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1" w:rsidRPr="00017D71" w:rsidRDefault="00017D71" w:rsidP="00017D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71" w:rsidRPr="00017D71" w:rsidRDefault="00017D71" w:rsidP="00017D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D71" w:rsidRPr="00017D71" w:rsidRDefault="00017D71" w:rsidP="00017D7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17D71" w:rsidRPr="00017D71" w:rsidRDefault="00017D71" w:rsidP="00017D7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17D71" w:rsidRPr="00017D71" w:rsidRDefault="00017D71" w:rsidP="00017D7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17D71" w:rsidRPr="00017D71" w:rsidRDefault="00017D71" w:rsidP="00017D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D71" w:rsidRPr="00017D71" w:rsidRDefault="00017D71" w:rsidP="00017D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17D71" w:rsidRPr="00017D71" w:rsidRDefault="00017D71" w:rsidP="00017D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D71" w:rsidRPr="00017D71" w:rsidRDefault="00017D71" w:rsidP="00017D7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D71" w:rsidRPr="00017D71" w:rsidRDefault="00017D71" w:rsidP="00017D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3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14.01.2019</w:t>
      </w: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ПОС.03-0009/19</w:t>
      </w: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7D71" w:rsidRPr="00017D71" w:rsidRDefault="00017D71" w:rsidP="00017D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17D71" w:rsidRDefault="00017D71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bookmarkStart w:id="0" w:name="_GoBack"/>
      <w:bookmarkEnd w:id="0"/>
    </w:p>
    <w:p w:rsidR="009160FA" w:rsidRPr="00017D71" w:rsidRDefault="008B4C73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Pr="00017D71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 обеспе</w:t>
      </w:r>
      <w:r w:rsidRPr="00017D71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ч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ению без</w:t>
      </w:r>
      <w:r w:rsidRPr="00017D71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оп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асности людей </w:t>
      </w:r>
    </w:p>
    <w:p w:rsidR="009160FA" w:rsidRPr="00017D71" w:rsidRDefault="009160FA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при организации празднования православного</w:t>
      </w:r>
    </w:p>
    <w:p w:rsidR="008B4C73" w:rsidRPr="00017D71" w:rsidRDefault="009160FA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праздника</w:t>
      </w:r>
      <w:r w:rsidR="008B4C73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«Крещение Господня» 19.01.2019</w:t>
      </w:r>
    </w:p>
    <w:p w:rsidR="009160FA" w:rsidRPr="00017D71" w:rsidRDefault="009160FA" w:rsidP="00017D71">
      <w:pPr>
        <w:pStyle w:val="a5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755989" w:rsidRPr="00017D71" w:rsidRDefault="008B4C73" w:rsidP="00017D71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 соо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тв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т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ст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ии с Федер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льн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ым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за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она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от 21.12</w:t>
      </w:r>
      <w:r w:rsidRPr="00017D71">
        <w:rPr>
          <w:rFonts w:ascii="Times New Roman" w:hAnsi="Times New Roman" w:cs="Times New Roman"/>
          <w:color w:val="787769"/>
          <w:sz w:val="26"/>
          <w:szCs w:val="26"/>
          <w:lang w:eastAsia="ru-RU" w:bidi="he-IL"/>
        </w:rPr>
        <w:t>.</w:t>
      </w:r>
      <w:r w:rsid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1994 №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68 -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Ф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З 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 за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щ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е н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аселения и террит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рий от чрезвычайны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ситуаций природного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 те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н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огенного 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арактера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»,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от 06.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1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0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2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0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03 № 131 - ФЗ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«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 об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щ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принципа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организации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местного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самоупра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вл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ия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 Ро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ссийск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Фед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рац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и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»,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вила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о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раны жизни людей на в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дны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тах Яросл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бласти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,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ут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ержденными постановлением Админ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истр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ац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ии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ла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с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и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от 22.05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2007 №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 1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64 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Об ут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ер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дении Правил о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раны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изни люде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на в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ны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бъе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Ярос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ской</w:t>
      </w:r>
      <w:proofErr w:type="gramEnd"/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бласт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и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и 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л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по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ьзования водными объе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тами дл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я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плаван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ия н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 маломерны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суда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 Яросла</w:t>
      </w:r>
      <w:r w:rsidRPr="00017D71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017D71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ск</w:t>
      </w:r>
      <w:r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ой области</w:t>
      </w:r>
      <w:r w:rsidRPr="00017D71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»</w:t>
      </w:r>
      <w:r w:rsidRPr="00017D71">
        <w:rPr>
          <w:rFonts w:ascii="Times New Roman" w:hAnsi="Times New Roman" w:cs="Times New Roman"/>
          <w:color w:val="787769"/>
          <w:sz w:val="26"/>
          <w:szCs w:val="26"/>
          <w:lang w:eastAsia="ru-RU" w:bidi="he-IL"/>
        </w:rPr>
        <w:t xml:space="preserve">, </w:t>
      </w:r>
      <w:r w:rsidR="009160FA" w:rsidRPr="00017D71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пунктом 3.10. протокола заседания КЧС и ОПБ Ярославской области от 31.10.2018 в целях обеспечения безопасности людей на водных объектах в местах массового купания в период празднования «Крещения Господня»</w:t>
      </w:r>
      <w:r w:rsidR="008E6381" w:rsidRPr="00017D71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B4C73" w:rsidRPr="00017D71" w:rsidRDefault="008B4C73" w:rsidP="00017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</w:p>
    <w:p w:rsidR="008B4C73" w:rsidRPr="00017D71" w:rsidRDefault="008B4C73" w:rsidP="00017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Администрация </w:t>
      </w:r>
      <w:r w:rsidR="009C45F7" w:rsidRPr="0001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города</w:t>
      </w:r>
      <w:r w:rsidRPr="00017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 Переславля-Залесского постановляет:</w:t>
      </w:r>
    </w:p>
    <w:p w:rsidR="008B4C73" w:rsidRPr="00017D71" w:rsidRDefault="008B4C73" w:rsidP="00017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</w:p>
    <w:p w:rsidR="008E6381" w:rsidRPr="00017D71" w:rsidRDefault="005B65E8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1</w:t>
      </w:r>
      <w:r w:rsidR="008E6381"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. </w:t>
      </w:r>
      <w:r w:rsidR="009160FA"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Определить место проведения организованного купания при праздновании православного праздника </w:t>
      </w:r>
      <w:r w:rsidR="009160FA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«Крещение Господня» 19.01.2019 на территории городского округа города Переславля-Залесского – устье реки Трубеж, у церкви «Сорока мучеников».</w:t>
      </w:r>
    </w:p>
    <w:p w:rsidR="00326D27" w:rsidRPr="00017D71" w:rsidRDefault="00E512CA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="009160FA" w:rsidRPr="00017D71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9160FA" w:rsidRPr="00017D71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9160FA" w:rsidRPr="00017D71">
        <w:rPr>
          <w:rFonts w:ascii="Times New Roman" w:hAnsi="Times New Roman" w:cs="Times New Roman"/>
          <w:sz w:val="26"/>
          <w:szCs w:val="26"/>
        </w:rPr>
        <w:t xml:space="preserve"> за организацию и обеспечение безопасности людей при праздновании православного праздника </w:t>
      </w:r>
      <w:r w:rsidR="009160FA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«Крещение Господня» </w:t>
      </w:r>
      <w:r w:rsidR="00326D27" w:rsidRPr="00017D71">
        <w:rPr>
          <w:rFonts w:ascii="Times New Roman" w:hAnsi="Times New Roman" w:cs="Times New Roman"/>
          <w:color w:val="000000"/>
          <w:sz w:val="26"/>
          <w:szCs w:val="26"/>
        </w:rPr>
        <w:t>Главу городского округа города Переславля-Залесского</w:t>
      </w:r>
      <w:r w:rsidR="00326D27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В.А. Астраханцева</w:t>
      </w:r>
      <w:r w:rsidR="00C559E0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</w:p>
    <w:p w:rsidR="00707861" w:rsidRPr="00017D71" w:rsidRDefault="00326D27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3. </w:t>
      </w:r>
      <w:r w:rsidR="001F4CBD" w:rsidRPr="00017D7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017D71">
        <w:rPr>
          <w:rFonts w:ascii="Times New Roman" w:hAnsi="Times New Roman" w:cs="Times New Roman"/>
          <w:sz w:val="26"/>
          <w:szCs w:val="26"/>
        </w:rPr>
        <w:t>начальнику полиции</w:t>
      </w:r>
      <w:r w:rsidR="00332160" w:rsidRPr="00017D71">
        <w:rPr>
          <w:rFonts w:ascii="Times New Roman" w:hAnsi="Times New Roman" w:cs="Times New Roman"/>
          <w:sz w:val="26"/>
          <w:szCs w:val="26"/>
        </w:rPr>
        <w:t xml:space="preserve"> О</w:t>
      </w:r>
      <w:r w:rsidR="001F4CBD" w:rsidRPr="00017D71">
        <w:rPr>
          <w:rFonts w:ascii="Times New Roman" w:hAnsi="Times New Roman" w:cs="Times New Roman"/>
          <w:sz w:val="26"/>
          <w:szCs w:val="26"/>
        </w:rPr>
        <w:t xml:space="preserve">МВД России </w:t>
      </w:r>
      <w:r w:rsidR="00332160" w:rsidRPr="00017D71">
        <w:rPr>
          <w:rFonts w:ascii="Times New Roman" w:hAnsi="Times New Roman" w:cs="Times New Roman"/>
          <w:sz w:val="26"/>
          <w:szCs w:val="26"/>
        </w:rPr>
        <w:t>по городскому округу города Переславля-Залесского</w:t>
      </w:r>
      <w:r w:rsidR="001F4CBD" w:rsidRPr="00017D71">
        <w:rPr>
          <w:rFonts w:ascii="Times New Roman" w:hAnsi="Times New Roman" w:cs="Times New Roman"/>
          <w:sz w:val="26"/>
          <w:szCs w:val="26"/>
        </w:rPr>
        <w:t xml:space="preserve"> </w:t>
      </w:r>
      <w:r w:rsidRPr="00017D71">
        <w:rPr>
          <w:rFonts w:ascii="Times New Roman" w:hAnsi="Times New Roman" w:cs="Times New Roman"/>
          <w:sz w:val="26"/>
          <w:szCs w:val="26"/>
        </w:rPr>
        <w:t>А.Н. Гурову</w:t>
      </w:r>
      <w:r w:rsidR="001F4CBD" w:rsidRPr="00017D71">
        <w:rPr>
          <w:rFonts w:ascii="Times New Roman" w:hAnsi="Times New Roman" w:cs="Times New Roman"/>
          <w:sz w:val="26"/>
          <w:szCs w:val="26"/>
        </w:rPr>
        <w:t xml:space="preserve"> организовать дежурство сотрудников для обеспечения общественного порядка и организации дорожного движения в месте проведения празднования.</w:t>
      </w:r>
    </w:p>
    <w:p w:rsidR="005B65E8" w:rsidRPr="00017D71" w:rsidRDefault="006D4C1F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4</w:t>
      </w:r>
      <w:r w:rsidR="005B65E8" w:rsidRPr="00017D71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. </w:t>
      </w:r>
      <w:r w:rsidR="001F4CBD"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Рекомендовать и.о. главного врача ГБУЗ ЯО «Переславская центральная районная больница» К.С. Харчикову организовать дежурство машины скорой помощи в месте проведения </w:t>
      </w:r>
      <w:r w:rsidR="009C53D0" w:rsidRPr="00017D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празднования</w:t>
      </w:r>
      <w:r w:rsidR="00B27C10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.</w:t>
      </w:r>
    </w:p>
    <w:p w:rsidR="009C53D0" w:rsidRPr="00017D71" w:rsidRDefault="009C53D0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lastRenderedPageBreak/>
        <w:t>5. Рекомендовать руководителю инспекторского участка города Переславля ФКУ «Центр ГИМС МЧС России по Ярославской области» А.В. Уварову провести проверку оборудования места для купания и организовать дежурство сотрудников в месте проведения празднования.</w:t>
      </w:r>
    </w:p>
    <w:p w:rsidR="002B54C3" w:rsidRPr="00017D71" w:rsidRDefault="002B54C3" w:rsidP="00017D7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6. Рекомендовать </w:t>
      </w:r>
      <w:r w:rsidR="008F410F" w:rsidRPr="00017D71">
        <w:rPr>
          <w:rFonts w:ascii="Times New Roman" w:hAnsi="Times New Roman" w:cs="Times New Roman"/>
          <w:sz w:val="26"/>
          <w:szCs w:val="26"/>
        </w:rPr>
        <w:t xml:space="preserve">Начальнику отряда ГКУ ЯО «ЦОД по ГО и ЧС» </w:t>
      </w:r>
      <w:r w:rsidR="00017D7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F410F" w:rsidRPr="00017D71">
        <w:rPr>
          <w:rFonts w:ascii="Times New Roman" w:hAnsi="Times New Roman"/>
          <w:sz w:val="26"/>
          <w:szCs w:val="26"/>
        </w:rPr>
        <w:t xml:space="preserve">Лобанову С.А. 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и </w:t>
      </w:r>
      <w:r w:rsidR="00107081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атаману Переславского казачьего общества ЯОКО ВКО «ЦКВ» Г.М. Нурахметову </w:t>
      </w: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организовать дежурство сотрудников в месте проведения празднования.</w:t>
      </w:r>
    </w:p>
    <w:p w:rsidR="008B4C73" w:rsidRPr="00017D71" w:rsidRDefault="002B54C3" w:rsidP="00017D71">
      <w:pPr>
        <w:pStyle w:val="a9"/>
        <w:ind w:left="0" w:firstLine="708"/>
        <w:rPr>
          <w:rFonts w:ascii="Times New Roman" w:hAnsi="Times New Roman" w:cs="Times New Roman"/>
          <w:sz w:val="26"/>
          <w:szCs w:val="26"/>
        </w:rPr>
      </w:pPr>
      <w:r w:rsidRPr="00017D71">
        <w:rPr>
          <w:rFonts w:ascii="Times New Roman" w:eastAsia="Times New Roman" w:hAnsi="Times New Roman" w:cs="Times New Roman"/>
          <w:color w:val="272D11"/>
          <w:sz w:val="26"/>
          <w:szCs w:val="26"/>
          <w:lang w:bidi="he-IL"/>
        </w:rPr>
        <w:t>7</w:t>
      </w:r>
      <w:r w:rsidR="008B4C73" w:rsidRPr="00017D71">
        <w:rPr>
          <w:rFonts w:ascii="Times New Roman" w:eastAsia="Times New Roman" w:hAnsi="Times New Roman" w:cs="Times New Roman"/>
          <w:color w:val="272D11"/>
          <w:sz w:val="26"/>
          <w:szCs w:val="26"/>
          <w:lang w:bidi="he-IL"/>
        </w:rPr>
        <w:t xml:space="preserve">. </w:t>
      </w:r>
      <w:proofErr w:type="gramStart"/>
      <w:r w:rsidR="00F15FD2" w:rsidRPr="00017D7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15FD2" w:rsidRPr="00017D7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AB0209" w:rsidRPr="00017D71" w:rsidRDefault="002B54C3" w:rsidP="00017D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8</w:t>
      </w:r>
      <w:r w:rsidR="008B4C73" w:rsidRPr="00017D71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proofErr w:type="gramStart"/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="00AB219C" w:rsidRPr="00017D71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AB219C" w:rsidRPr="00017D71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="00AB219C" w:rsidRPr="00017D71">
        <w:rPr>
          <w:rFonts w:ascii="Times New Roman" w:hAnsi="Times New Roman" w:cs="Times New Roman"/>
          <w:color w:val="223639"/>
          <w:sz w:val="26"/>
          <w:szCs w:val="26"/>
          <w:lang w:bidi="he-IL"/>
        </w:rPr>
        <w:t>оставляю</w:t>
      </w:r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 со</w:t>
      </w:r>
      <w:r w:rsidR="00AB219C" w:rsidRPr="00017D71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="00AB219C" w:rsidRPr="00017D71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="00AB219C" w:rsidRPr="00017D71">
        <w:rPr>
          <w:rFonts w:ascii="Times New Roman" w:hAnsi="Times New Roman" w:cs="Times New Roman"/>
          <w:color w:val="272D11"/>
          <w:sz w:val="26"/>
          <w:szCs w:val="26"/>
          <w:lang w:bidi="he-IL"/>
        </w:rPr>
        <w:t>й</w:t>
      </w:r>
      <w:r w:rsidR="00AB219C" w:rsidRPr="00017D71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</w:p>
    <w:p w:rsidR="008B4C73" w:rsidRPr="00017D71" w:rsidRDefault="008B4C73" w:rsidP="00017D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</w:p>
    <w:p w:rsidR="008B4C73" w:rsidRPr="00017D71" w:rsidRDefault="008B4C73" w:rsidP="00017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3B67A6" w:rsidRPr="00017D71" w:rsidRDefault="003B67A6" w:rsidP="00017D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8B4C73" w:rsidRPr="00017D71" w:rsidRDefault="008B4C73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D27" w:rsidRPr="00017D71" w:rsidRDefault="00326D27" w:rsidP="00017D71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017D71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702580" w:rsidRPr="00017D71" w:rsidRDefault="00326D27" w:rsidP="00017D7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71">
        <w:rPr>
          <w:rFonts w:ascii="Times New Roman" w:hAnsi="Times New Roman" w:cs="Times New Roman"/>
          <w:color w:val="000000"/>
          <w:sz w:val="26"/>
          <w:szCs w:val="26"/>
        </w:rPr>
        <w:t>города Переславля-Залесского</w:t>
      </w:r>
      <w:r w:rsidR="008B4C73"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17D71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F551B3" w:rsidRPr="00017D71" w:rsidRDefault="00F551B3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5F7" w:rsidRPr="00017D71" w:rsidRDefault="009C45F7" w:rsidP="00017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C45F7" w:rsidRPr="00017D71" w:rsidSect="00FC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E04"/>
    <w:multiLevelType w:val="hybridMultilevel"/>
    <w:tmpl w:val="7146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C73"/>
    <w:rsid w:val="00017D71"/>
    <w:rsid w:val="00032B00"/>
    <w:rsid w:val="00040C25"/>
    <w:rsid w:val="00062291"/>
    <w:rsid w:val="00065633"/>
    <w:rsid w:val="000F33A4"/>
    <w:rsid w:val="00107081"/>
    <w:rsid w:val="00160B00"/>
    <w:rsid w:val="001732FD"/>
    <w:rsid w:val="00186DC5"/>
    <w:rsid w:val="001C3955"/>
    <w:rsid w:val="001F4CBD"/>
    <w:rsid w:val="00253129"/>
    <w:rsid w:val="002B54C3"/>
    <w:rsid w:val="003043B9"/>
    <w:rsid w:val="00307E07"/>
    <w:rsid w:val="00326D27"/>
    <w:rsid w:val="00332160"/>
    <w:rsid w:val="0033474A"/>
    <w:rsid w:val="0039043E"/>
    <w:rsid w:val="003B19BF"/>
    <w:rsid w:val="003B67A6"/>
    <w:rsid w:val="004222AA"/>
    <w:rsid w:val="00427676"/>
    <w:rsid w:val="00433ED0"/>
    <w:rsid w:val="004461EB"/>
    <w:rsid w:val="004A12EC"/>
    <w:rsid w:val="004B7E35"/>
    <w:rsid w:val="00502489"/>
    <w:rsid w:val="00575EBA"/>
    <w:rsid w:val="005B65E8"/>
    <w:rsid w:val="005C5B05"/>
    <w:rsid w:val="00641F52"/>
    <w:rsid w:val="006631AD"/>
    <w:rsid w:val="006808DB"/>
    <w:rsid w:val="006C10CC"/>
    <w:rsid w:val="006D2D9E"/>
    <w:rsid w:val="006D4C1F"/>
    <w:rsid w:val="006F7BE2"/>
    <w:rsid w:val="00702580"/>
    <w:rsid w:val="007063FA"/>
    <w:rsid w:val="00707861"/>
    <w:rsid w:val="00755989"/>
    <w:rsid w:val="00756316"/>
    <w:rsid w:val="007B46BC"/>
    <w:rsid w:val="008201D6"/>
    <w:rsid w:val="00841ED5"/>
    <w:rsid w:val="008932B1"/>
    <w:rsid w:val="008B4C73"/>
    <w:rsid w:val="008E6381"/>
    <w:rsid w:val="008F410F"/>
    <w:rsid w:val="009160FA"/>
    <w:rsid w:val="00933458"/>
    <w:rsid w:val="00974EA2"/>
    <w:rsid w:val="009A3130"/>
    <w:rsid w:val="009C45F7"/>
    <w:rsid w:val="009C53D0"/>
    <w:rsid w:val="009F7750"/>
    <w:rsid w:val="00A3294F"/>
    <w:rsid w:val="00A66F6B"/>
    <w:rsid w:val="00A731EF"/>
    <w:rsid w:val="00A90EBD"/>
    <w:rsid w:val="00AB0209"/>
    <w:rsid w:val="00AB219C"/>
    <w:rsid w:val="00AC116D"/>
    <w:rsid w:val="00B27C10"/>
    <w:rsid w:val="00B470C1"/>
    <w:rsid w:val="00BB4497"/>
    <w:rsid w:val="00BC3B7A"/>
    <w:rsid w:val="00C44079"/>
    <w:rsid w:val="00C559E0"/>
    <w:rsid w:val="00C60C0D"/>
    <w:rsid w:val="00CA4195"/>
    <w:rsid w:val="00D30D6D"/>
    <w:rsid w:val="00D674E4"/>
    <w:rsid w:val="00D7625B"/>
    <w:rsid w:val="00DA5505"/>
    <w:rsid w:val="00DE3C1A"/>
    <w:rsid w:val="00E07A6E"/>
    <w:rsid w:val="00E421D3"/>
    <w:rsid w:val="00E512CA"/>
    <w:rsid w:val="00E81FDC"/>
    <w:rsid w:val="00EA772E"/>
    <w:rsid w:val="00F03EFD"/>
    <w:rsid w:val="00F105FE"/>
    <w:rsid w:val="00F15FD2"/>
    <w:rsid w:val="00F551B3"/>
    <w:rsid w:val="00FC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a5">
    <w:name w:val="No Spacing"/>
    <w:uiPriority w:val="1"/>
    <w:qFormat/>
    <w:rsid w:val="00755989"/>
    <w:pPr>
      <w:spacing w:after="0" w:line="240" w:lineRule="auto"/>
    </w:pPr>
  </w:style>
  <w:style w:type="paragraph" w:styleId="a6">
    <w:name w:val="Body Text"/>
    <w:basedOn w:val="a"/>
    <w:link w:val="a7"/>
    <w:rsid w:val="006D2D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5024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F15FD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7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7D71"/>
  </w:style>
  <w:style w:type="paragraph" w:styleId="aa">
    <w:name w:val="Balloon Text"/>
    <w:basedOn w:val="a"/>
    <w:link w:val="ab"/>
    <w:uiPriority w:val="99"/>
    <w:semiHidden/>
    <w:unhideWhenUsed/>
    <w:rsid w:val="0001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a5">
    <w:name w:val="No Spacing"/>
    <w:uiPriority w:val="1"/>
    <w:qFormat/>
    <w:rsid w:val="00755989"/>
    <w:pPr>
      <w:spacing w:after="0" w:line="240" w:lineRule="auto"/>
    </w:pPr>
  </w:style>
  <w:style w:type="paragraph" w:styleId="a6">
    <w:name w:val="Body Text"/>
    <w:basedOn w:val="a"/>
    <w:link w:val="a7"/>
    <w:rsid w:val="006D2D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5024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F15FD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7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7D71"/>
  </w:style>
  <w:style w:type="paragraph" w:styleId="aa">
    <w:name w:val="Balloon Text"/>
    <w:basedOn w:val="a"/>
    <w:link w:val="ab"/>
    <w:uiPriority w:val="99"/>
    <w:semiHidden/>
    <w:unhideWhenUsed/>
    <w:rsid w:val="0001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j</cp:lastModifiedBy>
  <cp:revision>15</cp:revision>
  <cp:lastPrinted>2019-01-11T11:10:00Z</cp:lastPrinted>
  <dcterms:created xsi:type="dcterms:W3CDTF">2018-12-17T08:40:00Z</dcterms:created>
  <dcterms:modified xsi:type="dcterms:W3CDTF">2019-01-14T11:50:00Z</dcterms:modified>
</cp:coreProperties>
</file>