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95" w:rsidRDefault="00D96995" w:rsidP="00D9699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6995" w:rsidRDefault="00D96995" w:rsidP="00D96995">
      <w:pPr>
        <w:jc w:val="center"/>
      </w:pPr>
    </w:p>
    <w:p w:rsidR="00D96995" w:rsidRDefault="00D96995" w:rsidP="00D96995">
      <w:pPr>
        <w:pStyle w:val="21"/>
        <w:spacing w:after="0" w:line="240" w:lineRule="auto"/>
        <w:ind w:hanging="283"/>
        <w:jc w:val="center"/>
      </w:pPr>
      <w:r>
        <w:t xml:space="preserve">АДМИНИСТРАЦИЯ ГОРОДСКОГО ОКРУГА </w:t>
      </w:r>
    </w:p>
    <w:p w:rsidR="00D96995" w:rsidRDefault="00D96995" w:rsidP="00D96995">
      <w:pPr>
        <w:pStyle w:val="21"/>
        <w:spacing w:after="0" w:line="240" w:lineRule="auto"/>
        <w:ind w:hanging="283"/>
        <w:jc w:val="center"/>
      </w:pPr>
      <w:r>
        <w:t>ГОРОДА ПЕРЕСЛАВЛЯ-ЗАЛЕССКОГО</w:t>
      </w:r>
    </w:p>
    <w:p w:rsidR="00D96995" w:rsidRDefault="00D96995" w:rsidP="00D96995">
      <w:pPr>
        <w:pStyle w:val="21"/>
        <w:spacing w:after="0" w:line="240" w:lineRule="auto"/>
        <w:ind w:hanging="283"/>
        <w:jc w:val="center"/>
      </w:pPr>
      <w:r>
        <w:t>ЯРОСЛАВСКОЙ ОБЛАСТИ</w:t>
      </w:r>
    </w:p>
    <w:p w:rsidR="00D96995" w:rsidRDefault="00D96995" w:rsidP="00D96995">
      <w:pPr>
        <w:pStyle w:val="21"/>
        <w:spacing w:after="0" w:line="240" w:lineRule="auto"/>
        <w:jc w:val="center"/>
      </w:pPr>
    </w:p>
    <w:p w:rsidR="00D96995" w:rsidRDefault="00D96995" w:rsidP="00D96995">
      <w:pPr>
        <w:pStyle w:val="21"/>
        <w:spacing w:after="0" w:line="240" w:lineRule="auto"/>
        <w:jc w:val="center"/>
      </w:pPr>
      <w:r>
        <w:t>ПОСТАНОВЛЕНИЕ</w:t>
      </w:r>
    </w:p>
    <w:p w:rsidR="00D96995" w:rsidRDefault="00D96995" w:rsidP="00D96995"/>
    <w:p w:rsidR="00D96995" w:rsidRDefault="00D96995" w:rsidP="00D96995"/>
    <w:p w:rsidR="00D96995" w:rsidRDefault="00D96995" w:rsidP="00D96995">
      <w:pPr>
        <w:pStyle w:val="21"/>
        <w:spacing w:after="0" w:line="240" w:lineRule="auto"/>
        <w:ind w:left="0"/>
      </w:pPr>
      <w:r>
        <w:t>От</w:t>
      </w:r>
      <w:r w:rsidR="00AC732C">
        <w:t xml:space="preserve"> 02.02.2018</w:t>
      </w:r>
      <w:r>
        <w:t xml:space="preserve"> № </w:t>
      </w:r>
      <w:r w:rsidR="00AC732C">
        <w:t>ПОС.03-0097/18</w:t>
      </w:r>
    </w:p>
    <w:p w:rsidR="00D96995" w:rsidRDefault="00D96995" w:rsidP="00D96995">
      <w:pPr>
        <w:pStyle w:val="21"/>
        <w:spacing w:after="0" w:line="240" w:lineRule="auto"/>
        <w:ind w:left="0"/>
      </w:pPr>
      <w:r>
        <w:t>г. Переславль-Залесский</w:t>
      </w:r>
    </w:p>
    <w:p w:rsidR="00D96995" w:rsidRPr="0064083E" w:rsidRDefault="00D96995" w:rsidP="005E5C9C">
      <w:pPr>
        <w:ind w:firstLine="709"/>
        <w:jc w:val="both"/>
      </w:pPr>
    </w:p>
    <w:p w:rsidR="00D96995" w:rsidRDefault="00997CC4" w:rsidP="00F52F85">
      <w:r w:rsidRPr="0064083E">
        <w:t xml:space="preserve">Об утверждении </w:t>
      </w:r>
      <w:proofErr w:type="gramStart"/>
      <w:r w:rsidRPr="0064083E">
        <w:rPr>
          <w:color w:val="000000"/>
        </w:rPr>
        <w:t>ведомственной</w:t>
      </w:r>
      <w:proofErr w:type="gramEnd"/>
      <w:r w:rsidRPr="0064083E">
        <w:rPr>
          <w:color w:val="000000"/>
        </w:rPr>
        <w:t xml:space="preserve"> целевой программы </w:t>
      </w:r>
    </w:p>
    <w:p w:rsidR="00294095" w:rsidRDefault="00997CC4" w:rsidP="00F52F85">
      <w:r w:rsidRPr="0064083E">
        <w:t xml:space="preserve">«Обеспечение деятельности Администрации и </w:t>
      </w:r>
    </w:p>
    <w:p w:rsidR="00294095" w:rsidRDefault="00997CC4" w:rsidP="00F52F85">
      <w:r w:rsidRPr="0064083E">
        <w:t xml:space="preserve">совершенствование </w:t>
      </w:r>
      <w:proofErr w:type="gramStart"/>
      <w:r w:rsidRPr="0064083E">
        <w:t>единой</w:t>
      </w:r>
      <w:proofErr w:type="gramEnd"/>
      <w:r w:rsidRPr="0064083E">
        <w:t xml:space="preserve"> дежурно-диспетчерской </w:t>
      </w:r>
    </w:p>
    <w:p w:rsidR="00997CC4" w:rsidRDefault="00997CC4" w:rsidP="00F52F85">
      <w:r w:rsidRPr="0064083E">
        <w:t>службы города Переславля – Залесского на 201</w:t>
      </w:r>
      <w:r w:rsidR="007A722A" w:rsidRPr="0064083E">
        <w:t>8-2020</w:t>
      </w:r>
      <w:r w:rsidRPr="0064083E">
        <w:t xml:space="preserve"> годы»</w:t>
      </w:r>
    </w:p>
    <w:p w:rsidR="005C61D7" w:rsidRPr="0064083E" w:rsidRDefault="005C61D7" w:rsidP="00F52F85">
      <w:pPr>
        <w:rPr>
          <w:color w:val="000000"/>
        </w:rPr>
      </w:pPr>
    </w:p>
    <w:p w:rsidR="00997CC4" w:rsidRPr="0064083E" w:rsidRDefault="005C61D7" w:rsidP="005E5C9C">
      <w:pPr>
        <w:ind w:firstLine="709"/>
        <w:jc w:val="both"/>
      </w:pPr>
      <w:proofErr w:type="gramStart"/>
      <w:r>
        <w:t>В соответствии с</w:t>
      </w:r>
      <w:r w:rsidR="00997CC4" w:rsidRPr="0064083E">
        <w:t xml:space="preserve"> постановлени</w:t>
      </w:r>
      <w:r>
        <w:t>ями</w:t>
      </w:r>
      <w:r w:rsidR="00997CC4" w:rsidRPr="0064083E">
        <w:t xml:space="preserve"> Мэра города Переславля – Залесского от 11.08.2006 №</w:t>
      </w:r>
      <w:r w:rsidR="00E81A4D" w:rsidRPr="0064083E">
        <w:t xml:space="preserve"> </w:t>
      </w:r>
      <w:r w:rsidR="00997CC4" w:rsidRPr="0064083E">
        <w:t xml:space="preserve">1002 «Об утверждении </w:t>
      </w:r>
      <w:r>
        <w:t>П</w:t>
      </w:r>
      <w:r w:rsidR="00997CC4" w:rsidRPr="0064083E">
        <w:t>орядка разработки, принятия и реализации целевых программ», от 05.03.2009 № 259 «Об утверждении Положения о Единой дежурно-диспетчерской службы города Переславля – Залесского»,</w:t>
      </w:r>
      <w:r>
        <w:t xml:space="preserve"> постановлением Администрации города Переславля-Залесского от 13.12.2017 № ПОС.03-1770/17 </w:t>
      </w:r>
      <w:r>
        <w:rPr>
          <w:b/>
        </w:rPr>
        <w:t>«</w:t>
      </w:r>
      <w:r w:rsidRPr="0064083E">
        <w:t xml:space="preserve">Об утверждении концепции </w:t>
      </w:r>
      <w:r w:rsidRPr="0064083E">
        <w:rPr>
          <w:color w:val="000000"/>
        </w:rPr>
        <w:t xml:space="preserve">ведомственной целевой программы </w:t>
      </w:r>
      <w:r w:rsidRPr="0064083E">
        <w:t>«Обеспечение деятельности Администрации и совершенствование единой дежурно-диспетчерской службы города Переславля – Залесского на</w:t>
      </w:r>
      <w:proofErr w:type="gramEnd"/>
      <w:r w:rsidRPr="0064083E">
        <w:t xml:space="preserve"> 2018-2020 годы»</w:t>
      </w:r>
      <w:r w:rsidR="00294FBE">
        <w:t>,</w:t>
      </w:r>
      <w:r>
        <w:t xml:space="preserve"> </w:t>
      </w:r>
      <w:r w:rsidR="00997CC4" w:rsidRPr="0064083E">
        <w:t xml:space="preserve"> в целях </w:t>
      </w:r>
      <w:r w:rsidR="00F52F85">
        <w:t xml:space="preserve">обеспечения деятельности Администрации и </w:t>
      </w:r>
      <w:r w:rsidR="00997CC4" w:rsidRPr="0064083E">
        <w:t>совершенствования Единой дежу</w:t>
      </w:r>
      <w:r w:rsidR="00F52F85">
        <w:t>рно-диспетчерской службы города</w:t>
      </w:r>
    </w:p>
    <w:p w:rsidR="00997CC4" w:rsidRPr="0064083E" w:rsidRDefault="00997CC4" w:rsidP="005E5C9C">
      <w:pPr>
        <w:ind w:firstLine="709"/>
        <w:jc w:val="both"/>
      </w:pPr>
    </w:p>
    <w:p w:rsidR="00997CC4" w:rsidRPr="0064083E" w:rsidRDefault="00997CC4" w:rsidP="005E5C9C">
      <w:pPr>
        <w:ind w:firstLine="709"/>
        <w:jc w:val="center"/>
        <w:rPr>
          <w:sz w:val="28"/>
          <w:szCs w:val="28"/>
        </w:rPr>
      </w:pPr>
      <w:r w:rsidRPr="0064083E">
        <w:rPr>
          <w:sz w:val="28"/>
          <w:szCs w:val="28"/>
        </w:rPr>
        <w:t>Администрация города Переславля – Залесского постановляет:</w:t>
      </w:r>
    </w:p>
    <w:p w:rsidR="00997CC4" w:rsidRPr="0064083E" w:rsidRDefault="00997CC4" w:rsidP="005E5C9C">
      <w:pPr>
        <w:pStyle w:val="a3"/>
        <w:ind w:firstLine="709"/>
        <w:rPr>
          <w:rFonts w:ascii="Times New Roman" w:hAnsi="Times New Roman"/>
          <w:szCs w:val="24"/>
        </w:rPr>
      </w:pPr>
    </w:p>
    <w:p w:rsidR="00997CC4" w:rsidRPr="0064083E" w:rsidRDefault="00997CC4" w:rsidP="005E5C9C">
      <w:pPr>
        <w:ind w:firstLine="709"/>
        <w:jc w:val="both"/>
      </w:pPr>
      <w:r w:rsidRPr="0064083E">
        <w:t>1.</w:t>
      </w:r>
      <w:r w:rsidR="0049276D">
        <w:t xml:space="preserve"> </w:t>
      </w:r>
      <w:r w:rsidRPr="0064083E">
        <w:t xml:space="preserve">Утвердить </w:t>
      </w:r>
      <w:r w:rsidR="00B767A7">
        <w:t>ведомственную целевую программу</w:t>
      </w:r>
      <w:r w:rsidR="00D96995">
        <w:t xml:space="preserve"> «Обеспечение</w:t>
      </w:r>
      <w:r w:rsidRPr="0064083E">
        <w:t xml:space="preserve"> деятельности Адм</w:t>
      </w:r>
      <w:r w:rsidR="00E87682">
        <w:t>инистрации и совершенствование е</w:t>
      </w:r>
      <w:r w:rsidRPr="0064083E">
        <w:t>диной дежурно-диспетчерской службы города Переславля – Залесского на 201</w:t>
      </w:r>
      <w:r w:rsidR="007A722A" w:rsidRPr="0064083E">
        <w:t>8</w:t>
      </w:r>
      <w:r w:rsidRPr="0064083E">
        <w:t>-20</w:t>
      </w:r>
      <w:r w:rsidR="007A722A" w:rsidRPr="0064083E">
        <w:t>20</w:t>
      </w:r>
      <w:r w:rsidRPr="0064083E">
        <w:t xml:space="preserve"> годы»</w:t>
      </w:r>
      <w:r w:rsidR="00445CFB">
        <w:t xml:space="preserve"> согласно Приложению</w:t>
      </w:r>
      <w:r w:rsidRPr="0064083E">
        <w:t>.</w:t>
      </w:r>
    </w:p>
    <w:p w:rsidR="00997CC4" w:rsidRPr="0064083E" w:rsidRDefault="00D96995" w:rsidP="005E5C9C">
      <w:pPr>
        <w:ind w:firstLine="709"/>
        <w:jc w:val="both"/>
      </w:pPr>
      <w:r>
        <w:t>2.</w:t>
      </w:r>
      <w:r w:rsidR="0049276D">
        <w:t xml:space="preserve"> </w:t>
      </w:r>
      <w:proofErr w:type="gramStart"/>
      <w:r w:rsidR="00997CC4" w:rsidRPr="0064083E">
        <w:t>Разместить</w:t>
      </w:r>
      <w:proofErr w:type="gramEnd"/>
      <w:r w:rsidR="00997CC4" w:rsidRPr="0064083E">
        <w:t xml:space="preserve"> настоящее постановление на официальном сайте органов местного самоуправления г.Переславля-Залесского.</w:t>
      </w:r>
    </w:p>
    <w:p w:rsidR="00997CC4" w:rsidRPr="0064083E" w:rsidRDefault="0049276D" w:rsidP="005E5C9C">
      <w:pPr>
        <w:ind w:firstLine="709"/>
        <w:jc w:val="both"/>
      </w:pPr>
      <w:r>
        <w:t>3</w:t>
      </w:r>
      <w:r w:rsidR="00997CC4" w:rsidRPr="0064083E">
        <w:t xml:space="preserve">. </w:t>
      </w:r>
      <w:proofErr w:type="gramStart"/>
      <w:r w:rsidR="00997CC4" w:rsidRPr="0064083E">
        <w:t>Контроль за</w:t>
      </w:r>
      <w:proofErr w:type="gramEnd"/>
      <w:r w:rsidR="00997CC4" w:rsidRPr="0064083E">
        <w:t xml:space="preserve"> исполнением </w:t>
      </w:r>
      <w:r w:rsidR="00F52F85">
        <w:t xml:space="preserve">настоящего </w:t>
      </w:r>
      <w:r w:rsidR="00997CC4" w:rsidRPr="0064083E">
        <w:t xml:space="preserve">постановления </w:t>
      </w:r>
      <w:r w:rsidR="00F52F85">
        <w:t>оставляю за собой</w:t>
      </w:r>
      <w:r w:rsidR="00C2713E">
        <w:t>.</w:t>
      </w:r>
    </w:p>
    <w:p w:rsidR="00997CC4" w:rsidRPr="0064083E" w:rsidRDefault="00997CC4" w:rsidP="005E5C9C">
      <w:pPr>
        <w:ind w:firstLine="709"/>
        <w:jc w:val="both"/>
      </w:pPr>
    </w:p>
    <w:p w:rsidR="002C3EB3" w:rsidRPr="0064083E" w:rsidRDefault="002C3EB3" w:rsidP="005E5C9C">
      <w:pPr>
        <w:ind w:firstLine="709"/>
        <w:jc w:val="both"/>
      </w:pPr>
    </w:p>
    <w:p w:rsidR="002C3EB3" w:rsidRPr="0064083E" w:rsidRDefault="002C3EB3" w:rsidP="005E5C9C">
      <w:pPr>
        <w:ind w:firstLine="709"/>
        <w:jc w:val="both"/>
      </w:pPr>
    </w:p>
    <w:p w:rsidR="00F52F85" w:rsidRDefault="00D96995" w:rsidP="003268E3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Первый з</w:t>
      </w:r>
      <w:r w:rsidR="00F52F85">
        <w:rPr>
          <w:rFonts w:ascii="Times New Roman" w:hAnsi="Times New Roman"/>
          <w:szCs w:val="24"/>
        </w:rPr>
        <w:t>аместитель Главы Администрации</w:t>
      </w:r>
    </w:p>
    <w:p w:rsidR="00997CC4" w:rsidRPr="0064083E" w:rsidRDefault="00F52F85" w:rsidP="003268E3">
      <w:pPr>
        <w:pStyle w:val="a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города Переславля-Залесского                                        </w:t>
      </w:r>
      <w:r w:rsidR="00997CC4" w:rsidRPr="0064083E">
        <w:rPr>
          <w:rFonts w:ascii="Times New Roman" w:hAnsi="Times New Roman"/>
          <w:szCs w:val="24"/>
        </w:rPr>
        <w:t xml:space="preserve"> </w:t>
      </w:r>
      <w:r w:rsidR="00997CC4" w:rsidRPr="0064083E">
        <w:rPr>
          <w:rFonts w:ascii="Times New Roman" w:hAnsi="Times New Roman"/>
          <w:szCs w:val="24"/>
        </w:rPr>
        <w:tab/>
      </w:r>
      <w:r w:rsidR="00997CC4" w:rsidRPr="0064083E">
        <w:rPr>
          <w:rFonts w:ascii="Times New Roman" w:hAnsi="Times New Roman"/>
          <w:szCs w:val="24"/>
        </w:rPr>
        <w:tab/>
      </w:r>
      <w:r w:rsidR="00997CC4" w:rsidRPr="0064083E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</w:t>
      </w:r>
      <w:r w:rsidR="003268E3">
        <w:rPr>
          <w:rFonts w:ascii="Times New Roman" w:hAnsi="Times New Roman"/>
          <w:szCs w:val="24"/>
        </w:rPr>
        <w:t xml:space="preserve">           </w:t>
      </w:r>
      <w:r>
        <w:rPr>
          <w:rFonts w:ascii="Times New Roman" w:hAnsi="Times New Roman"/>
          <w:szCs w:val="24"/>
        </w:rPr>
        <w:t>А.Г</w:t>
      </w:r>
      <w:r w:rsidR="00997CC4" w:rsidRPr="0064083E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>Кибец</w:t>
      </w:r>
    </w:p>
    <w:p w:rsidR="00997CC4" w:rsidRPr="0064083E" w:rsidRDefault="00997CC4" w:rsidP="005E5C9C">
      <w:pPr>
        <w:pStyle w:val="a3"/>
        <w:ind w:firstLine="709"/>
        <w:rPr>
          <w:rFonts w:ascii="Times New Roman" w:hAnsi="Times New Roman"/>
          <w:szCs w:val="24"/>
        </w:rPr>
      </w:pPr>
    </w:p>
    <w:p w:rsidR="00997CC4" w:rsidRPr="0064083E" w:rsidRDefault="00997CC4" w:rsidP="005E5C9C">
      <w:pPr>
        <w:pStyle w:val="a3"/>
        <w:ind w:firstLine="709"/>
        <w:rPr>
          <w:rFonts w:ascii="Times New Roman" w:hAnsi="Times New Roman"/>
          <w:szCs w:val="24"/>
        </w:rPr>
      </w:pPr>
    </w:p>
    <w:p w:rsidR="00A77D18" w:rsidRPr="0064083E" w:rsidRDefault="00A77D18" w:rsidP="005E5C9C">
      <w:pPr>
        <w:ind w:firstLine="709"/>
      </w:pPr>
    </w:p>
    <w:p w:rsidR="00E81A4D" w:rsidRPr="0064083E" w:rsidRDefault="00E81A4D" w:rsidP="005E5C9C">
      <w:pPr>
        <w:ind w:firstLine="709"/>
      </w:pPr>
    </w:p>
    <w:p w:rsidR="00E81A4D" w:rsidRPr="0064083E" w:rsidRDefault="00E81A4D" w:rsidP="005E5C9C">
      <w:pPr>
        <w:ind w:firstLine="709"/>
      </w:pPr>
    </w:p>
    <w:p w:rsidR="00E81A4D" w:rsidRPr="0064083E" w:rsidRDefault="00E81A4D" w:rsidP="005E5C9C">
      <w:pPr>
        <w:ind w:firstLine="709"/>
      </w:pPr>
    </w:p>
    <w:p w:rsidR="00E81A4D" w:rsidRPr="0064083E" w:rsidRDefault="00E81A4D" w:rsidP="005E5C9C">
      <w:pPr>
        <w:ind w:firstLine="709"/>
      </w:pPr>
    </w:p>
    <w:p w:rsidR="00027304" w:rsidRPr="0064083E" w:rsidRDefault="00027304" w:rsidP="005E5C9C">
      <w:pPr>
        <w:ind w:firstLine="709"/>
      </w:pPr>
    </w:p>
    <w:p w:rsidR="00E81A4D" w:rsidRPr="0064083E" w:rsidRDefault="00E81A4D" w:rsidP="005E5C9C">
      <w:pPr>
        <w:ind w:firstLine="709"/>
      </w:pPr>
    </w:p>
    <w:p w:rsidR="006A6564" w:rsidRPr="0064083E" w:rsidRDefault="006A6564" w:rsidP="006A6564">
      <w:pPr>
        <w:ind w:left="6096" w:right="-1"/>
        <w:jc w:val="both"/>
      </w:pPr>
      <w:r w:rsidRPr="0064083E">
        <w:lastRenderedPageBreak/>
        <w:t>Приложение к постановлению Администрации г</w:t>
      </w:r>
      <w:r>
        <w:t xml:space="preserve">орода </w:t>
      </w:r>
      <w:r w:rsidRPr="0064083E">
        <w:t>Переславля-Залесского</w:t>
      </w:r>
    </w:p>
    <w:p w:rsidR="006A6564" w:rsidRPr="0064083E" w:rsidRDefault="006A6564" w:rsidP="00AC732C">
      <w:pPr>
        <w:ind w:right="-1"/>
        <w:jc w:val="right"/>
      </w:pPr>
      <w:r w:rsidRPr="0064083E">
        <w:t xml:space="preserve">от </w:t>
      </w:r>
      <w:r w:rsidR="00AC732C">
        <w:t>02.02.2018</w:t>
      </w:r>
      <w:r w:rsidR="00536263">
        <w:t xml:space="preserve"> </w:t>
      </w:r>
      <w:r w:rsidRPr="0064083E">
        <w:t>№</w:t>
      </w:r>
      <w:r w:rsidR="00AC732C">
        <w:t xml:space="preserve"> ПОС.03-0097/18</w:t>
      </w:r>
      <w:r>
        <w:t xml:space="preserve"> </w:t>
      </w:r>
    </w:p>
    <w:p w:rsidR="00677005" w:rsidRDefault="00677005" w:rsidP="00677005">
      <w:pPr>
        <w:rPr>
          <w:color w:val="000000"/>
        </w:rPr>
      </w:pPr>
    </w:p>
    <w:p w:rsidR="006A6564" w:rsidRDefault="006A6564" w:rsidP="00677005">
      <w:pPr>
        <w:rPr>
          <w:color w:val="000000"/>
        </w:rPr>
      </w:pPr>
    </w:p>
    <w:p w:rsidR="00536263" w:rsidRDefault="00536263" w:rsidP="00536263">
      <w:pPr>
        <w:jc w:val="center"/>
      </w:pPr>
      <w:r>
        <w:rPr>
          <w:color w:val="000000"/>
        </w:rPr>
        <w:t>В</w:t>
      </w:r>
      <w:r w:rsidRPr="0064083E">
        <w:rPr>
          <w:color w:val="000000"/>
        </w:rPr>
        <w:t>едомственн</w:t>
      </w:r>
      <w:r>
        <w:rPr>
          <w:color w:val="000000"/>
        </w:rPr>
        <w:t>ая целевая</w:t>
      </w:r>
      <w:r w:rsidRPr="0064083E">
        <w:rPr>
          <w:color w:val="000000"/>
        </w:rPr>
        <w:t xml:space="preserve"> программ</w:t>
      </w:r>
      <w:r>
        <w:rPr>
          <w:color w:val="000000"/>
        </w:rPr>
        <w:t>а</w:t>
      </w:r>
      <w:r w:rsidRPr="0064083E">
        <w:rPr>
          <w:color w:val="000000"/>
        </w:rPr>
        <w:t xml:space="preserve"> </w:t>
      </w:r>
      <w:r w:rsidRPr="0064083E">
        <w:t xml:space="preserve">«Обеспечение деятельности Администрации и совершенствование единой дежурно-диспетчерской службы </w:t>
      </w:r>
    </w:p>
    <w:p w:rsidR="00536263" w:rsidRDefault="00536263" w:rsidP="00536263">
      <w:pPr>
        <w:jc w:val="center"/>
      </w:pPr>
      <w:r w:rsidRPr="0064083E">
        <w:t>города Переславля – Залесского на 2018-2020 годы»</w:t>
      </w:r>
    </w:p>
    <w:p w:rsidR="00536263" w:rsidRDefault="00536263" w:rsidP="00677005">
      <w:pPr>
        <w:rPr>
          <w:color w:val="000000"/>
        </w:rPr>
      </w:pPr>
    </w:p>
    <w:p w:rsidR="00E538D5" w:rsidRDefault="00536263" w:rsidP="00E538D5">
      <w:pPr>
        <w:jc w:val="center"/>
      </w:pPr>
      <w:r>
        <w:t>ПАСПОРТ ПРОГРАММЫ</w:t>
      </w:r>
    </w:p>
    <w:p w:rsidR="00536263" w:rsidRDefault="00536263" w:rsidP="00E538D5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6"/>
        <w:gridCol w:w="6464"/>
      </w:tblGrid>
      <w:tr w:rsidR="00E538D5" w:rsidTr="00B87ECE">
        <w:tc>
          <w:tcPr>
            <w:tcW w:w="3106" w:type="dxa"/>
            <w:shd w:val="clear" w:color="auto" w:fill="auto"/>
          </w:tcPr>
          <w:p w:rsidR="00E538D5" w:rsidRDefault="000C4122" w:rsidP="00AD1958">
            <w:pPr>
              <w:jc w:val="center"/>
            </w:pPr>
            <w:r>
              <w:t xml:space="preserve">Наименование </w:t>
            </w:r>
            <w:r w:rsidR="00AD1958">
              <w:t>П</w:t>
            </w:r>
            <w:r w:rsidR="00E538D5" w:rsidRPr="000348DC">
              <w:t>рограммы</w:t>
            </w:r>
          </w:p>
        </w:tc>
        <w:tc>
          <w:tcPr>
            <w:tcW w:w="6464" w:type="dxa"/>
            <w:shd w:val="clear" w:color="auto" w:fill="auto"/>
          </w:tcPr>
          <w:p w:rsidR="00E538D5" w:rsidRDefault="006A6564" w:rsidP="00AD1958">
            <w:pPr>
              <w:jc w:val="both"/>
            </w:pPr>
            <w:r>
              <w:rPr>
                <w:color w:val="000000"/>
              </w:rPr>
              <w:t>Ведомственная целевая</w:t>
            </w:r>
            <w:r w:rsidRPr="0064083E">
              <w:rPr>
                <w:color w:val="000000"/>
              </w:rPr>
              <w:t xml:space="preserve"> программ</w:t>
            </w:r>
            <w:r>
              <w:rPr>
                <w:color w:val="000000"/>
              </w:rPr>
              <w:t>а</w:t>
            </w:r>
            <w:r w:rsidR="000C4122">
              <w:rPr>
                <w:color w:val="000000"/>
              </w:rPr>
              <w:t xml:space="preserve"> </w:t>
            </w:r>
            <w:r w:rsidR="00E538D5" w:rsidRPr="000348DC">
              <w:t>«</w:t>
            </w:r>
            <w:r w:rsidR="00E538D5">
              <w:t>Обеспечение деятельности Администрации и с</w:t>
            </w:r>
            <w:r w:rsidR="00E538D5" w:rsidRPr="000348DC">
              <w:t>овершенствование единой дежурно-диспетчерской службы города Переславля – Залесского на 201</w:t>
            </w:r>
            <w:r w:rsidR="00B767A7" w:rsidRPr="00B767A7">
              <w:t>8</w:t>
            </w:r>
            <w:r w:rsidR="00E538D5" w:rsidRPr="000348DC">
              <w:t>-20</w:t>
            </w:r>
            <w:r w:rsidR="00B767A7" w:rsidRPr="00B767A7">
              <w:t>20</w:t>
            </w:r>
            <w:r w:rsidR="00E538D5">
              <w:t xml:space="preserve"> </w:t>
            </w:r>
            <w:r w:rsidR="00E538D5" w:rsidRPr="000348DC">
              <w:t>годы»</w:t>
            </w:r>
            <w:r>
              <w:t xml:space="preserve"> </w:t>
            </w:r>
            <w:r w:rsidR="000C4122">
              <w:rPr>
                <w:color w:val="000000"/>
              </w:rPr>
              <w:t xml:space="preserve">(далее </w:t>
            </w:r>
            <w:r w:rsidR="000C4122" w:rsidRPr="0064083E">
              <w:t>–</w:t>
            </w:r>
            <w:r w:rsidR="000C4122">
              <w:t xml:space="preserve"> </w:t>
            </w:r>
            <w:r w:rsidR="00AD1958">
              <w:rPr>
                <w:color w:val="000000"/>
              </w:rPr>
              <w:t>Программа</w:t>
            </w:r>
            <w:r w:rsidR="000C4122">
              <w:rPr>
                <w:color w:val="000000"/>
              </w:rPr>
              <w:t>)</w:t>
            </w:r>
          </w:p>
        </w:tc>
      </w:tr>
      <w:tr w:rsidR="00E538D5" w:rsidTr="00B87ECE">
        <w:tc>
          <w:tcPr>
            <w:tcW w:w="3106" w:type="dxa"/>
            <w:shd w:val="clear" w:color="auto" w:fill="auto"/>
          </w:tcPr>
          <w:p w:rsidR="00E538D5" w:rsidRPr="000348DC" w:rsidRDefault="00E538D5" w:rsidP="00B87ECE">
            <w:pPr>
              <w:jc w:val="both"/>
            </w:pPr>
            <w:r w:rsidRPr="000348DC">
              <w:t>Основание для разработки</w:t>
            </w:r>
          </w:p>
          <w:p w:rsidR="00E538D5" w:rsidRDefault="00AD1958" w:rsidP="00B87ECE">
            <w:r>
              <w:t>П</w:t>
            </w:r>
            <w:r w:rsidR="006A6564">
              <w:t>рограммы</w:t>
            </w:r>
          </w:p>
        </w:tc>
        <w:tc>
          <w:tcPr>
            <w:tcW w:w="6464" w:type="dxa"/>
            <w:shd w:val="clear" w:color="auto" w:fill="auto"/>
          </w:tcPr>
          <w:p w:rsidR="00D07181" w:rsidRPr="006E11FD" w:rsidRDefault="006E11FD" w:rsidP="006E11FD">
            <w:r>
              <w:t xml:space="preserve">– </w:t>
            </w:r>
            <w:r w:rsidR="00E538D5" w:rsidRPr="006E11FD">
              <w:t>Гражданский кодекс</w:t>
            </w:r>
            <w:r w:rsidR="00E538D5" w:rsidRPr="006E11FD">
              <w:rPr>
                <w:b/>
              </w:rPr>
              <w:t xml:space="preserve"> </w:t>
            </w:r>
            <w:r w:rsidR="00E538D5" w:rsidRPr="006E11FD">
              <w:t>Российской Федерации</w:t>
            </w:r>
            <w:r w:rsidR="00D07181" w:rsidRPr="006E11FD">
              <w:t>;</w:t>
            </w:r>
          </w:p>
          <w:p w:rsidR="00D07181" w:rsidRPr="006E11FD" w:rsidRDefault="006E11FD" w:rsidP="00002C77">
            <w:pPr>
              <w:jc w:val="both"/>
            </w:pPr>
            <w:r>
              <w:t xml:space="preserve">– </w:t>
            </w:r>
            <w:hyperlink r:id="rId9" w:history="1">
              <w:r w:rsidR="00E538D5" w:rsidRPr="006E11FD">
                <w:rPr>
                  <w:rStyle w:val="af2"/>
                  <w:color w:val="auto"/>
                  <w:u w:val="none"/>
                </w:rPr>
                <w:t>Бюджетный кодекс</w:t>
              </w:r>
            </w:hyperlink>
            <w:r w:rsidR="00E538D5" w:rsidRPr="006E11FD">
              <w:rPr>
                <w:b/>
              </w:rPr>
              <w:t xml:space="preserve"> </w:t>
            </w:r>
            <w:r w:rsidR="00E538D5" w:rsidRPr="006E11FD">
              <w:t>Российской Федерации</w:t>
            </w:r>
            <w:r w:rsidR="00D07181" w:rsidRPr="006E11FD">
              <w:t>;</w:t>
            </w:r>
          </w:p>
          <w:p w:rsidR="00D07181" w:rsidRPr="006E11FD" w:rsidRDefault="006E11FD" w:rsidP="00002C77">
            <w:pPr>
              <w:jc w:val="both"/>
            </w:pPr>
            <w:r>
              <w:t xml:space="preserve">– </w:t>
            </w:r>
            <w:hyperlink r:id="rId10" w:history="1">
              <w:r w:rsidR="00E538D5" w:rsidRPr="006E11FD">
                <w:rPr>
                  <w:rStyle w:val="af2"/>
                  <w:color w:val="auto"/>
                  <w:u w:val="none"/>
                </w:rPr>
                <w:t>Федеральный закон</w:t>
              </w:r>
            </w:hyperlink>
            <w:r w:rsidR="00E538D5" w:rsidRPr="006E11FD">
              <w:t xml:space="preserve"> от 12.01.1996 № 7-ФЗ </w:t>
            </w:r>
            <w:r w:rsidR="00D07181" w:rsidRPr="006E11FD">
              <w:t>«</w:t>
            </w:r>
            <w:r w:rsidR="00E538D5" w:rsidRPr="006E11FD">
              <w:t>О некомме</w:t>
            </w:r>
            <w:r w:rsidR="00D07181" w:rsidRPr="006E11FD">
              <w:t>рческих организациях»;</w:t>
            </w:r>
          </w:p>
          <w:p w:rsidR="00D07181" w:rsidRPr="006E11FD" w:rsidRDefault="006E11FD" w:rsidP="00002C77">
            <w:pPr>
              <w:jc w:val="both"/>
            </w:pPr>
            <w:r>
              <w:t xml:space="preserve">– </w:t>
            </w:r>
            <w:r w:rsidR="00D07181" w:rsidRPr="006E11FD">
              <w:t>Федеральный закон от 21.12.1994 № 68-ФЗ «О защите населения и территорий от чрезвычайных ситуаций природного и техногенного характера»;</w:t>
            </w:r>
          </w:p>
          <w:p w:rsidR="00D07181" w:rsidRPr="006E11FD" w:rsidRDefault="006E11FD" w:rsidP="00002C77">
            <w:pPr>
              <w:jc w:val="both"/>
            </w:pPr>
            <w:r>
              <w:t xml:space="preserve">– </w:t>
            </w:r>
            <w:r w:rsidR="00D07181" w:rsidRPr="006E11FD">
              <w:t>Указ Президента Российской Федерации от 28.12.2010 № 1632 «О совершенствовании системы обеспечения вызова экстренных оперативных служб на территории Российской Федерации»;</w:t>
            </w:r>
          </w:p>
          <w:p w:rsidR="00D07181" w:rsidRPr="006E11FD" w:rsidRDefault="006E11FD" w:rsidP="00002C77">
            <w:pPr>
              <w:jc w:val="both"/>
            </w:pPr>
            <w:r>
              <w:t xml:space="preserve">– </w:t>
            </w:r>
            <w:r w:rsidR="00D07181" w:rsidRPr="006E11FD">
              <w:t>Постановление Правительства РФ от 24.03.1997 № 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характера»;</w:t>
            </w:r>
          </w:p>
          <w:p w:rsidR="00D07181" w:rsidRPr="006E11FD" w:rsidRDefault="006E11FD" w:rsidP="00002C77">
            <w:pPr>
              <w:jc w:val="both"/>
            </w:pPr>
            <w:r>
              <w:t xml:space="preserve">– </w:t>
            </w:r>
            <w:r w:rsidR="00D07181" w:rsidRPr="006E11FD">
              <w:t>Постановление Правительства РФ от 30.12.2003 №794 «О единой государственной системе предупреждения и ликвидации чрезвычайных ситуаций»;</w:t>
            </w:r>
          </w:p>
          <w:p w:rsidR="00D07181" w:rsidRPr="006E11FD" w:rsidRDefault="006E11FD" w:rsidP="00002C77">
            <w:pPr>
              <w:jc w:val="both"/>
            </w:pPr>
            <w:r>
              <w:t xml:space="preserve">– </w:t>
            </w:r>
            <w:r w:rsidR="00D07181" w:rsidRPr="006E11FD">
              <w:t>Постановление Губернатора ЯО о</w:t>
            </w:r>
            <w:r w:rsidR="00F71D27">
              <w:t>т 05.05.2003 № 279 «О создании е</w:t>
            </w:r>
            <w:r w:rsidR="00D07181" w:rsidRPr="006E11FD">
              <w:t>диной дежурно-диспетчерской службы «01» Ярославской области»;</w:t>
            </w:r>
          </w:p>
          <w:p w:rsidR="006A6564" w:rsidRPr="006E11FD" w:rsidRDefault="006E11FD" w:rsidP="00002C77">
            <w:pPr>
              <w:jc w:val="both"/>
            </w:pPr>
            <w:r>
              <w:t xml:space="preserve">– </w:t>
            </w:r>
            <w:r w:rsidR="006A6564" w:rsidRPr="006E11FD">
              <w:t xml:space="preserve">Решение </w:t>
            </w:r>
            <w:proofErr w:type="spellStart"/>
            <w:r w:rsidR="006A6564" w:rsidRPr="006E11FD">
              <w:t>Переславль-Залесской</w:t>
            </w:r>
            <w:proofErr w:type="spellEnd"/>
            <w:r w:rsidR="006A6564" w:rsidRPr="006E11FD">
              <w:t xml:space="preserve"> городской Думы от 23.04.2009 № 57 «</w:t>
            </w:r>
            <w:r w:rsidR="006A6564" w:rsidRPr="006E11FD">
              <w:rPr>
                <w:rFonts w:eastAsiaTheme="minorHAnsi"/>
              </w:rPr>
              <w:t>Об утверждении Стратегии социально-экономического развития городского округа город Переславль-Залесский на 2009-2020 годы»;</w:t>
            </w:r>
          </w:p>
          <w:p w:rsidR="00D07181" w:rsidRPr="006E11FD" w:rsidRDefault="006E11FD" w:rsidP="00002C77">
            <w:pPr>
              <w:jc w:val="both"/>
            </w:pPr>
            <w:r>
              <w:t xml:space="preserve">– </w:t>
            </w:r>
            <w:r w:rsidR="00D07181" w:rsidRPr="006E11FD">
              <w:t>Постановление Мэра города Переславля - Залесского от 05.03.2009 № 259 «О создании Единой дежурно-диспетчерской службы города Переславля-Залесского»;</w:t>
            </w:r>
          </w:p>
          <w:p w:rsidR="00D07181" w:rsidRPr="006E11FD" w:rsidRDefault="006E11FD" w:rsidP="00002C77">
            <w:pPr>
              <w:jc w:val="both"/>
              <w:rPr>
                <w:color w:val="000000"/>
              </w:rPr>
            </w:pPr>
            <w:r>
              <w:t xml:space="preserve">– </w:t>
            </w:r>
            <w:r w:rsidR="00D07181" w:rsidRPr="006E11FD">
              <w:rPr>
                <w:color w:val="000000"/>
              </w:rPr>
              <w:t>Постановление Администрации города Переславля-Залесского от 02.07.2010 № 916 «О создании муниципального учреждения «Служба обеспечения деятельности Администрации г. Переславля-Залесского и Единая дежурно-диспетчерская служба»;</w:t>
            </w:r>
          </w:p>
          <w:p w:rsidR="00E538D5" w:rsidRDefault="006E11FD" w:rsidP="006E11FD">
            <w:pPr>
              <w:jc w:val="both"/>
            </w:pPr>
            <w:r>
              <w:t xml:space="preserve">– </w:t>
            </w:r>
            <w:r w:rsidR="00D07181" w:rsidRPr="006E11FD">
              <w:rPr>
                <w:color w:val="000000"/>
              </w:rPr>
              <w:t xml:space="preserve">Постановление Администрации города Переславля-Залесского </w:t>
            </w:r>
            <w:r w:rsidR="00E538D5" w:rsidRPr="006E11FD">
              <w:t xml:space="preserve">от </w:t>
            </w:r>
            <w:r w:rsidR="00E538D5" w:rsidRPr="006E11FD">
              <w:rPr>
                <w:color w:val="000000"/>
              </w:rPr>
              <w:t xml:space="preserve">11.11.2010 № 1573 «Об утверждении Порядка </w:t>
            </w:r>
            <w:r w:rsidR="00E538D5" w:rsidRPr="006E11FD">
              <w:rPr>
                <w:color w:val="000000"/>
              </w:rPr>
              <w:lastRenderedPageBreak/>
              <w:t>создания, реорганизации, изменения типа и ликвидации муниципальных учреждений, тип которых подлежит изменению в казенные учреждения в 2012</w:t>
            </w:r>
            <w:r w:rsidR="00D07181" w:rsidRPr="006E11FD">
              <w:rPr>
                <w:color w:val="000000"/>
              </w:rPr>
              <w:t xml:space="preserve"> </w:t>
            </w:r>
            <w:r w:rsidR="00E538D5" w:rsidRPr="006E11FD">
              <w:rPr>
                <w:color w:val="000000"/>
              </w:rPr>
              <w:t>году»</w:t>
            </w:r>
            <w:r w:rsidR="00002C77">
              <w:t>;</w:t>
            </w:r>
          </w:p>
          <w:p w:rsidR="00002C77" w:rsidRDefault="00002C77" w:rsidP="00002C77">
            <w:pPr>
              <w:jc w:val="both"/>
            </w:pPr>
            <w:r>
              <w:t xml:space="preserve">– Постановление Администрации города Переславля-Залесского от 13.12.2017 № ПОС.03-1770/17 </w:t>
            </w:r>
            <w:r>
              <w:rPr>
                <w:b/>
              </w:rPr>
              <w:t>«</w:t>
            </w:r>
            <w:r w:rsidRPr="0064083E">
              <w:t xml:space="preserve">Об утверждении концепции </w:t>
            </w:r>
            <w:r w:rsidRPr="0064083E">
              <w:rPr>
                <w:color w:val="000000"/>
              </w:rPr>
              <w:t xml:space="preserve">ведомственной целевой программы </w:t>
            </w:r>
            <w:r w:rsidRPr="0064083E">
              <w:t>«Обеспечение деятельности Администрации и совершенствование единой дежурно-диспетчерской службы города Переславля – Залесского на 2018-2020 годы»</w:t>
            </w:r>
            <w:r>
              <w:t>.</w:t>
            </w:r>
          </w:p>
        </w:tc>
      </w:tr>
      <w:tr w:rsidR="00E538D5" w:rsidTr="00B87ECE">
        <w:tc>
          <w:tcPr>
            <w:tcW w:w="3106" w:type="dxa"/>
            <w:shd w:val="clear" w:color="auto" w:fill="auto"/>
          </w:tcPr>
          <w:p w:rsidR="00E538D5" w:rsidRDefault="00676E2D" w:rsidP="00AD1958">
            <w:pPr>
              <w:jc w:val="both"/>
            </w:pPr>
            <w:r w:rsidRPr="002A6204">
              <w:lastRenderedPageBreak/>
              <w:t>З</w:t>
            </w:r>
            <w:r w:rsidR="006A6564" w:rsidRPr="002A6204">
              <w:t>аказчик</w:t>
            </w:r>
            <w:r w:rsidR="009C2E62" w:rsidRPr="002A6204">
              <w:t xml:space="preserve"> </w:t>
            </w:r>
            <w:r w:rsidR="00AD1958" w:rsidRPr="002A6204">
              <w:t>П</w:t>
            </w:r>
            <w:r w:rsidR="009C2E62" w:rsidRPr="002A6204">
              <w:t>рограммы</w:t>
            </w:r>
          </w:p>
        </w:tc>
        <w:tc>
          <w:tcPr>
            <w:tcW w:w="6464" w:type="dxa"/>
            <w:shd w:val="clear" w:color="auto" w:fill="auto"/>
          </w:tcPr>
          <w:p w:rsidR="00E538D5" w:rsidRPr="009C2E62" w:rsidRDefault="00201F2C" w:rsidP="009C2E62">
            <w:pPr>
              <w:jc w:val="both"/>
              <w:rPr>
                <w:b/>
              </w:rPr>
            </w:pPr>
            <w:r>
              <w:rPr>
                <w:rStyle w:val="af8"/>
                <w:b w:val="0"/>
                <w:color w:val="000000"/>
                <w:shd w:val="clear" w:color="auto" w:fill="FFFFFF"/>
              </w:rPr>
              <w:t>Администрация города Переславля-Залесского</w:t>
            </w:r>
          </w:p>
        </w:tc>
      </w:tr>
      <w:tr w:rsidR="00E538D5" w:rsidTr="00B87ECE">
        <w:tc>
          <w:tcPr>
            <w:tcW w:w="3106" w:type="dxa"/>
            <w:shd w:val="clear" w:color="auto" w:fill="auto"/>
          </w:tcPr>
          <w:p w:rsidR="00E538D5" w:rsidRDefault="00A93989" w:rsidP="00AD1958">
            <w:pPr>
              <w:jc w:val="both"/>
            </w:pPr>
            <w:r>
              <w:t>Р</w:t>
            </w:r>
            <w:r w:rsidR="00E538D5" w:rsidRPr="000348DC">
              <w:t>азработчик</w:t>
            </w:r>
            <w:r w:rsidR="00AD1958">
              <w:t xml:space="preserve"> П</w:t>
            </w:r>
            <w:r w:rsidR="00E538D5" w:rsidRPr="000348DC">
              <w:t>ро</w:t>
            </w:r>
            <w:r w:rsidR="001100B4">
              <w:t>граммы</w:t>
            </w:r>
          </w:p>
        </w:tc>
        <w:tc>
          <w:tcPr>
            <w:tcW w:w="6464" w:type="dxa"/>
            <w:shd w:val="clear" w:color="auto" w:fill="auto"/>
          </w:tcPr>
          <w:p w:rsidR="00E538D5" w:rsidRDefault="00F71D27" w:rsidP="00F71D27">
            <w:r>
              <w:t xml:space="preserve">МУ </w:t>
            </w:r>
            <w:r w:rsidRPr="0064083E">
              <w:t>«Обеспечени</w:t>
            </w:r>
            <w:r>
              <w:t xml:space="preserve">я деятельности Администрации </w:t>
            </w:r>
            <w:r w:rsidRPr="0064083E">
              <w:t>города Переславля – Залесского</w:t>
            </w:r>
            <w:r>
              <w:t xml:space="preserve"> и единая</w:t>
            </w:r>
            <w:r w:rsidRPr="0064083E">
              <w:t xml:space="preserve"> дежурно-диспетчерск</w:t>
            </w:r>
            <w:r>
              <w:t>ая</w:t>
            </w:r>
            <w:r w:rsidRPr="0064083E">
              <w:t xml:space="preserve"> служб</w:t>
            </w:r>
            <w:r>
              <w:t>а</w:t>
            </w:r>
            <w:r w:rsidRPr="0064083E">
              <w:t xml:space="preserve"> </w:t>
            </w:r>
            <w:r w:rsidR="00E538D5" w:rsidRPr="000348DC">
              <w:t>»</w:t>
            </w:r>
          </w:p>
        </w:tc>
      </w:tr>
      <w:tr w:rsidR="00E538D5" w:rsidTr="00B87ECE">
        <w:tc>
          <w:tcPr>
            <w:tcW w:w="3106" w:type="dxa"/>
            <w:shd w:val="clear" w:color="auto" w:fill="auto"/>
          </w:tcPr>
          <w:p w:rsidR="00E538D5" w:rsidRPr="000348DC" w:rsidRDefault="00A93989" w:rsidP="00AD1958">
            <w:pPr>
              <w:jc w:val="both"/>
            </w:pPr>
            <w:r>
              <w:t xml:space="preserve">Руководитель </w:t>
            </w:r>
            <w:r w:rsidR="00AD1958">
              <w:t>П</w:t>
            </w:r>
            <w:r w:rsidR="00E538D5">
              <w:t>рограммы</w:t>
            </w:r>
          </w:p>
        </w:tc>
        <w:tc>
          <w:tcPr>
            <w:tcW w:w="6464" w:type="dxa"/>
            <w:shd w:val="clear" w:color="auto" w:fill="auto"/>
          </w:tcPr>
          <w:p w:rsidR="00E538D5" w:rsidRPr="00A93989" w:rsidRDefault="00022980" w:rsidP="00F71D27">
            <w:pPr>
              <w:keepNext/>
              <w:keepLines/>
              <w:jc w:val="both"/>
              <w:rPr>
                <w:bCs/>
                <w:color w:val="FF0000"/>
                <w:lang w:bidi="en-US"/>
              </w:rPr>
            </w:pPr>
            <w:r w:rsidRPr="000348DC">
              <w:t>Директор</w:t>
            </w:r>
            <w:r w:rsidR="00F71D27">
              <w:t xml:space="preserve"> МУ </w:t>
            </w:r>
            <w:r w:rsidR="00F71D27" w:rsidRPr="0064083E">
              <w:t>«Обеспечени</w:t>
            </w:r>
            <w:r w:rsidR="00F71D27">
              <w:t xml:space="preserve">я деятельности Администрации </w:t>
            </w:r>
            <w:r w:rsidR="00F71D27" w:rsidRPr="0064083E">
              <w:t>города Переславля – Залесского</w:t>
            </w:r>
            <w:r w:rsidR="00F71D27">
              <w:t xml:space="preserve"> и единая</w:t>
            </w:r>
            <w:r w:rsidR="00F71D27" w:rsidRPr="0064083E">
              <w:t xml:space="preserve"> дежурно-диспетчерск</w:t>
            </w:r>
            <w:r w:rsidR="00F71D27">
              <w:t>ая</w:t>
            </w:r>
            <w:r w:rsidR="00F71D27" w:rsidRPr="0064083E">
              <w:t xml:space="preserve"> служб</w:t>
            </w:r>
            <w:r w:rsidR="00F71D27">
              <w:t>а</w:t>
            </w:r>
            <w:r w:rsidR="00F71D27" w:rsidRPr="000348DC">
              <w:t>»</w:t>
            </w:r>
            <w:r w:rsidR="00F71D27">
              <w:t xml:space="preserve"> </w:t>
            </w:r>
            <w:r>
              <w:t xml:space="preserve"> А.А. Долгов</w:t>
            </w:r>
            <w:r w:rsidRPr="000348DC">
              <w:t xml:space="preserve">, телефон </w:t>
            </w:r>
            <w:r>
              <w:t>6-00-84</w:t>
            </w:r>
          </w:p>
        </w:tc>
      </w:tr>
      <w:tr w:rsidR="00F71D27" w:rsidTr="00B87ECE">
        <w:tc>
          <w:tcPr>
            <w:tcW w:w="3106" w:type="dxa"/>
            <w:shd w:val="clear" w:color="auto" w:fill="auto"/>
          </w:tcPr>
          <w:p w:rsidR="00F71D27" w:rsidRDefault="00F71D27" w:rsidP="00F71D27">
            <w:pPr>
              <w:jc w:val="both"/>
            </w:pPr>
            <w:r>
              <w:t>Исполнитель Программы</w:t>
            </w:r>
          </w:p>
        </w:tc>
        <w:tc>
          <w:tcPr>
            <w:tcW w:w="6464" w:type="dxa"/>
            <w:shd w:val="clear" w:color="auto" w:fill="auto"/>
          </w:tcPr>
          <w:p w:rsidR="00F71D27" w:rsidRPr="00A93989" w:rsidRDefault="00F71D27" w:rsidP="00F71D27">
            <w:pPr>
              <w:keepNext/>
              <w:keepLines/>
              <w:jc w:val="both"/>
              <w:rPr>
                <w:bCs/>
                <w:lang w:bidi="en-US"/>
              </w:rPr>
            </w:pPr>
            <w:r>
              <w:t xml:space="preserve">МУ </w:t>
            </w:r>
            <w:r w:rsidRPr="0064083E">
              <w:t>«Обеспечени</w:t>
            </w:r>
            <w:r>
              <w:t xml:space="preserve">я деятельности Администрации </w:t>
            </w:r>
            <w:r w:rsidRPr="0064083E">
              <w:t>города Переславля – Залесского</w:t>
            </w:r>
            <w:r>
              <w:t xml:space="preserve"> и единая</w:t>
            </w:r>
            <w:r w:rsidRPr="0064083E">
              <w:t xml:space="preserve"> дежурно-диспетчерск</w:t>
            </w:r>
            <w:r>
              <w:t>ая</w:t>
            </w:r>
            <w:r w:rsidRPr="0064083E">
              <w:t xml:space="preserve"> служб</w:t>
            </w:r>
            <w:r>
              <w:t>а</w:t>
            </w:r>
            <w:r w:rsidRPr="0064083E">
              <w:t xml:space="preserve"> </w:t>
            </w:r>
            <w:r w:rsidRPr="000348DC">
              <w:t>»</w:t>
            </w:r>
          </w:p>
        </w:tc>
      </w:tr>
      <w:tr w:rsidR="003461EA" w:rsidTr="00B87ECE">
        <w:tc>
          <w:tcPr>
            <w:tcW w:w="3106" w:type="dxa"/>
            <w:shd w:val="clear" w:color="auto" w:fill="auto"/>
          </w:tcPr>
          <w:p w:rsidR="003461EA" w:rsidRDefault="00AD1958" w:rsidP="00B87ECE">
            <w:pPr>
              <w:jc w:val="both"/>
            </w:pPr>
            <w:r>
              <w:rPr>
                <w:bCs/>
              </w:rPr>
              <w:t>Цели и задачи П</w:t>
            </w:r>
            <w:r w:rsidR="003461EA">
              <w:rPr>
                <w:bCs/>
              </w:rPr>
              <w:t>рограммы</w:t>
            </w:r>
          </w:p>
        </w:tc>
        <w:tc>
          <w:tcPr>
            <w:tcW w:w="6464" w:type="dxa"/>
            <w:shd w:val="clear" w:color="auto" w:fill="auto"/>
          </w:tcPr>
          <w:p w:rsidR="003461EA" w:rsidRDefault="003461EA" w:rsidP="00A93989">
            <w:pPr>
              <w:keepNext/>
              <w:keepLines/>
              <w:jc w:val="both"/>
            </w:pPr>
            <w:r>
              <w:t>Цель:</w:t>
            </w:r>
          </w:p>
          <w:p w:rsidR="003461EA" w:rsidRDefault="003461EA" w:rsidP="00A93989">
            <w:pPr>
              <w:keepNext/>
              <w:keepLines/>
              <w:jc w:val="both"/>
            </w:pPr>
            <w:r>
              <w:t>–</w:t>
            </w:r>
            <w:r w:rsidRPr="0064083E">
              <w:t xml:space="preserve"> придание импульса развитию города для повышения качества жизни его населения</w:t>
            </w:r>
            <w:r>
              <w:t>.</w:t>
            </w:r>
          </w:p>
          <w:p w:rsidR="003461EA" w:rsidRDefault="003461EA" w:rsidP="00A93989">
            <w:pPr>
              <w:keepNext/>
              <w:keepLines/>
              <w:jc w:val="both"/>
            </w:pPr>
            <w:r>
              <w:t>Задачи:</w:t>
            </w:r>
          </w:p>
          <w:p w:rsidR="006170DE" w:rsidRPr="0064083E" w:rsidRDefault="006170DE" w:rsidP="006170DE">
            <w:pPr>
              <w:jc w:val="both"/>
            </w:pPr>
            <w:r>
              <w:rPr>
                <w:color w:val="000000"/>
              </w:rPr>
              <w:t xml:space="preserve"> </w:t>
            </w:r>
            <w:r>
              <w:t>– о</w:t>
            </w:r>
            <w:r w:rsidRPr="0064083E">
              <w:t>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населения;</w:t>
            </w:r>
          </w:p>
          <w:p w:rsidR="006170DE" w:rsidRPr="0064083E" w:rsidRDefault="006170DE" w:rsidP="006170DE">
            <w:pPr>
              <w:pStyle w:val="a5"/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t>– о</w:t>
            </w:r>
            <w:r w:rsidRPr="0064083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рганизация транспортного обслуживания органов местного самоуправления и </w:t>
            </w:r>
            <w:r w:rsidRPr="0064083E">
              <w:rPr>
                <w:rFonts w:ascii="Times New Roman" w:hAnsi="Times New Roman"/>
                <w:sz w:val="24"/>
                <w:szCs w:val="24"/>
              </w:rPr>
              <w:t>по обслуживанию транспортных средств, находящихся на балансе организации;</w:t>
            </w:r>
          </w:p>
          <w:p w:rsidR="003461EA" w:rsidRPr="00754A8D" w:rsidRDefault="006170DE" w:rsidP="006170DE">
            <w:pPr>
              <w:jc w:val="both"/>
            </w:pPr>
            <w:r>
              <w:t>– п</w:t>
            </w:r>
            <w:r w:rsidRPr="0064083E">
              <w:t xml:space="preserve">ринятие мер, направленных на устранение угрозы безопасности </w:t>
            </w:r>
            <w:r>
              <w:t>на территории города Переславля – Залесского.</w:t>
            </w:r>
          </w:p>
        </w:tc>
      </w:tr>
      <w:tr w:rsidR="006170DE" w:rsidTr="00B87ECE">
        <w:tc>
          <w:tcPr>
            <w:tcW w:w="3106" w:type="dxa"/>
            <w:shd w:val="clear" w:color="auto" w:fill="auto"/>
          </w:tcPr>
          <w:p w:rsidR="006170DE" w:rsidRPr="000348DC" w:rsidRDefault="006170DE" w:rsidP="00AD1958">
            <w:pPr>
              <w:jc w:val="both"/>
            </w:pPr>
            <w:r w:rsidRPr="00552438">
              <w:t xml:space="preserve">Перечень разделов </w:t>
            </w:r>
            <w:r w:rsidR="00AD1958">
              <w:t>П</w:t>
            </w:r>
            <w:r w:rsidRPr="00552438">
              <w:t>рограммы</w:t>
            </w:r>
          </w:p>
        </w:tc>
        <w:tc>
          <w:tcPr>
            <w:tcW w:w="6464" w:type="dxa"/>
            <w:shd w:val="clear" w:color="auto" w:fill="auto"/>
          </w:tcPr>
          <w:p w:rsidR="006170DE" w:rsidRPr="004F1190" w:rsidRDefault="006170DE" w:rsidP="006170DE">
            <w:pPr>
              <w:keepNext/>
              <w:keepLines/>
              <w:jc w:val="both"/>
              <w:rPr>
                <w:lang w:bidi="en-US"/>
              </w:rPr>
            </w:pPr>
            <w:r w:rsidRPr="004F1190">
              <w:rPr>
                <w:lang w:bidi="en-US"/>
              </w:rPr>
              <w:t>1.</w:t>
            </w:r>
            <w:r w:rsidRPr="004F1190">
              <w:rPr>
                <w:rFonts w:cs="Calibri"/>
              </w:rPr>
              <w:t xml:space="preserve"> Анализ и оценка проблемы, решение которой осуществляется путем реализации Программы;</w:t>
            </w:r>
          </w:p>
          <w:p w:rsidR="006170DE" w:rsidRPr="004F1190" w:rsidRDefault="006170DE" w:rsidP="006170DE">
            <w:pPr>
              <w:keepNext/>
              <w:keepLines/>
              <w:jc w:val="both"/>
              <w:rPr>
                <w:lang w:bidi="en-US"/>
              </w:rPr>
            </w:pPr>
            <w:r w:rsidRPr="004F1190">
              <w:rPr>
                <w:lang w:bidi="en-US"/>
              </w:rPr>
              <w:t>2. Цели и задачи Программы;</w:t>
            </w:r>
          </w:p>
          <w:p w:rsidR="006170DE" w:rsidRPr="004F1190" w:rsidRDefault="006170DE" w:rsidP="006170DE">
            <w:pPr>
              <w:keepNext/>
              <w:keepLines/>
              <w:jc w:val="both"/>
              <w:rPr>
                <w:lang w:bidi="en-US"/>
              </w:rPr>
            </w:pPr>
            <w:r w:rsidRPr="004F1190">
              <w:rPr>
                <w:lang w:bidi="en-US"/>
              </w:rPr>
              <w:t>3.</w:t>
            </w:r>
            <w:r w:rsidRPr="004F1190">
              <w:rPr>
                <w:rFonts w:cs="Calibri"/>
              </w:rPr>
              <w:t xml:space="preserve"> Перечень и описание программных мероприятий по решению задач и достижению целей Программы;</w:t>
            </w:r>
          </w:p>
          <w:p w:rsidR="006170DE" w:rsidRPr="004F1190" w:rsidRDefault="006170DE" w:rsidP="006170DE">
            <w:pPr>
              <w:keepNext/>
              <w:keepLines/>
              <w:jc w:val="both"/>
              <w:rPr>
                <w:lang w:bidi="en-US"/>
              </w:rPr>
            </w:pPr>
            <w:r w:rsidRPr="004F1190">
              <w:rPr>
                <w:lang w:bidi="en-US"/>
              </w:rPr>
              <w:t>4.</w:t>
            </w:r>
            <w:r w:rsidRPr="004F1190">
              <w:rPr>
                <w:rFonts w:cs="Calibri"/>
              </w:rPr>
              <w:t xml:space="preserve"> Сведения о распределении объемов и источников финансирования по годам;</w:t>
            </w:r>
          </w:p>
          <w:p w:rsidR="006170DE" w:rsidRPr="004F1190" w:rsidRDefault="006170DE" w:rsidP="006170DE">
            <w:pPr>
              <w:keepNext/>
              <w:keepLines/>
              <w:jc w:val="both"/>
              <w:rPr>
                <w:lang w:bidi="en-US"/>
              </w:rPr>
            </w:pPr>
            <w:r w:rsidRPr="004F1190">
              <w:rPr>
                <w:lang w:bidi="en-US"/>
              </w:rPr>
              <w:t>5.</w:t>
            </w:r>
            <w:r w:rsidRPr="004F1190">
              <w:rPr>
                <w:rFonts w:cs="Calibri"/>
              </w:rPr>
              <w:t xml:space="preserve"> Обоснование потребностей в бюджетных ресурсах для достижения целей и результатов Программы</w:t>
            </w:r>
            <w:r w:rsidRPr="004F1190">
              <w:rPr>
                <w:lang w:bidi="en-US"/>
              </w:rPr>
              <w:t>;</w:t>
            </w:r>
          </w:p>
          <w:p w:rsidR="006170DE" w:rsidRPr="004F1190" w:rsidRDefault="006170DE" w:rsidP="006170DE">
            <w:pPr>
              <w:keepNext/>
              <w:keepLines/>
              <w:jc w:val="both"/>
              <w:rPr>
                <w:rFonts w:cs="Calibri"/>
              </w:rPr>
            </w:pPr>
            <w:r w:rsidRPr="004F1190">
              <w:rPr>
                <w:lang w:bidi="en-US"/>
              </w:rPr>
              <w:t>6.</w:t>
            </w:r>
            <w:r w:rsidRPr="004F1190">
              <w:t xml:space="preserve"> </w:t>
            </w:r>
            <w:r w:rsidRPr="004F1190">
              <w:rPr>
                <w:rFonts w:cs="Calibri"/>
              </w:rPr>
              <w:t xml:space="preserve">Управление Программой и </w:t>
            </w:r>
            <w:proofErr w:type="gramStart"/>
            <w:r w:rsidRPr="004F1190">
              <w:rPr>
                <w:rFonts w:cs="Calibri"/>
              </w:rPr>
              <w:t>контроль за</w:t>
            </w:r>
            <w:proofErr w:type="gramEnd"/>
            <w:r w:rsidRPr="004F1190">
              <w:rPr>
                <w:rFonts w:cs="Calibri"/>
              </w:rPr>
              <w:t xml:space="preserve"> ходом ее реализации;</w:t>
            </w:r>
          </w:p>
          <w:p w:rsidR="006170DE" w:rsidRPr="004F1190" w:rsidRDefault="006170DE" w:rsidP="006170DE">
            <w:pPr>
              <w:keepNext/>
              <w:keepLines/>
              <w:jc w:val="both"/>
              <w:rPr>
                <w:rFonts w:cs="Calibri"/>
              </w:rPr>
            </w:pPr>
            <w:r w:rsidRPr="004F1190">
              <w:rPr>
                <w:rFonts w:cs="Calibri"/>
              </w:rPr>
              <w:t>7. Система индикаторов экономической и социальной эффективности реализации Программы;</w:t>
            </w:r>
          </w:p>
          <w:p w:rsidR="006170DE" w:rsidRPr="000348DC" w:rsidRDefault="006170DE" w:rsidP="006170DE">
            <w:pPr>
              <w:jc w:val="both"/>
            </w:pPr>
            <w:r w:rsidRPr="004F1190">
              <w:rPr>
                <w:rFonts w:cs="Calibri"/>
              </w:rPr>
              <w:t>8. Прогноз ожидаемых социально-экономических результатов реализации Программы.</w:t>
            </w:r>
          </w:p>
        </w:tc>
      </w:tr>
      <w:tr w:rsidR="00552438" w:rsidTr="00B87ECE">
        <w:tc>
          <w:tcPr>
            <w:tcW w:w="3106" w:type="dxa"/>
            <w:shd w:val="clear" w:color="auto" w:fill="auto"/>
          </w:tcPr>
          <w:p w:rsidR="00552438" w:rsidRDefault="002A6204" w:rsidP="00AD1958">
            <w:pPr>
              <w:jc w:val="both"/>
            </w:pPr>
            <w:r>
              <w:t xml:space="preserve">Сроки </w:t>
            </w:r>
            <w:r w:rsidR="00552438" w:rsidRPr="00552438">
              <w:t xml:space="preserve">реализации </w:t>
            </w:r>
            <w:r w:rsidR="00AD1958">
              <w:t>П</w:t>
            </w:r>
            <w:r w:rsidR="00552438" w:rsidRPr="00552438">
              <w:t>рограммы</w:t>
            </w:r>
          </w:p>
        </w:tc>
        <w:tc>
          <w:tcPr>
            <w:tcW w:w="6464" w:type="dxa"/>
            <w:shd w:val="clear" w:color="auto" w:fill="auto"/>
          </w:tcPr>
          <w:p w:rsidR="00552438" w:rsidRPr="008F765D" w:rsidRDefault="00552438" w:rsidP="00552438">
            <w:pPr>
              <w:keepNext/>
              <w:keepLines/>
              <w:jc w:val="both"/>
              <w:rPr>
                <w:lang w:bidi="en-US"/>
              </w:rPr>
            </w:pPr>
            <w:r w:rsidRPr="004F1190">
              <w:t>2018-2020 годы</w:t>
            </w:r>
          </w:p>
        </w:tc>
      </w:tr>
      <w:tr w:rsidR="00552438" w:rsidTr="00B87ECE">
        <w:tc>
          <w:tcPr>
            <w:tcW w:w="3106" w:type="dxa"/>
            <w:shd w:val="clear" w:color="auto" w:fill="auto"/>
          </w:tcPr>
          <w:p w:rsidR="00552438" w:rsidRDefault="00552438" w:rsidP="00AD1958">
            <w:pPr>
              <w:jc w:val="both"/>
            </w:pPr>
            <w:r w:rsidRPr="00552438">
              <w:rPr>
                <w:rFonts w:cs="Calibri"/>
              </w:rPr>
              <w:t xml:space="preserve">Объемы </w:t>
            </w:r>
            <w:r w:rsidR="00AD1958">
              <w:rPr>
                <w:rFonts w:cs="Calibri"/>
              </w:rPr>
              <w:t xml:space="preserve">и источники </w:t>
            </w:r>
            <w:r w:rsidR="00AD1958">
              <w:rPr>
                <w:rFonts w:cs="Calibri"/>
              </w:rPr>
              <w:lastRenderedPageBreak/>
              <w:t>финансирования П</w:t>
            </w:r>
            <w:r w:rsidRPr="00552438">
              <w:rPr>
                <w:rFonts w:cs="Calibri"/>
              </w:rPr>
              <w:t>рограммы</w:t>
            </w:r>
          </w:p>
        </w:tc>
        <w:tc>
          <w:tcPr>
            <w:tcW w:w="6464" w:type="dxa"/>
            <w:shd w:val="clear" w:color="auto" w:fill="auto"/>
          </w:tcPr>
          <w:p w:rsidR="0016318A" w:rsidRDefault="00552438" w:rsidP="00552438">
            <w:pPr>
              <w:jc w:val="both"/>
            </w:pPr>
            <w:r w:rsidRPr="00F62941">
              <w:lastRenderedPageBreak/>
              <w:t xml:space="preserve"> </w:t>
            </w:r>
            <w:r w:rsidR="0016318A">
              <w:t>Итого: 71 747,4 тыс. руб. (городской бюджет)</w:t>
            </w:r>
          </w:p>
          <w:p w:rsidR="00552438" w:rsidRPr="00F62941" w:rsidRDefault="00552438" w:rsidP="00552438">
            <w:pPr>
              <w:jc w:val="both"/>
            </w:pPr>
            <w:r w:rsidRPr="00F62941">
              <w:lastRenderedPageBreak/>
              <w:t>2018 г. – 24 159,8 тыс. руб.;</w:t>
            </w:r>
          </w:p>
          <w:p w:rsidR="00552438" w:rsidRPr="00F62941" w:rsidRDefault="00552438" w:rsidP="00552438">
            <w:pPr>
              <w:jc w:val="both"/>
            </w:pPr>
            <w:r w:rsidRPr="00F62941">
              <w:t>2019 г. – 23 507,5 тыс. руб.;</w:t>
            </w:r>
          </w:p>
          <w:p w:rsidR="00552438" w:rsidRPr="00F62941" w:rsidRDefault="00552438" w:rsidP="0016318A">
            <w:pPr>
              <w:jc w:val="both"/>
            </w:pPr>
            <w:r w:rsidRPr="00F62941">
              <w:t>2020 г. – 24 080,1 тыс. руб.</w:t>
            </w:r>
          </w:p>
        </w:tc>
      </w:tr>
      <w:tr w:rsidR="00022980" w:rsidTr="00B87ECE">
        <w:tc>
          <w:tcPr>
            <w:tcW w:w="3106" w:type="dxa"/>
            <w:shd w:val="clear" w:color="auto" w:fill="auto"/>
          </w:tcPr>
          <w:p w:rsidR="00022980" w:rsidRPr="004F1190" w:rsidRDefault="00022980" w:rsidP="00AD1958">
            <w:pPr>
              <w:jc w:val="both"/>
            </w:pPr>
            <w:r w:rsidRPr="004F1190">
              <w:rPr>
                <w:rFonts w:cs="Calibri"/>
              </w:rPr>
              <w:lastRenderedPageBreak/>
              <w:t xml:space="preserve">Основные ожидаемые </w:t>
            </w:r>
            <w:r w:rsidR="00AD1958" w:rsidRPr="004F1190">
              <w:rPr>
                <w:rFonts w:cs="Calibri"/>
              </w:rPr>
              <w:t>результаты реализации П</w:t>
            </w:r>
            <w:r w:rsidRPr="004F1190">
              <w:rPr>
                <w:rFonts w:cs="Calibri"/>
              </w:rPr>
              <w:t>рограммы</w:t>
            </w:r>
          </w:p>
        </w:tc>
        <w:tc>
          <w:tcPr>
            <w:tcW w:w="6464" w:type="dxa"/>
            <w:shd w:val="clear" w:color="auto" w:fill="auto"/>
          </w:tcPr>
          <w:p w:rsidR="00022980" w:rsidRPr="004F1190" w:rsidRDefault="00022980" w:rsidP="00022980">
            <w:pPr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4F1190">
              <w:t xml:space="preserve">- </w:t>
            </w:r>
            <w:r w:rsidR="004F1190">
              <w:t>в</w:t>
            </w:r>
            <w:r w:rsidRPr="004F1190">
              <w:t xml:space="preserve">ремя доведения информации о чрезвычайных ситуациях до экстренных оперативных служб </w:t>
            </w:r>
            <w:r w:rsidRPr="004F1190">
              <w:rPr>
                <w:color w:val="2D2D2D"/>
                <w:spacing w:val="2"/>
                <w:shd w:val="clear" w:color="auto" w:fill="FFFFFF"/>
              </w:rPr>
              <w:t>до 20 минут;</w:t>
            </w:r>
          </w:p>
          <w:p w:rsidR="00022980" w:rsidRPr="004F1190" w:rsidRDefault="00022980" w:rsidP="00022980">
            <w:pPr>
              <w:jc w:val="both"/>
            </w:pPr>
            <w:r w:rsidRPr="004F1190">
              <w:t xml:space="preserve">- </w:t>
            </w:r>
            <w:r w:rsidR="008828E7">
              <w:t>к</w:t>
            </w:r>
            <w:r w:rsidRPr="004F1190">
              <w:t>оличество поездок, осуществленных для исполнения деятельности органов местного самоуправления г. Переславля – Залесского до 2630 ед.;</w:t>
            </w:r>
          </w:p>
          <w:p w:rsidR="00022980" w:rsidRPr="004F1190" w:rsidRDefault="004F1190" w:rsidP="00022980">
            <w:pPr>
              <w:keepNext/>
              <w:keepLines/>
              <w:jc w:val="both"/>
            </w:pPr>
            <w:r>
              <w:t>- к</w:t>
            </w:r>
            <w:r w:rsidR="00022980" w:rsidRPr="004F1190">
              <w:t>оличество пунктов речевого (звукового) оповещения до 9 ед.</w:t>
            </w:r>
          </w:p>
        </w:tc>
      </w:tr>
      <w:tr w:rsidR="00E538D5" w:rsidTr="00B87ECE">
        <w:tc>
          <w:tcPr>
            <w:tcW w:w="3106" w:type="dxa"/>
            <w:shd w:val="clear" w:color="auto" w:fill="auto"/>
          </w:tcPr>
          <w:p w:rsidR="00E538D5" w:rsidRDefault="00022980" w:rsidP="00AD1958">
            <w:pPr>
              <w:pStyle w:val="ConsPlusCell"/>
              <w:widowControl/>
              <w:jc w:val="both"/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исполнением </w:t>
            </w:r>
            <w:r w:rsidR="00AD1958"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 w:rsidRPr="004768FA">
              <w:rPr>
                <w:rFonts w:ascii="Times New Roman CYR" w:hAnsi="Times New Roman CYR" w:cs="Times New Roman CYR"/>
                <w:sz w:val="24"/>
                <w:szCs w:val="24"/>
              </w:rPr>
              <w:t>рограммы</w:t>
            </w:r>
          </w:p>
        </w:tc>
        <w:tc>
          <w:tcPr>
            <w:tcW w:w="6464" w:type="dxa"/>
            <w:shd w:val="clear" w:color="auto" w:fill="auto"/>
          </w:tcPr>
          <w:p w:rsidR="00E538D5" w:rsidRDefault="00022980" w:rsidP="00AD1958">
            <w:pPr>
              <w:jc w:val="both"/>
            </w:pPr>
            <w:r>
              <w:rPr>
                <w:bCs/>
                <w:lang w:bidi="en-US"/>
              </w:rPr>
              <w:t>П</w:t>
            </w:r>
            <w:r w:rsidRPr="00A93989">
              <w:rPr>
                <w:bCs/>
                <w:lang w:bidi="en-US"/>
              </w:rPr>
              <w:t xml:space="preserve">ервый заместитель Главы Администрации </w:t>
            </w:r>
            <w:r w:rsidRPr="00A93989">
              <w:rPr>
                <w:rStyle w:val="af8"/>
                <w:b w:val="0"/>
                <w:color w:val="000000"/>
                <w:shd w:val="clear" w:color="auto" w:fill="FFFFFF"/>
              </w:rPr>
              <w:t>города Переславля-Залесского</w:t>
            </w:r>
            <w:r>
              <w:rPr>
                <w:rStyle w:val="af8"/>
                <w:b w:val="0"/>
                <w:color w:val="000000"/>
                <w:shd w:val="clear" w:color="auto" w:fill="FFFFFF"/>
              </w:rPr>
              <w:t xml:space="preserve">, </w:t>
            </w:r>
            <w:r w:rsidRPr="00A93989">
              <w:rPr>
                <w:bCs/>
                <w:lang w:bidi="en-US"/>
              </w:rPr>
              <w:t>Кибец А</w:t>
            </w:r>
            <w:r>
              <w:rPr>
                <w:bCs/>
                <w:lang w:bidi="en-US"/>
              </w:rPr>
              <w:t>.Г.</w:t>
            </w:r>
            <w:r w:rsidRPr="00A93989">
              <w:rPr>
                <w:bCs/>
                <w:lang w:bidi="en-US"/>
              </w:rPr>
              <w:t xml:space="preserve">, </w:t>
            </w:r>
            <w:r>
              <w:rPr>
                <w:bCs/>
                <w:lang w:bidi="en-US"/>
              </w:rPr>
              <w:t>телефон</w:t>
            </w:r>
            <w:r w:rsidRPr="00A93989">
              <w:rPr>
                <w:bCs/>
                <w:lang w:bidi="en-US"/>
              </w:rPr>
              <w:t xml:space="preserve"> 3-25-63</w:t>
            </w:r>
          </w:p>
        </w:tc>
      </w:tr>
    </w:tbl>
    <w:p w:rsidR="00E538D5" w:rsidRDefault="00E538D5" w:rsidP="00F52F85">
      <w:pPr>
        <w:suppressAutoHyphens/>
        <w:autoSpaceDE w:val="0"/>
        <w:jc w:val="center"/>
        <w:rPr>
          <w:b/>
        </w:rPr>
      </w:pPr>
    </w:p>
    <w:p w:rsidR="00AD1958" w:rsidRPr="00AD1958" w:rsidRDefault="00E538D5" w:rsidP="00F52F85">
      <w:pPr>
        <w:suppressAutoHyphens/>
        <w:autoSpaceDE w:val="0"/>
        <w:jc w:val="center"/>
        <w:rPr>
          <w:rFonts w:cs="Calibri"/>
        </w:rPr>
      </w:pPr>
      <w:r w:rsidRPr="00AD1958">
        <w:t>1</w:t>
      </w:r>
      <w:r w:rsidR="007B5A76" w:rsidRPr="00AD1958">
        <w:t xml:space="preserve">. </w:t>
      </w:r>
      <w:r w:rsidR="00AD1958" w:rsidRPr="00AD1958">
        <w:rPr>
          <w:rFonts w:cs="Calibri"/>
        </w:rPr>
        <w:t xml:space="preserve">Анализ и оценка проблемы, решение которой </w:t>
      </w:r>
    </w:p>
    <w:p w:rsidR="00F52F85" w:rsidRPr="007B5A76" w:rsidRDefault="00AD1958" w:rsidP="00F52F85">
      <w:pPr>
        <w:suppressAutoHyphens/>
        <w:autoSpaceDE w:val="0"/>
        <w:jc w:val="center"/>
        <w:rPr>
          <w:b/>
        </w:rPr>
      </w:pPr>
      <w:r w:rsidRPr="00AD1958">
        <w:rPr>
          <w:rFonts w:cs="Calibri"/>
        </w:rPr>
        <w:t>о</w:t>
      </w:r>
      <w:r w:rsidR="00C4516E">
        <w:rPr>
          <w:rFonts w:cs="Calibri"/>
        </w:rPr>
        <w:t>существляется путем реализации П</w:t>
      </w:r>
      <w:r w:rsidRPr="00AD1958">
        <w:rPr>
          <w:rFonts w:cs="Calibri"/>
        </w:rPr>
        <w:t>рограммы</w:t>
      </w:r>
    </w:p>
    <w:p w:rsidR="00677005" w:rsidRPr="0064083E" w:rsidRDefault="00677005" w:rsidP="00677005">
      <w:pPr>
        <w:ind w:left="1429"/>
        <w:jc w:val="center"/>
        <w:rPr>
          <w:color w:val="000000"/>
          <w:sz w:val="28"/>
          <w:szCs w:val="28"/>
        </w:rPr>
      </w:pPr>
    </w:p>
    <w:p w:rsidR="005E5C9C" w:rsidRPr="0064083E" w:rsidRDefault="00331A7A" w:rsidP="005E5C9C">
      <w:pPr>
        <w:ind w:firstLine="709"/>
        <w:jc w:val="both"/>
      </w:pPr>
      <w:proofErr w:type="gramStart"/>
      <w:r w:rsidRPr="0064083E">
        <w:t>Важное значение</w:t>
      </w:r>
      <w:proofErr w:type="gramEnd"/>
      <w:r w:rsidRPr="0064083E">
        <w:t xml:space="preserve"> для успешной реализации Программы имеет</w:t>
      </w:r>
      <w:r w:rsidR="005E5C9C" w:rsidRPr="0064083E">
        <w:t xml:space="preserve"> </w:t>
      </w:r>
      <w:r w:rsidRPr="0064083E">
        <w:t>прогнозирование возможных рисков, связанных с достижением стратегической</w:t>
      </w:r>
      <w:r w:rsidR="005E5C9C" w:rsidRPr="0064083E">
        <w:t xml:space="preserve"> </w:t>
      </w:r>
      <w:r w:rsidRPr="0064083E">
        <w:t>цели, решением задач Программы, оценка их масштабов и последствий, а также</w:t>
      </w:r>
      <w:r w:rsidR="005E5C9C" w:rsidRPr="0064083E">
        <w:t xml:space="preserve"> </w:t>
      </w:r>
      <w:r w:rsidRPr="0064083E">
        <w:t>формирование с</w:t>
      </w:r>
      <w:r w:rsidR="005E5C9C" w:rsidRPr="0064083E">
        <w:t xml:space="preserve">истемы мер по их предотвращению. </w:t>
      </w:r>
    </w:p>
    <w:p w:rsidR="002F5A09" w:rsidRPr="0064083E" w:rsidRDefault="00932DD3" w:rsidP="005E5C9C">
      <w:pPr>
        <w:ind w:firstLine="709"/>
        <w:jc w:val="both"/>
      </w:pPr>
      <w:r>
        <w:t xml:space="preserve">1. </w:t>
      </w:r>
      <w:r w:rsidR="00331A7A" w:rsidRPr="0064083E">
        <w:t xml:space="preserve">Финансовые риски связаны с повышением стоимости работ, связанным с инфляционными процессами в экономике. К финансовым рискам также относится неэффективное использование ресурсов Программы. </w:t>
      </w:r>
    </w:p>
    <w:p w:rsidR="002F5A09" w:rsidRPr="0064083E" w:rsidRDefault="00331A7A" w:rsidP="005E5C9C">
      <w:pPr>
        <w:ind w:firstLine="709"/>
        <w:jc w:val="both"/>
      </w:pPr>
      <w:r w:rsidRPr="0064083E">
        <w:t xml:space="preserve">Способами ограничения финансовых рисков выступают: </w:t>
      </w:r>
    </w:p>
    <w:p w:rsidR="002F5A09" w:rsidRPr="0064083E" w:rsidRDefault="00331A7A" w:rsidP="005E5C9C">
      <w:pPr>
        <w:ind w:firstLine="709"/>
        <w:jc w:val="both"/>
      </w:pPr>
      <w:r w:rsidRPr="0064083E">
        <w:t>-</w:t>
      </w:r>
      <w:r w:rsidR="00677005" w:rsidRPr="0064083E">
        <w:t xml:space="preserve"> </w:t>
      </w:r>
      <w:r w:rsidRPr="0064083E">
        <w:t xml:space="preserve">ежегодное уточнение объемов финансовых средств, предусмотренных </w:t>
      </w:r>
      <w:r w:rsidR="0049276D" w:rsidRPr="0064083E">
        <w:t>на реализацию</w:t>
      </w:r>
      <w:r w:rsidRPr="0064083E">
        <w:t xml:space="preserve"> мероприятий программы, в зависимости от достигнутых результатов; </w:t>
      </w:r>
    </w:p>
    <w:p w:rsidR="002F5A09" w:rsidRPr="0064083E" w:rsidRDefault="00331A7A" w:rsidP="005E5C9C">
      <w:pPr>
        <w:ind w:firstLine="709"/>
        <w:jc w:val="both"/>
      </w:pPr>
      <w:r w:rsidRPr="0064083E">
        <w:t xml:space="preserve">- </w:t>
      </w:r>
      <w:r w:rsidR="00677005" w:rsidRPr="0064083E">
        <w:t xml:space="preserve"> </w:t>
      </w:r>
      <w:r w:rsidRPr="0064083E">
        <w:t xml:space="preserve">определение приоритетов для первоочередного финансирования; </w:t>
      </w:r>
    </w:p>
    <w:p w:rsidR="00331A7A" w:rsidRPr="0064083E" w:rsidRDefault="00331A7A" w:rsidP="005E5C9C">
      <w:pPr>
        <w:ind w:firstLine="709"/>
        <w:jc w:val="both"/>
      </w:pPr>
      <w:r w:rsidRPr="0064083E">
        <w:t xml:space="preserve">- </w:t>
      </w:r>
      <w:r w:rsidR="00677005" w:rsidRPr="0064083E">
        <w:t xml:space="preserve"> </w:t>
      </w:r>
      <w:r w:rsidRPr="0064083E">
        <w:t>привлечение внебюджетного финансирования</w:t>
      </w:r>
      <w:r w:rsidR="0049276D">
        <w:t>.</w:t>
      </w:r>
    </w:p>
    <w:p w:rsidR="00331A7A" w:rsidRPr="0064083E" w:rsidRDefault="00932DD3" w:rsidP="005E5C9C">
      <w:pPr>
        <w:ind w:firstLine="709"/>
        <w:jc w:val="both"/>
        <w:rPr>
          <w:strike/>
        </w:rPr>
      </w:pPr>
      <w:r>
        <w:t xml:space="preserve">2. </w:t>
      </w:r>
      <w:r w:rsidR="0032488C">
        <w:t>Административные риски</w:t>
      </w:r>
      <w:r w:rsidR="00331A7A" w:rsidRPr="0064083E">
        <w:t xml:space="preserve"> связаны </w:t>
      </w:r>
      <w:r w:rsidR="000A1B42" w:rsidRPr="0064083E">
        <w:t xml:space="preserve">с </w:t>
      </w:r>
      <w:r w:rsidR="00331A7A" w:rsidRPr="0064083E">
        <w:t>неэффективным</w:t>
      </w:r>
      <w:r w:rsidR="00677005" w:rsidRPr="0064083E">
        <w:t xml:space="preserve"> </w:t>
      </w:r>
      <w:r w:rsidR="00331A7A" w:rsidRPr="0064083E">
        <w:t>управлением реализацией Программы</w:t>
      </w:r>
      <w:r w:rsidR="0032488C">
        <w:t>,</w:t>
      </w:r>
      <w:r w:rsidR="00331A7A" w:rsidRPr="0064083E">
        <w:t xml:space="preserve"> что может повлечь за собой </w:t>
      </w:r>
      <w:r w:rsidR="0032488C" w:rsidRPr="0064083E">
        <w:t>не достижение</w:t>
      </w:r>
      <w:r w:rsidR="00331A7A" w:rsidRPr="0064083E">
        <w:t xml:space="preserve"> плановых</w:t>
      </w:r>
      <w:r w:rsidR="00677005" w:rsidRPr="0064083E">
        <w:t xml:space="preserve"> </w:t>
      </w:r>
      <w:r w:rsidR="005E5C9C" w:rsidRPr="0064083E">
        <w:t>значений показателей.</w:t>
      </w:r>
    </w:p>
    <w:p w:rsidR="00331A7A" w:rsidRPr="0064083E" w:rsidRDefault="00331A7A" w:rsidP="005E5C9C">
      <w:pPr>
        <w:ind w:firstLine="709"/>
        <w:jc w:val="both"/>
      </w:pPr>
      <w:r w:rsidRPr="0064083E">
        <w:t>Основными условиями минимизации административных рисков являются:</w:t>
      </w:r>
    </w:p>
    <w:p w:rsidR="00331A7A" w:rsidRPr="0064083E" w:rsidRDefault="00331A7A" w:rsidP="005E5C9C">
      <w:pPr>
        <w:ind w:firstLine="709"/>
        <w:jc w:val="both"/>
      </w:pPr>
      <w:r w:rsidRPr="0064083E">
        <w:t>- проведение систематического мониторинга результативности реализации</w:t>
      </w:r>
      <w:r w:rsidR="00932DD3">
        <w:t xml:space="preserve"> </w:t>
      </w:r>
      <w:r w:rsidRPr="0064083E">
        <w:t>Программы;</w:t>
      </w:r>
    </w:p>
    <w:p w:rsidR="00331A7A" w:rsidRPr="0064083E" w:rsidRDefault="00331A7A" w:rsidP="005E5C9C">
      <w:pPr>
        <w:ind w:firstLine="709"/>
        <w:jc w:val="both"/>
      </w:pPr>
      <w:r w:rsidRPr="0064083E">
        <w:t>- своевременная корректировка мероприятий Программы.</w:t>
      </w:r>
    </w:p>
    <w:p w:rsidR="00677005" w:rsidRPr="0064083E" w:rsidRDefault="00932DD3" w:rsidP="00677005">
      <w:pPr>
        <w:ind w:firstLine="709"/>
        <w:jc w:val="both"/>
      </w:pPr>
      <w:r>
        <w:t xml:space="preserve">3. </w:t>
      </w:r>
      <w:r w:rsidR="002F5A09" w:rsidRPr="0064083E">
        <w:t xml:space="preserve">Кроме того, существует </w:t>
      </w:r>
      <w:r w:rsidR="00677005" w:rsidRPr="0064083E">
        <w:t>организационный риск Программы — это несовершенство процедур управления и контроля</w:t>
      </w:r>
      <w:r w:rsidR="0032488C">
        <w:t>.</w:t>
      </w:r>
    </w:p>
    <w:p w:rsidR="00331A7A" w:rsidRPr="0064083E" w:rsidRDefault="00331A7A" w:rsidP="005E5C9C">
      <w:pPr>
        <w:ind w:firstLine="709"/>
        <w:jc w:val="both"/>
      </w:pPr>
    </w:p>
    <w:p w:rsidR="00331A7A" w:rsidRPr="0064083E" w:rsidRDefault="00CA571B" w:rsidP="005E5C9C">
      <w:pPr>
        <w:ind w:firstLine="709"/>
        <w:jc w:val="both"/>
      </w:pPr>
      <w:r w:rsidRPr="0064083E">
        <w:t xml:space="preserve">В </w:t>
      </w:r>
      <w:proofErr w:type="gramStart"/>
      <w:r w:rsidRPr="0064083E">
        <w:t>целях</w:t>
      </w:r>
      <w:proofErr w:type="gramEnd"/>
      <w:r w:rsidRPr="0064083E">
        <w:t xml:space="preserve"> улучшения управления и контроля необходим мониторинг </w:t>
      </w:r>
      <w:r w:rsidR="00331A7A" w:rsidRPr="0064083E">
        <w:t>реализации Программы, позволяющий отслеживать выполнение</w:t>
      </w:r>
      <w:r w:rsidR="00677005" w:rsidRPr="0064083E">
        <w:t xml:space="preserve"> </w:t>
      </w:r>
      <w:r w:rsidR="00331A7A" w:rsidRPr="0064083E">
        <w:t>запланированных мероприятий и достижения промежуточных показателей и</w:t>
      </w:r>
      <w:r w:rsidR="00677005" w:rsidRPr="0064083E">
        <w:t xml:space="preserve"> </w:t>
      </w:r>
      <w:r w:rsidRPr="0064083E">
        <w:t>целевых показателей Программы.</w:t>
      </w:r>
    </w:p>
    <w:p w:rsidR="006F5BA7" w:rsidRPr="0064083E" w:rsidRDefault="006F5BA7" w:rsidP="005E5C9C">
      <w:pPr>
        <w:ind w:firstLine="709"/>
        <w:jc w:val="both"/>
      </w:pPr>
      <w:r w:rsidRPr="0064083E">
        <w:rPr>
          <w:color w:val="000000"/>
        </w:rPr>
        <w:t>В настоящее время т</w:t>
      </w:r>
      <w:r w:rsidRPr="0064083E">
        <w:t>ехническое состояние парка транспортных средств муниципального учреждения "Служба обеспечения деятельности Администрации г. Переславля-Залесского и Единая дежурно-диспетчерская служба"</w:t>
      </w:r>
      <w:r w:rsidR="00F71D27">
        <w:t xml:space="preserve"> </w:t>
      </w:r>
      <w:proofErr w:type="gramStart"/>
      <w:r w:rsidR="00F71D27">
        <w:t xml:space="preserve">( </w:t>
      </w:r>
      <w:proofErr w:type="gramEnd"/>
      <w:r w:rsidR="00F71D27">
        <w:t xml:space="preserve">далее </w:t>
      </w:r>
      <w:r w:rsidR="00F71D27" w:rsidRPr="001D0154">
        <w:rPr>
          <w:color w:val="000000"/>
        </w:rPr>
        <w:t xml:space="preserve">«Служба обеспечения и Единая дежурно-диспетчерская служба». </w:t>
      </w:r>
      <w:r w:rsidR="00F71D27">
        <w:rPr>
          <w:color w:val="000000"/>
        </w:rPr>
        <w:t>)</w:t>
      </w:r>
      <w:r w:rsidRPr="0064083E">
        <w:t xml:space="preserve"> не в полной мере позволяет выполнять одну из основных целей учреждения – обеспечение транспортного обслуживания органов местного самоуправления г. Переславля-Залесского и муниципальных учреждений. Для решения этой задачи в учреждении имеется девять единиц транспорта, в том числе:</w:t>
      </w:r>
    </w:p>
    <w:p w:rsidR="006F5BA7" w:rsidRPr="0064083E" w:rsidRDefault="006F5BA7" w:rsidP="005E5C9C">
      <w:pPr>
        <w:ind w:firstLine="709"/>
        <w:jc w:val="both"/>
      </w:pPr>
    </w:p>
    <w:p w:rsidR="006F5BA7" w:rsidRPr="0064083E" w:rsidRDefault="006F5BA7" w:rsidP="005E5C9C">
      <w:pPr>
        <w:ind w:firstLine="709"/>
        <w:jc w:val="both"/>
      </w:pPr>
      <w:r w:rsidRPr="0064083E">
        <w:t>- легковой автомобиль Форд Фокус</w:t>
      </w:r>
      <w:r w:rsidRPr="0064083E">
        <w:tab/>
      </w:r>
      <w:r w:rsidRPr="0064083E">
        <w:tab/>
      </w:r>
      <w:r w:rsidRPr="0064083E">
        <w:tab/>
      </w:r>
      <w:r w:rsidRPr="0064083E">
        <w:tab/>
        <w:t>- 2 ед.;</w:t>
      </w:r>
    </w:p>
    <w:p w:rsidR="006F5BA7" w:rsidRPr="0064083E" w:rsidRDefault="006F5BA7" w:rsidP="005E5C9C">
      <w:pPr>
        <w:ind w:firstLine="709"/>
        <w:jc w:val="both"/>
      </w:pPr>
      <w:r w:rsidRPr="0064083E">
        <w:t xml:space="preserve">- легковой автомобиль </w:t>
      </w:r>
      <w:proofErr w:type="spellStart"/>
      <w:r w:rsidRPr="0064083E">
        <w:t>Хендай</w:t>
      </w:r>
      <w:proofErr w:type="spellEnd"/>
      <w:r w:rsidRPr="0064083E">
        <w:t xml:space="preserve"> Соната</w:t>
      </w:r>
      <w:r w:rsidRPr="0064083E">
        <w:tab/>
      </w:r>
      <w:r w:rsidRPr="0064083E">
        <w:tab/>
      </w:r>
      <w:r w:rsidRPr="0064083E">
        <w:tab/>
        <w:t xml:space="preserve">            - 1 ед.;</w:t>
      </w:r>
    </w:p>
    <w:p w:rsidR="006F5BA7" w:rsidRPr="0064083E" w:rsidRDefault="006F5BA7" w:rsidP="005E5C9C">
      <w:pPr>
        <w:ind w:firstLine="709"/>
        <w:jc w:val="both"/>
      </w:pPr>
      <w:r w:rsidRPr="0064083E">
        <w:t>- легковой автомобиль ГАЗ-31105</w:t>
      </w:r>
      <w:r w:rsidRPr="0064083E">
        <w:tab/>
      </w:r>
      <w:r w:rsidRPr="0064083E">
        <w:tab/>
      </w:r>
      <w:r w:rsidRPr="0064083E">
        <w:tab/>
      </w:r>
      <w:r w:rsidRPr="0064083E">
        <w:tab/>
      </w:r>
      <w:r w:rsidR="00A10BE8" w:rsidRPr="0064083E">
        <w:t xml:space="preserve">            </w:t>
      </w:r>
      <w:r w:rsidRPr="0064083E">
        <w:t>- 1 ед.;</w:t>
      </w:r>
    </w:p>
    <w:p w:rsidR="006F5BA7" w:rsidRPr="0064083E" w:rsidRDefault="006F5BA7" w:rsidP="005E5C9C">
      <w:pPr>
        <w:ind w:firstLine="709"/>
        <w:jc w:val="both"/>
      </w:pPr>
      <w:r w:rsidRPr="0064083E">
        <w:lastRenderedPageBreak/>
        <w:t xml:space="preserve">- микроавтобус </w:t>
      </w:r>
      <w:proofErr w:type="spellStart"/>
      <w:r w:rsidRPr="0064083E">
        <w:t>Хендай</w:t>
      </w:r>
      <w:proofErr w:type="spellEnd"/>
      <w:r w:rsidRPr="0064083E">
        <w:t xml:space="preserve"> Н-1</w:t>
      </w:r>
      <w:r w:rsidRPr="0064083E">
        <w:tab/>
      </w:r>
      <w:r w:rsidRPr="0064083E">
        <w:tab/>
      </w:r>
      <w:r w:rsidRPr="0064083E">
        <w:tab/>
      </w:r>
      <w:r w:rsidRPr="0064083E">
        <w:tab/>
      </w:r>
      <w:r w:rsidRPr="0064083E">
        <w:tab/>
      </w:r>
      <w:r w:rsidR="00A10BE8" w:rsidRPr="0064083E">
        <w:t xml:space="preserve">            </w:t>
      </w:r>
      <w:r w:rsidRPr="0064083E">
        <w:t>- 1 ед.;</w:t>
      </w:r>
    </w:p>
    <w:p w:rsidR="006F5BA7" w:rsidRPr="0064083E" w:rsidRDefault="006F5BA7" w:rsidP="005E5C9C">
      <w:pPr>
        <w:ind w:firstLine="709"/>
        <w:jc w:val="both"/>
      </w:pPr>
      <w:r w:rsidRPr="0064083E">
        <w:t xml:space="preserve">- легковой автомобиль </w:t>
      </w:r>
      <w:proofErr w:type="spellStart"/>
      <w:r w:rsidRPr="0064083E">
        <w:t>Тайота</w:t>
      </w:r>
      <w:proofErr w:type="spellEnd"/>
      <w:r w:rsidRPr="0064083E">
        <w:t xml:space="preserve"> </w:t>
      </w:r>
      <w:proofErr w:type="spellStart"/>
      <w:r w:rsidRPr="0064083E">
        <w:t>Камри</w:t>
      </w:r>
      <w:proofErr w:type="spellEnd"/>
      <w:r w:rsidRPr="0064083E">
        <w:t xml:space="preserve">                                      </w:t>
      </w:r>
      <w:r w:rsidR="00A10BE8" w:rsidRPr="0064083E">
        <w:t xml:space="preserve"> </w:t>
      </w:r>
      <w:r w:rsidRPr="0064083E">
        <w:t xml:space="preserve">  </w:t>
      </w:r>
      <w:r w:rsidR="005C04B4" w:rsidRPr="005C04B4">
        <w:t xml:space="preserve"> </w:t>
      </w:r>
      <w:r w:rsidRPr="0064083E">
        <w:t xml:space="preserve">- </w:t>
      </w:r>
      <w:r w:rsidR="005C04B4" w:rsidRPr="005C04B4">
        <w:t>1</w:t>
      </w:r>
      <w:r w:rsidRPr="0064083E">
        <w:t xml:space="preserve"> ед.;</w:t>
      </w:r>
    </w:p>
    <w:p w:rsidR="006F5BA7" w:rsidRPr="0064083E" w:rsidRDefault="006F5BA7" w:rsidP="005E5C9C">
      <w:pPr>
        <w:ind w:firstLine="709"/>
        <w:jc w:val="both"/>
      </w:pPr>
      <w:r w:rsidRPr="0064083E">
        <w:t xml:space="preserve">- легковой автомобиль </w:t>
      </w:r>
      <w:proofErr w:type="spellStart"/>
      <w:r w:rsidRPr="0064083E">
        <w:t>Рено</w:t>
      </w:r>
      <w:proofErr w:type="spellEnd"/>
      <w:r w:rsidRPr="0064083E">
        <w:t xml:space="preserve"> </w:t>
      </w:r>
      <w:proofErr w:type="spellStart"/>
      <w:r w:rsidRPr="0064083E">
        <w:t>Логан</w:t>
      </w:r>
      <w:proofErr w:type="spellEnd"/>
      <w:r w:rsidRPr="0064083E">
        <w:t xml:space="preserve">                                          </w:t>
      </w:r>
      <w:r w:rsidR="00A10BE8" w:rsidRPr="0064083E">
        <w:t xml:space="preserve">  </w:t>
      </w:r>
      <w:r w:rsidRPr="0064083E">
        <w:t xml:space="preserve">  - 2 ед.;</w:t>
      </w:r>
    </w:p>
    <w:p w:rsidR="006F5BA7" w:rsidRPr="0064083E" w:rsidRDefault="006F5BA7" w:rsidP="005E5C9C">
      <w:pPr>
        <w:ind w:firstLine="709"/>
        <w:jc w:val="both"/>
      </w:pPr>
    </w:p>
    <w:p w:rsidR="006F5BA7" w:rsidRPr="0064083E" w:rsidRDefault="006F5BA7" w:rsidP="005E5C9C">
      <w:pPr>
        <w:ind w:firstLine="709"/>
        <w:jc w:val="both"/>
      </w:pPr>
      <w:r w:rsidRPr="0064083E">
        <w:t>Средний возраст транспортных средств по состоянию на 01.07.2017 г. составляет 7 лет. Пробег наиболее возрастных АТС с момента начала эксплуатации: Форд Фокус (2001 г. в.) – 539081 км</w:t>
      </w:r>
      <w:proofErr w:type="gramStart"/>
      <w:r w:rsidRPr="0064083E">
        <w:t xml:space="preserve">.; </w:t>
      </w:r>
      <w:proofErr w:type="spellStart"/>
      <w:proofErr w:type="gramEnd"/>
      <w:r w:rsidRPr="0064083E">
        <w:t>Хендай</w:t>
      </w:r>
      <w:proofErr w:type="spellEnd"/>
      <w:r w:rsidRPr="0064083E">
        <w:t xml:space="preserve"> Соната (2005 г. в.) – 423911 км.</w:t>
      </w:r>
    </w:p>
    <w:p w:rsidR="006F5BA7" w:rsidRPr="0064083E" w:rsidRDefault="006F5BA7" w:rsidP="005E5C9C">
      <w:pPr>
        <w:ind w:firstLine="709"/>
        <w:jc w:val="both"/>
      </w:pPr>
      <w:r w:rsidRPr="0064083E">
        <w:t xml:space="preserve">Происходит ежегодное увеличение финансовых затрат на проведение технического обслуживания и ремонта на СТО автомобилей Форд Фокус и </w:t>
      </w:r>
      <w:proofErr w:type="spellStart"/>
      <w:r w:rsidRPr="0064083E">
        <w:t>Хендай</w:t>
      </w:r>
      <w:proofErr w:type="spellEnd"/>
      <w:r w:rsidRPr="0064083E">
        <w:t xml:space="preserve"> Соната. За 2016 год на техническое обслуживание и ремонт автомобиля Форд Фокус израсходовано </w:t>
      </w:r>
      <w:r w:rsidRPr="0064083E">
        <w:rPr>
          <w:u w:val="single"/>
        </w:rPr>
        <w:t>68 232,12</w:t>
      </w:r>
      <w:r w:rsidRPr="0064083E">
        <w:t xml:space="preserve"> руб., автомобиля </w:t>
      </w:r>
      <w:proofErr w:type="spellStart"/>
      <w:r w:rsidRPr="0064083E">
        <w:t>Хендай</w:t>
      </w:r>
      <w:proofErr w:type="spellEnd"/>
      <w:r w:rsidRPr="0064083E">
        <w:t xml:space="preserve"> Соната израсходовано </w:t>
      </w:r>
      <w:r w:rsidRPr="0064083E">
        <w:rPr>
          <w:u w:val="single"/>
        </w:rPr>
        <w:t>60 005,00</w:t>
      </w:r>
      <w:r w:rsidRPr="0064083E">
        <w:t xml:space="preserve"> руб. На автомобиле </w:t>
      </w:r>
      <w:proofErr w:type="spellStart"/>
      <w:r w:rsidRPr="0064083E">
        <w:t>Хендай</w:t>
      </w:r>
      <w:proofErr w:type="spellEnd"/>
      <w:r w:rsidRPr="0064083E">
        <w:t xml:space="preserve"> Соната существует проблема с быстрым износом шин задней подвески из-за изменения углов развала колес, как следствие послеаварийного восстановления задней части автомобиля.</w:t>
      </w:r>
    </w:p>
    <w:p w:rsidR="006F5BA7" w:rsidRPr="0064083E" w:rsidRDefault="006F5BA7" w:rsidP="005E5C9C">
      <w:pPr>
        <w:ind w:firstLine="709"/>
        <w:jc w:val="both"/>
      </w:pPr>
      <w:r w:rsidRPr="0064083E">
        <w:t xml:space="preserve">Повседневная эксплуатация автомобилей отечественного производства ГАЗ-31105 показывает, что автомобиль подходят к критическим значениям пробега (296781 км.), что сказывается на объемах финансовых затрат поддержания в исправном состоянии данного легкового автомобиля. </w:t>
      </w:r>
    </w:p>
    <w:p w:rsidR="006F5BA7" w:rsidRPr="0064083E" w:rsidRDefault="006F5BA7" w:rsidP="005E5C9C">
      <w:pPr>
        <w:ind w:firstLine="709"/>
        <w:jc w:val="both"/>
      </w:pPr>
      <w:r w:rsidRPr="0064083E">
        <w:tab/>
        <w:t xml:space="preserve">В </w:t>
      </w:r>
      <w:proofErr w:type="gramStart"/>
      <w:r w:rsidRPr="0064083E">
        <w:t>содержании</w:t>
      </w:r>
      <w:proofErr w:type="gramEnd"/>
      <w:r w:rsidRPr="0064083E">
        <w:t xml:space="preserve"> административных зданий по заключению ООО «</w:t>
      </w:r>
      <w:proofErr w:type="spellStart"/>
      <w:r w:rsidRPr="0064083E">
        <w:t>Энергоаудит</w:t>
      </w:r>
      <w:proofErr w:type="spellEnd"/>
      <w:r w:rsidRPr="0064083E">
        <w:t>» от 2012 г следует что:</w:t>
      </w:r>
    </w:p>
    <w:p w:rsidR="006F5BA7" w:rsidRPr="0064083E" w:rsidRDefault="006F5BA7" w:rsidP="005E5C9C">
      <w:pPr>
        <w:ind w:firstLine="709"/>
        <w:jc w:val="both"/>
      </w:pPr>
      <w:r w:rsidRPr="0064083E">
        <w:t>- состояние основных узлов вводного распределительного устройства (вводной кабель, трансформаторы тока и вторичные цепи учета электроэнергии) находятся не в неудовлетворительном состоянии;</w:t>
      </w:r>
    </w:p>
    <w:p w:rsidR="006F5BA7" w:rsidRPr="0064083E" w:rsidRDefault="006F5BA7" w:rsidP="005E5C9C">
      <w:pPr>
        <w:ind w:firstLine="709"/>
        <w:jc w:val="both"/>
      </w:pPr>
      <w:r w:rsidRPr="0064083E">
        <w:t>- неравномерность теплоотдачи в результате не плотности между конструкциями окон и стен, наружных стен и дверей;</w:t>
      </w:r>
    </w:p>
    <w:p w:rsidR="006F5BA7" w:rsidRPr="0064083E" w:rsidRDefault="006F5BA7" w:rsidP="005E5C9C">
      <w:pPr>
        <w:ind w:firstLine="709"/>
        <w:jc w:val="both"/>
      </w:pPr>
      <w:r w:rsidRPr="0064083E">
        <w:t>- физический износ отопительных приборов;</w:t>
      </w:r>
    </w:p>
    <w:p w:rsidR="006F5BA7" w:rsidRPr="0064083E" w:rsidRDefault="006F5BA7" w:rsidP="005E5C9C">
      <w:pPr>
        <w:ind w:firstLine="709"/>
        <w:jc w:val="both"/>
      </w:pPr>
      <w:r w:rsidRPr="0064083E">
        <w:t>- механические засоры трубопровода и радиаторов отложениями на треках труб;</w:t>
      </w:r>
    </w:p>
    <w:p w:rsidR="006F5BA7" w:rsidRPr="0064083E" w:rsidRDefault="006F5BA7" w:rsidP="005E5C9C">
      <w:pPr>
        <w:ind w:firstLine="709"/>
        <w:jc w:val="both"/>
      </w:pPr>
      <w:r w:rsidRPr="0064083E">
        <w:t>- недопустимые перепады температур между температурой внутреннего воздуха и температурой внутренней поверхности ограждающих конструкций;</w:t>
      </w:r>
    </w:p>
    <w:p w:rsidR="006F5BA7" w:rsidRPr="0064083E" w:rsidRDefault="006F5BA7" w:rsidP="005E5C9C">
      <w:pPr>
        <w:ind w:firstLine="709"/>
        <w:jc w:val="both"/>
      </w:pPr>
      <w:r w:rsidRPr="0064083E">
        <w:t>- на основании обследования конструктивных элементов зданий состояние фундаментов и стен не удовлетворительное имеются осадочные трещины по фасадам, внутри помещений, состояние перекрытий удовлетворительное подтопления подвальных помещений, одно из зданий находится в предаварийном состоянии с 2009 г.</w:t>
      </w:r>
    </w:p>
    <w:p w:rsidR="006F5BA7" w:rsidRPr="0064083E" w:rsidRDefault="006F5BA7" w:rsidP="005E5C9C">
      <w:pPr>
        <w:ind w:firstLine="709"/>
        <w:jc w:val="both"/>
      </w:pPr>
      <w:proofErr w:type="gramStart"/>
      <w:r w:rsidRPr="0064083E">
        <w:t>По итогам работы в июн</w:t>
      </w:r>
      <w:r w:rsidR="00932DD3">
        <w:t>е</w:t>
      </w:r>
      <w:r w:rsidRPr="0064083E">
        <w:t xml:space="preserve"> 2017 г. группы специалистов Главного управления  МЧС России по Ярославской области по оказанию практической помощи  по совершенствованию деятельности ЕДДС г. Переславля-Залесского и </w:t>
      </w:r>
      <w:proofErr w:type="spellStart"/>
      <w:r w:rsidRPr="0064083E">
        <w:t>Переславского</w:t>
      </w:r>
      <w:proofErr w:type="spellEnd"/>
      <w:r w:rsidRPr="0064083E">
        <w:t xml:space="preserve"> муниципального района была дана оценка деятельности ЕДДС </w:t>
      </w:r>
      <w:r w:rsidRPr="0064083E">
        <w:rPr>
          <w:color w:val="000000" w:themeColor="text1"/>
        </w:rPr>
        <w:t>как «ограниченно соответствует предъявляемым требованиям»</w:t>
      </w:r>
      <w:r w:rsidRPr="0064083E">
        <w:rPr>
          <w:color w:val="FF0000"/>
        </w:rPr>
        <w:t xml:space="preserve"> </w:t>
      </w:r>
      <w:r w:rsidRPr="0064083E">
        <w:t>и сделан вывод о необходимости дальнейшего совершенствования деятельности ЕДДС на основе полного выполнения требований Федерального закона от 21.12.1994 №68-ФЗ «О</w:t>
      </w:r>
      <w:proofErr w:type="gramEnd"/>
      <w:r w:rsidRPr="0064083E">
        <w:t xml:space="preserve"> </w:t>
      </w:r>
      <w:proofErr w:type="gramStart"/>
      <w:r w:rsidRPr="0064083E">
        <w:t>защите населения и территорий от чрезвычайных ситуаций природного и техногенного характера», постановления Правительства РФ от 30.12.2003 №794 «О единой государственной системе предупреждения и ликвидации чрезвычайных ситуаций», постановления Правительства РФ от 24.03.1997 №334 «О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характера», Постановлением Губернатора ЯО от 05.05.2003 № 279</w:t>
      </w:r>
      <w:proofErr w:type="gramEnd"/>
      <w:r w:rsidRPr="0064083E">
        <w:t xml:space="preserve"> «О создании единой дежурно-диспетчерской службы Ярославской области».</w:t>
      </w:r>
    </w:p>
    <w:p w:rsidR="006F5BA7" w:rsidRPr="0064083E" w:rsidRDefault="006F5BA7" w:rsidP="005E5C9C">
      <w:pPr>
        <w:ind w:firstLine="709"/>
        <w:jc w:val="both"/>
      </w:pPr>
      <w:proofErr w:type="gramStart"/>
      <w:r w:rsidRPr="0064083E">
        <w:t>В Положении о единой государственной системе предупреждения и ликвидации чрезвычайных ситуаций, утвержденном постановлением Правительства РФ от 30.12.2003 г. №794 (п.11) определены органы повседневного управления Российской системы предупреждения и ликвидации чрезвычайных ситуаций:</w:t>
      </w:r>
      <w:proofErr w:type="gramEnd"/>
    </w:p>
    <w:p w:rsidR="006F5BA7" w:rsidRPr="0064083E" w:rsidRDefault="006F5BA7" w:rsidP="005E5C9C">
      <w:pPr>
        <w:ind w:firstLine="709"/>
        <w:jc w:val="both"/>
      </w:pPr>
      <w:r w:rsidRPr="0064083E">
        <w:lastRenderedPageBreak/>
        <w:t>- на муниципальном уровне – единые дежурно-диспетчерские службы муниципальных образований (ЕДДС).</w:t>
      </w:r>
    </w:p>
    <w:p w:rsidR="006F5BA7" w:rsidRPr="0064083E" w:rsidRDefault="006F5BA7" w:rsidP="005E5C9C">
      <w:pPr>
        <w:ind w:firstLine="709"/>
        <w:jc w:val="both"/>
      </w:pPr>
      <w:proofErr w:type="gramStart"/>
      <w:r w:rsidRPr="0064083E">
        <w:t>В соответствии с Концепцией развития ЕДДС, утвержденной приказом МЧС России от 10.09.2002, единые дежурно-диспетчерские службы должны быть созданы во всех городских округах и должна быть проведена работа по их совершенствованию с целью обеспечения их эффективной работы.</w:t>
      </w:r>
      <w:proofErr w:type="gramEnd"/>
      <w:r w:rsidRPr="0064083E">
        <w:t xml:space="preserve"> Они должны создаваться </w:t>
      </w:r>
      <w:proofErr w:type="gramStart"/>
      <w:r w:rsidRPr="0064083E">
        <w:t>при</w:t>
      </w:r>
      <w:proofErr w:type="gramEnd"/>
      <w:r w:rsidRPr="0064083E">
        <w:t>/или в составе органов местного самоуправления.</w:t>
      </w:r>
    </w:p>
    <w:p w:rsidR="006F5BA7" w:rsidRPr="0064083E" w:rsidRDefault="006F5BA7" w:rsidP="005E5C9C">
      <w:pPr>
        <w:ind w:firstLine="709"/>
        <w:jc w:val="both"/>
      </w:pPr>
      <w:r w:rsidRPr="0064083E">
        <w:t xml:space="preserve">Рекомендовано органам исполнительной власти субъектов РФ и органам местного самоуправления до 31 декабря 2018 г.: </w:t>
      </w:r>
    </w:p>
    <w:p w:rsidR="006F5BA7" w:rsidRPr="0064083E" w:rsidRDefault="006F5BA7" w:rsidP="005E5C9C">
      <w:pPr>
        <w:ind w:firstLine="709"/>
        <w:jc w:val="both"/>
      </w:pPr>
      <w:r w:rsidRPr="0064083E">
        <w:t>- обеспечить разработку и принятие нормативных правовых актов, необходимых для создания, развития и организации эксплуатации системы-112.</w:t>
      </w:r>
    </w:p>
    <w:p w:rsidR="006F5BA7" w:rsidRPr="0064083E" w:rsidRDefault="006F5BA7" w:rsidP="005E5C9C">
      <w:pPr>
        <w:ind w:firstLine="709"/>
        <w:jc w:val="both"/>
      </w:pPr>
      <w:r w:rsidRPr="0064083E">
        <w:t xml:space="preserve">Распоряжением Правительства РФ от 25.08.2008 №1240-р одобрена Концепция </w:t>
      </w:r>
      <w:proofErr w:type="gramStart"/>
      <w:r w:rsidRPr="0064083E">
        <w:t>создания системы обеспечения вызова экстренных оперативных служб</w:t>
      </w:r>
      <w:proofErr w:type="gramEnd"/>
      <w:r w:rsidRPr="0064083E">
        <w:t xml:space="preserve"> через единый номер «112» на базе единых дежурно-диспетчерских служб муниципальных образований. В </w:t>
      </w:r>
      <w:proofErr w:type="gramStart"/>
      <w:r w:rsidRPr="0064083E">
        <w:t>соответствии</w:t>
      </w:r>
      <w:proofErr w:type="gramEnd"/>
      <w:r w:rsidRPr="0064083E">
        <w:t xml:space="preserve"> с Концепцией мероприятия по созданию и развертыванию системы-112 предусматривается осуществить в 2 этапа. На втором этапе должно быть осуществлено полномасштабное развертывание системы-112 на всей территории Российской Федерации. Финансирование работ по созданию и развертыванию системы -112 производится с учетом </w:t>
      </w:r>
      <w:proofErr w:type="gramStart"/>
      <w:r w:rsidRPr="0064083E">
        <w:t>со</w:t>
      </w:r>
      <w:proofErr w:type="gramEnd"/>
      <w:r w:rsidRPr="0064083E">
        <w:t xml:space="preserve"> финансирования из бюджетов субъектов Российской Федерации в рамках федеральных целевых программ. Утвержден план мероприятий по реализации Концепции </w:t>
      </w:r>
      <w:proofErr w:type="gramStart"/>
      <w:r w:rsidRPr="0064083E">
        <w:t>создания системы обеспечения вызова экстренных оперативных служб</w:t>
      </w:r>
      <w:proofErr w:type="gramEnd"/>
      <w:r w:rsidRPr="0064083E">
        <w:t xml:space="preserve"> через единый номер «112» на базе единых дежурно-диспетчерских служб муниципальных образований до 2018 г.</w:t>
      </w:r>
    </w:p>
    <w:p w:rsidR="006F5BA7" w:rsidRPr="0064083E" w:rsidRDefault="006F5BA7" w:rsidP="005E5C9C">
      <w:pPr>
        <w:ind w:firstLine="709"/>
        <w:jc w:val="both"/>
      </w:pPr>
      <w:r w:rsidRPr="0064083E">
        <w:t>С целью организации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населения, программой определены мероприятия, направленные на совершенствование деятельности единой дежурно-диспетчерской службы города на 2018-2020 гг.</w:t>
      </w:r>
    </w:p>
    <w:p w:rsidR="008454A8" w:rsidRDefault="008454A8" w:rsidP="00F52F85">
      <w:pPr>
        <w:ind w:left="-75"/>
        <w:jc w:val="center"/>
        <w:rPr>
          <w:rFonts w:eastAsia="Arial Unicode MS"/>
          <w:b/>
        </w:rPr>
      </w:pPr>
    </w:p>
    <w:p w:rsidR="006F5BA7" w:rsidRDefault="00913D44" w:rsidP="005E5C9C">
      <w:pPr>
        <w:ind w:firstLine="709"/>
        <w:jc w:val="center"/>
        <w:rPr>
          <w:rFonts w:eastAsia="Arial Unicode MS"/>
          <w:b/>
        </w:rPr>
      </w:pPr>
      <w:r w:rsidRPr="00FF0606">
        <w:rPr>
          <w:rFonts w:eastAsia="Arial Unicode MS"/>
        </w:rPr>
        <w:t xml:space="preserve"> </w:t>
      </w:r>
      <w:r w:rsidR="00E538D5" w:rsidRPr="00FF0606">
        <w:rPr>
          <w:rFonts w:eastAsia="Arial Unicode MS"/>
        </w:rPr>
        <w:t>2</w:t>
      </w:r>
      <w:r w:rsidR="007B5A76" w:rsidRPr="00FF0606">
        <w:rPr>
          <w:rFonts w:eastAsia="Arial Unicode MS"/>
        </w:rPr>
        <w:t>.</w:t>
      </w:r>
      <w:r w:rsidR="007B5A76" w:rsidRPr="00FF0606">
        <w:rPr>
          <w:rFonts w:eastAsia="Arial Unicode MS"/>
          <w:b/>
        </w:rPr>
        <w:t xml:space="preserve"> </w:t>
      </w:r>
      <w:r w:rsidR="00FF0606" w:rsidRPr="00FF0606">
        <w:rPr>
          <w:lang w:bidi="en-US"/>
        </w:rPr>
        <w:t>Цели и задачи Программы</w:t>
      </w:r>
    </w:p>
    <w:p w:rsidR="007B5A76" w:rsidRPr="0064083E" w:rsidRDefault="007B5A76" w:rsidP="005E5C9C">
      <w:pPr>
        <w:ind w:firstLine="709"/>
        <w:jc w:val="center"/>
        <w:rPr>
          <w:bCs/>
          <w:color w:val="000000"/>
          <w:sz w:val="28"/>
          <w:szCs w:val="28"/>
          <w:shd w:val="clear" w:color="auto" w:fill="FFFFFF"/>
        </w:rPr>
      </w:pPr>
    </w:p>
    <w:p w:rsidR="00FF0606" w:rsidRPr="0064083E" w:rsidRDefault="00FF0606" w:rsidP="00FF0606">
      <w:pPr>
        <w:ind w:firstLine="709"/>
        <w:jc w:val="both"/>
      </w:pPr>
      <w:proofErr w:type="gramStart"/>
      <w:r w:rsidRPr="0064083E">
        <w:t>В соответствии со Стратегией социально-экономического развития городского округа город Переславль-Залесский на 2009-2020 годы, утвержденной решением Переславль</w:t>
      </w:r>
      <w:r>
        <w:t xml:space="preserve"> </w:t>
      </w:r>
      <w:r w:rsidRPr="0064083E">
        <w:t>-</w:t>
      </w:r>
      <w:r>
        <w:t xml:space="preserve"> </w:t>
      </w:r>
      <w:proofErr w:type="spellStart"/>
      <w:r w:rsidRPr="0064083E">
        <w:t>Залесской</w:t>
      </w:r>
      <w:proofErr w:type="spellEnd"/>
      <w:r w:rsidRPr="0064083E">
        <w:t xml:space="preserve"> городской Думы от 23.04.2009 № 57, стратегическ</w:t>
      </w:r>
      <w:r>
        <w:t>ой</w:t>
      </w:r>
      <w:r w:rsidRPr="0064083E">
        <w:t xml:space="preserve"> цел</w:t>
      </w:r>
      <w:r>
        <w:t>ью</w:t>
      </w:r>
      <w:r w:rsidRPr="0064083E">
        <w:t xml:space="preserve"> развития города Переславля-Залесского, на достижение котор</w:t>
      </w:r>
      <w:r>
        <w:t>ой</w:t>
      </w:r>
      <w:r w:rsidRPr="0064083E">
        <w:t xml:space="preserve"> будет направлена</w:t>
      </w:r>
      <w:r>
        <w:rPr>
          <w:color w:val="000000"/>
        </w:rPr>
        <w:t xml:space="preserve"> Программа</w:t>
      </w:r>
      <w:r w:rsidRPr="0064083E">
        <w:t>, явля</w:t>
      </w:r>
      <w:r>
        <w:t>е</w:t>
      </w:r>
      <w:r w:rsidRPr="0064083E">
        <w:t>тся:</w:t>
      </w:r>
      <w:proofErr w:type="gramEnd"/>
    </w:p>
    <w:p w:rsidR="00FF0606" w:rsidRPr="0064083E" w:rsidRDefault="00DE14A7" w:rsidP="00622C7F">
      <w:pPr>
        <w:ind w:firstLine="993"/>
        <w:jc w:val="both"/>
      </w:pPr>
      <w:r>
        <w:t>–</w:t>
      </w:r>
      <w:r w:rsidR="00FF0606" w:rsidRPr="0064083E">
        <w:t xml:space="preserve"> придание импульса развитию города для повышения качества жизни его населения.</w:t>
      </w:r>
    </w:p>
    <w:p w:rsidR="00DE14A7" w:rsidRPr="0064083E" w:rsidRDefault="00DE14A7" w:rsidP="00DE14A7">
      <w:pPr>
        <w:ind w:firstLine="709"/>
        <w:jc w:val="both"/>
        <w:rPr>
          <w:color w:val="000000"/>
        </w:rPr>
      </w:pPr>
      <w:r w:rsidRPr="0064083E">
        <w:rPr>
          <w:color w:val="000000"/>
        </w:rPr>
        <w:t>Для достижения поставленн</w:t>
      </w:r>
      <w:r>
        <w:rPr>
          <w:color w:val="000000"/>
        </w:rPr>
        <w:t>ой</w:t>
      </w:r>
      <w:r w:rsidRPr="0064083E">
        <w:rPr>
          <w:color w:val="000000"/>
        </w:rPr>
        <w:t xml:space="preserve"> цел</w:t>
      </w:r>
      <w:r>
        <w:rPr>
          <w:color w:val="000000"/>
        </w:rPr>
        <w:t>и</w:t>
      </w:r>
      <w:r w:rsidRPr="0064083E">
        <w:rPr>
          <w:color w:val="000000"/>
        </w:rPr>
        <w:t xml:space="preserve">, в ходе реализации Программы необходимо решить следующие задачи: </w:t>
      </w:r>
    </w:p>
    <w:p w:rsidR="00DE14A7" w:rsidRPr="0064083E" w:rsidRDefault="00DE14A7" w:rsidP="00DE14A7">
      <w:pPr>
        <w:ind w:firstLine="993"/>
        <w:jc w:val="both"/>
      </w:pPr>
      <w:r>
        <w:t>– о</w:t>
      </w:r>
      <w:r w:rsidRPr="0064083E">
        <w:t>рганизация комплекса мер, обеспечивающих ускорение реагирования и улучшение взаимодействия экстренных оперативных служб при вызовах (сообщениях о происшествиях) населения;</w:t>
      </w:r>
    </w:p>
    <w:p w:rsidR="00DE14A7" w:rsidRPr="0064083E" w:rsidRDefault="00DE14A7" w:rsidP="00DE14A7">
      <w:pPr>
        <w:pStyle w:val="a5"/>
        <w:shd w:val="clear" w:color="auto" w:fill="FFFFFF"/>
        <w:spacing w:after="0" w:line="240" w:lineRule="auto"/>
        <w:ind w:left="0" w:firstLine="993"/>
        <w:jc w:val="both"/>
        <w:rPr>
          <w:rFonts w:ascii="Times New Roman" w:hAnsi="Times New Roman"/>
          <w:color w:val="000000"/>
          <w:sz w:val="24"/>
          <w:szCs w:val="24"/>
        </w:rPr>
      </w:pPr>
      <w:r>
        <w:t xml:space="preserve">– 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64083E">
        <w:rPr>
          <w:rFonts w:ascii="Times New Roman" w:hAnsi="Times New Roman"/>
          <w:color w:val="000000"/>
          <w:sz w:val="24"/>
          <w:szCs w:val="24"/>
        </w:rPr>
        <w:t xml:space="preserve">рганизация транспортного обслуживания органов местного самоуправления и </w:t>
      </w:r>
      <w:r w:rsidRPr="0064083E">
        <w:rPr>
          <w:rFonts w:ascii="Times New Roman" w:hAnsi="Times New Roman"/>
          <w:sz w:val="24"/>
          <w:szCs w:val="24"/>
        </w:rPr>
        <w:t>по обслуживанию транспортных средств, находящихся на балансе организации;</w:t>
      </w:r>
    </w:p>
    <w:p w:rsidR="00DE14A7" w:rsidRPr="0064083E" w:rsidRDefault="00DE14A7" w:rsidP="00DE14A7">
      <w:pPr>
        <w:ind w:firstLine="993"/>
        <w:jc w:val="both"/>
      </w:pPr>
      <w:r>
        <w:t>– п</w:t>
      </w:r>
      <w:r w:rsidRPr="0064083E">
        <w:t xml:space="preserve">ринятие мер, направленных на устранение угрозы безопасности </w:t>
      </w:r>
      <w:r>
        <w:t>на территории города Переславля – Залесского.</w:t>
      </w:r>
    </w:p>
    <w:p w:rsidR="00FF0606" w:rsidRPr="0017750D" w:rsidRDefault="00FF0606" w:rsidP="00DE14A7">
      <w:pPr>
        <w:shd w:val="clear" w:color="auto" w:fill="FFFFFF"/>
        <w:ind w:firstLine="993"/>
        <w:jc w:val="both"/>
      </w:pPr>
    </w:p>
    <w:p w:rsidR="00FF0606" w:rsidRDefault="0017750D" w:rsidP="0017750D">
      <w:pPr>
        <w:shd w:val="clear" w:color="auto" w:fill="FFFFFF"/>
        <w:ind w:firstLine="709"/>
        <w:jc w:val="center"/>
        <w:rPr>
          <w:rFonts w:cs="Calibri"/>
        </w:rPr>
      </w:pPr>
      <w:r w:rsidRPr="0017750D">
        <w:rPr>
          <w:rFonts w:cs="Calibri"/>
        </w:rPr>
        <w:t>3. Перечень и описание программных мероприятий по решению задач и достижению целей Программы</w:t>
      </w:r>
    </w:p>
    <w:p w:rsidR="002C02BE" w:rsidRDefault="002C02BE" w:rsidP="0017750D">
      <w:pPr>
        <w:shd w:val="clear" w:color="auto" w:fill="FFFFFF"/>
        <w:ind w:firstLine="709"/>
        <w:jc w:val="center"/>
        <w:rPr>
          <w:rFonts w:cs="Calibri"/>
        </w:rPr>
      </w:pPr>
    </w:p>
    <w:p w:rsidR="002C02BE" w:rsidRDefault="002C02BE" w:rsidP="0017750D">
      <w:pPr>
        <w:shd w:val="clear" w:color="auto" w:fill="FFFFFF"/>
        <w:ind w:firstLine="709"/>
        <w:jc w:val="center"/>
        <w:rPr>
          <w:rFonts w:cs="Calibri"/>
        </w:rPr>
      </w:pPr>
    </w:p>
    <w:p w:rsidR="002C02BE" w:rsidRDefault="002C02BE" w:rsidP="0017750D">
      <w:pPr>
        <w:shd w:val="clear" w:color="auto" w:fill="FFFFFF"/>
        <w:ind w:firstLine="709"/>
        <w:jc w:val="center"/>
        <w:rPr>
          <w:rFonts w:cs="Calibri"/>
        </w:rPr>
      </w:pPr>
    </w:p>
    <w:p w:rsidR="002C02BE" w:rsidRPr="0017750D" w:rsidRDefault="002C02BE" w:rsidP="0017750D">
      <w:pPr>
        <w:shd w:val="clear" w:color="auto" w:fill="FFFFFF"/>
        <w:ind w:firstLine="709"/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9"/>
        <w:gridCol w:w="1843"/>
        <w:gridCol w:w="1559"/>
        <w:gridCol w:w="1560"/>
        <w:gridCol w:w="1275"/>
      </w:tblGrid>
      <w:tr w:rsidR="00C67F80" w:rsidRPr="00361BB7" w:rsidTr="00875B7E">
        <w:trPr>
          <w:trHeight w:val="238"/>
        </w:trPr>
        <w:tc>
          <w:tcPr>
            <w:tcW w:w="4679" w:type="dxa"/>
            <w:vMerge w:val="restart"/>
            <w:shd w:val="clear" w:color="auto" w:fill="auto"/>
          </w:tcPr>
          <w:p w:rsidR="00C67F80" w:rsidRPr="00C200F3" w:rsidRDefault="00C67F80" w:rsidP="00B63D7F">
            <w:pPr>
              <w:jc w:val="center"/>
            </w:pPr>
            <w:r w:rsidRPr="00C200F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843" w:type="dxa"/>
            <w:vMerge w:val="restart"/>
          </w:tcPr>
          <w:p w:rsidR="00C67F80" w:rsidRDefault="00C67F80" w:rsidP="00B63D7F">
            <w:pPr>
              <w:jc w:val="center"/>
            </w:pPr>
            <w:r>
              <w:rPr>
                <w:sz w:val="22"/>
                <w:szCs w:val="22"/>
              </w:rPr>
              <w:t>Источник</w:t>
            </w:r>
          </w:p>
          <w:p w:rsidR="00C67F80" w:rsidRPr="00C200F3" w:rsidRDefault="00C67F80" w:rsidP="00B63D7F">
            <w:pPr>
              <w:jc w:val="center"/>
            </w:pPr>
            <w:r>
              <w:rPr>
                <w:sz w:val="22"/>
                <w:szCs w:val="22"/>
              </w:rPr>
              <w:t xml:space="preserve"> финансирования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C67F80" w:rsidRPr="00C200F3" w:rsidRDefault="00C67F80" w:rsidP="00B63D7F">
            <w:pPr>
              <w:jc w:val="center"/>
            </w:pPr>
            <w:r w:rsidRPr="00C200F3">
              <w:rPr>
                <w:sz w:val="22"/>
                <w:szCs w:val="22"/>
              </w:rPr>
              <w:t>Плановый объем финансирования</w:t>
            </w:r>
          </w:p>
          <w:p w:rsidR="00C67F80" w:rsidRPr="00C200F3" w:rsidRDefault="00C67F80" w:rsidP="00B63D7F">
            <w:pPr>
              <w:jc w:val="center"/>
            </w:pPr>
            <w:r w:rsidRPr="00C200F3">
              <w:rPr>
                <w:sz w:val="22"/>
                <w:szCs w:val="22"/>
              </w:rPr>
              <w:t>(тыс. рублей)</w:t>
            </w:r>
          </w:p>
        </w:tc>
      </w:tr>
      <w:tr w:rsidR="00C67F80" w:rsidRPr="00361BB7" w:rsidTr="00875B7E">
        <w:trPr>
          <w:trHeight w:val="275"/>
        </w:trPr>
        <w:tc>
          <w:tcPr>
            <w:tcW w:w="4679" w:type="dxa"/>
            <w:vMerge/>
            <w:shd w:val="clear" w:color="auto" w:fill="auto"/>
          </w:tcPr>
          <w:p w:rsidR="00C67F80" w:rsidRPr="00C200F3" w:rsidRDefault="00C67F80" w:rsidP="00B63D7F">
            <w:pPr>
              <w:jc w:val="both"/>
            </w:pPr>
          </w:p>
        </w:tc>
        <w:tc>
          <w:tcPr>
            <w:tcW w:w="1843" w:type="dxa"/>
            <w:vMerge/>
          </w:tcPr>
          <w:p w:rsidR="00C67F80" w:rsidRDefault="00C67F80" w:rsidP="00B63D7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67F80" w:rsidRPr="00C200F3" w:rsidRDefault="00C67F80" w:rsidP="00B63D7F">
            <w:pPr>
              <w:jc w:val="center"/>
            </w:pPr>
            <w:r>
              <w:rPr>
                <w:sz w:val="22"/>
                <w:szCs w:val="22"/>
              </w:rPr>
              <w:t>2018</w:t>
            </w:r>
            <w:r w:rsidRPr="00C200F3"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560" w:type="dxa"/>
            <w:shd w:val="clear" w:color="auto" w:fill="auto"/>
          </w:tcPr>
          <w:p w:rsidR="00C67F80" w:rsidRPr="00C200F3" w:rsidRDefault="00C67F80" w:rsidP="00B63D7F">
            <w:pPr>
              <w:jc w:val="center"/>
            </w:pPr>
            <w:r w:rsidRPr="00C200F3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9</w:t>
            </w:r>
            <w:r w:rsidRPr="00C200F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275" w:type="dxa"/>
            <w:shd w:val="clear" w:color="auto" w:fill="auto"/>
          </w:tcPr>
          <w:p w:rsidR="00C67F80" w:rsidRPr="00C200F3" w:rsidRDefault="00C67F80" w:rsidP="00B63D7F">
            <w:pPr>
              <w:jc w:val="center"/>
            </w:pPr>
            <w:r w:rsidRPr="00C200F3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20</w:t>
            </w:r>
            <w:r w:rsidRPr="00C200F3">
              <w:rPr>
                <w:sz w:val="22"/>
                <w:szCs w:val="22"/>
              </w:rPr>
              <w:t xml:space="preserve"> г.</w:t>
            </w:r>
          </w:p>
        </w:tc>
      </w:tr>
      <w:tr w:rsidR="00C67F80" w:rsidRPr="00361BB7" w:rsidTr="00875B7E">
        <w:trPr>
          <w:trHeight w:val="275"/>
        </w:trPr>
        <w:tc>
          <w:tcPr>
            <w:tcW w:w="4679" w:type="dxa"/>
            <w:shd w:val="clear" w:color="auto" w:fill="auto"/>
          </w:tcPr>
          <w:p w:rsidR="00C67F80" w:rsidRPr="0047491E" w:rsidRDefault="00C67F80" w:rsidP="00B63D7F">
            <w:pPr>
              <w:jc w:val="both"/>
              <w:rPr>
                <w:b/>
              </w:rPr>
            </w:pPr>
          </w:p>
        </w:tc>
        <w:tc>
          <w:tcPr>
            <w:tcW w:w="1843" w:type="dxa"/>
          </w:tcPr>
          <w:p w:rsidR="00C67F80" w:rsidRDefault="00C67F80" w:rsidP="00B63D7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67F80" w:rsidRDefault="00C67F80" w:rsidP="00B63D7F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C67F80" w:rsidRDefault="00C67F80" w:rsidP="00B63D7F">
            <w:pPr>
              <w:jc w:val="both"/>
            </w:pPr>
          </w:p>
        </w:tc>
        <w:tc>
          <w:tcPr>
            <w:tcW w:w="1275" w:type="dxa"/>
            <w:shd w:val="clear" w:color="auto" w:fill="auto"/>
          </w:tcPr>
          <w:p w:rsidR="00C67F80" w:rsidRPr="0047491E" w:rsidRDefault="00C67F80" w:rsidP="00B63D7F">
            <w:pPr>
              <w:jc w:val="both"/>
            </w:pPr>
          </w:p>
        </w:tc>
      </w:tr>
      <w:tr w:rsidR="00C67F80" w:rsidRPr="00361BB7" w:rsidTr="00875B7E">
        <w:trPr>
          <w:trHeight w:val="275"/>
        </w:trPr>
        <w:tc>
          <w:tcPr>
            <w:tcW w:w="4679" w:type="dxa"/>
            <w:shd w:val="clear" w:color="auto" w:fill="auto"/>
          </w:tcPr>
          <w:p w:rsidR="00C67F80" w:rsidRDefault="00C67F80" w:rsidP="00B63D7F">
            <w:pPr>
              <w:jc w:val="both"/>
              <w:rPr>
                <w:b/>
              </w:rPr>
            </w:pPr>
            <w:r w:rsidRPr="0047491E">
              <w:rPr>
                <w:b/>
              </w:rPr>
              <w:t>1.</w:t>
            </w:r>
            <w:r>
              <w:rPr>
                <w:b/>
              </w:rPr>
              <w:t xml:space="preserve"> </w:t>
            </w:r>
            <w:r w:rsidRPr="0047491E">
              <w:rPr>
                <w:b/>
              </w:rPr>
              <w:t xml:space="preserve">Организация работы по </w:t>
            </w:r>
            <w:r>
              <w:rPr>
                <w:b/>
              </w:rPr>
              <w:t>обеспечению деятельности Администрации города Переславля-Залесского:</w:t>
            </w:r>
          </w:p>
          <w:p w:rsidR="00C67F80" w:rsidRPr="007575F7" w:rsidRDefault="00C67F80" w:rsidP="00B63D7F">
            <w:r>
              <w:rPr>
                <w:sz w:val="22"/>
                <w:szCs w:val="22"/>
              </w:rPr>
              <w:t xml:space="preserve">- </w:t>
            </w:r>
            <w:r w:rsidRPr="007575F7">
              <w:rPr>
                <w:sz w:val="22"/>
                <w:szCs w:val="22"/>
              </w:rPr>
              <w:t>оплата услуг связи</w:t>
            </w:r>
            <w:r>
              <w:rPr>
                <w:sz w:val="22"/>
                <w:szCs w:val="22"/>
              </w:rPr>
              <w:t>;</w:t>
            </w:r>
          </w:p>
          <w:p w:rsidR="00C67F80" w:rsidRPr="007575F7" w:rsidRDefault="00C67F80" w:rsidP="00B63D7F">
            <w:pPr>
              <w:rPr>
                <w:b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575F7">
              <w:rPr>
                <w:sz w:val="22"/>
                <w:szCs w:val="22"/>
              </w:rPr>
              <w:t>оплата коммунальных услуг</w:t>
            </w:r>
            <w:r>
              <w:rPr>
                <w:sz w:val="22"/>
                <w:szCs w:val="22"/>
              </w:rPr>
              <w:t>;</w:t>
            </w:r>
            <w:r w:rsidRPr="007575F7">
              <w:rPr>
                <w:sz w:val="22"/>
                <w:szCs w:val="22"/>
              </w:rPr>
              <w:t xml:space="preserve"> </w:t>
            </w:r>
          </w:p>
          <w:p w:rsidR="00C67F80" w:rsidRPr="006F4939" w:rsidRDefault="00C67F80" w:rsidP="00B63D7F">
            <w:r>
              <w:rPr>
                <w:sz w:val="22"/>
                <w:szCs w:val="22"/>
              </w:rPr>
              <w:t xml:space="preserve">- </w:t>
            </w:r>
            <w:r w:rsidRPr="007575F7">
              <w:rPr>
                <w:sz w:val="22"/>
                <w:szCs w:val="22"/>
              </w:rPr>
              <w:t>обслуживание административных</w:t>
            </w:r>
            <w:r>
              <w:rPr>
                <w:sz w:val="22"/>
                <w:szCs w:val="22"/>
              </w:rPr>
              <w:t xml:space="preserve"> з</w:t>
            </w:r>
            <w:r w:rsidRPr="007575F7">
              <w:rPr>
                <w:sz w:val="22"/>
                <w:szCs w:val="22"/>
              </w:rPr>
              <w:t>даний</w:t>
            </w:r>
            <w:r>
              <w:rPr>
                <w:sz w:val="22"/>
                <w:szCs w:val="22"/>
              </w:rPr>
              <w:t xml:space="preserve"> (</w:t>
            </w:r>
            <w:r w:rsidRPr="007575F7">
              <w:rPr>
                <w:sz w:val="22"/>
                <w:szCs w:val="22"/>
              </w:rPr>
              <w:t>текущий ремонт</w:t>
            </w:r>
            <w:r w:rsidRPr="007575F7">
              <w:rPr>
                <w:b/>
                <w:sz w:val="22"/>
                <w:szCs w:val="22"/>
              </w:rPr>
              <w:t xml:space="preserve"> </w:t>
            </w:r>
            <w:r w:rsidRPr="007575F7">
              <w:rPr>
                <w:sz w:val="22"/>
                <w:szCs w:val="22"/>
              </w:rPr>
              <w:t>административных</w:t>
            </w:r>
            <w:r>
              <w:rPr>
                <w:sz w:val="22"/>
                <w:szCs w:val="22"/>
              </w:rPr>
              <w:t xml:space="preserve"> зданий);</w:t>
            </w:r>
          </w:p>
          <w:p w:rsidR="00C67F80" w:rsidRPr="007575F7" w:rsidRDefault="00C67F80" w:rsidP="00B63D7F">
            <w:r w:rsidRPr="007575F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575F7">
              <w:rPr>
                <w:sz w:val="22"/>
                <w:szCs w:val="22"/>
              </w:rPr>
              <w:t xml:space="preserve">замена оконных блоков в административном здании </w:t>
            </w:r>
            <w:r>
              <w:rPr>
                <w:sz w:val="22"/>
                <w:szCs w:val="22"/>
              </w:rPr>
              <w:t xml:space="preserve">по адресу: </w:t>
            </w:r>
            <w:r w:rsidRPr="007575F7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7575F7">
              <w:rPr>
                <w:sz w:val="22"/>
                <w:szCs w:val="22"/>
              </w:rPr>
              <w:t>Ростовская</w:t>
            </w:r>
            <w:r>
              <w:rPr>
                <w:sz w:val="22"/>
                <w:szCs w:val="22"/>
              </w:rPr>
              <w:t xml:space="preserve">, д. </w:t>
            </w:r>
            <w:r w:rsidRPr="007575F7">
              <w:rPr>
                <w:sz w:val="22"/>
                <w:szCs w:val="22"/>
              </w:rPr>
              <w:t>19а</w:t>
            </w:r>
            <w:r>
              <w:rPr>
                <w:sz w:val="22"/>
                <w:szCs w:val="22"/>
              </w:rPr>
              <w:t>;</w:t>
            </w:r>
          </w:p>
          <w:p w:rsidR="00C67F80" w:rsidRPr="007575F7" w:rsidRDefault="00C67F80" w:rsidP="00B63D7F">
            <w:r w:rsidRPr="007575F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575F7">
              <w:rPr>
                <w:sz w:val="22"/>
                <w:szCs w:val="22"/>
              </w:rPr>
              <w:t>содержание транспорта (ремонт транспорта, приобретение ГСМ,</w:t>
            </w:r>
            <w:r>
              <w:rPr>
                <w:sz w:val="22"/>
                <w:szCs w:val="22"/>
              </w:rPr>
              <w:t xml:space="preserve"> расходных материалов);</w:t>
            </w:r>
            <w:r w:rsidRPr="007575F7">
              <w:rPr>
                <w:sz w:val="22"/>
                <w:szCs w:val="22"/>
              </w:rPr>
              <w:t xml:space="preserve"> </w:t>
            </w:r>
          </w:p>
          <w:p w:rsidR="00C67F80" w:rsidRPr="007575F7" w:rsidRDefault="00C67F80" w:rsidP="00B63D7F">
            <w:r w:rsidRPr="007575F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7575F7">
              <w:rPr>
                <w:sz w:val="22"/>
                <w:szCs w:val="22"/>
              </w:rPr>
              <w:t xml:space="preserve">приобретение </w:t>
            </w:r>
            <w:proofErr w:type="spellStart"/>
            <w:r w:rsidRPr="007575F7">
              <w:rPr>
                <w:sz w:val="22"/>
                <w:szCs w:val="22"/>
              </w:rPr>
              <w:t>хоз</w:t>
            </w:r>
            <w:proofErr w:type="spellEnd"/>
            <w:r w:rsidRPr="007575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7575F7">
              <w:rPr>
                <w:sz w:val="22"/>
                <w:szCs w:val="22"/>
              </w:rPr>
              <w:t>инвентаря</w:t>
            </w:r>
            <w:r>
              <w:rPr>
                <w:sz w:val="22"/>
                <w:szCs w:val="22"/>
              </w:rPr>
              <w:t xml:space="preserve"> для </w:t>
            </w:r>
            <w:r w:rsidRPr="007575F7">
              <w:rPr>
                <w:sz w:val="22"/>
                <w:szCs w:val="22"/>
              </w:rPr>
              <w:t>обеспечени</w:t>
            </w:r>
            <w:r>
              <w:rPr>
                <w:sz w:val="22"/>
                <w:szCs w:val="22"/>
              </w:rPr>
              <w:t>я</w:t>
            </w:r>
            <w:r w:rsidRPr="007575F7">
              <w:rPr>
                <w:sz w:val="22"/>
                <w:szCs w:val="22"/>
              </w:rPr>
              <w:t xml:space="preserve"> работы технического персонала</w:t>
            </w:r>
            <w:r>
              <w:rPr>
                <w:sz w:val="22"/>
                <w:szCs w:val="22"/>
              </w:rPr>
              <w:t>;</w:t>
            </w:r>
          </w:p>
          <w:p w:rsidR="00C67F80" w:rsidRPr="00416126" w:rsidRDefault="00C67F80" w:rsidP="00B63D7F">
            <w:r>
              <w:t xml:space="preserve">- </w:t>
            </w:r>
            <w:r w:rsidRPr="00416126">
              <w:rPr>
                <w:sz w:val="22"/>
                <w:szCs w:val="22"/>
              </w:rPr>
              <w:t>приобретение неисключительных прав на программные продукты</w:t>
            </w:r>
            <w:r>
              <w:rPr>
                <w:sz w:val="22"/>
                <w:szCs w:val="22"/>
              </w:rPr>
              <w:t>;</w:t>
            </w:r>
          </w:p>
          <w:p w:rsidR="00C67F80" w:rsidRPr="00416126" w:rsidRDefault="00C67F80" w:rsidP="00B63D7F">
            <w:r w:rsidRPr="0041612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416126">
              <w:rPr>
                <w:sz w:val="22"/>
                <w:szCs w:val="22"/>
              </w:rPr>
              <w:t>обслуживание программы электронного документооборота</w:t>
            </w:r>
            <w:r>
              <w:rPr>
                <w:sz w:val="22"/>
                <w:szCs w:val="22"/>
              </w:rPr>
              <w:t>;</w:t>
            </w:r>
          </w:p>
          <w:p w:rsidR="00C67F80" w:rsidRDefault="00C67F80" w:rsidP="00B63D7F">
            <w:r>
              <w:rPr>
                <w:sz w:val="22"/>
                <w:szCs w:val="22"/>
              </w:rPr>
              <w:t>- приобретение р</w:t>
            </w:r>
            <w:r w:rsidRPr="00416126">
              <w:rPr>
                <w:sz w:val="22"/>
                <w:szCs w:val="22"/>
              </w:rPr>
              <w:t>асходны</w:t>
            </w:r>
            <w:r>
              <w:rPr>
                <w:sz w:val="22"/>
                <w:szCs w:val="22"/>
              </w:rPr>
              <w:t>х</w:t>
            </w:r>
            <w:r w:rsidRPr="00416126">
              <w:rPr>
                <w:sz w:val="22"/>
                <w:szCs w:val="22"/>
              </w:rPr>
              <w:t xml:space="preserve"> материал</w:t>
            </w:r>
            <w:r>
              <w:rPr>
                <w:sz w:val="22"/>
                <w:szCs w:val="22"/>
              </w:rPr>
              <w:t>ов</w:t>
            </w:r>
            <w:r w:rsidRPr="00416126">
              <w:rPr>
                <w:sz w:val="22"/>
                <w:szCs w:val="22"/>
              </w:rPr>
              <w:t xml:space="preserve"> для офисной оргтехники</w:t>
            </w:r>
            <w:r>
              <w:rPr>
                <w:sz w:val="22"/>
                <w:szCs w:val="22"/>
              </w:rPr>
              <w:t>, к</w:t>
            </w:r>
            <w:r w:rsidRPr="00416126">
              <w:rPr>
                <w:sz w:val="22"/>
                <w:szCs w:val="22"/>
              </w:rPr>
              <w:t>омплектующи</w:t>
            </w:r>
            <w:r>
              <w:rPr>
                <w:sz w:val="22"/>
                <w:szCs w:val="22"/>
              </w:rPr>
              <w:t>х</w:t>
            </w:r>
            <w:r w:rsidRPr="00416126">
              <w:rPr>
                <w:sz w:val="22"/>
                <w:szCs w:val="22"/>
              </w:rPr>
              <w:t xml:space="preserve"> для компьютеров</w:t>
            </w:r>
            <w:r>
              <w:rPr>
                <w:sz w:val="22"/>
                <w:szCs w:val="22"/>
              </w:rPr>
              <w:t>, с</w:t>
            </w:r>
            <w:r w:rsidRPr="00416126">
              <w:rPr>
                <w:sz w:val="22"/>
                <w:szCs w:val="22"/>
              </w:rPr>
              <w:t>етево</w:t>
            </w:r>
            <w:r>
              <w:rPr>
                <w:sz w:val="22"/>
                <w:szCs w:val="22"/>
              </w:rPr>
              <w:t xml:space="preserve">го </w:t>
            </w:r>
            <w:r w:rsidRPr="00416126">
              <w:rPr>
                <w:sz w:val="22"/>
                <w:szCs w:val="22"/>
              </w:rPr>
              <w:t>оборудовани</w:t>
            </w:r>
            <w:r>
              <w:rPr>
                <w:sz w:val="22"/>
                <w:szCs w:val="22"/>
              </w:rPr>
              <w:t>я;</w:t>
            </w:r>
          </w:p>
          <w:p w:rsidR="00C67F80" w:rsidRPr="007575F7" w:rsidRDefault="00C67F80" w:rsidP="00B63D7F">
            <w:r>
              <w:rPr>
                <w:sz w:val="22"/>
                <w:szCs w:val="22"/>
              </w:rPr>
              <w:t xml:space="preserve">- </w:t>
            </w:r>
            <w:r w:rsidRPr="007575F7">
              <w:rPr>
                <w:sz w:val="22"/>
                <w:szCs w:val="22"/>
              </w:rPr>
              <w:t>ФОТ, в т.ч. страховые взносы</w:t>
            </w:r>
            <w:r>
              <w:rPr>
                <w:sz w:val="22"/>
                <w:szCs w:val="22"/>
              </w:rPr>
              <w:t>;</w:t>
            </w:r>
          </w:p>
          <w:p w:rsidR="00C67F80" w:rsidRDefault="00C67F80" w:rsidP="00B63D7F">
            <w:r>
              <w:rPr>
                <w:sz w:val="22"/>
                <w:szCs w:val="22"/>
              </w:rPr>
              <w:t>- н</w:t>
            </w:r>
            <w:r w:rsidRPr="007575F7">
              <w:rPr>
                <w:sz w:val="22"/>
                <w:szCs w:val="22"/>
              </w:rPr>
              <w:t>алог на имущество, прочие налоги</w:t>
            </w:r>
          </w:p>
          <w:p w:rsidR="00C67F80" w:rsidRDefault="00C67F80" w:rsidP="00B63D7F">
            <w:pPr>
              <w:ind w:firstLine="347"/>
            </w:pPr>
            <w:r>
              <w:rPr>
                <w:sz w:val="22"/>
                <w:szCs w:val="22"/>
              </w:rPr>
              <w:t>В том числе по расходным обязательствам, недофинансированным в отчётном финансовом году</w:t>
            </w:r>
          </w:p>
          <w:p w:rsidR="00C67F80" w:rsidRPr="00416126" w:rsidRDefault="00C67F80" w:rsidP="00B63D7F"/>
          <w:p w:rsidR="00C67F80" w:rsidRDefault="00C67F80" w:rsidP="00B63D7F">
            <w:pPr>
              <w:jc w:val="both"/>
              <w:rPr>
                <w:b/>
              </w:rPr>
            </w:pPr>
            <w:r w:rsidRPr="001F5EAA">
              <w:rPr>
                <w:b/>
              </w:rPr>
              <w:t>2.</w:t>
            </w:r>
            <w:r w:rsidRPr="00416126">
              <w:rPr>
                <w:b/>
              </w:rPr>
              <w:t xml:space="preserve"> Организаци</w:t>
            </w:r>
            <w:r>
              <w:rPr>
                <w:b/>
              </w:rPr>
              <w:t>я</w:t>
            </w:r>
            <w:r w:rsidRPr="00416126">
              <w:rPr>
                <w:b/>
              </w:rPr>
              <w:t xml:space="preserve"> работы ЕДДС:</w:t>
            </w:r>
          </w:p>
          <w:p w:rsidR="00C67F80" w:rsidRPr="00416126" w:rsidRDefault="00C67F80" w:rsidP="00B63D7F">
            <w:r>
              <w:rPr>
                <w:sz w:val="22"/>
                <w:szCs w:val="22"/>
              </w:rPr>
              <w:t>- с</w:t>
            </w:r>
            <w:r w:rsidRPr="00416126">
              <w:rPr>
                <w:sz w:val="22"/>
                <w:szCs w:val="22"/>
              </w:rPr>
              <w:t xml:space="preserve">уточные в служебных командировках при стажировках операторов и диспетчеров в </w:t>
            </w:r>
            <w:proofErr w:type="spellStart"/>
            <w:r w:rsidRPr="00416126">
              <w:rPr>
                <w:sz w:val="22"/>
                <w:szCs w:val="22"/>
              </w:rPr>
              <w:t>ЦУКСе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C67F80" w:rsidRPr="00416126" w:rsidRDefault="00C67F80" w:rsidP="00B63D7F">
            <w:r>
              <w:rPr>
                <w:sz w:val="22"/>
                <w:szCs w:val="22"/>
              </w:rPr>
              <w:t>- т</w:t>
            </w:r>
            <w:r w:rsidRPr="00416126">
              <w:rPr>
                <w:sz w:val="22"/>
                <w:szCs w:val="22"/>
              </w:rPr>
              <w:t>ранспортные расходы, оплата билетов при командировке</w:t>
            </w:r>
            <w:r>
              <w:rPr>
                <w:sz w:val="22"/>
                <w:szCs w:val="22"/>
              </w:rPr>
              <w:t>;</w:t>
            </w:r>
          </w:p>
          <w:p w:rsidR="00C67F80" w:rsidRPr="00416126" w:rsidRDefault="00C67F80" w:rsidP="00B63D7F">
            <w:r>
              <w:rPr>
                <w:sz w:val="22"/>
                <w:szCs w:val="22"/>
              </w:rPr>
              <w:t xml:space="preserve">- проживание в общежитии во </w:t>
            </w:r>
            <w:r w:rsidRPr="00416126">
              <w:rPr>
                <w:sz w:val="22"/>
                <w:szCs w:val="22"/>
              </w:rPr>
              <w:t>время обучения</w:t>
            </w:r>
            <w:r>
              <w:rPr>
                <w:sz w:val="22"/>
                <w:szCs w:val="22"/>
              </w:rPr>
              <w:t>;</w:t>
            </w:r>
          </w:p>
          <w:p w:rsidR="00C67F80" w:rsidRPr="00416126" w:rsidRDefault="00C67F80" w:rsidP="00B63D7F">
            <w:r w:rsidRPr="00416126">
              <w:rPr>
                <w:sz w:val="22"/>
                <w:szCs w:val="22"/>
              </w:rPr>
              <w:t>- разработка ПСД по созданию, развитию</w:t>
            </w:r>
            <w:r>
              <w:rPr>
                <w:sz w:val="22"/>
                <w:szCs w:val="22"/>
              </w:rPr>
              <w:t xml:space="preserve"> </w:t>
            </w:r>
            <w:r w:rsidRPr="00416126">
              <w:rPr>
                <w:sz w:val="22"/>
                <w:szCs w:val="22"/>
              </w:rPr>
              <w:t>и организации эксплуатации системы</w:t>
            </w:r>
            <w:r>
              <w:rPr>
                <w:sz w:val="22"/>
                <w:szCs w:val="22"/>
              </w:rPr>
              <w:t xml:space="preserve"> </w:t>
            </w:r>
            <w:r w:rsidRPr="00416126">
              <w:rPr>
                <w:sz w:val="22"/>
                <w:szCs w:val="22"/>
              </w:rPr>
              <w:t>"112"</w:t>
            </w:r>
            <w:r>
              <w:rPr>
                <w:sz w:val="22"/>
                <w:szCs w:val="22"/>
              </w:rPr>
              <w:t>;</w:t>
            </w:r>
          </w:p>
          <w:p w:rsidR="00C67F80" w:rsidRPr="00416126" w:rsidRDefault="00C67F80" w:rsidP="00B63D7F">
            <w:r w:rsidRPr="00416126">
              <w:rPr>
                <w:sz w:val="22"/>
                <w:szCs w:val="22"/>
              </w:rPr>
              <w:t>- приобретение услуги связи с целью установки прямых каналов связи со службами экстренного вызова</w:t>
            </w:r>
            <w:r>
              <w:rPr>
                <w:sz w:val="22"/>
                <w:szCs w:val="22"/>
              </w:rPr>
              <w:t>;</w:t>
            </w:r>
          </w:p>
          <w:p w:rsidR="00C67F80" w:rsidRPr="00416126" w:rsidRDefault="00C67F80" w:rsidP="00B63D7F">
            <w:r w:rsidRPr="00416126">
              <w:rPr>
                <w:sz w:val="22"/>
                <w:szCs w:val="22"/>
              </w:rPr>
              <w:t xml:space="preserve">- оснащение техническими средствами оперативной группы </w:t>
            </w:r>
            <w:r>
              <w:rPr>
                <w:sz w:val="22"/>
                <w:szCs w:val="22"/>
              </w:rPr>
              <w:t xml:space="preserve">и замены </w:t>
            </w:r>
            <w:proofErr w:type="gramStart"/>
            <w:r>
              <w:rPr>
                <w:sz w:val="22"/>
                <w:szCs w:val="22"/>
              </w:rPr>
              <w:t>устаревших</w:t>
            </w:r>
            <w:proofErr w:type="gramEnd"/>
            <w:r>
              <w:rPr>
                <w:sz w:val="22"/>
                <w:szCs w:val="22"/>
              </w:rPr>
              <w:t xml:space="preserve">; </w:t>
            </w:r>
            <w:r w:rsidRPr="00416126">
              <w:rPr>
                <w:sz w:val="22"/>
                <w:szCs w:val="22"/>
              </w:rPr>
              <w:t xml:space="preserve"> </w:t>
            </w:r>
          </w:p>
          <w:p w:rsidR="00C67F80" w:rsidRPr="00416126" w:rsidRDefault="00C67F80" w:rsidP="00B63D7F">
            <w:r w:rsidRPr="00416126">
              <w:rPr>
                <w:sz w:val="22"/>
                <w:szCs w:val="22"/>
              </w:rPr>
              <w:t>- поддержание системы оповещения в рабочем состоянии</w:t>
            </w:r>
            <w:r>
              <w:rPr>
                <w:sz w:val="22"/>
                <w:szCs w:val="22"/>
              </w:rPr>
              <w:t>;</w:t>
            </w:r>
          </w:p>
          <w:p w:rsidR="00C67F80" w:rsidRDefault="00C67F80" w:rsidP="00B63D7F">
            <w:r w:rsidRPr="00416126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приобретение </w:t>
            </w:r>
            <w:r w:rsidRPr="00416126">
              <w:rPr>
                <w:sz w:val="22"/>
                <w:szCs w:val="22"/>
              </w:rPr>
              <w:t>канцтовар</w:t>
            </w:r>
            <w:r>
              <w:rPr>
                <w:sz w:val="22"/>
                <w:szCs w:val="22"/>
              </w:rPr>
              <w:t>ов</w:t>
            </w:r>
            <w:r w:rsidRPr="00416126">
              <w:rPr>
                <w:sz w:val="22"/>
                <w:szCs w:val="22"/>
              </w:rPr>
              <w:t>, расходны</w:t>
            </w:r>
            <w:r>
              <w:rPr>
                <w:sz w:val="22"/>
                <w:szCs w:val="22"/>
              </w:rPr>
              <w:t>х</w:t>
            </w:r>
            <w:r w:rsidRPr="00416126">
              <w:rPr>
                <w:sz w:val="22"/>
                <w:szCs w:val="22"/>
              </w:rPr>
              <w:t xml:space="preserve"> материал</w:t>
            </w:r>
            <w:r>
              <w:rPr>
                <w:sz w:val="22"/>
                <w:szCs w:val="22"/>
              </w:rPr>
              <w:t>ов;</w:t>
            </w:r>
          </w:p>
          <w:p w:rsidR="00C67F80" w:rsidRPr="00360B41" w:rsidRDefault="00C67F80" w:rsidP="00B63D7F">
            <w:r>
              <w:rPr>
                <w:sz w:val="22"/>
                <w:szCs w:val="22"/>
              </w:rPr>
              <w:t>- техническое обслуживание средств местной системы централизованного оповещения ГО</w:t>
            </w:r>
          </w:p>
          <w:p w:rsidR="00C67F80" w:rsidRPr="00CE0D33" w:rsidRDefault="00C67F80" w:rsidP="00B63D7F">
            <w:pPr>
              <w:rPr>
                <w:b/>
              </w:rPr>
            </w:pPr>
            <w:r w:rsidRPr="00CE0D33">
              <w:rPr>
                <w:b/>
              </w:rPr>
              <w:t>ВСЕГО по программе:</w:t>
            </w:r>
          </w:p>
          <w:p w:rsidR="00875B7E" w:rsidRPr="003F1869" w:rsidRDefault="00875B7E" w:rsidP="00875B7E">
            <w:pPr>
              <w:rPr>
                <w:b/>
              </w:rPr>
            </w:pPr>
            <w:r w:rsidRPr="00CE0D33">
              <w:rPr>
                <w:b/>
                <w:bCs/>
              </w:rPr>
              <w:t>- городской</w:t>
            </w:r>
            <w:r w:rsidRPr="00CE0D33">
              <w:rPr>
                <w:b/>
                <w:bCs/>
                <w:w w:val="99"/>
              </w:rPr>
              <w:t xml:space="preserve"> бюджет</w:t>
            </w:r>
          </w:p>
        </w:tc>
        <w:tc>
          <w:tcPr>
            <w:tcW w:w="1843" w:type="dxa"/>
          </w:tcPr>
          <w:p w:rsidR="00C67F80" w:rsidRDefault="00C67F80" w:rsidP="00B63D7F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C67F80" w:rsidRDefault="00C67F80" w:rsidP="00B63D7F">
            <w:pPr>
              <w:jc w:val="center"/>
            </w:pPr>
            <w:r>
              <w:t>20 706,2</w:t>
            </w: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  <w:r>
              <w:t>0,0</w:t>
            </w: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  <w:r>
              <w:t>3 453,6</w:t>
            </w: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875B7E" w:rsidRDefault="00875B7E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  <w:r>
              <w:t>24 159,8</w:t>
            </w:r>
          </w:p>
          <w:p w:rsidR="00875B7E" w:rsidRPr="0047491E" w:rsidRDefault="00875B7E" w:rsidP="00B63D7F">
            <w:pPr>
              <w:jc w:val="center"/>
            </w:pPr>
            <w:r w:rsidRPr="00CE0D33">
              <w:t>24 159,8</w:t>
            </w:r>
          </w:p>
        </w:tc>
        <w:tc>
          <w:tcPr>
            <w:tcW w:w="1560" w:type="dxa"/>
            <w:shd w:val="clear" w:color="auto" w:fill="auto"/>
          </w:tcPr>
          <w:p w:rsidR="00C67F80" w:rsidRDefault="00C67F80" w:rsidP="00B63D7F">
            <w:pPr>
              <w:jc w:val="center"/>
            </w:pPr>
            <w:r>
              <w:t>20 147,2</w:t>
            </w: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  <w:r>
              <w:t>0</w:t>
            </w:r>
            <w:r w:rsidR="00B9236B">
              <w:t>,0</w:t>
            </w: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  <w:r>
              <w:t>3 360,3</w:t>
            </w: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875B7E" w:rsidRDefault="00875B7E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  <w:r>
              <w:t>23 507,5</w:t>
            </w:r>
          </w:p>
          <w:p w:rsidR="00875B7E" w:rsidRPr="0047491E" w:rsidRDefault="00875B7E" w:rsidP="00B63D7F">
            <w:pPr>
              <w:jc w:val="center"/>
            </w:pPr>
            <w:r w:rsidRPr="00CE0D33">
              <w:t>23 507,5</w:t>
            </w:r>
          </w:p>
        </w:tc>
        <w:tc>
          <w:tcPr>
            <w:tcW w:w="1275" w:type="dxa"/>
            <w:shd w:val="clear" w:color="auto" w:fill="auto"/>
          </w:tcPr>
          <w:p w:rsidR="00C67F80" w:rsidRPr="0047491E" w:rsidRDefault="00C67F80" w:rsidP="00B63D7F">
            <w:pPr>
              <w:jc w:val="center"/>
            </w:pPr>
            <w:r>
              <w:t>20 637,9</w:t>
            </w: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B9236B" w:rsidP="00B63D7F">
            <w:pPr>
              <w:jc w:val="center"/>
            </w:pPr>
            <w:r>
              <w:t>0,0</w:t>
            </w:r>
          </w:p>
          <w:p w:rsidR="00B9236B" w:rsidRDefault="00B9236B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  <w:r>
              <w:t>3 442,2</w:t>
            </w: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</w:p>
          <w:p w:rsidR="00875B7E" w:rsidRDefault="00875B7E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B9236B" w:rsidRDefault="00B9236B" w:rsidP="00B63D7F">
            <w:pPr>
              <w:jc w:val="center"/>
            </w:pPr>
          </w:p>
          <w:p w:rsidR="00C67F80" w:rsidRDefault="00C67F80" w:rsidP="00B63D7F">
            <w:pPr>
              <w:jc w:val="center"/>
            </w:pPr>
            <w:r>
              <w:t>24 080,1</w:t>
            </w:r>
          </w:p>
          <w:p w:rsidR="00875B7E" w:rsidRPr="0047491E" w:rsidRDefault="00875B7E" w:rsidP="00875B7E">
            <w:pPr>
              <w:jc w:val="center"/>
            </w:pPr>
            <w:r w:rsidRPr="00CE0D33">
              <w:t>24 080,1</w:t>
            </w:r>
          </w:p>
        </w:tc>
      </w:tr>
    </w:tbl>
    <w:p w:rsidR="00875B7E" w:rsidRDefault="00875B7E" w:rsidP="00626196">
      <w:pPr>
        <w:shd w:val="clear" w:color="auto" w:fill="FFFFFF"/>
        <w:ind w:firstLine="709"/>
        <w:jc w:val="both"/>
      </w:pPr>
    </w:p>
    <w:p w:rsidR="002C02BE" w:rsidRDefault="002C02BE" w:rsidP="00626196">
      <w:pPr>
        <w:shd w:val="clear" w:color="auto" w:fill="FFFFFF"/>
        <w:ind w:firstLine="709"/>
        <w:jc w:val="both"/>
      </w:pPr>
    </w:p>
    <w:p w:rsidR="002C02BE" w:rsidRPr="00BB3DA2" w:rsidRDefault="002C02BE" w:rsidP="00626196">
      <w:pPr>
        <w:shd w:val="clear" w:color="auto" w:fill="FFFFFF"/>
        <w:ind w:firstLine="709"/>
        <w:jc w:val="both"/>
      </w:pPr>
    </w:p>
    <w:p w:rsidR="00FF0606" w:rsidRPr="00BB3DA2" w:rsidRDefault="00BB3DA2" w:rsidP="00BB3DA2">
      <w:pPr>
        <w:shd w:val="clear" w:color="auto" w:fill="FFFFFF"/>
        <w:ind w:firstLine="709"/>
        <w:jc w:val="center"/>
      </w:pPr>
      <w:r w:rsidRPr="00BB3DA2">
        <w:rPr>
          <w:rFonts w:cs="Calibri"/>
        </w:rPr>
        <w:t>4. Сведения о распределении объемов и источников финансирования по годам</w:t>
      </w:r>
    </w:p>
    <w:p w:rsidR="00FF0606" w:rsidRDefault="00FF0606" w:rsidP="00626196">
      <w:pPr>
        <w:shd w:val="clear" w:color="auto" w:fill="FFFFFF"/>
        <w:ind w:firstLine="709"/>
        <w:jc w:val="both"/>
      </w:pPr>
    </w:p>
    <w:tbl>
      <w:tblPr>
        <w:tblW w:w="9639" w:type="dxa"/>
        <w:jc w:val="center"/>
        <w:tblLayout w:type="fixed"/>
        <w:tblCellMar>
          <w:left w:w="135" w:type="dxa"/>
          <w:right w:w="135" w:type="dxa"/>
        </w:tblCellMar>
        <w:tblLook w:val="0000"/>
      </w:tblPr>
      <w:tblGrid>
        <w:gridCol w:w="2127"/>
        <w:gridCol w:w="1704"/>
        <w:gridCol w:w="1525"/>
        <w:gridCol w:w="1610"/>
        <w:gridCol w:w="1418"/>
        <w:gridCol w:w="1255"/>
      </w:tblGrid>
      <w:tr w:rsidR="00AA24C2" w:rsidRPr="0064083E" w:rsidTr="00512117">
        <w:trPr>
          <w:jc w:val="center"/>
        </w:trPr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A24C2" w:rsidRPr="0064083E" w:rsidRDefault="00AA24C2" w:rsidP="00B63D7F">
            <w:pPr>
              <w:jc w:val="center"/>
              <w:rPr>
                <w:color w:val="000000"/>
              </w:rPr>
            </w:pPr>
            <w:r w:rsidRPr="0064083E">
              <w:rPr>
                <w:color w:val="000000"/>
              </w:rPr>
              <w:t>Источники финансирования</w:t>
            </w:r>
          </w:p>
        </w:tc>
        <w:tc>
          <w:tcPr>
            <w:tcW w:w="17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A24C2" w:rsidRPr="0064083E" w:rsidRDefault="00AA24C2" w:rsidP="00B63D7F">
            <w:pPr>
              <w:jc w:val="center"/>
              <w:rPr>
                <w:color w:val="000000"/>
              </w:rPr>
            </w:pPr>
            <w:r w:rsidRPr="0064083E">
              <w:rPr>
                <w:color w:val="000000"/>
              </w:rPr>
              <w:t>Единица измерения</w:t>
            </w:r>
          </w:p>
        </w:tc>
        <w:tc>
          <w:tcPr>
            <w:tcW w:w="58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4C2" w:rsidRPr="0064083E" w:rsidRDefault="00AA24C2" w:rsidP="00B63D7F">
            <w:pPr>
              <w:ind w:firstLine="709"/>
              <w:jc w:val="center"/>
              <w:rPr>
                <w:color w:val="000000"/>
              </w:rPr>
            </w:pPr>
            <w:r w:rsidRPr="0064083E">
              <w:rPr>
                <w:color w:val="000000"/>
              </w:rPr>
              <w:t xml:space="preserve">Предельный объём финансирования </w:t>
            </w:r>
          </w:p>
        </w:tc>
      </w:tr>
      <w:tr w:rsidR="00AA24C2" w:rsidRPr="0064083E" w:rsidTr="00512117">
        <w:trPr>
          <w:jc w:val="center"/>
        </w:trPr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4C2" w:rsidRPr="0064083E" w:rsidRDefault="00AA24C2" w:rsidP="00B63D7F">
            <w:pPr>
              <w:ind w:firstLine="709"/>
              <w:rPr>
                <w:color w:val="000000"/>
              </w:rPr>
            </w:pPr>
          </w:p>
        </w:tc>
        <w:tc>
          <w:tcPr>
            <w:tcW w:w="17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4C2" w:rsidRPr="0064083E" w:rsidRDefault="00AA24C2" w:rsidP="00B63D7F">
            <w:pPr>
              <w:ind w:firstLine="709"/>
              <w:rPr>
                <w:color w:val="000000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4C2" w:rsidRPr="0064083E" w:rsidRDefault="00AA24C2" w:rsidP="00B63D7F">
            <w:pPr>
              <w:jc w:val="center"/>
              <w:rPr>
                <w:color w:val="000000"/>
              </w:rPr>
            </w:pPr>
            <w:r w:rsidRPr="0064083E">
              <w:rPr>
                <w:color w:val="000000"/>
              </w:rPr>
              <w:t>всего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4C2" w:rsidRPr="0064083E" w:rsidRDefault="00AA24C2" w:rsidP="00AA24C2">
            <w:pPr>
              <w:jc w:val="center"/>
              <w:rPr>
                <w:color w:val="000000"/>
              </w:rPr>
            </w:pPr>
            <w:r w:rsidRPr="0064083E">
              <w:rPr>
                <w:color w:val="000000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4C2" w:rsidRPr="0064083E" w:rsidRDefault="00AA24C2" w:rsidP="00B63D7F">
            <w:pPr>
              <w:jc w:val="center"/>
              <w:rPr>
                <w:color w:val="000000"/>
              </w:rPr>
            </w:pPr>
            <w:r w:rsidRPr="0064083E">
              <w:rPr>
                <w:color w:val="000000"/>
              </w:rPr>
              <w:t>2019 год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4C2" w:rsidRPr="0064083E" w:rsidRDefault="00AA24C2" w:rsidP="00B63D7F">
            <w:pPr>
              <w:jc w:val="center"/>
              <w:rPr>
                <w:color w:val="000000"/>
              </w:rPr>
            </w:pPr>
            <w:r w:rsidRPr="0064083E">
              <w:rPr>
                <w:color w:val="000000"/>
              </w:rPr>
              <w:t>2020 год</w:t>
            </w:r>
          </w:p>
        </w:tc>
      </w:tr>
      <w:tr w:rsidR="00AA24C2" w:rsidRPr="0064083E" w:rsidTr="00AA24C2">
        <w:trPr>
          <w:jc w:val="center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4C2" w:rsidRPr="0064083E" w:rsidRDefault="00AA24C2" w:rsidP="00B6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Городской бюджет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4C2" w:rsidRPr="0064083E" w:rsidRDefault="00AA24C2" w:rsidP="00B6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r w:rsidRPr="0064083E">
              <w:rPr>
                <w:color w:val="000000"/>
              </w:rPr>
              <w:t>. руб.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4C2" w:rsidRPr="0064083E" w:rsidRDefault="00F62941" w:rsidP="00B6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71747,4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4C2" w:rsidRPr="0064083E" w:rsidRDefault="00F62941" w:rsidP="00B6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24159,8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4C2" w:rsidRPr="0064083E" w:rsidRDefault="00F62941" w:rsidP="00B6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23507,5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4C2" w:rsidRPr="0064083E" w:rsidRDefault="00F62941" w:rsidP="00B6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24080,1</w:t>
            </w:r>
          </w:p>
        </w:tc>
      </w:tr>
      <w:tr w:rsidR="00AA24C2" w:rsidRPr="0064083E" w:rsidTr="00AA24C2">
        <w:trPr>
          <w:jc w:val="center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4C2" w:rsidRPr="0064083E" w:rsidRDefault="00AA24C2" w:rsidP="00AA24C2">
            <w:pPr>
              <w:jc w:val="center"/>
              <w:rPr>
                <w:color w:val="000000"/>
              </w:rPr>
            </w:pPr>
            <w:r w:rsidRPr="0064083E">
              <w:rPr>
                <w:color w:val="000000"/>
              </w:rPr>
              <w:t>Всего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4C2" w:rsidRPr="0064083E" w:rsidRDefault="00AA24C2" w:rsidP="00B6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</w:t>
            </w:r>
            <w:r w:rsidRPr="0064083E">
              <w:rPr>
                <w:color w:val="000000"/>
              </w:rPr>
              <w:t>. руб.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4C2" w:rsidRPr="0064083E" w:rsidRDefault="00F62941" w:rsidP="00B63D7F">
            <w:pPr>
              <w:jc w:val="center"/>
            </w:pPr>
            <w:r>
              <w:t>71747,4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4C2" w:rsidRPr="0064083E" w:rsidRDefault="00F62941" w:rsidP="00B63D7F">
            <w:pPr>
              <w:jc w:val="center"/>
            </w:pPr>
            <w:r>
              <w:rPr>
                <w:color w:val="000000"/>
              </w:rPr>
              <w:t>24159,8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4C2" w:rsidRPr="0064083E" w:rsidRDefault="00F62941" w:rsidP="00B63D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23507,5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24C2" w:rsidRPr="0064083E" w:rsidRDefault="00F62941" w:rsidP="00B63D7F">
            <w:pPr>
              <w:jc w:val="center"/>
            </w:pPr>
            <w:r>
              <w:rPr>
                <w:color w:val="000000"/>
              </w:rPr>
              <w:t>24080,1</w:t>
            </w:r>
          </w:p>
        </w:tc>
      </w:tr>
    </w:tbl>
    <w:p w:rsidR="00375099" w:rsidRDefault="00375099" w:rsidP="00626196">
      <w:pPr>
        <w:ind w:firstLine="709"/>
      </w:pPr>
    </w:p>
    <w:p w:rsidR="00375099" w:rsidRDefault="00375099" w:rsidP="00626196">
      <w:pPr>
        <w:ind w:firstLine="709"/>
      </w:pPr>
    </w:p>
    <w:p w:rsidR="00561F73" w:rsidRDefault="00561F73" w:rsidP="00626196">
      <w:pPr>
        <w:ind w:firstLine="709"/>
        <w:sectPr w:rsidR="00561F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1B89" w:rsidRDefault="00121B89" w:rsidP="00121B89">
      <w:pPr>
        <w:ind w:firstLine="709"/>
        <w:jc w:val="center"/>
        <w:rPr>
          <w:rFonts w:cs="Calibri"/>
        </w:rPr>
      </w:pPr>
      <w:r w:rsidRPr="00561F73">
        <w:rPr>
          <w:rFonts w:cs="Calibri"/>
        </w:rPr>
        <w:lastRenderedPageBreak/>
        <w:t>5. Обоснование потребностей в бюджетных ресурсах для достижения целей и результатов Программы</w:t>
      </w:r>
    </w:p>
    <w:tbl>
      <w:tblPr>
        <w:tblStyle w:val="ae"/>
        <w:tblpPr w:leftFromText="180" w:rightFromText="180" w:vertAnchor="page" w:horzAnchor="margin" w:tblpX="-176" w:tblpY="1396"/>
        <w:tblW w:w="15881" w:type="dxa"/>
        <w:tblLook w:val="04A0"/>
      </w:tblPr>
      <w:tblGrid>
        <w:gridCol w:w="540"/>
        <w:gridCol w:w="4530"/>
        <w:gridCol w:w="2976"/>
        <w:gridCol w:w="1418"/>
        <w:gridCol w:w="1418"/>
        <w:gridCol w:w="4999"/>
      </w:tblGrid>
      <w:tr w:rsidR="00121B89" w:rsidTr="00121B89">
        <w:tc>
          <w:tcPr>
            <w:tcW w:w="540" w:type="dxa"/>
            <w:vMerge w:val="restart"/>
            <w:vAlign w:val="center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№</w:t>
            </w:r>
          </w:p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proofErr w:type="gramStart"/>
            <w:r>
              <w:rPr>
                <w:color w:val="000000"/>
                <w:shd w:val="clear" w:color="auto" w:fill="FFFFFF"/>
              </w:rPr>
              <w:t>п</w:t>
            </w:r>
            <w:proofErr w:type="spellEnd"/>
            <w:proofErr w:type="gramEnd"/>
            <w:r>
              <w:rPr>
                <w:color w:val="000000"/>
                <w:shd w:val="clear" w:color="auto" w:fill="FFFFFF"/>
              </w:rPr>
              <w:t>/</w:t>
            </w:r>
            <w:proofErr w:type="spellStart"/>
            <w:r>
              <w:rPr>
                <w:color w:val="000000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530" w:type="dxa"/>
            <w:vMerge w:val="restart"/>
            <w:vAlign w:val="center"/>
          </w:tcPr>
          <w:p w:rsidR="00121B89" w:rsidRDefault="00121B89" w:rsidP="00121B89">
            <w:pPr>
              <w:suppressAutoHyphens/>
              <w:autoSpaceDE w:val="0"/>
              <w:jc w:val="center"/>
            </w:pPr>
            <w:r>
              <w:rPr>
                <w:color w:val="000000"/>
                <w:shd w:val="clear" w:color="auto" w:fill="FFFFFF"/>
              </w:rPr>
              <w:t>Наименование</w:t>
            </w:r>
          </w:p>
        </w:tc>
        <w:tc>
          <w:tcPr>
            <w:tcW w:w="2976" w:type="dxa"/>
            <w:vMerge w:val="restart"/>
            <w:vAlign w:val="center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Исполнитель, соисполнитель, участники</w:t>
            </w:r>
          </w:p>
        </w:tc>
        <w:tc>
          <w:tcPr>
            <w:tcW w:w="2836" w:type="dxa"/>
            <w:gridSpan w:val="2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Срок</w:t>
            </w:r>
          </w:p>
        </w:tc>
        <w:tc>
          <w:tcPr>
            <w:tcW w:w="4999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121B89" w:rsidTr="00121B89">
        <w:tc>
          <w:tcPr>
            <w:tcW w:w="540" w:type="dxa"/>
            <w:vMerge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530" w:type="dxa"/>
            <w:vMerge/>
          </w:tcPr>
          <w:p w:rsidR="00121B89" w:rsidRDefault="00121B89" w:rsidP="00121B89">
            <w:pPr>
              <w:suppressAutoHyphens/>
              <w:autoSpaceDE w:val="0"/>
              <w:jc w:val="center"/>
            </w:pPr>
          </w:p>
        </w:tc>
        <w:tc>
          <w:tcPr>
            <w:tcW w:w="2976" w:type="dxa"/>
            <w:vMerge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Начало реализации</w:t>
            </w:r>
          </w:p>
        </w:tc>
        <w:tc>
          <w:tcPr>
            <w:tcW w:w="1418" w:type="dxa"/>
          </w:tcPr>
          <w:p w:rsidR="00121B89" w:rsidRDefault="00121B89" w:rsidP="00121B89">
            <w:pPr>
              <w:spacing w:after="160" w:line="259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Окончание реализации</w:t>
            </w:r>
          </w:p>
        </w:tc>
        <w:tc>
          <w:tcPr>
            <w:tcW w:w="4999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Ожидаемый непосредственный</w:t>
            </w:r>
          </w:p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результат</w:t>
            </w:r>
          </w:p>
        </w:tc>
      </w:tr>
      <w:tr w:rsidR="00121B89" w:rsidTr="00121B89">
        <w:tc>
          <w:tcPr>
            <w:tcW w:w="540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</w:t>
            </w:r>
          </w:p>
        </w:tc>
        <w:tc>
          <w:tcPr>
            <w:tcW w:w="4530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t>Обеспечение реализации программы</w:t>
            </w:r>
          </w:p>
        </w:tc>
        <w:tc>
          <w:tcPr>
            <w:tcW w:w="2976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МУ «Служба обеспечения деятельности и ЕДДС» </w:t>
            </w:r>
          </w:p>
        </w:tc>
        <w:tc>
          <w:tcPr>
            <w:tcW w:w="1418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2018</w:t>
            </w:r>
          </w:p>
        </w:tc>
        <w:tc>
          <w:tcPr>
            <w:tcW w:w="1418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2020</w:t>
            </w:r>
          </w:p>
        </w:tc>
        <w:tc>
          <w:tcPr>
            <w:tcW w:w="4999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</w:p>
        </w:tc>
      </w:tr>
      <w:tr w:rsidR="00121B89" w:rsidTr="00121B89">
        <w:tc>
          <w:tcPr>
            <w:tcW w:w="540" w:type="dxa"/>
          </w:tcPr>
          <w:p w:rsidR="00121B89" w:rsidRDefault="00121B89" w:rsidP="00121B89">
            <w:pPr>
              <w:suppressAutoHyphens/>
              <w:autoSpaceDE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</w:t>
            </w:r>
          </w:p>
        </w:tc>
        <w:tc>
          <w:tcPr>
            <w:tcW w:w="4530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Обеспечение деятельности ЕДДС</w:t>
            </w:r>
          </w:p>
        </w:tc>
        <w:tc>
          <w:tcPr>
            <w:tcW w:w="2976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МУ «Служба обеспечения деятельности и ЕДДС»</w:t>
            </w:r>
          </w:p>
        </w:tc>
        <w:tc>
          <w:tcPr>
            <w:tcW w:w="1418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2018</w:t>
            </w:r>
          </w:p>
        </w:tc>
        <w:tc>
          <w:tcPr>
            <w:tcW w:w="1418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2020</w:t>
            </w:r>
          </w:p>
        </w:tc>
        <w:tc>
          <w:tcPr>
            <w:tcW w:w="4999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t>Обеспечение оптимальных условий труда</w:t>
            </w:r>
          </w:p>
        </w:tc>
      </w:tr>
      <w:tr w:rsidR="00121B89" w:rsidTr="00121B89">
        <w:tc>
          <w:tcPr>
            <w:tcW w:w="540" w:type="dxa"/>
          </w:tcPr>
          <w:p w:rsidR="00121B89" w:rsidRDefault="00121B89" w:rsidP="00121B89">
            <w:pPr>
              <w:suppressAutoHyphens/>
              <w:autoSpaceDE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</w:t>
            </w:r>
          </w:p>
        </w:tc>
        <w:tc>
          <w:tcPr>
            <w:tcW w:w="4530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Обновление вышедшей из строя оргтехники, сре</w:t>
            </w:r>
            <w:proofErr w:type="gramStart"/>
            <w:r>
              <w:rPr>
                <w:color w:val="000000"/>
                <w:shd w:val="clear" w:color="auto" w:fill="FFFFFF"/>
              </w:rPr>
              <w:t>дств св</w:t>
            </w:r>
            <w:proofErr w:type="gramEnd"/>
            <w:r>
              <w:rPr>
                <w:color w:val="000000"/>
                <w:shd w:val="clear" w:color="auto" w:fill="FFFFFF"/>
              </w:rPr>
              <w:t>язи</w:t>
            </w:r>
          </w:p>
        </w:tc>
        <w:tc>
          <w:tcPr>
            <w:tcW w:w="2976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МУ «Служба обеспечения деятельности и ЕДДС»</w:t>
            </w:r>
          </w:p>
        </w:tc>
        <w:tc>
          <w:tcPr>
            <w:tcW w:w="1418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2018</w:t>
            </w:r>
          </w:p>
        </w:tc>
        <w:tc>
          <w:tcPr>
            <w:tcW w:w="1418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2020</w:t>
            </w:r>
          </w:p>
        </w:tc>
        <w:tc>
          <w:tcPr>
            <w:tcW w:w="4999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t>Оснащенность рабочих мест диспетчеров необходимым оборудованием и техникой</w:t>
            </w:r>
          </w:p>
        </w:tc>
      </w:tr>
      <w:tr w:rsidR="00121B89" w:rsidTr="00121B89">
        <w:tc>
          <w:tcPr>
            <w:tcW w:w="540" w:type="dxa"/>
          </w:tcPr>
          <w:p w:rsidR="00121B89" w:rsidRDefault="00121B89" w:rsidP="00121B89">
            <w:pPr>
              <w:suppressAutoHyphens/>
              <w:autoSpaceDE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</w:t>
            </w:r>
          </w:p>
        </w:tc>
        <w:tc>
          <w:tcPr>
            <w:tcW w:w="4530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Ремонт и техническое обслуживание автоматизированной системы оповещения</w:t>
            </w:r>
          </w:p>
        </w:tc>
        <w:tc>
          <w:tcPr>
            <w:tcW w:w="2976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МУ «Служба обеспечения деятельности и ЕДДС»</w:t>
            </w:r>
          </w:p>
        </w:tc>
        <w:tc>
          <w:tcPr>
            <w:tcW w:w="1418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2018</w:t>
            </w:r>
          </w:p>
        </w:tc>
        <w:tc>
          <w:tcPr>
            <w:tcW w:w="1418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2020</w:t>
            </w:r>
          </w:p>
        </w:tc>
        <w:tc>
          <w:tcPr>
            <w:tcW w:w="4999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t>Обеспечение автоматизации основных управленческих функций, Оповещение и информирование население</w:t>
            </w:r>
          </w:p>
        </w:tc>
      </w:tr>
      <w:tr w:rsidR="00121B89" w:rsidTr="00121B89">
        <w:tc>
          <w:tcPr>
            <w:tcW w:w="540" w:type="dxa"/>
          </w:tcPr>
          <w:p w:rsidR="00121B89" w:rsidRDefault="00121B89" w:rsidP="00121B89">
            <w:pPr>
              <w:suppressAutoHyphens/>
              <w:autoSpaceDE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5</w:t>
            </w:r>
          </w:p>
        </w:tc>
        <w:tc>
          <w:tcPr>
            <w:tcW w:w="4530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t>Текущий ремонт фасада и помещения здания ЕДДС</w:t>
            </w:r>
          </w:p>
        </w:tc>
        <w:tc>
          <w:tcPr>
            <w:tcW w:w="2976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МУ «Служба обеспечения деятельности и ЕДДС» </w:t>
            </w:r>
          </w:p>
        </w:tc>
        <w:tc>
          <w:tcPr>
            <w:tcW w:w="1418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2018</w:t>
            </w:r>
          </w:p>
        </w:tc>
        <w:tc>
          <w:tcPr>
            <w:tcW w:w="1418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2020</w:t>
            </w:r>
          </w:p>
        </w:tc>
        <w:tc>
          <w:tcPr>
            <w:tcW w:w="4999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t>Обеспечение оптимальных условий труда</w:t>
            </w:r>
          </w:p>
        </w:tc>
      </w:tr>
      <w:tr w:rsidR="00121B89" w:rsidTr="00121B89">
        <w:tc>
          <w:tcPr>
            <w:tcW w:w="540" w:type="dxa"/>
          </w:tcPr>
          <w:p w:rsidR="00121B89" w:rsidRDefault="00121B89" w:rsidP="00121B89">
            <w:pPr>
              <w:suppressAutoHyphens/>
              <w:autoSpaceDE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6</w:t>
            </w:r>
          </w:p>
        </w:tc>
        <w:tc>
          <w:tcPr>
            <w:tcW w:w="4530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t>Оснащение ЕДДС оборудованием Системы-112</w:t>
            </w:r>
          </w:p>
        </w:tc>
        <w:tc>
          <w:tcPr>
            <w:tcW w:w="2976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МУ «Служба обеспечения деятельности и ЕДДС»</w:t>
            </w:r>
          </w:p>
        </w:tc>
        <w:tc>
          <w:tcPr>
            <w:tcW w:w="1418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2018</w:t>
            </w:r>
          </w:p>
        </w:tc>
        <w:tc>
          <w:tcPr>
            <w:tcW w:w="1418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2020</w:t>
            </w:r>
          </w:p>
        </w:tc>
        <w:tc>
          <w:tcPr>
            <w:tcW w:w="4999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t>Организация удобного вызова экстренных оперативных служб по принципу "одного окна"</w:t>
            </w:r>
          </w:p>
        </w:tc>
      </w:tr>
      <w:tr w:rsidR="00121B89" w:rsidTr="00121B89">
        <w:tc>
          <w:tcPr>
            <w:tcW w:w="540" w:type="dxa"/>
          </w:tcPr>
          <w:p w:rsidR="00121B89" w:rsidRDefault="00121B89" w:rsidP="00121B89">
            <w:pPr>
              <w:suppressAutoHyphens/>
              <w:autoSpaceDE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7</w:t>
            </w:r>
          </w:p>
        </w:tc>
        <w:tc>
          <w:tcPr>
            <w:tcW w:w="4530" w:type="dxa"/>
          </w:tcPr>
          <w:p w:rsidR="00121B89" w:rsidRDefault="00121B89" w:rsidP="00121B89">
            <w:pPr>
              <w:suppressAutoHyphens/>
              <w:autoSpaceDE w:val="0"/>
              <w:jc w:val="center"/>
            </w:pPr>
            <w:r>
              <w:t>Оснащение ЕДДС оборудованием АПК "Безопасный город</w:t>
            </w:r>
          </w:p>
        </w:tc>
        <w:tc>
          <w:tcPr>
            <w:tcW w:w="2976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МУ «Служба обеспечения деятельности и ЕДДС»</w:t>
            </w:r>
          </w:p>
        </w:tc>
        <w:tc>
          <w:tcPr>
            <w:tcW w:w="1418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2018</w:t>
            </w:r>
          </w:p>
        </w:tc>
        <w:tc>
          <w:tcPr>
            <w:tcW w:w="1418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2020</w:t>
            </w:r>
          </w:p>
        </w:tc>
        <w:tc>
          <w:tcPr>
            <w:tcW w:w="4999" w:type="dxa"/>
          </w:tcPr>
          <w:p w:rsidR="00121B89" w:rsidRDefault="00121B89" w:rsidP="00121B89">
            <w:pPr>
              <w:suppressAutoHyphens/>
              <w:autoSpaceDE w:val="0"/>
              <w:jc w:val="center"/>
            </w:pPr>
            <w:r>
              <w:t>Консолидация данных обо всех угрозах, характерных для района и их мониторинг в режиме реального времени, автоматизация работы всех муниципальных и экстренных служб муниципального образования и объединение их всех в единую информационную среду</w:t>
            </w:r>
          </w:p>
        </w:tc>
      </w:tr>
      <w:tr w:rsidR="00121B89" w:rsidTr="00121B89">
        <w:tc>
          <w:tcPr>
            <w:tcW w:w="540" w:type="dxa"/>
          </w:tcPr>
          <w:p w:rsidR="00121B89" w:rsidRDefault="00121B89" w:rsidP="00121B89">
            <w:pPr>
              <w:suppressAutoHyphens/>
              <w:autoSpaceDE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8</w:t>
            </w:r>
          </w:p>
        </w:tc>
        <w:tc>
          <w:tcPr>
            <w:tcW w:w="4530" w:type="dxa"/>
          </w:tcPr>
          <w:p w:rsidR="00121B89" w:rsidRDefault="00121B89" w:rsidP="00121B89">
            <w:pPr>
              <w:suppressAutoHyphens/>
              <w:autoSpaceDE w:val="0"/>
              <w:jc w:val="center"/>
            </w:pPr>
            <w:r>
              <w:t>Изменение штатной численности и функциональных обязанностей персонала ЕДДС, в связи с введением Системы - 112, АПК "Безопасный город".</w:t>
            </w:r>
          </w:p>
        </w:tc>
        <w:tc>
          <w:tcPr>
            <w:tcW w:w="2976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МУ «Служба обеспечения деятельности и ЕДДС»</w:t>
            </w:r>
          </w:p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Администрация </w:t>
            </w:r>
          </w:p>
        </w:tc>
        <w:tc>
          <w:tcPr>
            <w:tcW w:w="1418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2018</w:t>
            </w:r>
          </w:p>
        </w:tc>
        <w:tc>
          <w:tcPr>
            <w:tcW w:w="1418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2020</w:t>
            </w:r>
          </w:p>
        </w:tc>
        <w:tc>
          <w:tcPr>
            <w:tcW w:w="4999" w:type="dxa"/>
          </w:tcPr>
          <w:p w:rsidR="00121B89" w:rsidRDefault="00121B89" w:rsidP="00121B89">
            <w:pPr>
              <w:suppressAutoHyphens/>
              <w:autoSpaceDE w:val="0"/>
              <w:jc w:val="center"/>
            </w:pPr>
            <w:r>
              <w:t>Увеличение штатной численности дежурно-диспетчерского персонала ЕДДС (оперативный дежурный - 4 штатные единицы)</w:t>
            </w:r>
          </w:p>
        </w:tc>
      </w:tr>
      <w:tr w:rsidR="00121B89" w:rsidTr="00121B89">
        <w:tc>
          <w:tcPr>
            <w:tcW w:w="540" w:type="dxa"/>
          </w:tcPr>
          <w:p w:rsidR="00121B89" w:rsidRDefault="00121B89" w:rsidP="00121B89">
            <w:pPr>
              <w:suppressAutoHyphens/>
              <w:autoSpaceDE w:val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9</w:t>
            </w:r>
          </w:p>
        </w:tc>
        <w:tc>
          <w:tcPr>
            <w:tcW w:w="4530" w:type="dxa"/>
          </w:tcPr>
          <w:p w:rsidR="00121B89" w:rsidRDefault="00121B89" w:rsidP="00121B89">
            <w:pPr>
              <w:suppressAutoHyphens/>
              <w:autoSpaceDE w:val="0"/>
              <w:jc w:val="center"/>
            </w:pPr>
            <w:r>
              <w:t>Обучение личного состава ЕДДС в «Учебно-методический центр по ГО и ЧС» по подготовке диспетчеров ЦОВ Системы-112</w:t>
            </w:r>
          </w:p>
        </w:tc>
        <w:tc>
          <w:tcPr>
            <w:tcW w:w="2976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МУ «Служба обеспечения деятельности и ЕДДС»</w:t>
            </w:r>
          </w:p>
        </w:tc>
        <w:tc>
          <w:tcPr>
            <w:tcW w:w="1418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2018</w:t>
            </w:r>
          </w:p>
        </w:tc>
        <w:tc>
          <w:tcPr>
            <w:tcW w:w="1418" w:type="dxa"/>
          </w:tcPr>
          <w:p w:rsidR="00121B89" w:rsidRDefault="00121B89" w:rsidP="00121B89">
            <w:pPr>
              <w:suppressAutoHyphens/>
              <w:autoSpaceDE w:val="0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2020</w:t>
            </w:r>
          </w:p>
        </w:tc>
        <w:tc>
          <w:tcPr>
            <w:tcW w:w="4999" w:type="dxa"/>
          </w:tcPr>
          <w:p w:rsidR="00121B89" w:rsidRDefault="00121B89" w:rsidP="00121B89">
            <w:pPr>
              <w:suppressAutoHyphens/>
              <w:autoSpaceDE w:val="0"/>
              <w:jc w:val="center"/>
            </w:pPr>
            <w:r>
              <w:t>Обеспечение требуемого уровня профессиональной подготовки</w:t>
            </w:r>
          </w:p>
          <w:p w:rsidR="00121B89" w:rsidRDefault="00121B89" w:rsidP="00121B89">
            <w:pPr>
              <w:suppressAutoHyphens/>
              <w:autoSpaceDE w:val="0"/>
              <w:jc w:val="center"/>
            </w:pPr>
            <w:r>
              <w:t>личного состава ЕДДС</w:t>
            </w:r>
          </w:p>
        </w:tc>
      </w:tr>
    </w:tbl>
    <w:p w:rsidR="00121B89" w:rsidRDefault="00121B89" w:rsidP="00121B89"/>
    <w:p w:rsidR="00561F73" w:rsidRPr="00121B89" w:rsidRDefault="00561F73" w:rsidP="00121B89">
      <w:pPr>
        <w:sectPr w:rsidR="00561F73" w:rsidRPr="00121B89" w:rsidSect="00561F73">
          <w:pgSz w:w="16838" w:h="11906" w:orient="landscape"/>
          <w:pgMar w:top="851" w:right="1134" w:bottom="850" w:left="709" w:header="708" w:footer="708" w:gutter="0"/>
          <w:cols w:space="708"/>
          <w:docGrid w:linePitch="360"/>
        </w:sectPr>
      </w:pPr>
    </w:p>
    <w:p w:rsidR="00DC510F" w:rsidRDefault="00DC510F" w:rsidP="00DC510F">
      <w:pPr>
        <w:ind w:firstLine="709"/>
        <w:jc w:val="both"/>
        <w:rPr>
          <w:rFonts w:cs="Calibri"/>
        </w:rPr>
      </w:pPr>
      <w:r w:rsidRPr="00211B9A">
        <w:lastRenderedPageBreak/>
        <w:t>Выполнение намеченных в Программе мероприятий и осуществление своевременных финансовых вложений позволит создать достаточную материально- техническую базу для обеспечения деятельности Администрации и совершенствование Единой дежурно-диспетчерской службы города Переславля – Залесского</w:t>
      </w:r>
      <w:r w:rsidR="00E33987">
        <w:t>.</w:t>
      </w:r>
    </w:p>
    <w:p w:rsidR="00DC510F" w:rsidRDefault="00DC510F" w:rsidP="00C852CB">
      <w:pPr>
        <w:ind w:firstLine="709"/>
        <w:jc w:val="center"/>
        <w:rPr>
          <w:rFonts w:cs="Calibri"/>
        </w:rPr>
      </w:pPr>
    </w:p>
    <w:p w:rsidR="00375099" w:rsidRDefault="00C852CB" w:rsidP="00C852CB">
      <w:pPr>
        <w:ind w:firstLine="709"/>
        <w:jc w:val="center"/>
        <w:rPr>
          <w:rFonts w:cs="Calibri"/>
        </w:rPr>
      </w:pPr>
      <w:r w:rsidRPr="00944B5A">
        <w:rPr>
          <w:rFonts w:cs="Calibri"/>
        </w:rPr>
        <w:t xml:space="preserve">6. Управление Программой и </w:t>
      </w:r>
      <w:proofErr w:type="gramStart"/>
      <w:r w:rsidRPr="00944B5A">
        <w:rPr>
          <w:rFonts w:cs="Calibri"/>
        </w:rPr>
        <w:t>контроль за</w:t>
      </w:r>
      <w:proofErr w:type="gramEnd"/>
      <w:r w:rsidRPr="00944B5A">
        <w:rPr>
          <w:rFonts w:cs="Calibri"/>
        </w:rPr>
        <w:t xml:space="preserve"> ходом ее реализации</w:t>
      </w:r>
    </w:p>
    <w:p w:rsidR="00DC510F" w:rsidRDefault="00DC510F" w:rsidP="00C852CB">
      <w:pPr>
        <w:ind w:firstLine="709"/>
        <w:jc w:val="center"/>
      </w:pPr>
    </w:p>
    <w:p w:rsidR="00DC510F" w:rsidRPr="001D0154" w:rsidRDefault="00DC510F" w:rsidP="00DC510F">
      <w:pPr>
        <w:ind w:firstLine="709"/>
        <w:jc w:val="both"/>
        <w:rPr>
          <w:color w:val="000000"/>
        </w:rPr>
      </w:pPr>
      <w:r w:rsidRPr="001D0154">
        <w:rPr>
          <w:color w:val="000000"/>
        </w:rPr>
        <w:t xml:space="preserve">Ответственным исполнителем и реализующим мероприятия программы является МУ «Служба обеспечения и Единая дежурно-диспетчерская служба». </w:t>
      </w:r>
    </w:p>
    <w:p w:rsidR="00DC510F" w:rsidRPr="001D0154" w:rsidRDefault="00DC510F" w:rsidP="00DC510F">
      <w:pPr>
        <w:ind w:firstLine="709"/>
        <w:jc w:val="both"/>
        <w:rPr>
          <w:color w:val="000000"/>
        </w:rPr>
      </w:pPr>
      <w:r w:rsidRPr="001D0154">
        <w:rPr>
          <w:color w:val="000000"/>
        </w:rPr>
        <w:t xml:space="preserve">Организация обслуживания деятельности Администрации и совершенствование Единой дежурно-диспетчерской службы осуществляется на основании заключения договоров с предприятиями, организациями, выигравшими по результатам конкурсных процедур. Организация конкурсных процедур возлагается на учреждение, содействие в проведении необходимых мероприятий осуществляют отдел муниципального заказа </w:t>
      </w:r>
      <w:proofErr w:type="gramStart"/>
      <w:r w:rsidRPr="001D0154">
        <w:rPr>
          <w:color w:val="000000"/>
        </w:rPr>
        <w:t>юридического</w:t>
      </w:r>
      <w:proofErr w:type="gramEnd"/>
      <w:r w:rsidRPr="001D0154">
        <w:rPr>
          <w:color w:val="000000"/>
        </w:rPr>
        <w:t xml:space="preserve"> управления Администрации.</w:t>
      </w:r>
    </w:p>
    <w:p w:rsidR="00DC510F" w:rsidRPr="001D0154" w:rsidRDefault="00DC510F" w:rsidP="00DC510F">
      <w:pPr>
        <w:ind w:firstLine="709"/>
        <w:jc w:val="both"/>
        <w:rPr>
          <w:color w:val="000000"/>
        </w:rPr>
      </w:pPr>
      <w:r w:rsidRPr="001D0154">
        <w:rPr>
          <w:color w:val="000000"/>
        </w:rPr>
        <w:t xml:space="preserve">Необходимые для этого денежные средства перечисляются на лицевые счета МУ «Служба обеспечения и Единая дежурно-диспетчерская служба». </w:t>
      </w:r>
    </w:p>
    <w:p w:rsidR="00DC510F" w:rsidRPr="001D0154" w:rsidRDefault="00DC510F" w:rsidP="00DC510F">
      <w:pPr>
        <w:ind w:firstLine="709"/>
        <w:jc w:val="both"/>
        <w:rPr>
          <w:color w:val="000000"/>
        </w:rPr>
      </w:pPr>
      <w:r w:rsidRPr="001D0154">
        <w:rPr>
          <w:color w:val="000000"/>
        </w:rPr>
        <w:t>Повышение квалификации специалистов учреждения будет осуществляться путем проведения городских и участия в областных совещаниях и семинарах, УМЦ ЯО.</w:t>
      </w:r>
    </w:p>
    <w:p w:rsidR="00DC510F" w:rsidRPr="001D0154" w:rsidRDefault="00DC510F" w:rsidP="00DC510F">
      <w:pPr>
        <w:ind w:firstLine="709"/>
        <w:jc w:val="both"/>
        <w:rPr>
          <w:color w:val="000000"/>
        </w:rPr>
      </w:pPr>
      <w:r w:rsidRPr="001D0154">
        <w:rPr>
          <w:color w:val="000000"/>
        </w:rPr>
        <w:t>Реализация мероприятий программы, связанных с ремонтными работами и материально-техническим оснащением, осуществляется на основе муниципальных контрактов и разовых договоров на закупку и поставку товаров и услуг для государственных нужд.</w:t>
      </w:r>
    </w:p>
    <w:p w:rsidR="00DC510F" w:rsidRPr="001D0154" w:rsidRDefault="00DC510F" w:rsidP="00DC510F">
      <w:pPr>
        <w:ind w:firstLine="709"/>
        <w:jc w:val="both"/>
        <w:rPr>
          <w:color w:val="000000"/>
        </w:rPr>
      </w:pPr>
      <w:r w:rsidRPr="001D0154">
        <w:rPr>
          <w:color w:val="000000"/>
        </w:rPr>
        <w:t xml:space="preserve">Значительная потребность в финансовых ресурсах из муниципального бюджета предусмотрена на реализацию задачи «Обеспечения деятельности Администрации и совершенствованию Единой дежурно-диспетчерской службы». Это связано с исполнением обязанностей по материально-техническому обеспечению органов местного самоуправления и повышение уровня системы оповещения населения в местах массового пребывания, создания условий, необходимых для включения городского округа в мероприятия по совершенствованию Единой дежурно-диспетчерской службы и материально-технической базы в рамках областной целевой программы. </w:t>
      </w:r>
    </w:p>
    <w:p w:rsidR="00DC510F" w:rsidRPr="001D0154" w:rsidRDefault="00DC510F" w:rsidP="00DC510F">
      <w:pPr>
        <w:ind w:firstLine="709"/>
        <w:jc w:val="both"/>
        <w:rPr>
          <w:color w:val="000000"/>
        </w:rPr>
      </w:pPr>
      <w:r w:rsidRPr="001D0154">
        <w:rPr>
          <w:color w:val="000000"/>
        </w:rPr>
        <w:t>Исполнители несут ответственность за своевременность и точность выполнения мероприятий программы, рациональное использование выделенных бюджетных средств.</w:t>
      </w:r>
    </w:p>
    <w:p w:rsidR="00DC510F" w:rsidRPr="001D0154" w:rsidRDefault="00DC510F" w:rsidP="00DC510F">
      <w:pPr>
        <w:ind w:firstLine="709"/>
        <w:jc w:val="both"/>
        <w:rPr>
          <w:color w:val="000000"/>
        </w:rPr>
      </w:pPr>
      <w:r w:rsidRPr="001D0154">
        <w:rPr>
          <w:color w:val="000000"/>
        </w:rPr>
        <w:t xml:space="preserve">Проверка целевого использования бюджетных средств, выделенных на реализацию программы, осуществляется в соответствии с действующим законодательством. </w:t>
      </w:r>
    </w:p>
    <w:p w:rsidR="00DC510F" w:rsidRPr="001D0154" w:rsidRDefault="00DC510F" w:rsidP="00DC510F">
      <w:pPr>
        <w:ind w:firstLine="709"/>
        <w:jc w:val="both"/>
        <w:rPr>
          <w:color w:val="000000"/>
        </w:rPr>
      </w:pPr>
      <w:r w:rsidRPr="001D0154">
        <w:rPr>
          <w:color w:val="000000"/>
        </w:rPr>
        <w:t xml:space="preserve">Мероприятия программы конкретизируются в годовых планах работы исполнителей. Контроль, координацию деятельности за реализацией программы осуществляет первый заместитель Главы Администрации г. Переславля-Залесского, курирующий учреждение. Контроль достижения целевых показателей возлагается на МУ «Служба обеспечения и ЕДДС». </w:t>
      </w:r>
    </w:p>
    <w:p w:rsidR="00DC510F" w:rsidRPr="001D0154" w:rsidRDefault="00DC510F" w:rsidP="00DC510F">
      <w:pPr>
        <w:ind w:firstLine="709"/>
        <w:jc w:val="both"/>
        <w:rPr>
          <w:color w:val="000000"/>
        </w:rPr>
      </w:pPr>
      <w:r w:rsidRPr="001D0154">
        <w:rPr>
          <w:color w:val="000000"/>
        </w:rPr>
        <w:t>Внесение изменений и дополнений в программу, а также досрочное прекращение реализации программы либо ее части, осуществляется в случаях:</w:t>
      </w:r>
    </w:p>
    <w:p w:rsidR="00DC510F" w:rsidRPr="001D0154" w:rsidRDefault="00DC510F" w:rsidP="00DC510F">
      <w:pPr>
        <w:ind w:firstLine="709"/>
        <w:jc w:val="both"/>
        <w:rPr>
          <w:color w:val="000000"/>
        </w:rPr>
      </w:pPr>
      <w:r w:rsidRPr="001D0154">
        <w:rPr>
          <w:color w:val="000000"/>
        </w:rPr>
        <w:t>- при несоответствии средств на реализацию программы, предусмотренных решением Ярославской областной и Переславль-Залесский городской Думы о бюджете на соответствующий финансовый год, и средств, предусмотренных программой;</w:t>
      </w:r>
    </w:p>
    <w:p w:rsidR="00DC510F" w:rsidRPr="001D0154" w:rsidRDefault="00DC510F" w:rsidP="00DC510F">
      <w:pPr>
        <w:ind w:firstLine="709"/>
        <w:jc w:val="both"/>
        <w:rPr>
          <w:color w:val="000000"/>
        </w:rPr>
      </w:pPr>
      <w:r w:rsidRPr="001D0154">
        <w:rPr>
          <w:color w:val="000000"/>
        </w:rPr>
        <w:t>- изменения социально-экономической ситуации и пересмотра стратегических приоритетов развития города Переславль - Залесский;</w:t>
      </w:r>
    </w:p>
    <w:p w:rsidR="00DC510F" w:rsidRPr="001D0154" w:rsidRDefault="00DC510F" w:rsidP="00DC510F">
      <w:pPr>
        <w:ind w:firstLine="709"/>
        <w:jc w:val="both"/>
        <w:rPr>
          <w:color w:val="000000"/>
        </w:rPr>
      </w:pPr>
      <w:r w:rsidRPr="001D0154">
        <w:rPr>
          <w:color w:val="000000"/>
        </w:rPr>
        <w:t>- изменения требований к материально-техническому оснащению органа местного самоуправления;</w:t>
      </w:r>
    </w:p>
    <w:p w:rsidR="00DC510F" w:rsidRPr="001D0154" w:rsidRDefault="00DC510F" w:rsidP="00DC510F">
      <w:pPr>
        <w:ind w:firstLine="709"/>
        <w:jc w:val="both"/>
        <w:rPr>
          <w:color w:val="000000"/>
        </w:rPr>
      </w:pPr>
      <w:r w:rsidRPr="001D0154">
        <w:rPr>
          <w:color w:val="000000"/>
        </w:rPr>
        <w:t>- появления иных механизмов решения проблемы, указанной в программе;</w:t>
      </w:r>
    </w:p>
    <w:p w:rsidR="00DC510F" w:rsidRPr="0064083E" w:rsidRDefault="00DC510F" w:rsidP="00DC510F">
      <w:pPr>
        <w:ind w:firstLine="709"/>
        <w:jc w:val="both"/>
        <w:rPr>
          <w:color w:val="000000"/>
        </w:rPr>
      </w:pPr>
      <w:r w:rsidRPr="001D0154">
        <w:rPr>
          <w:color w:val="000000"/>
        </w:rPr>
        <w:t>- утверждения другой программы, решающей цели и задачи первоначальной программы.</w:t>
      </w:r>
    </w:p>
    <w:p w:rsidR="00C818F8" w:rsidRDefault="00303DE1" w:rsidP="00C818F8">
      <w:pPr>
        <w:ind w:firstLine="709"/>
        <w:jc w:val="center"/>
        <w:rPr>
          <w:rFonts w:cs="Calibri"/>
        </w:rPr>
      </w:pPr>
      <w:r w:rsidRPr="00303DE1">
        <w:lastRenderedPageBreak/>
        <w:t xml:space="preserve">7. </w:t>
      </w:r>
      <w:r w:rsidRPr="00303DE1">
        <w:rPr>
          <w:rFonts w:cs="Calibri"/>
        </w:rPr>
        <w:t xml:space="preserve">Система индикаторов </w:t>
      </w:r>
      <w:proofErr w:type="gramStart"/>
      <w:r w:rsidRPr="00303DE1">
        <w:rPr>
          <w:rFonts w:cs="Calibri"/>
        </w:rPr>
        <w:t>экономической</w:t>
      </w:r>
      <w:proofErr w:type="gramEnd"/>
      <w:r w:rsidRPr="00303DE1">
        <w:rPr>
          <w:rFonts w:cs="Calibri"/>
        </w:rPr>
        <w:t xml:space="preserve"> и социальной </w:t>
      </w:r>
    </w:p>
    <w:p w:rsidR="00375099" w:rsidRDefault="00303DE1" w:rsidP="00C818F8">
      <w:pPr>
        <w:ind w:firstLine="709"/>
        <w:jc w:val="center"/>
      </w:pPr>
      <w:r w:rsidRPr="00303DE1">
        <w:rPr>
          <w:rFonts w:cs="Calibri"/>
        </w:rPr>
        <w:t>эффективности реализации Программы</w:t>
      </w:r>
    </w:p>
    <w:p w:rsidR="00211B9A" w:rsidRDefault="00211B9A" w:rsidP="00211B9A"/>
    <w:p w:rsidR="00303DE1" w:rsidRDefault="00303DE1" w:rsidP="00211B9A"/>
    <w:tbl>
      <w:tblPr>
        <w:tblStyle w:val="ae"/>
        <w:tblW w:w="9535" w:type="dxa"/>
        <w:jc w:val="center"/>
        <w:tblLayout w:type="fixed"/>
        <w:tblLook w:val="04A0"/>
      </w:tblPr>
      <w:tblGrid>
        <w:gridCol w:w="675"/>
        <w:gridCol w:w="3295"/>
        <w:gridCol w:w="1043"/>
        <w:gridCol w:w="1276"/>
        <w:gridCol w:w="993"/>
        <w:gridCol w:w="1096"/>
        <w:gridCol w:w="1157"/>
      </w:tblGrid>
      <w:tr w:rsidR="00303DE1" w:rsidRPr="00C818F8" w:rsidTr="00DD2C29">
        <w:trPr>
          <w:jc w:val="center"/>
        </w:trPr>
        <w:tc>
          <w:tcPr>
            <w:tcW w:w="675" w:type="dxa"/>
            <w:vMerge w:val="restart"/>
            <w:vAlign w:val="center"/>
          </w:tcPr>
          <w:p w:rsidR="00303DE1" w:rsidRPr="00C818F8" w:rsidRDefault="00303DE1" w:rsidP="00B63D7F">
            <w:pPr>
              <w:jc w:val="center"/>
            </w:pPr>
            <w:r w:rsidRPr="00C818F8">
              <w:t xml:space="preserve">№ </w:t>
            </w:r>
            <w:proofErr w:type="spellStart"/>
            <w:proofErr w:type="gramStart"/>
            <w:r w:rsidRPr="00C818F8">
              <w:t>п</w:t>
            </w:r>
            <w:proofErr w:type="spellEnd"/>
            <w:proofErr w:type="gramEnd"/>
            <w:r w:rsidRPr="00C818F8">
              <w:t>/</w:t>
            </w:r>
            <w:proofErr w:type="spellStart"/>
            <w:r w:rsidRPr="00C818F8">
              <w:t>п</w:t>
            </w:r>
            <w:proofErr w:type="spellEnd"/>
          </w:p>
        </w:tc>
        <w:tc>
          <w:tcPr>
            <w:tcW w:w="3295" w:type="dxa"/>
            <w:vMerge w:val="restart"/>
            <w:vAlign w:val="center"/>
          </w:tcPr>
          <w:p w:rsidR="00303DE1" w:rsidRPr="00C818F8" w:rsidRDefault="00303DE1" w:rsidP="00B63D7F">
            <w:pPr>
              <w:jc w:val="center"/>
            </w:pPr>
            <w:r w:rsidRPr="00C818F8">
              <w:t>Наименование целевого показателя</w:t>
            </w:r>
          </w:p>
        </w:tc>
        <w:tc>
          <w:tcPr>
            <w:tcW w:w="1043" w:type="dxa"/>
            <w:vMerge w:val="restart"/>
            <w:vAlign w:val="center"/>
          </w:tcPr>
          <w:p w:rsidR="00303DE1" w:rsidRPr="00C818F8" w:rsidRDefault="00303DE1" w:rsidP="00B63D7F">
            <w:pPr>
              <w:tabs>
                <w:tab w:val="left" w:pos="437"/>
              </w:tabs>
              <w:jc w:val="center"/>
            </w:pPr>
            <w:proofErr w:type="spellStart"/>
            <w:proofErr w:type="gramStart"/>
            <w:r w:rsidRPr="00C818F8">
              <w:t>Ед</w:t>
            </w:r>
            <w:proofErr w:type="spellEnd"/>
            <w:proofErr w:type="gramEnd"/>
            <w:r w:rsidRPr="00C818F8">
              <w:t xml:space="preserve"> </w:t>
            </w:r>
            <w:proofErr w:type="spellStart"/>
            <w:r w:rsidRPr="00C818F8">
              <w:t>изм</w:t>
            </w:r>
            <w:proofErr w:type="spellEnd"/>
            <w:r w:rsidRPr="00C818F8"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303DE1" w:rsidRPr="00C818F8" w:rsidRDefault="00303DE1" w:rsidP="00DD2C29">
            <w:pPr>
              <w:jc w:val="center"/>
            </w:pPr>
            <w:r w:rsidRPr="00C818F8">
              <w:t>2017г. базовые значения</w:t>
            </w:r>
          </w:p>
        </w:tc>
        <w:tc>
          <w:tcPr>
            <w:tcW w:w="3246" w:type="dxa"/>
            <w:gridSpan w:val="3"/>
            <w:vAlign w:val="center"/>
          </w:tcPr>
          <w:p w:rsidR="00303DE1" w:rsidRPr="00C818F8" w:rsidRDefault="00303DE1" w:rsidP="00B63D7F">
            <w:pPr>
              <w:jc w:val="center"/>
            </w:pPr>
            <w:r w:rsidRPr="00C818F8">
              <w:t>Значение целевого показателя</w:t>
            </w:r>
          </w:p>
        </w:tc>
      </w:tr>
      <w:tr w:rsidR="00303DE1" w:rsidRPr="00C818F8" w:rsidTr="00DD2C29">
        <w:trPr>
          <w:jc w:val="center"/>
        </w:trPr>
        <w:tc>
          <w:tcPr>
            <w:tcW w:w="675" w:type="dxa"/>
            <w:vMerge/>
            <w:vAlign w:val="center"/>
          </w:tcPr>
          <w:p w:rsidR="00303DE1" w:rsidRPr="00C818F8" w:rsidRDefault="00303DE1" w:rsidP="00B63D7F">
            <w:pPr>
              <w:ind w:firstLine="709"/>
              <w:jc w:val="center"/>
            </w:pPr>
          </w:p>
        </w:tc>
        <w:tc>
          <w:tcPr>
            <w:tcW w:w="3295" w:type="dxa"/>
            <w:vMerge/>
            <w:vAlign w:val="center"/>
          </w:tcPr>
          <w:p w:rsidR="00303DE1" w:rsidRPr="00C818F8" w:rsidRDefault="00303DE1" w:rsidP="00B63D7F">
            <w:pPr>
              <w:ind w:firstLine="709"/>
              <w:jc w:val="center"/>
            </w:pPr>
          </w:p>
        </w:tc>
        <w:tc>
          <w:tcPr>
            <w:tcW w:w="1043" w:type="dxa"/>
            <w:vMerge/>
            <w:vAlign w:val="center"/>
          </w:tcPr>
          <w:p w:rsidR="00303DE1" w:rsidRPr="00C818F8" w:rsidRDefault="00303DE1" w:rsidP="00B63D7F">
            <w:pPr>
              <w:ind w:firstLine="709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03DE1" w:rsidRPr="00C818F8" w:rsidRDefault="00303DE1" w:rsidP="00B63D7F">
            <w:pPr>
              <w:ind w:firstLine="709"/>
              <w:jc w:val="center"/>
            </w:pPr>
          </w:p>
        </w:tc>
        <w:tc>
          <w:tcPr>
            <w:tcW w:w="993" w:type="dxa"/>
            <w:vAlign w:val="center"/>
          </w:tcPr>
          <w:p w:rsidR="00303DE1" w:rsidRPr="00C818F8" w:rsidRDefault="00303DE1" w:rsidP="00B63D7F">
            <w:pPr>
              <w:jc w:val="center"/>
            </w:pPr>
            <w:r w:rsidRPr="00C818F8">
              <w:t>2018</w:t>
            </w:r>
          </w:p>
        </w:tc>
        <w:tc>
          <w:tcPr>
            <w:tcW w:w="1096" w:type="dxa"/>
            <w:vAlign w:val="center"/>
          </w:tcPr>
          <w:p w:rsidR="00303DE1" w:rsidRPr="00C818F8" w:rsidRDefault="00303DE1" w:rsidP="00B63D7F">
            <w:pPr>
              <w:jc w:val="center"/>
            </w:pPr>
            <w:r w:rsidRPr="00C818F8">
              <w:t>2019</w:t>
            </w:r>
          </w:p>
        </w:tc>
        <w:tc>
          <w:tcPr>
            <w:tcW w:w="1157" w:type="dxa"/>
            <w:vAlign w:val="center"/>
          </w:tcPr>
          <w:p w:rsidR="00303DE1" w:rsidRPr="00C818F8" w:rsidRDefault="00303DE1" w:rsidP="00B63D7F">
            <w:pPr>
              <w:jc w:val="center"/>
            </w:pPr>
            <w:r w:rsidRPr="00C818F8">
              <w:t>2020</w:t>
            </w:r>
          </w:p>
        </w:tc>
      </w:tr>
      <w:tr w:rsidR="00303DE1" w:rsidRPr="00C818F8" w:rsidTr="00DD2C29">
        <w:trPr>
          <w:jc w:val="center"/>
        </w:trPr>
        <w:tc>
          <w:tcPr>
            <w:tcW w:w="675" w:type="dxa"/>
            <w:vAlign w:val="center"/>
          </w:tcPr>
          <w:p w:rsidR="00303DE1" w:rsidRPr="00C818F8" w:rsidRDefault="00303DE1" w:rsidP="00B63D7F">
            <w:pPr>
              <w:jc w:val="center"/>
            </w:pPr>
            <w:r w:rsidRPr="00C818F8">
              <w:t>1.</w:t>
            </w:r>
          </w:p>
        </w:tc>
        <w:tc>
          <w:tcPr>
            <w:tcW w:w="3295" w:type="dxa"/>
          </w:tcPr>
          <w:p w:rsidR="00303DE1" w:rsidRPr="00C818F8" w:rsidRDefault="00303DE1" w:rsidP="00B63D7F">
            <w:pPr>
              <w:jc w:val="both"/>
            </w:pPr>
            <w:r w:rsidRPr="00C818F8">
              <w:t>Время доведения информации о чрезвычайных ситуациях до экстренных оперативных служб</w:t>
            </w:r>
          </w:p>
        </w:tc>
        <w:tc>
          <w:tcPr>
            <w:tcW w:w="1043" w:type="dxa"/>
            <w:vAlign w:val="center"/>
          </w:tcPr>
          <w:p w:rsidR="00303DE1" w:rsidRPr="00C818F8" w:rsidRDefault="00303DE1" w:rsidP="00B63D7F">
            <w:pPr>
              <w:ind w:left="-766" w:firstLine="709"/>
              <w:jc w:val="center"/>
            </w:pPr>
            <w:r w:rsidRPr="00C818F8">
              <w:t>Мин.</w:t>
            </w:r>
          </w:p>
        </w:tc>
        <w:tc>
          <w:tcPr>
            <w:tcW w:w="1276" w:type="dxa"/>
            <w:vAlign w:val="center"/>
          </w:tcPr>
          <w:p w:rsidR="00303DE1" w:rsidRPr="00C818F8" w:rsidRDefault="00303DE1" w:rsidP="00B63D7F">
            <w:pPr>
              <w:jc w:val="center"/>
            </w:pPr>
            <w:r w:rsidRPr="00C818F8">
              <w:t>40</w:t>
            </w:r>
          </w:p>
        </w:tc>
        <w:tc>
          <w:tcPr>
            <w:tcW w:w="993" w:type="dxa"/>
            <w:vAlign w:val="center"/>
          </w:tcPr>
          <w:p w:rsidR="00303DE1" w:rsidRPr="00C818F8" w:rsidRDefault="00303DE1" w:rsidP="00B63D7F">
            <w:pPr>
              <w:ind w:left="-108" w:right="-107"/>
              <w:jc w:val="center"/>
            </w:pPr>
            <w:r w:rsidRPr="00C818F8">
              <w:t>30</w:t>
            </w:r>
          </w:p>
        </w:tc>
        <w:tc>
          <w:tcPr>
            <w:tcW w:w="1096" w:type="dxa"/>
            <w:vAlign w:val="center"/>
          </w:tcPr>
          <w:p w:rsidR="00303DE1" w:rsidRPr="00C818F8" w:rsidRDefault="00303DE1" w:rsidP="00B63D7F">
            <w:pPr>
              <w:jc w:val="center"/>
            </w:pPr>
            <w:r w:rsidRPr="00C818F8">
              <w:t>20</w:t>
            </w:r>
          </w:p>
        </w:tc>
        <w:tc>
          <w:tcPr>
            <w:tcW w:w="1157" w:type="dxa"/>
            <w:vAlign w:val="center"/>
          </w:tcPr>
          <w:p w:rsidR="00303DE1" w:rsidRPr="00C818F8" w:rsidRDefault="00303DE1" w:rsidP="00B63D7F">
            <w:pPr>
              <w:jc w:val="center"/>
            </w:pPr>
            <w:r w:rsidRPr="00C818F8">
              <w:t>20</w:t>
            </w:r>
          </w:p>
        </w:tc>
      </w:tr>
      <w:tr w:rsidR="00303DE1" w:rsidRPr="00C818F8" w:rsidTr="00DD2C29">
        <w:trPr>
          <w:trHeight w:val="130"/>
          <w:jc w:val="center"/>
        </w:trPr>
        <w:tc>
          <w:tcPr>
            <w:tcW w:w="675" w:type="dxa"/>
            <w:vAlign w:val="center"/>
          </w:tcPr>
          <w:p w:rsidR="00303DE1" w:rsidRPr="00C818F8" w:rsidRDefault="00303DE1" w:rsidP="00B63D7F">
            <w:pPr>
              <w:ind w:firstLine="709"/>
              <w:jc w:val="center"/>
            </w:pPr>
            <w:r w:rsidRPr="00C818F8">
              <w:t>22.</w:t>
            </w:r>
          </w:p>
        </w:tc>
        <w:tc>
          <w:tcPr>
            <w:tcW w:w="3295" w:type="dxa"/>
          </w:tcPr>
          <w:p w:rsidR="00303DE1" w:rsidRPr="00C818F8" w:rsidRDefault="00303DE1" w:rsidP="00DD2C29">
            <w:pPr>
              <w:jc w:val="both"/>
            </w:pPr>
            <w:r w:rsidRPr="00C818F8">
              <w:t>Количество поездок, осуществленных для исполнения деятельности органов местного самоуправления г. Переславля - Залесского</w:t>
            </w:r>
          </w:p>
        </w:tc>
        <w:tc>
          <w:tcPr>
            <w:tcW w:w="1043" w:type="dxa"/>
            <w:vAlign w:val="center"/>
          </w:tcPr>
          <w:p w:rsidR="00303DE1" w:rsidRPr="00C818F8" w:rsidRDefault="00303DE1" w:rsidP="00DD2C29">
            <w:pPr>
              <w:ind w:left="-341" w:right="-108" w:firstLine="284"/>
              <w:jc w:val="center"/>
            </w:pPr>
            <w:r w:rsidRPr="00C818F8">
              <w:t>Ед.</w:t>
            </w:r>
          </w:p>
        </w:tc>
        <w:tc>
          <w:tcPr>
            <w:tcW w:w="1276" w:type="dxa"/>
            <w:vAlign w:val="center"/>
          </w:tcPr>
          <w:p w:rsidR="00303DE1" w:rsidRPr="00C818F8" w:rsidRDefault="00303DE1" w:rsidP="00B63D7F">
            <w:pPr>
              <w:jc w:val="center"/>
            </w:pPr>
            <w:r w:rsidRPr="00C818F8">
              <w:t>1976</w:t>
            </w:r>
          </w:p>
        </w:tc>
        <w:tc>
          <w:tcPr>
            <w:tcW w:w="993" w:type="dxa"/>
            <w:vAlign w:val="center"/>
          </w:tcPr>
          <w:p w:rsidR="00303DE1" w:rsidRPr="00C818F8" w:rsidRDefault="00303DE1" w:rsidP="00B63D7F">
            <w:pPr>
              <w:ind w:right="-107"/>
              <w:jc w:val="center"/>
            </w:pPr>
            <w:r w:rsidRPr="00C818F8">
              <w:t>2173</w:t>
            </w:r>
          </w:p>
        </w:tc>
        <w:tc>
          <w:tcPr>
            <w:tcW w:w="1096" w:type="dxa"/>
            <w:vAlign w:val="center"/>
          </w:tcPr>
          <w:p w:rsidR="00303DE1" w:rsidRPr="00C818F8" w:rsidRDefault="00303DE1" w:rsidP="00B63D7F">
            <w:pPr>
              <w:jc w:val="center"/>
            </w:pPr>
            <w:r w:rsidRPr="00C818F8">
              <w:t>2391</w:t>
            </w:r>
          </w:p>
        </w:tc>
        <w:tc>
          <w:tcPr>
            <w:tcW w:w="1157" w:type="dxa"/>
            <w:vAlign w:val="center"/>
          </w:tcPr>
          <w:p w:rsidR="00303DE1" w:rsidRPr="00C818F8" w:rsidRDefault="00303DE1" w:rsidP="00B63D7F">
            <w:pPr>
              <w:jc w:val="center"/>
            </w:pPr>
            <w:r w:rsidRPr="00C818F8">
              <w:t>2630</w:t>
            </w:r>
          </w:p>
        </w:tc>
      </w:tr>
      <w:tr w:rsidR="00303DE1" w:rsidRPr="00C818F8" w:rsidTr="00DD2C29">
        <w:trPr>
          <w:trHeight w:val="982"/>
          <w:jc w:val="center"/>
        </w:trPr>
        <w:tc>
          <w:tcPr>
            <w:tcW w:w="675" w:type="dxa"/>
            <w:vAlign w:val="center"/>
          </w:tcPr>
          <w:p w:rsidR="00303DE1" w:rsidRPr="00C818F8" w:rsidRDefault="00303DE1" w:rsidP="00B63D7F">
            <w:pPr>
              <w:ind w:firstLine="709"/>
              <w:jc w:val="center"/>
            </w:pPr>
            <w:r w:rsidRPr="00C818F8">
              <w:t>33.</w:t>
            </w:r>
          </w:p>
        </w:tc>
        <w:tc>
          <w:tcPr>
            <w:tcW w:w="3295" w:type="dxa"/>
            <w:vAlign w:val="center"/>
          </w:tcPr>
          <w:p w:rsidR="00303DE1" w:rsidRPr="00C818F8" w:rsidRDefault="00303DE1" w:rsidP="00DD2C29">
            <w:pPr>
              <w:ind w:left="-108" w:right="-17"/>
              <w:jc w:val="both"/>
            </w:pPr>
            <w:r w:rsidRPr="00C818F8">
              <w:t>Количество пунктов речевого (звукового) оповещения</w:t>
            </w:r>
          </w:p>
        </w:tc>
        <w:tc>
          <w:tcPr>
            <w:tcW w:w="1043" w:type="dxa"/>
            <w:vAlign w:val="center"/>
          </w:tcPr>
          <w:p w:rsidR="00303DE1" w:rsidRPr="00C818F8" w:rsidRDefault="00303DE1" w:rsidP="00B63D7F">
            <w:pPr>
              <w:jc w:val="center"/>
            </w:pPr>
            <w:r w:rsidRPr="00C818F8">
              <w:t>Ед.</w:t>
            </w:r>
          </w:p>
        </w:tc>
        <w:tc>
          <w:tcPr>
            <w:tcW w:w="1276" w:type="dxa"/>
            <w:vAlign w:val="center"/>
          </w:tcPr>
          <w:p w:rsidR="00303DE1" w:rsidRPr="00C818F8" w:rsidRDefault="00303DE1" w:rsidP="00B63D7F">
            <w:pPr>
              <w:jc w:val="center"/>
            </w:pPr>
            <w:r w:rsidRPr="00C818F8">
              <w:t>7</w:t>
            </w:r>
          </w:p>
        </w:tc>
        <w:tc>
          <w:tcPr>
            <w:tcW w:w="993" w:type="dxa"/>
            <w:vAlign w:val="center"/>
          </w:tcPr>
          <w:p w:rsidR="00303DE1" w:rsidRPr="00C818F8" w:rsidRDefault="00303DE1" w:rsidP="00B63D7F">
            <w:pPr>
              <w:ind w:right="-107"/>
              <w:jc w:val="center"/>
            </w:pPr>
            <w:r w:rsidRPr="00C818F8">
              <w:t>8</w:t>
            </w:r>
          </w:p>
        </w:tc>
        <w:tc>
          <w:tcPr>
            <w:tcW w:w="1096" w:type="dxa"/>
            <w:vAlign w:val="center"/>
          </w:tcPr>
          <w:p w:rsidR="00303DE1" w:rsidRPr="00C818F8" w:rsidRDefault="00303DE1" w:rsidP="00B63D7F">
            <w:pPr>
              <w:jc w:val="center"/>
            </w:pPr>
            <w:r w:rsidRPr="00C818F8">
              <w:t>9</w:t>
            </w:r>
          </w:p>
        </w:tc>
        <w:tc>
          <w:tcPr>
            <w:tcW w:w="1157" w:type="dxa"/>
            <w:vAlign w:val="center"/>
          </w:tcPr>
          <w:p w:rsidR="00303DE1" w:rsidRPr="00C818F8" w:rsidRDefault="00303DE1" w:rsidP="00B63D7F">
            <w:pPr>
              <w:jc w:val="center"/>
            </w:pPr>
            <w:r w:rsidRPr="00C818F8">
              <w:t>9</w:t>
            </w:r>
          </w:p>
        </w:tc>
      </w:tr>
    </w:tbl>
    <w:p w:rsidR="00433EB8" w:rsidRDefault="00211B9A" w:rsidP="00433EB8">
      <w:pPr>
        <w:ind w:firstLine="709"/>
      </w:pPr>
      <w:r w:rsidRPr="00211B9A">
        <w:t>* Параметры программы могут изменяться в ходе исполнения бюджета</w:t>
      </w:r>
    </w:p>
    <w:p w:rsidR="00433EB8" w:rsidRDefault="00433EB8" w:rsidP="00BC3624">
      <w:pPr>
        <w:jc w:val="center"/>
        <w:rPr>
          <w:sz w:val="28"/>
          <w:szCs w:val="28"/>
        </w:rPr>
      </w:pPr>
    </w:p>
    <w:p w:rsidR="00DD2C29" w:rsidRDefault="00DD2C29" w:rsidP="00DD2C29">
      <w:pPr>
        <w:ind w:firstLine="709"/>
        <w:jc w:val="both"/>
        <w:rPr>
          <w:color w:val="000000"/>
        </w:rPr>
      </w:pPr>
      <w:r w:rsidRPr="00F75BD5">
        <w:rPr>
          <w:color w:val="000000"/>
        </w:rPr>
        <w:t>Методика оценки результативности и эффективности</w:t>
      </w:r>
      <w:r w:rsidR="00137C76">
        <w:rPr>
          <w:color w:val="000000"/>
        </w:rPr>
        <w:t xml:space="preserve"> реализации</w:t>
      </w:r>
      <w:r w:rsidRPr="00F75BD5">
        <w:rPr>
          <w:color w:val="000000"/>
        </w:rPr>
        <w:t xml:space="preserve"> Программы пр</w:t>
      </w:r>
      <w:r w:rsidR="00137C76">
        <w:rPr>
          <w:color w:val="000000"/>
        </w:rPr>
        <w:t>едставлена</w:t>
      </w:r>
      <w:r w:rsidRPr="00F75BD5">
        <w:rPr>
          <w:color w:val="000000"/>
        </w:rPr>
        <w:t xml:space="preserve"> в Приложении 1 к Программе</w:t>
      </w:r>
      <w:r>
        <w:rPr>
          <w:color w:val="000000"/>
        </w:rPr>
        <w:t>.</w:t>
      </w:r>
    </w:p>
    <w:p w:rsidR="00137C76" w:rsidRDefault="00137C76" w:rsidP="00DD2C29">
      <w:pPr>
        <w:ind w:firstLine="709"/>
        <w:jc w:val="both"/>
        <w:rPr>
          <w:color w:val="000000"/>
        </w:rPr>
      </w:pPr>
    </w:p>
    <w:p w:rsidR="00DD2C29" w:rsidRPr="00DD2C29" w:rsidRDefault="00DD2C29" w:rsidP="00DD2C29">
      <w:pPr>
        <w:ind w:firstLine="709"/>
        <w:jc w:val="center"/>
        <w:rPr>
          <w:rFonts w:cs="Calibri"/>
        </w:rPr>
      </w:pPr>
      <w:r w:rsidRPr="00DD2C29">
        <w:rPr>
          <w:rFonts w:cs="Calibri"/>
        </w:rPr>
        <w:t xml:space="preserve">8. Прогноз </w:t>
      </w:r>
      <w:proofErr w:type="gramStart"/>
      <w:r w:rsidRPr="00DD2C29">
        <w:rPr>
          <w:rFonts w:cs="Calibri"/>
        </w:rPr>
        <w:t>ожидаемых</w:t>
      </w:r>
      <w:proofErr w:type="gramEnd"/>
      <w:r w:rsidRPr="00DD2C29">
        <w:rPr>
          <w:rFonts w:cs="Calibri"/>
        </w:rPr>
        <w:t xml:space="preserve"> социально-экономических </w:t>
      </w:r>
    </w:p>
    <w:p w:rsidR="00DD2C29" w:rsidRDefault="00DD2C29" w:rsidP="00DD2C29">
      <w:pPr>
        <w:ind w:firstLine="709"/>
        <w:jc w:val="center"/>
        <w:rPr>
          <w:rFonts w:cs="Calibri"/>
        </w:rPr>
      </w:pPr>
      <w:r w:rsidRPr="00DD2C29">
        <w:rPr>
          <w:rFonts w:cs="Calibri"/>
        </w:rPr>
        <w:t>результатов реализации Программы</w:t>
      </w:r>
    </w:p>
    <w:p w:rsidR="00622C7F" w:rsidRDefault="00622C7F" w:rsidP="00DD2C29">
      <w:pPr>
        <w:ind w:firstLine="709"/>
        <w:jc w:val="center"/>
        <w:rPr>
          <w:color w:val="000000"/>
        </w:rPr>
      </w:pPr>
    </w:p>
    <w:p w:rsidR="00622C7F" w:rsidRPr="0064083E" w:rsidRDefault="00622C7F" w:rsidP="00622C7F">
      <w:pPr>
        <w:ind w:firstLine="709"/>
        <w:jc w:val="both"/>
      </w:pPr>
      <w:r w:rsidRPr="0064083E">
        <w:t xml:space="preserve">Реализация Программы в целом позволит достигнуть прогнозных значений по целевым показателям данной Программы к </w:t>
      </w:r>
      <w:r>
        <w:t xml:space="preserve">концу </w:t>
      </w:r>
      <w:r w:rsidRPr="0064083E">
        <w:t>2020 год</w:t>
      </w:r>
      <w:r>
        <w:t>а</w:t>
      </w:r>
      <w:r w:rsidRPr="0064083E">
        <w:t xml:space="preserve">, а именно: </w:t>
      </w:r>
    </w:p>
    <w:p w:rsidR="00622C7F" w:rsidRDefault="00622C7F" w:rsidP="00622C7F">
      <w:pPr>
        <w:ind w:firstLine="709"/>
        <w:jc w:val="both"/>
      </w:pPr>
      <w:r>
        <w:t>–</w:t>
      </w:r>
      <w:r w:rsidRPr="0064083E">
        <w:t xml:space="preserve"> </w:t>
      </w:r>
      <w:r>
        <w:t>в</w:t>
      </w:r>
      <w:r w:rsidRPr="0064083E">
        <w:t xml:space="preserve"> результате создания и развертывания системы-112 оперативность совместных действий экстренных оперативных служб должна возрасти</w:t>
      </w:r>
      <w:r>
        <w:t>, а</w:t>
      </w:r>
      <w:r w:rsidRPr="0064083E">
        <w:t xml:space="preserve"> время реагирования</w:t>
      </w:r>
      <w:r>
        <w:t xml:space="preserve"> снизит</w:t>
      </w:r>
      <w:r w:rsidRPr="0064083E">
        <w:t>ся до 20</w:t>
      </w:r>
      <w:r>
        <w:t xml:space="preserve"> минут</w:t>
      </w:r>
      <w:r w:rsidRPr="0064083E">
        <w:t xml:space="preserve">. </w:t>
      </w:r>
    </w:p>
    <w:p w:rsidR="00622C7F" w:rsidRDefault="00622C7F" w:rsidP="00622C7F">
      <w:pPr>
        <w:ind w:firstLine="709"/>
        <w:jc w:val="both"/>
      </w:pPr>
      <w:r>
        <w:t>– к</w:t>
      </w:r>
      <w:r w:rsidRPr="008554C7">
        <w:t xml:space="preserve">оличество поездок, осуществленных для исполнения деятельности органов местного самоуправления г. Переславля </w:t>
      </w:r>
      <w:r>
        <w:t>–</w:t>
      </w:r>
      <w:r w:rsidRPr="008554C7">
        <w:t xml:space="preserve"> Залесского</w:t>
      </w:r>
      <w:r>
        <w:t>,</w:t>
      </w:r>
      <w:r w:rsidRPr="0064083E">
        <w:t xml:space="preserve"> </w:t>
      </w:r>
      <w:r>
        <w:t xml:space="preserve">увеличится до 2630 единиц. </w:t>
      </w:r>
    </w:p>
    <w:p w:rsidR="00622C7F" w:rsidRDefault="00622C7F" w:rsidP="00622C7F">
      <w:pPr>
        <w:ind w:firstLine="709"/>
        <w:jc w:val="both"/>
      </w:pPr>
      <w:r>
        <w:t>– к</w:t>
      </w:r>
      <w:r w:rsidRPr="00D47EB1">
        <w:t>оличество</w:t>
      </w:r>
      <w:r>
        <w:t xml:space="preserve"> пунктов</w:t>
      </w:r>
      <w:r w:rsidRPr="00D47EB1">
        <w:t xml:space="preserve"> </w:t>
      </w:r>
      <w:r>
        <w:t>речевого (звукового) оповещения</w:t>
      </w:r>
      <w:r w:rsidRPr="00D47EB1">
        <w:t xml:space="preserve"> </w:t>
      </w:r>
      <w:r>
        <w:t>увеличится до 9 единиц.</w:t>
      </w:r>
    </w:p>
    <w:p w:rsidR="0020213D" w:rsidRDefault="0020213D" w:rsidP="00F52F85">
      <w:pPr>
        <w:suppressAutoHyphens/>
        <w:autoSpaceDE w:val="0"/>
        <w:jc w:val="center"/>
        <w:rPr>
          <w:b/>
          <w:color w:val="000000" w:themeColor="text1"/>
        </w:rPr>
        <w:sectPr w:rsidR="0020213D" w:rsidSect="00BE51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213D" w:rsidRPr="00F75BD5" w:rsidRDefault="0020213D" w:rsidP="0020213D">
      <w:pPr>
        <w:autoSpaceDE w:val="0"/>
        <w:autoSpaceDN w:val="0"/>
        <w:adjustRightInd w:val="0"/>
        <w:jc w:val="right"/>
      </w:pPr>
      <w:r w:rsidRPr="00F75BD5">
        <w:lastRenderedPageBreak/>
        <w:t>Приложение 1 к Программе</w:t>
      </w:r>
    </w:p>
    <w:p w:rsidR="0020213D" w:rsidRPr="00F75BD5" w:rsidRDefault="0020213D" w:rsidP="0020213D">
      <w:pPr>
        <w:autoSpaceDE w:val="0"/>
        <w:autoSpaceDN w:val="0"/>
        <w:adjustRightInd w:val="0"/>
        <w:jc w:val="center"/>
        <w:rPr>
          <w:b/>
        </w:rPr>
      </w:pPr>
    </w:p>
    <w:p w:rsidR="0020213D" w:rsidRPr="00F75BD5" w:rsidRDefault="0020213D" w:rsidP="0020213D">
      <w:pPr>
        <w:autoSpaceDE w:val="0"/>
        <w:autoSpaceDN w:val="0"/>
        <w:adjustRightInd w:val="0"/>
        <w:jc w:val="center"/>
        <w:rPr>
          <w:b/>
        </w:rPr>
      </w:pPr>
      <w:r w:rsidRPr="00F75BD5">
        <w:t>Методика оценки результативности и эффективности</w:t>
      </w:r>
      <w:r>
        <w:t xml:space="preserve"> реализации</w:t>
      </w:r>
      <w:r w:rsidRPr="00F75BD5">
        <w:t xml:space="preserve"> Программы</w:t>
      </w:r>
    </w:p>
    <w:p w:rsidR="0020213D" w:rsidRPr="00F75BD5" w:rsidRDefault="0020213D" w:rsidP="0020213D">
      <w:pPr>
        <w:autoSpaceDE w:val="0"/>
        <w:autoSpaceDN w:val="0"/>
        <w:adjustRightInd w:val="0"/>
        <w:jc w:val="center"/>
        <w:rPr>
          <w:b/>
        </w:rPr>
      </w:pPr>
    </w:p>
    <w:p w:rsidR="0020213D" w:rsidRPr="00F75BD5" w:rsidRDefault="0020213D" w:rsidP="0020213D">
      <w:pPr>
        <w:autoSpaceDE w:val="0"/>
        <w:autoSpaceDN w:val="0"/>
        <w:adjustRightInd w:val="0"/>
        <w:ind w:firstLine="709"/>
        <w:jc w:val="both"/>
      </w:pPr>
      <w:r w:rsidRPr="00F75BD5">
        <w:t xml:space="preserve">Оценка результативности и эффективности реализации Программы осуществляется ответственным исполнителем Программы ежегодно, не позднее 1 апреля года, следующего </w:t>
      </w:r>
      <w:proofErr w:type="gramStart"/>
      <w:r w:rsidRPr="00F75BD5">
        <w:t>за</w:t>
      </w:r>
      <w:proofErr w:type="gramEnd"/>
      <w:r w:rsidRPr="00F75BD5">
        <w:t xml:space="preserve"> отчетным.</w:t>
      </w:r>
    </w:p>
    <w:p w:rsidR="0020213D" w:rsidRPr="00F75BD5" w:rsidRDefault="0020213D" w:rsidP="0020213D">
      <w:pPr>
        <w:autoSpaceDE w:val="0"/>
        <w:autoSpaceDN w:val="0"/>
        <w:adjustRightInd w:val="0"/>
        <w:ind w:firstLine="709"/>
        <w:jc w:val="both"/>
      </w:pPr>
      <w:r w:rsidRPr="00F75BD5">
        <w:t>Оценка результативности определяется как степень достижения запланированных результатов (показателей) реализации Программы. Оценка результативности</w:t>
      </w:r>
      <w:proofErr w:type="gramStart"/>
      <w:r w:rsidRPr="00F75BD5">
        <w:t xml:space="preserve"> (</w:t>
      </w:r>
      <m:oMath>
        <m:r>
          <w:rPr>
            <w:rFonts w:ascii="Cambria Math" w:hAnsi="Cambria Math"/>
          </w:rPr>
          <m:t>R</m:t>
        </m:r>
      </m:oMath>
      <w:r w:rsidRPr="00F75BD5">
        <w:t xml:space="preserve">) </w:t>
      </w:r>
      <w:proofErr w:type="gramEnd"/>
      <w:r w:rsidRPr="00F75BD5">
        <w:t>рассчитывается по формуле:</w:t>
      </w:r>
    </w:p>
    <w:p w:rsidR="0020213D" w:rsidRPr="00F75BD5" w:rsidRDefault="0020213D" w:rsidP="0020213D">
      <w:pPr>
        <w:autoSpaceDE w:val="0"/>
        <w:autoSpaceDN w:val="0"/>
        <w:adjustRightInd w:val="0"/>
        <w:ind w:firstLine="709"/>
      </w:pPr>
    </w:p>
    <w:p w:rsidR="003C2E7C" w:rsidRPr="00F75BD5" w:rsidRDefault="0020213D" w:rsidP="003C2E7C">
      <w:pPr>
        <w:autoSpaceDE w:val="0"/>
        <w:autoSpaceDN w:val="0"/>
        <w:adjustRightInd w:val="0"/>
        <w:jc w:val="center"/>
      </w:pPr>
      <m:oMath>
        <m:r>
          <w:rPr>
            <w:rFonts w:ascii="Cambria Math" w:hAnsi="Cambria Math"/>
          </w:rPr>
          <m:t>R</m:t>
        </m:r>
        <m:r>
          <w:rPr>
            <w:rFonts w:ascii="Cambria Math"/>
          </w:rPr>
          <m:t>=</m:t>
        </m:r>
        <m:sSub>
          <m:sSubPr>
            <m:ctrlPr>
              <w:rPr>
                <w:rFonts w:ascii="Cambria Math" w:eastAsia="Calibri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  <m:r>
              <w:rPr>
                <w:rFonts w:ascii="Cambria Math"/>
              </w:rPr>
              <m:t xml:space="preserve"> 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/>
          </w:rPr>
          <m:t>×</m:t>
        </m:r>
        <m:r>
          <w:rPr>
            <w:rFonts w:ascii="Cambria Math"/>
          </w:rPr>
          <m:t xml:space="preserve"> 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  <m:r>
                  <w:rPr>
                    <w:rFonts w:ascii="Cambria Math"/>
                  </w:rPr>
                  <m:t xml:space="preserve"> </m:t>
                </m:r>
                <m:r>
                  <w:rPr>
                    <w:rFonts w:ascii="Cambria Math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  <m:r>
                  <w:rPr>
                    <w:rFonts w:ascii="Cambria Math"/>
                  </w:rPr>
                  <m:t xml:space="preserve"> </m:t>
                </m:r>
                <m:r>
                  <w:rPr>
                    <w:rFonts w:ascii="Cambria Math"/>
                  </w:rPr>
                  <m:t>план</m:t>
                </m:r>
              </m:sub>
            </m:sSub>
          </m:den>
        </m:f>
      </m:oMath>
      <w:r w:rsidR="003C2E7C">
        <w:rPr>
          <w:lang w:eastAsia="en-US"/>
        </w:rPr>
        <w:t xml:space="preserve">  </w:t>
      </w:r>
      <w:r w:rsidR="003C2E7C" w:rsidRPr="00F75BD5">
        <w:t>, где</w:t>
      </w:r>
    </w:p>
    <w:p w:rsidR="0020213D" w:rsidRPr="00F75BD5" w:rsidRDefault="0020213D" w:rsidP="003C2E7C">
      <w:pPr>
        <w:autoSpaceDE w:val="0"/>
        <w:autoSpaceDN w:val="0"/>
        <w:adjustRightInd w:val="0"/>
        <w:ind w:firstLine="709"/>
        <w:jc w:val="center"/>
      </w:pPr>
    </w:p>
    <w:p w:rsidR="0020213D" w:rsidRPr="00F75BD5" w:rsidRDefault="0020213D" w:rsidP="0020213D">
      <w:pPr>
        <w:autoSpaceDE w:val="0"/>
        <w:autoSpaceDN w:val="0"/>
        <w:adjustRightInd w:val="0"/>
        <w:jc w:val="both"/>
      </w:pPr>
    </w:p>
    <w:p w:rsidR="0020213D" w:rsidRPr="00F75BD5" w:rsidRDefault="0020213D" w:rsidP="0020213D">
      <w:pPr>
        <w:ind w:firstLine="1000"/>
        <w:jc w:val="both"/>
      </w:pPr>
      <w:r w:rsidRPr="00F75BD5">
        <w:rPr>
          <w:noProof/>
        </w:rPr>
        <w:drawing>
          <wp:inline distT="0" distB="0" distL="0" distR="0">
            <wp:extent cx="104775" cy="161925"/>
            <wp:effectExtent l="0" t="0" r="9525" b="952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D5">
        <w:rPr>
          <w:rFonts w:eastAsia="Arial"/>
          <w:color w:val="212121"/>
          <w:highlight w:val="white"/>
        </w:rPr>
        <w:t xml:space="preserve"> – весовой коэффициент i-го показателя;</w:t>
      </w:r>
    </w:p>
    <w:p w:rsidR="0020213D" w:rsidRPr="00F75BD5" w:rsidRDefault="0020213D" w:rsidP="0020213D">
      <w:pPr>
        <w:ind w:firstLine="1000"/>
        <w:jc w:val="both"/>
      </w:pPr>
      <w:r w:rsidRPr="00F75BD5">
        <w:rPr>
          <w:noProof/>
        </w:rPr>
        <w:drawing>
          <wp:inline distT="0" distB="0" distL="0" distR="0">
            <wp:extent cx="333375" cy="180975"/>
            <wp:effectExtent l="0" t="0" r="9525" b="9525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D5">
        <w:rPr>
          <w:rFonts w:eastAsia="Arial"/>
          <w:color w:val="212121"/>
          <w:highlight w:val="white"/>
        </w:rPr>
        <w:t xml:space="preserve"> – фактическое значение i-го показателя;</w:t>
      </w:r>
    </w:p>
    <w:p w:rsidR="0020213D" w:rsidRPr="00F75BD5" w:rsidRDefault="0020213D" w:rsidP="0020213D">
      <w:pPr>
        <w:ind w:firstLine="1000"/>
        <w:jc w:val="both"/>
      </w:pPr>
      <w:r w:rsidRPr="00F75BD5">
        <w:rPr>
          <w:noProof/>
        </w:rPr>
        <w:drawing>
          <wp:inline distT="0" distB="0" distL="0" distR="0">
            <wp:extent cx="333375" cy="1619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D5">
        <w:rPr>
          <w:rFonts w:eastAsia="Arial"/>
          <w:color w:val="212121"/>
          <w:highlight w:val="white"/>
        </w:rPr>
        <w:t xml:space="preserve"> – плановое значение i-го показателя</w:t>
      </w:r>
      <w:r w:rsidRPr="00F75BD5">
        <w:rPr>
          <w:rFonts w:eastAsia="Arial"/>
          <w:color w:val="212121"/>
        </w:rPr>
        <w:t>.</w:t>
      </w:r>
    </w:p>
    <w:p w:rsidR="0020213D" w:rsidRPr="00F75BD5" w:rsidRDefault="0020213D" w:rsidP="0020213D">
      <w:pPr>
        <w:ind w:firstLine="709"/>
        <w:jc w:val="both"/>
      </w:pPr>
      <w:r w:rsidRPr="00F75BD5">
        <w:t>При расчёте результативности реализации Программы используются индикаторы (показ</w:t>
      </w:r>
      <w:r w:rsidR="00A77CB7">
        <w:t>атели) и их весовые коэффициенты.</w:t>
      </w:r>
    </w:p>
    <w:p w:rsidR="0020213D" w:rsidRPr="00F75BD5" w:rsidRDefault="0020213D" w:rsidP="0020213D">
      <w:pPr>
        <w:ind w:firstLine="709"/>
        <w:jc w:val="right"/>
      </w:pPr>
    </w:p>
    <w:p w:rsidR="0020213D" w:rsidRPr="00F75BD5" w:rsidRDefault="0020213D" w:rsidP="0020213D">
      <w:pPr>
        <w:jc w:val="center"/>
      </w:pPr>
      <w:r w:rsidRPr="00F75BD5">
        <w:t>Информация об индикаторах (показателях) Программы и их весовых коэффициентах</w:t>
      </w:r>
    </w:p>
    <w:p w:rsidR="0020213D" w:rsidRPr="00F75BD5" w:rsidRDefault="0020213D" w:rsidP="0020213D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6804"/>
        <w:gridCol w:w="2174"/>
      </w:tblGrid>
      <w:tr w:rsidR="0020213D" w:rsidRPr="00F75BD5" w:rsidTr="00B63D7F">
        <w:tc>
          <w:tcPr>
            <w:tcW w:w="769" w:type="dxa"/>
            <w:shd w:val="clear" w:color="auto" w:fill="auto"/>
            <w:vAlign w:val="center"/>
          </w:tcPr>
          <w:p w:rsidR="0020213D" w:rsidRPr="00F75BD5" w:rsidRDefault="0020213D" w:rsidP="00B63D7F">
            <w:pPr>
              <w:jc w:val="center"/>
              <w:rPr>
                <w:rFonts w:eastAsia="Calibri"/>
              </w:rPr>
            </w:pPr>
            <w:r w:rsidRPr="00F75BD5">
              <w:rPr>
                <w:rFonts w:eastAsia="Calibri"/>
              </w:rPr>
              <w:t>№</w:t>
            </w:r>
          </w:p>
          <w:p w:rsidR="0020213D" w:rsidRPr="00F75BD5" w:rsidRDefault="0020213D" w:rsidP="00B63D7F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F75BD5">
              <w:rPr>
                <w:rFonts w:eastAsia="Calibri"/>
              </w:rPr>
              <w:t>п</w:t>
            </w:r>
            <w:proofErr w:type="spellEnd"/>
            <w:proofErr w:type="gramEnd"/>
            <w:r w:rsidRPr="00F75BD5">
              <w:rPr>
                <w:rFonts w:eastAsia="Calibri"/>
              </w:rPr>
              <w:t>/</w:t>
            </w:r>
            <w:proofErr w:type="spellStart"/>
            <w:r w:rsidRPr="00F75BD5">
              <w:rPr>
                <w:rFonts w:eastAsia="Calibri"/>
              </w:rPr>
              <w:t>п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20213D" w:rsidRPr="00F75BD5" w:rsidRDefault="0020213D" w:rsidP="00B63D7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F75BD5">
              <w:rPr>
                <w:rFonts w:eastAsia="Calibri"/>
              </w:rPr>
              <w:t>Наименование индикатора (показателя)</w:t>
            </w:r>
          </w:p>
        </w:tc>
        <w:tc>
          <w:tcPr>
            <w:tcW w:w="2174" w:type="dxa"/>
            <w:shd w:val="clear" w:color="auto" w:fill="auto"/>
          </w:tcPr>
          <w:p w:rsidR="0020213D" w:rsidRPr="00F75BD5" w:rsidRDefault="0020213D" w:rsidP="00B63D7F">
            <w:pPr>
              <w:jc w:val="center"/>
              <w:rPr>
                <w:rFonts w:eastAsia="Calibri"/>
              </w:rPr>
            </w:pPr>
            <w:r w:rsidRPr="00F75BD5">
              <w:rPr>
                <w:rFonts w:eastAsia="Calibri"/>
              </w:rPr>
              <w:t xml:space="preserve">Значение </w:t>
            </w:r>
            <w:proofErr w:type="gramStart"/>
            <w:r w:rsidRPr="00F75BD5">
              <w:rPr>
                <w:rFonts w:eastAsia="Calibri"/>
              </w:rPr>
              <w:t>весового</w:t>
            </w:r>
            <w:proofErr w:type="gramEnd"/>
          </w:p>
          <w:p w:rsidR="0020213D" w:rsidRPr="00F75BD5" w:rsidRDefault="0020213D" w:rsidP="00B63D7F">
            <w:pPr>
              <w:jc w:val="center"/>
              <w:rPr>
                <w:rFonts w:eastAsia="Calibri"/>
              </w:rPr>
            </w:pPr>
            <w:r w:rsidRPr="00F75BD5">
              <w:rPr>
                <w:rFonts w:eastAsia="Calibri"/>
              </w:rPr>
              <w:t>коэффициента</w:t>
            </w:r>
          </w:p>
          <w:p w:rsidR="0020213D" w:rsidRPr="00F75BD5" w:rsidRDefault="0020213D" w:rsidP="00B63D7F">
            <w:pPr>
              <w:jc w:val="center"/>
              <w:rPr>
                <w:rFonts w:eastAsia="Calibri"/>
              </w:rPr>
            </w:pPr>
            <w:r w:rsidRPr="00F75BD5">
              <w:rPr>
                <w:rFonts w:eastAsia="Calibri"/>
                <w:noProof/>
              </w:rPr>
              <w:t>(</w:t>
            </w:r>
            <w:r w:rsidRPr="00F75BD5">
              <w:rPr>
                <w:rFonts w:eastAsia="Calibri"/>
                <w:noProof/>
              </w:rPr>
              <w:drawing>
                <wp:inline distT="0" distB="0" distL="0" distR="0">
                  <wp:extent cx="104775" cy="161925"/>
                  <wp:effectExtent l="0" t="0" r="9525" b="9525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BD5">
              <w:rPr>
                <w:rFonts w:eastAsia="Calibri"/>
                <w:noProof/>
              </w:rPr>
              <w:t>)</w:t>
            </w:r>
          </w:p>
        </w:tc>
      </w:tr>
      <w:tr w:rsidR="0020213D" w:rsidRPr="00F75BD5" w:rsidTr="00B63D7F">
        <w:tc>
          <w:tcPr>
            <w:tcW w:w="769" w:type="dxa"/>
            <w:shd w:val="clear" w:color="auto" w:fill="auto"/>
            <w:vAlign w:val="center"/>
          </w:tcPr>
          <w:p w:rsidR="0020213D" w:rsidRPr="00F75BD5" w:rsidRDefault="0020213D" w:rsidP="00B63D7F">
            <w:pPr>
              <w:jc w:val="center"/>
              <w:rPr>
                <w:rFonts w:eastAsia="Calibri"/>
              </w:rPr>
            </w:pPr>
            <w:r w:rsidRPr="00F75BD5">
              <w:rPr>
                <w:rFonts w:eastAsia="Calibri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20213D" w:rsidRPr="00F75BD5" w:rsidRDefault="00140346" w:rsidP="00B63D7F">
            <w:pPr>
              <w:jc w:val="both"/>
              <w:rPr>
                <w:rFonts w:eastAsia="Calibri"/>
              </w:rPr>
            </w:pPr>
            <w:r w:rsidRPr="00C818F8">
              <w:t>Время доведения информации о чрезвычайных ситуациях до экстренных оперативных служб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20213D" w:rsidRPr="00F75BD5" w:rsidRDefault="00140346" w:rsidP="00B63D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0,4</w:t>
            </w:r>
          </w:p>
        </w:tc>
      </w:tr>
      <w:tr w:rsidR="0020213D" w:rsidRPr="00F75BD5" w:rsidTr="00B63D7F">
        <w:tc>
          <w:tcPr>
            <w:tcW w:w="769" w:type="dxa"/>
            <w:shd w:val="clear" w:color="auto" w:fill="auto"/>
            <w:vAlign w:val="center"/>
          </w:tcPr>
          <w:p w:rsidR="0020213D" w:rsidRPr="00F75BD5" w:rsidRDefault="0020213D" w:rsidP="00B63D7F">
            <w:pPr>
              <w:jc w:val="center"/>
              <w:rPr>
                <w:rFonts w:eastAsia="Calibri"/>
              </w:rPr>
            </w:pPr>
            <w:r w:rsidRPr="00F75BD5">
              <w:rPr>
                <w:rFonts w:eastAsia="Calibri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20213D" w:rsidRPr="00F75BD5" w:rsidRDefault="00140346" w:rsidP="00B63D7F">
            <w:pPr>
              <w:jc w:val="both"/>
              <w:rPr>
                <w:rFonts w:eastAsia="Calibri"/>
              </w:rPr>
            </w:pPr>
            <w:r w:rsidRPr="00C818F8">
              <w:t>Количество поездок, осуществленных для исполнения деятельности органов местного самоуправления г. Переславля - Залесского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20213D" w:rsidRPr="00F75BD5" w:rsidRDefault="00140346" w:rsidP="00B63D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0,3</w:t>
            </w:r>
          </w:p>
        </w:tc>
      </w:tr>
      <w:tr w:rsidR="0020213D" w:rsidRPr="00F75BD5" w:rsidTr="00B63D7F">
        <w:tc>
          <w:tcPr>
            <w:tcW w:w="769" w:type="dxa"/>
            <w:shd w:val="clear" w:color="auto" w:fill="auto"/>
            <w:vAlign w:val="center"/>
          </w:tcPr>
          <w:p w:rsidR="0020213D" w:rsidRPr="00F75BD5" w:rsidRDefault="0020213D" w:rsidP="00B63D7F">
            <w:pPr>
              <w:jc w:val="center"/>
              <w:rPr>
                <w:rFonts w:eastAsia="Calibri"/>
              </w:rPr>
            </w:pPr>
            <w:r w:rsidRPr="00F75BD5">
              <w:rPr>
                <w:rFonts w:eastAsia="Calibri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20213D" w:rsidRPr="00F75BD5" w:rsidRDefault="00140346" w:rsidP="00B63D7F">
            <w:pPr>
              <w:jc w:val="both"/>
              <w:rPr>
                <w:rFonts w:eastAsia="Calibri"/>
              </w:rPr>
            </w:pPr>
            <w:r w:rsidRPr="00C818F8">
              <w:t>Количество пунктов речевого (звукового) оповещения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20213D" w:rsidRPr="00F75BD5" w:rsidRDefault="00140346" w:rsidP="00B63D7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0,3</w:t>
            </w:r>
          </w:p>
        </w:tc>
      </w:tr>
      <w:tr w:rsidR="0020213D" w:rsidRPr="00F75BD5" w:rsidTr="00B63D7F">
        <w:tc>
          <w:tcPr>
            <w:tcW w:w="7573" w:type="dxa"/>
            <w:gridSpan w:val="2"/>
            <w:shd w:val="clear" w:color="auto" w:fill="auto"/>
          </w:tcPr>
          <w:p w:rsidR="0020213D" w:rsidRPr="00F75BD5" w:rsidRDefault="0020213D" w:rsidP="00B63D7F">
            <w:pPr>
              <w:jc w:val="both"/>
              <w:rPr>
                <w:rFonts w:eastAsia="Calibri"/>
              </w:rPr>
            </w:pPr>
            <w:r w:rsidRPr="00F75BD5">
              <w:rPr>
                <w:rFonts w:eastAsia="Calibri"/>
              </w:rPr>
              <w:t>Итого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20213D" w:rsidRPr="00F75BD5" w:rsidRDefault="0020213D" w:rsidP="00B63D7F">
            <w:pPr>
              <w:jc w:val="center"/>
              <w:rPr>
                <w:rFonts w:eastAsia="Calibri"/>
              </w:rPr>
            </w:pPr>
            <w:r w:rsidRPr="00F75BD5">
              <w:rPr>
                <w:rFonts w:eastAsia="Calibri"/>
              </w:rPr>
              <w:t>1</w:t>
            </w:r>
          </w:p>
        </w:tc>
      </w:tr>
    </w:tbl>
    <w:p w:rsidR="0020213D" w:rsidRPr="00F75BD5" w:rsidRDefault="0020213D" w:rsidP="0020213D">
      <w:pPr>
        <w:spacing w:line="348" w:lineRule="auto"/>
        <w:ind w:firstLine="1000"/>
        <w:jc w:val="both"/>
        <w:rPr>
          <w:noProof/>
        </w:rPr>
      </w:pPr>
    </w:p>
    <w:p w:rsidR="0020213D" w:rsidRPr="00F75BD5" w:rsidRDefault="0020213D" w:rsidP="0020213D">
      <w:pPr>
        <w:ind w:firstLine="709"/>
        <w:jc w:val="both"/>
      </w:pPr>
      <w:r w:rsidRPr="00F75BD5">
        <w:rPr>
          <w:noProof/>
        </w:rPr>
        <w:t xml:space="preserve">Оценка эффективности реализации Программы определяется на основании оценки эффективности расходования бюджетных средств. </w:t>
      </w:r>
      <w:r w:rsidRPr="00F75BD5">
        <w:t>Оценка эффективности</w:t>
      </w:r>
      <w:proofErr w:type="gramStart"/>
      <w:r w:rsidRPr="00F75BD5">
        <w:t xml:space="preserve"> (</w:t>
      </w:r>
      <m:oMath>
        <m:r>
          <w:rPr>
            <w:rFonts w:ascii="Cambria Math" w:hAnsi="Cambria Math"/>
          </w:rPr>
          <m:t>E</m:t>
        </m:r>
      </m:oMath>
      <w:r w:rsidRPr="00F75BD5">
        <w:t xml:space="preserve">) </w:t>
      </w:r>
      <w:proofErr w:type="gramEnd"/>
      <w:r w:rsidRPr="00F75BD5">
        <w:t>рассчитывается по следующей формуле:</w:t>
      </w:r>
    </w:p>
    <w:p w:rsidR="0020213D" w:rsidRPr="00F75BD5" w:rsidRDefault="0020213D" w:rsidP="0020213D">
      <w:pPr>
        <w:jc w:val="center"/>
        <w:rPr>
          <w:noProof/>
        </w:rPr>
      </w:pPr>
      <m:oMath>
        <m:r>
          <w:rPr>
            <w:rFonts w:ascii="Cambria Math" w:eastAsia="Calibri" w:hAnsi="Cambria Math"/>
            <w:lang w:val="en-US" w:eastAsia="en-US"/>
          </w:rPr>
          <m:t>E</m:t>
        </m:r>
        <m:r>
          <w:rPr>
            <w:rFonts w:ascii="Cambria Math" w:eastAsia="Calibri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eastAsia="Calibri"/>
                    <w:lang w:eastAsia="en-US"/>
                  </w:rPr>
                  <m:t xml:space="preserve"> </m:t>
                </m:r>
                <m:r>
                  <w:rPr>
                    <w:rFonts w:ascii="Cambria Math" w:eastAsia="Calibri"/>
                    <w:lang w:eastAsia="en-US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F</m:t>
                </m:r>
              </m:e>
              <m:sub>
                <m:r>
                  <w:rPr>
                    <w:rFonts w:ascii="Cambria Math" w:eastAsia="Calibri"/>
                    <w:lang w:eastAsia="en-US"/>
                  </w:rPr>
                  <m:t xml:space="preserve"> </m:t>
                </m:r>
                <m:r>
                  <w:rPr>
                    <w:rFonts w:ascii="Cambria Math" w:eastAsia="Calibri"/>
                    <w:lang w:eastAsia="en-US"/>
                  </w:rPr>
                  <m:t>план</m:t>
                </m:r>
              </m:sub>
            </m:sSub>
          </m:den>
        </m:f>
      </m:oMath>
      <w:r w:rsidR="000730AC" w:rsidRPr="00F75BD5">
        <w:fldChar w:fldCharType="begin"/>
      </w:r>
      <w:r w:rsidRPr="00F75BD5">
        <w:instrText xml:space="preserve"> QUOTE </w:instrText>
      </w:r>
      <m:oMath>
        <m:r>
          <m:rPr>
            <m:sty m:val="p"/>
          </m:rPr>
          <w:rPr>
            <w:rFonts w:ascii="Cambria Math"/>
            <w:lang w:val="en-US"/>
          </w:rPr>
          <m:t>E</m:t>
        </m:r>
        <m:r>
          <m:rPr>
            <m:sty m:val="p"/>
          </m:rPr>
          <w:rPr>
            <w:rFonts w:ascii="Cambria Math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</w:rPr>
                  <m:t>план</m:t>
                </m:r>
              </m:sub>
            </m:sSub>
          </m:den>
        </m:f>
      </m:oMath>
      <w:r w:rsidRPr="00F75BD5">
        <w:instrText xml:space="preserve"> </w:instrText>
      </w:r>
      <w:r w:rsidR="000730AC" w:rsidRPr="00F75BD5">
        <w:fldChar w:fldCharType="end"/>
      </w:r>
      <w:r w:rsidRPr="00F75BD5">
        <w:t xml:space="preserve">  </w:t>
      </w:r>
      <w:r w:rsidRPr="00F75BD5">
        <w:rPr>
          <w:noProof/>
        </w:rPr>
        <w:t>, где</w:t>
      </w:r>
    </w:p>
    <w:p w:rsidR="0020213D" w:rsidRPr="00F75BD5" w:rsidRDefault="0020213D" w:rsidP="0020213D">
      <w:pPr>
        <w:spacing w:line="348" w:lineRule="auto"/>
        <w:ind w:firstLine="1000"/>
        <w:jc w:val="both"/>
        <w:rPr>
          <w:noProof/>
        </w:rPr>
      </w:pPr>
    </w:p>
    <w:p w:rsidR="0020213D" w:rsidRPr="00F75BD5" w:rsidRDefault="0020213D" w:rsidP="0020213D">
      <w:pPr>
        <w:ind w:firstLine="1000"/>
        <w:jc w:val="both"/>
      </w:pPr>
      <w:r w:rsidRPr="00F75BD5">
        <w:rPr>
          <w:noProof/>
        </w:rPr>
        <w:drawing>
          <wp:inline distT="0" distB="0" distL="0" distR="0">
            <wp:extent cx="304800" cy="180975"/>
            <wp:effectExtent l="0" t="0" r="0" b="9525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D5">
        <w:rPr>
          <w:rFonts w:eastAsia="Arial"/>
          <w:color w:val="212121"/>
          <w:highlight w:val="white"/>
        </w:rPr>
        <w:t xml:space="preserve"> – фактическая сумма финансирования;</w:t>
      </w:r>
    </w:p>
    <w:p w:rsidR="0020213D" w:rsidRPr="00F75BD5" w:rsidRDefault="0020213D" w:rsidP="0020213D">
      <w:pPr>
        <w:ind w:firstLine="1000"/>
        <w:jc w:val="both"/>
        <w:rPr>
          <w:rFonts w:eastAsia="Arial"/>
          <w:color w:val="212121"/>
        </w:rPr>
      </w:pPr>
      <w:r w:rsidRPr="00F75BD5">
        <w:rPr>
          <w:noProof/>
        </w:rPr>
        <w:drawing>
          <wp:inline distT="0" distB="0" distL="0" distR="0">
            <wp:extent cx="295275" cy="161925"/>
            <wp:effectExtent l="0" t="0" r="9525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D5">
        <w:rPr>
          <w:rFonts w:eastAsia="Arial"/>
          <w:color w:val="212121"/>
          <w:highlight w:val="white"/>
        </w:rPr>
        <w:t xml:space="preserve"> – плановая сумма финансирования.</w:t>
      </w:r>
    </w:p>
    <w:p w:rsidR="0020213D" w:rsidRPr="00F75BD5" w:rsidRDefault="0020213D" w:rsidP="0020213D">
      <w:pPr>
        <w:autoSpaceDE w:val="0"/>
        <w:autoSpaceDN w:val="0"/>
        <w:adjustRightInd w:val="0"/>
        <w:jc w:val="both"/>
      </w:pPr>
    </w:p>
    <w:p w:rsidR="0020213D" w:rsidRPr="00F75BD5" w:rsidRDefault="0020213D" w:rsidP="0020213D">
      <w:pPr>
        <w:autoSpaceDE w:val="0"/>
        <w:autoSpaceDN w:val="0"/>
        <w:adjustRightInd w:val="0"/>
        <w:ind w:firstLine="709"/>
        <w:jc w:val="both"/>
      </w:pPr>
      <w:r w:rsidRPr="00F75BD5">
        <w:t>Сводный показатель оценки результативности и эффективности Программы</w:t>
      </w:r>
      <w:proofErr w:type="gramStart"/>
      <w:r w:rsidRPr="00F75BD5">
        <w:t xml:space="preserve"> (</w:t>
      </w:r>
      <m:oMath>
        <m:r>
          <w:rPr>
            <w:rFonts w:ascii="Cambria Math" w:hAnsi="Cambria Math"/>
          </w:rPr>
          <m:t>Q</m:t>
        </m:r>
      </m:oMath>
      <w:r w:rsidRPr="00F75BD5">
        <w:t xml:space="preserve">) </w:t>
      </w:r>
      <w:proofErr w:type="gramEnd"/>
      <w:r w:rsidRPr="00F75BD5">
        <w:t>определяется по формуле</w:t>
      </w:r>
    </w:p>
    <w:p w:rsidR="0020213D" w:rsidRPr="00F75BD5" w:rsidRDefault="0020213D" w:rsidP="0020213D">
      <w:pPr>
        <w:autoSpaceDE w:val="0"/>
        <w:autoSpaceDN w:val="0"/>
        <w:adjustRightInd w:val="0"/>
        <w:ind w:firstLine="709"/>
        <w:jc w:val="both"/>
      </w:pPr>
    </w:p>
    <w:p w:rsidR="0020213D" w:rsidRPr="00F75BD5" w:rsidRDefault="0020213D" w:rsidP="0020213D">
      <w:pPr>
        <w:autoSpaceDE w:val="0"/>
        <w:autoSpaceDN w:val="0"/>
        <w:adjustRightInd w:val="0"/>
        <w:ind w:firstLine="709"/>
        <w:jc w:val="center"/>
      </w:pPr>
      <m:oMath>
        <m:r>
          <w:rPr>
            <w:rFonts w:ascii="Cambria Math" w:hAnsi="Cambria Math"/>
          </w:rPr>
          <m:t>Q</m:t>
        </m:r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R</m:t>
            </m:r>
          </m:num>
          <m:den>
            <m:r>
              <w:rPr>
                <w:rFonts w:ascii="Cambria Math" w:hAnsi="Cambria Math"/>
              </w:rPr>
              <m:t>E</m:t>
            </m:r>
          </m:den>
        </m:f>
        <m:r>
          <w:rPr>
            <w:rFonts w:ascii="Cambria Math"/>
          </w:rPr>
          <m:t>×</m:t>
        </m:r>
        <m:r>
          <w:rPr>
            <w:rFonts w:ascii="Cambria Math"/>
          </w:rPr>
          <m:t>100%</m:t>
        </m:r>
      </m:oMath>
      <w:r w:rsidRPr="00F75BD5">
        <w:t>, где</w:t>
      </w:r>
    </w:p>
    <w:p w:rsidR="0020213D" w:rsidRPr="00F75BD5" w:rsidRDefault="0020213D" w:rsidP="0020213D">
      <w:pPr>
        <w:autoSpaceDE w:val="0"/>
        <w:autoSpaceDN w:val="0"/>
        <w:adjustRightInd w:val="0"/>
        <w:jc w:val="center"/>
      </w:pPr>
    </w:p>
    <w:p w:rsidR="0020213D" w:rsidRPr="00F75BD5" w:rsidRDefault="0020213D" w:rsidP="0020213D">
      <w:pPr>
        <w:autoSpaceDE w:val="0"/>
        <w:autoSpaceDN w:val="0"/>
        <w:adjustRightInd w:val="0"/>
        <w:ind w:firstLine="993"/>
      </w:pPr>
      <m:oMath>
        <m:r>
          <w:rPr>
            <w:rFonts w:ascii="Cambria Math" w:hAnsi="Cambria Math"/>
          </w:rPr>
          <m:t>R</m:t>
        </m:r>
      </m:oMath>
      <w:r w:rsidRPr="00F75BD5">
        <w:t xml:space="preserve"> – оценка результативности;</w:t>
      </w:r>
    </w:p>
    <w:p w:rsidR="0020213D" w:rsidRPr="00F75BD5" w:rsidRDefault="0020213D" w:rsidP="0020213D">
      <w:pPr>
        <w:autoSpaceDE w:val="0"/>
        <w:autoSpaceDN w:val="0"/>
        <w:adjustRightInd w:val="0"/>
        <w:ind w:firstLine="993"/>
      </w:pPr>
      <m:oMath>
        <m:r>
          <w:rPr>
            <w:rFonts w:ascii="Cambria Math" w:hAnsi="Cambria Math"/>
          </w:rPr>
          <m:t>E</m:t>
        </m:r>
      </m:oMath>
      <w:r w:rsidRPr="00F75BD5">
        <w:t xml:space="preserve"> – оценка эффективности.</w:t>
      </w:r>
    </w:p>
    <w:p w:rsidR="0020213D" w:rsidRPr="00F75BD5" w:rsidRDefault="0020213D" w:rsidP="0020213D">
      <w:pPr>
        <w:ind w:firstLine="709"/>
        <w:jc w:val="both"/>
      </w:pPr>
      <w:r w:rsidRPr="00F75BD5">
        <w:lastRenderedPageBreak/>
        <w:t xml:space="preserve">При значении </w:t>
      </w:r>
      <m:oMath>
        <m:r>
          <w:rPr>
            <w:rFonts w:ascii="Cambria Math" w:eastAsia="Calibri" w:hAnsi="Cambria Math"/>
            <w:lang w:eastAsia="en-US"/>
          </w:rPr>
          <m:t>Q</m:t>
        </m:r>
        <m:r>
          <w:rPr>
            <w:rFonts w:ascii="Cambria Math" w:eastAsia="Calibri"/>
            <w:lang w:eastAsia="en-US"/>
          </w:rPr>
          <m:t>≥</m:t>
        </m:r>
      </m:oMath>
      <w:r w:rsidRPr="00F75BD5">
        <w:t xml:space="preserve"> 95% результативность и эффективность Программы признается высокой, при 85% </w:t>
      </w:r>
      <m:oMath>
        <m:r>
          <w:rPr>
            <w:rFonts w:ascii="Cambria Math" w:eastAsia="Calibri"/>
            <w:lang w:eastAsia="en-US"/>
          </w:rPr>
          <m:t>≤</m:t>
        </m:r>
        <m:r>
          <w:rPr>
            <w:rFonts w:ascii="Cambria Math" w:eastAsia="Calibri" w:hAnsi="Cambria Math"/>
            <w:lang w:val="en-US" w:eastAsia="en-US"/>
          </w:rPr>
          <m:t>Q</m:t>
        </m:r>
        <m:r>
          <w:rPr>
            <w:rFonts w:ascii="Cambria Math" w:eastAsia="Calibri"/>
            <w:lang w:eastAsia="en-US"/>
          </w:rPr>
          <m:t xml:space="preserve">&lt; </m:t>
        </m:r>
      </m:oMath>
      <w:r w:rsidRPr="00F75BD5">
        <w:t xml:space="preserve">95%  – средней, при </w:t>
      </w:r>
      <m:oMath>
        <m:r>
          <w:rPr>
            <w:rFonts w:ascii="Cambria Math" w:eastAsia="Calibri" w:hAnsi="Cambria Math"/>
            <w:lang w:eastAsia="en-US"/>
          </w:rPr>
          <m:t>Q</m:t>
        </m:r>
        <m:r>
          <w:rPr>
            <w:rFonts w:ascii="Cambria Math" w:eastAsia="Calibri"/>
            <w:lang w:eastAsia="en-US"/>
          </w:rPr>
          <m:t>&lt;</m:t>
        </m:r>
      </m:oMath>
      <w:r w:rsidRPr="00F75BD5">
        <w:t xml:space="preserve"> 85% – низкой.</w:t>
      </w:r>
    </w:p>
    <w:p w:rsidR="001D0154" w:rsidRDefault="001D0154" w:rsidP="00F52F85">
      <w:pPr>
        <w:suppressAutoHyphens/>
        <w:autoSpaceDE w:val="0"/>
        <w:jc w:val="center"/>
        <w:rPr>
          <w:b/>
          <w:color w:val="000000" w:themeColor="text1"/>
        </w:rPr>
      </w:pPr>
    </w:p>
    <w:sectPr w:rsidR="001D0154" w:rsidSect="00BE5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3BB" w:rsidRDefault="00F923BB" w:rsidP="00027304">
      <w:r>
        <w:separator/>
      </w:r>
    </w:p>
  </w:endnote>
  <w:endnote w:type="continuationSeparator" w:id="0">
    <w:p w:rsidR="00F923BB" w:rsidRDefault="00F923BB" w:rsidP="0002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3BB" w:rsidRDefault="00F923BB" w:rsidP="00027304">
      <w:r>
        <w:separator/>
      </w:r>
    </w:p>
  </w:footnote>
  <w:footnote w:type="continuationSeparator" w:id="0">
    <w:p w:rsidR="00F923BB" w:rsidRDefault="00F923BB" w:rsidP="0002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1210D45"/>
    <w:multiLevelType w:val="hybridMultilevel"/>
    <w:tmpl w:val="A384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B3C9C"/>
    <w:multiLevelType w:val="hybridMultilevel"/>
    <w:tmpl w:val="7E54DC16"/>
    <w:lvl w:ilvl="0" w:tplc="566CFB9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11215C82"/>
    <w:multiLevelType w:val="hybridMultilevel"/>
    <w:tmpl w:val="80A81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D0954"/>
    <w:multiLevelType w:val="hybridMultilevel"/>
    <w:tmpl w:val="0A023A58"/>
    <w:lvl w:ilvl="0" w:tplc="AE2A2ACE">
      <w:start w:val="1"/>
      <w:numFmt w:val="decimal"/>
      <w:lvlText w:val="%1."/>
      <w:lvlJc w:val="left"/>
      <w:pPr>
        <w:ind w:left="319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9652D"/>
    <w:multiLevelType w:val="hybridMultilevel"/>
    <w:tmpl w:val="8B3856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75867"/>
    <w:multiLevelType w:val="hybridMultilevel"/>
    <w:tmpl w:val="E93AF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F0A30"/>
    <w:multiLevelType w:val="hybridMultilevel"/>
    <w:tmpl w:val="840C4CD0"/>
    <w:lvl w:ilvl="0" w:tplc="B964E8C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>
    <w:nsid w:val="73A13A73"/>
    <w:multiLevelType w:val="hybridMultilevel"/>
    <w:tmpl w:val="BEAAF5D8"/>
    <w:lvl w:ilvl="0" w:tplc="FBC65FA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>
    <w:nsid w:val="7526767B"/>
    <w:multiLevelType w:val="hybridMultilevel"/>
    <w:tmpl w:val="CB10ADDE"/>
    <w:lvl w:ilvl="0" w:tplc="AA562F74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7CC4"/>
    <w:rsid w:val="00002C77"/>
    <w:rsid w:val="00022980"/>
    <w:rsid w:val="00027304"/>
    <w:rsid w:val="000521C0"/>
    <w:rsid w:val="00062649"/>
    <w:rsid w:val="000730AC"/>
    <w:rsid w:val="00084EA9"/>
    <w:rsid w:val="00094331"/>
    <w:rsid w:val="000A1B42"/>
    <w:rsid w:val="000C0EB0"/>
    <w:rsid w:val="000C4122"/>
    <w:rsid w:val="000D2567"/>
    <w:rsid w:val="001100B4"/>
    <w:rsid w:val="00121B89"/>
    <w:rsid w:val="0012227A"/>
    <w:rsid w:val="001341C3"/>
    <w:rsid w:val="00137C76"/>
    <w:rsid w:val="00140346"/>
    <w:rsid w:val="0016318A"/>
    <w:rsid w:val="00165FE8"/>
    <w:rsid w:val="001768C4"/>
    <w:rsid w:val="0017750D"/>
    <w:rsid w:val="00192EB8"/>
    <w:rsid w:val="001B4200"/>
    <w:rsid w:val="001C1A0E"/>
    <w:rsid w:val="001C70CF"/>
    <w:rsid w:val="001D0154"/>
    <w:rsid w:val="001D142D"/>
    <w:rsid w:val="001F4269"/>
    <w:rsid w:val="001F53F4"/>
    <w:rsid w:val="00201F2C"/>
    <w:rsid w:val="00202092"/>
    <w:rsid w:val="0020213D"/>
    <w:rsid w:val="00211B9A"/>
    <w:rsid w:val="00214269"/>
    <w:rsid w:val="00224059"/>
    <w:rsid w:val="00227196"/>
    <w:rsid w:val="0025153D"/>
    <w:rsid w:val="00290A6A"/>
    <w:rsid w:val="00294095"/>
    <w:rsid w:val="00294795"/>
    <w:rsid w:val="00294FBE"/>
    <w:rsid w:val="002A6204"/>
    <w:rsid w:val="002B7623"/>
    <w:rsid w:val="002B7971"/>
    <w:rsid w:val="002C02BE"/>
    <w:rsid w:val="002C0F2A"/>
    <w:rsid w:val="002C3EB3"/>
    <w:rsid w:val="002C4BB5"/>
    <w:rsid w:val="002E59F3"/>
    <w:rsid w:val="002F020D"/>
    <w:rsid w:val="002F5A09"/>
    <w:rsid w:val="0030209A"/>
    <w:rsid w:val="00303DE1"/>
    <w:rsid w:val="0032296F"/>
    <w:rsid w:val="0032488C"/>
    <w:rsid w:val="003250AF"/>
    <w:rsid w:val="003268E3"/>
    <w:rsid w:val="00327C40"/>
    <w:rsid w:val="00331A7A"/>
    <w:rsid w:val="00337AC5"/>
    <w:rsid w:val="003461EA"/>
    <w:rsid w:val="00352F6D"/>
    <w:rsid w:val="00375099"/>
    <w:rsid w:val="00377260"/>
    <w:rsid w:val="003871A8"/>
    <w:rsid w:val="0039464A"/>
    <w:rsid w:val="003A4F88"/>
    <w:rsid w:val="003C169B"/>
    <w:rsid w:val="003C279F"/>
    <w:rsid w:val="003C2E7C"/>
    <w:rsid w:val="003E137A"/>
    <w:rsid w:val="003E3A3E"/>
    <w:rsid w:val="003E6D7D"/>
    <w:rsid w:val="003E781A"/>
    <w:rsid w:val="003F63EE"/>
    <w:rsid w:val="00412097"/>
    <w:rsid w:val="00421FBB"/>
    <w:rsid w:val="00433EB8"/>
    <w:rsid w:val="0044009A"/>
    <w:rsid w:val="00445CFB"/>
    <w:rsid w:val="0045447B"/>
    <w:rsid w:val="00461910"/>
    <w:rsid w:val="00472DCD"/>
    <w:rsid w:val="0049276D"/>
    <w:rsid w:val="004A3279"/>
    <w:rsid w:val="004A55DD"/>
    <w:rsid w:val="004B1DA8"/>
    <w:rsid w:val="004C443E"/>
    <w:rsid w:val="004E2CC0"/>
    <w:rsid w:val="004E3D6C"/>
    <w:rsid w:val="004E4648"/>
    <w:rsid w:val="004F1190"/>
    <w:rsid w:val="004F2219"/>
    <w:rsid w:val="004F4E5C"/>
    <w:rsid w:val="00504358"/>
    <w:rsid w:val="0052589C"/>
    <w:rsid w:val="00536263"/>
    <w:rsid w:val="00552438"/>
    <w:rsid w:val="00561F73"/>
    <w:rsid w:val="005748D1"/>
    <w:rsid w:val="0057590A"/>
    <w:rsid w:val="005A2D45"/>
    <w:rsid w:val="005A5BD0"/>
    <w:rsid w:val="005C04B4"/>
    <w:rsid w:val="005C61D7"/>
    <w:rsid w:val="005E5C9C"/>
    <w:rsid w:val="005E67A0"/>
    <w:rsid w:val="005F3097"/>
    <w:rsid w:val="006145C7"/>
    <w:rsid w:val="006164DB"/>
    <w:rsid w:val="006170DE"/>
    <w:rsid w:val="00622C7F"/>
    <w:rsid w:val="00626196"/>
    <w:rsid w:val="0064083E"/>
    <w:rsid w:val="00676E2D"/>
    <w:rsid w:val="00677005"/>
    <w:rsid w:val="006A6564"/>
    <w:rsid w:val="006B4821"/>
    <w:rsid w:val="006C25B3"/>
    <w:rsid w:val="006C43B0"/>
    <w:rsid w:val="006D0EAC"/>
    <w:rsid w:val="006D48BC"/>
    <w:rsid w:val="006E11FD"/>
    <w:rsid w:val="006F5BA7"/>
    <w:rsid w:val="0071461C"/>
    <w:rsid w:val="00721CF1"/>
    <w:rsid w:val="00753458"/>
    <w:rsid w:val="00767152"/>
    <w:rsid w:val="00775C91"/>
    <w:rsid w:val="00780FD2"/>
    <w:rsid w:val="007903F3"/>
    <w:rsid w:val="007A722A"/>
    <w:rsid w:val="007B4573"/>
    <w:rsid w:val="007B5A76"/>
    <w:rsid w:val="007C66B5"/>
    <w:rsid w:val="007D3ED2"/>
    <w:rsid w:val="007F0A7F"/>
    <w:rsid w:val="0081611C"/>
    <w:rsid w:val="00822FDA"/>
    <w:rsid w:val="00824EBF"/>
    <w:rsid w:val="008454A8"/>
    <w:rsid w:val="008455E0"/>
    <w:rsid w:val="008554C7"/>
    <w:rsid w:val="00872C2B"/>
    <w:rsid w:val="00875B7E"/>
    <w:rsid w:val="008828E7"/>
    <w:rsid w:val="008B3568"/>
    <w:rsid w:val="008C37D9"/>
    <w:rsid w:val="008C5B06"/>
    <w:rsid w:val="008E69EB"/>
    <w:rsid w:val="00913D44"/>
    <w:rsid w:val="00932DD3"/>
    <w:rsid w:val="00944B5A"/>
    <w:rsid w:val="00953EFE"/>
    <w:rsid w:val="00997CC4"/>
    <w:rsid w:val="009B0D2D"/>
    <w:rsid w:val="009C2E62"/>
    <w:rsid w:val="009D67DE"/>
    <w:rsid w:val="009F2E42"/>
    <w:rsid w:val="00A10BE8"/>
    <w:rsid w:val="00A12D32"/>
    <w:rsid w:val="00A21CC1"/>
    <w:rsid w:val="00A554F9"/>
    <w:rsid w:val="00A60305"/>
    <w:rsid w:val="00A77CB7"/>
    <w:rsid w:val="00A77D18"/>
    <w:rsid w:val="00A93989"/>
    <w:rsid w:val="00AA24C2"/>
    <w:rsid w:val="00AA4BB8"/>
    <w:rsid w:val="00AB44DB"/>
    <w:rsid w:val="00AC0937"/>
    <w:rsid w:val="00AC4175"/>
    <w:rsid w:val="00AC732C"/>
    <w:rsid w:val="00AD1958"/>
    <w:rsid w:val="00AD5E0D"/>
    <w:rsid w:val="00AD5E34"/>
    <w:rsid w:val="00AF6D1D"/>
    <w:rsid w:val="00B30C09"/>
    <w:rsid w:val="00B34146"/>
    <w:rsid w:val="00B36E36"/>
    <w:rsid w:val="00B767A7"/>
    <w:rsid w:val="00B9236B"/>
    <w:rsid w:val="00BA2834"/>
    <w:rsid w:val="00BB3DA2"/>
    <w:rsid w:val="00BC3624"/>
    <w:rsid w:val="00BC5AB2"/>
    <w:rsid w:val="00BD3B09"/>
    <w:rsid w:val="00BE2BB5"/>
    <w:rsid w:val="00BE33F4"/>
    <w:rsid w:val="00BE51F3"/>
    <w:rsid w:val="00BF16C2"/>
    <w:rsid w:val="00C248C7"/>
    <w:rsid w:val="00C25B57"/>
    <w:rsid w:val="00C2713E"/>
    <w:rsid w:val="00C4516E"/>
    <w:rsid w:val="00C6007D"/>
    <w:rsid w:val="00C67F80"/>
    <w:rsid w:val="00C818F8"/>
    <w:rsid w:val="00C852CB"/>
    <w:rsid w:val="00C9599F"/>
    <w:rsid w:val="00CA3ADA"/>
    <w:rsid w:val="00CA571B"/>
    <w:rsid w:val="00CC607D"/>
    <w:rsid w:val="00CD010B"/>
    <w:rsid w:val="00CE0D33"/>
    <w:rsid w:val="00D00AC8"/>
    <w:rsid w:val="00D01E60"/>
    <w:rsid w:val="00D07181"/>
    <w:rsid w:val="00D47EB1"/>
    <w:rsid w:val="00D55E28"/>
    <w:rsid w:val="00D56C08"/>
    <w:rsid w:val="00D772B8"/>
    <w:rsid w:val="00D96995"/>
    <w:rsid w:val="00D97691"/>
    <w:rsid w:val="00DC510F"/>
    <w:rsid w:val="00DD2C29"/>
    <w:rsid w:val="00DD4054"/>
    <w:rsid w:val="00DD4879"/>
    <w:rsid w:val="00DE14A7"/>
    <w:rsid w:val="00DE338A"/>
    <w:rsid w:val="00DE76B9"/>
    <w:rsid w:val="00E15871"/>
    <w:rsid w:val="00E32A9F"/>
    <w:rsid w:val="00E33987"/>
    <w:rsid w:val="00E441DA"/>
    <w:rsid w:val="00E502F7"/>
    <w:rsid w:val="00E50CB2"/>
    <w:rsid w:val="00E538D5"/>
    <w:rsid w:val="00E72BAE"/>
    <w:rsid w:val="00E81A4D"/>
    <w:rsid w:val="00E87682"/>
    <w:rsid w:val="00E90580"/>
    <w:rsid w:val="00EA52B4"/>
    <w:rsid w:val="00EE0092"/>
    <w:rsid w:val="00EF6AC6"/>
    <w:rsid w:val="00F036C2"/>
    <w:rsid w:val="00F177A5"/>
    <w:rsid w:val="00F2310B"/>
    <w:rsid w:val="00F2452F"/>
    <w:rsid w:val="00F34B92"/>
    <w:rsid w:val="00F4071A"/>
    <w:rsid w:val="00F52F85"/>
    <w:rsid w:val="00F613BD"/>
    <w:rsid w:val="00F62941"/>
    <w:rsid w:val="00F714D8"/>
    <w:rsid w:val="00F71D27"/>
    <w:rsid w:val="00F923BB"/>
    <w:rsid w:val="00FA4512"/>
    <w:rsid w:val="00FA67AC"/>
    <w:rsid w:val="00FB05C0"/>
    <w:rsid w:val="00FD2985"/>
    <w:rsid w:val="00FE0720"/>
    <w:rsid w:val="00FE6D8B"/>
    <w:rsid w:val="00FF0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2F8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52F8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7CC4"/>
    <w:pPr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Знак"/>
    <w:basedOn w:val="a0"/>
    <w:link w:val="a3"/>
    <w:rsid w:val="00997CC4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997CC4"/>
  </w:style>
  <w:style w:type="paragraph" w:styleId="a5">
    <w:name w:val="List Paragraph"/>
    <w:basedOn w:val="a"/>
    <w:uiPriority w:val="34"/>
    <w:qFormat/>
    <w:rsid w:val="00FE6D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E6D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5748D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74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41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41D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273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7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273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7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77D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77D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basedOn w:val="a0"/>
    <w:rsid w:val="00062649"/>
  </w:style>
  <w:style w:type="table" w:styleId="ae">
    <w:name w:val="Table Grid"/>
    <w:basedOn w:val="a1"/>
    <w:uiPriority w:val="59"/>
    <w:rsid w:val="004F4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F52F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52F8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rmal">
    <w:name w:val="ConsPlusNormal"/>
    <w:rsid w:val="00F52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B5A76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B5A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7B5A76"/>
    <w:rPr>
      <w:vertAlign w:val="superscript"/>
    </w:rPr>
  </w:style>
  <w:style w:type="character" w:styleId="af2">
    <w:name w:val="Hyperlink"/>
    <w:rsid w:val="00E538D5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6A656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A656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A65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A656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A65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2C0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Strong"/>
    <w:basedOn w:val="a0"/>
    <w:uiPriority w:val="22"/>
    <w:qFormat/>
    <w:rsid w:val="001F53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52F8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52F85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7CC4"/>
    <w:pPr>
      <w:jc w:val="both"/>
    </w:pPr>
    <w:rPr>
      <w:rFonts w:ascii="Courier New" w:hAnsi="Courier New"/>
      <w:szCs w:val="20"/>
    </w:rPr>
  </w:style>
  <w:style w:type="character" w:customStyle="1" w:styleId="a4">
    <w:name w:val="Основной текст Знак"/>
    <w:basedOn w:val="a0"/>
    <w:link w:val="a3"/>
    <w:rsid w:val="00997CC4"/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pple-converted-space">
    <w:name w:val="apple-converted-space"/>
    <w:rsid w:val="00997CC4"/>
  </w:style>
  <w:style w:type="paragraph" w:styleId="a5">
    <w:name w:val="List Paragraph"/>
    <w:basedOn w:val="a"/>
    <w:uiPriority w:val="34"/>
    <w:qFormat/>
    <w:rsid w:val="00FE6D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rsid w:val="00FE6D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 Indent"/>
    <w:basedOn w:val="a"/>
    <w:link w:val="a7"/>
    <w:rsid w:val="005748D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748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41D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41DA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273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27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273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273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A77D1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77D1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fo1">
    <w:name w:val="spfo1"/>
    <w:basedOn w:val="a0"/>
    <w:rsid w:val="00062649"/>
  </w:style>
  <w:style w:type="table" w:styleId="ae">
    <w:name w:val="Table Grid"/>
    <w:basedOn w:val="a1"/>
    <w:uiPriority w:val="59"/>
    <w:rsid w:val="004F4E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F52F8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52F8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rmal">
    <w:name w:val="ConsPlusNormal"/>
    <w:rsid w:val="00F52F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7B5A76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B5A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7B5A76"/>
    <w:rPr>
      <w:vertAlign w:val="superscript"/>
    </w:rPr>
  </w:style>
  <w:style w:type="character" w:styleId="af2">
    <w:name w:val="Hyperlink"/>
    <w:rsid w:val="00E538D5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6A656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6A656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A65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A656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6A65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Cell">
    <w:name w:val="ConsPlusCell"/>
    <w:rsid w:val="002C0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Strong"/>
    <w:basedOn w:val="a0"/>
    <w:uiPriority w:val="22"/>
    <w:qFormat/>
    <w:rsid w:val="001F53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garantF1://1000587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2C07C-02D5-4B32-8DBD-6A5BBAF3C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3934</Words>
  <Characters>22427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Л. Шабалина</dc:creator>
  <cp:lastModifiedBy>j</cp:lastModifiedBy>
  <cp:revision>3</cp:revision>
  <cp:lastPrinted>2018-02-02T06:46:00Z</cp:lastPrinted>
  <dcterms:created xsi:type="dcterms:W3CDTF">2018-04-12T11:15:00Z</dcterms:created>
  <dcterms:modified xsi:type="dcterms:W3CDTF">2018-04-12T10:23:00Z</dcterms:modified>
</cp:coreProperties>
</file>