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E" w:rsidRPr="00E0342E" w:rsidRDefault="00E0342E" w:rsidP="00E0342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42E" w:rsidRPr="00E0342E" w:rsidRDefault="00E0342E" w:rsidP="00E0342E">
      <w:pPr>
        <w:jc w:val="center"/>
        <w:rPr>
          <w:sz w:val="10"/>
          <w:szCs w:val="10"/>
        </w:rPr>
      </w:pPr>
    </w:p>
    <w:p w:rsidR="00E0342E" w:rsidRPr="00E0342E" w:rsidRDefault="00E0342E" w:rsidP="00E0342E">
      <w:pPr>
        <w:jc w:val="center"/>
        <w:rPr>
          <w:sz w:val="10"/>
          <w:szCs w:val="10"/>
        </w:rPr>
      </w:pPr>
    </w:p>
    <w:p w:rsidR="00E0342E" w:rsidRPr="00E0342E" w:rsidRDefault="00E0342E" w:rsidP="00E0342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342E" w:rsidRPr="00E0342E" w:rsidRDefault="00E0342E" w:rsidP="00E0342E">
      <w:pPr>
        <w:ind w:left="283" w:hanging="283"/>
        <w:jc w:val="center"/>
        <w:rPr>
          <w:sz w:val="26"/>
          <w:szCs w:val="26"/>
        </w:rPr>
      </w:pPr>
      <w:r w:rsidRPr="00E0342E">
        <w:rPr>
          <w:sz w:val="26"/>
          <w:szCs w:val="26"/>
        </w:rPr>
        <w:t>АДМИНИСТРАЦИЯ ГОРОДА ПЕРЕСЛАВЛЯ-ЗАЛЕССКОГО</w:t>
      </w:r>
    </w:p>
    <w:p w:rsidR="00E0342E" w:rsidRPr="00E0342E" w:rsidRDefault="00E0342E" w:rsidP="00E0342E">
      <w:pPr>
        <w:ind w:left="283"/>
        <w:jc w:val="center"/>
        <w:rPr>
          <w:sz w:val="26"/>
          <w:szCs w:val="26"/>
        </w:rPr>
      </w:pPr>
    </w:p>
    <w:p w:rsidR="00E0342E" w:rsidRPr="00E0342E" w:rsidRDefault="00E0342E" w:rsidP="00E0342E">
      <w:pPr>
        <w:ind w:left="283"/>
        <w:jc w:val="center"/>
        <w:rPr>
          <w:sz w:val="26"/>
          <w:szCs w:val="26"/>
        </w:rPr>
      </w:pPr>
      <w:r w:rsidRPr="00E0342E">
        <w:rPr>
          <w:sz w:val="26"/>
          <w:szCs w:val="26"/>
        </w:rPr>
        <w:t>ПОСТАНОВЛЕНИЕ</w:t>
      </w:r>
    </w:p>
    <w:p w:rsidR="00E0342E" w:rsidRPr="00E0342E" w:rsidRDefault="00E0342E" w:rsidP="00E0342E">
      <w:pPr>
        <w:ind w:left="283"/>
        <w:jc w:val="center"/>
        <w:rPr>
          <w:sz w:val="26"/>
          <w:szCs w:val="26"/>
        </w:rPr>
      </w:pPr>
    </w:p>
    <w:p w:rsidR="00E0342E" w:rsidRPr="00E0342E" w:rsidRDefault="00E0342E" w:rsidP="00E0342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0342E" w:rsidRPr="00E0342E" w:rsidRDefault="00E0342E" w:rsidP="00E0342E">
      <w:pPr>
        <w:rPr>
          <w:sz w:val="26"/>
          <w:szCs w:val="26"/>
        </w:rPr>
      </w:pPr>
      <w:r w:rsidRPr="00E0342E">
        <w:rPr>
          <w:sz w:val="26"/>
          <w:szCs w:val="26"/>
        </w:rPr>
        <w:t>От</w:t>
      </w:r>
      <w:r w:rsidR="0054325B">
        <w:rPr>
          <w:sz w:val="26"/>
          <w:szCs w:val="26"/>
        </w:rPr>
        <w:t xml:space="preserve"> 05.02.2021</w:t>
      </w:r>
      <w:r w:rsidRPr="00E0342E">
        <w:rPr>
          <w:sz w:val="26"/>
          <w:szCs w:val="26"/>
        </w:rPr>
        <w:t xml:space="preserve"> №</w:t>
      </w:r>
      <w:r w:rsidR="0054325B">
        <w:rPr>
          <w:sz w:val="26"/>
          <w:szCs w:val="26"/>
        </w:rPr>
        <w:t xml:space="preserve"> ПОС.03-0155/21</w:t>
      </w:r>
      <w:r w:rsidRPr="00E0342E">
        <w:rPr>
          <w:sz w:val="26"/>
          <w:szCs w:val="26"/>
        </w:rPr>
        <w:t xml:space="preserve"> </w:t>
      </w:r>
    </w:p>
    <w:p w:rsidR="00E0342E" w:rsidRPr="00E0342E" w:rsidRDefault="00E0342E" w:rsidP="00E0342E">
      <w:pPr>
        <w:rPr>
          <w:sz w:val="26"/>
          <w:szCs w:val="26"/>
        </w:rPr>
      </w:pPr>
      <w:r w:rsidRPr="00E0342E">
        <w:rPr>
          <w:sz w:val="26"/>
          <w:szCs w:val="26"/>
        </w:rPr>
        <w:t>город Переславль-Залесский</w:t>
      </w:r>
    </w:p>
    <w:p w:rsidR="00E0342E" w:rsidRDefault="00E0342E" w:rsidP="00AE72E8">
      <w:pPr>
        <w:jc w:val="both"/>
        <w:rPr>
          <w:sz w:val="26"/>
          <w:szCs w:val="26"/>
        </w:rPr>
      </w:pPr>
    </w:p>
    <w:p w:rsidR="00E0342E" w:rsidRDefault="00E0342E" w:rsidP="00AE72E8">
      <w:pPr>
        <w:jc w:val="both"/>
        <w:rPr>
          <w:sz w:val="26"/>
          <w:szCs w:val="26"/>
        </w:rPr>
      </w:pPr>
    </w:p>
    <w:p w:rsidR="00AB68EF" w:rsidRPr="0063768D" w:rsidRDefault="00AE72E8" w:rsidP="00AE72E8">
      <w:pPr>
        <w:jc w:val="both"/>
        <w:rPr>
          <w:sz w:val="26"/>
          <w:szCs w:val="26"/>
        </w:rPr>
      </w:pPr>
      <w:r w:rsidRPr="0063768D">
        <w:rPr>
          <w:sz w:val="26"/>
          <w:szCs w:val="26"/>
        </w:rPr>
        <w:t>О внесении изменений в</w:t>
      </w:r>
      <w:r w:rsidR="00AB68EF" w:rsidRPr="0063768D">
        <w:rPr>
          <w:sz w:val="26"/>
          <w:szCs w:val="26"/>
        </w:rPr>
        <w:t xml:space="preserve"> городскую целевую</w:t>
      </w:r>
    </w:p>
    <w:p w:rsidR="00E0342E" w:rsidRDefault="00AB68EF" w:rsidP="00AB68EF">
      <w:pPr>
        <w:jc w:val="both"/>
        <w:rPr>
          <w:sz w:val="26"/>
          <w:szCs w:val="26"/>
        </w:rPr>
      </w:pPr>
      <w:r w:rsidRPr="0063768D">
        <w:rPr>
          <w:sz w:val="26"/>
          <w:szCs w:val="26"/>
        </w:rPr>
        <w:t>программу «Развитие казачества</w:t>
      </w:r>
      <w:r w:rsidR="00E0342E">
        <w:rPr>
          <w:sz w:val="26"/>
          <w:szCs w:val="26"/>
        </w:rPr>
        <w:t xml:space="preserve"> </w:t>
      </w:r>
      <w:r w:rsidRPr="0063768D">
        <w:rPr>
          <w:sz w:val="26"/>
          <w:szCs w:val="26"/>
        </w:rPr>
        <w:t xml:space="preserve">в городском округе </w:t>
      </w:r>
    </w:p>
    <w:p w:rsidR="00E0342E" w:rsidRDefault="00AB68EF" w:rsidP="00AB68EF">
      <w:pPr>
        <w:jc w:val="both"/>
        <w:rPr>
          <w:sz w:val="26"/>
          <w:szCs w:val="26"/>
        </w:rPr>
      </w:pPr>
      <w:r w:rsidRPr="0063768D">
        <w:rPr>
          <w:sz w:val="26"/>
          <w:szCs w:val="26"/>
        </w:rPr>
        <w:t>город Переславль-Залесский</w:t>
      </w:r>
      <w:r w:rsidR="00E0342E">
        <w:rPr>
          <w:sz w:val="26"/>
          <w:szCs w:val="26"/>
        </w:rPr>
        <w:t xml:space="preserve"> </w:t>
      </w:r>
      <w:r w:rsidRPr="0063768D">
        <w:rPr>
          <w:sz w:val="26"/>
          <w:szCs w:val="26"/>
        </w:rPr>
        <w:t xml:space="preserve">Ярославской области» </w:t>
      </w:r>
    </w:p>
    <w:p w:rsidR="00E0342E" w:rsidRDefault="00AB68EF" w:rsidP="00AB68EF">
      <w:pPr>
        <w:jc w:val="both"/>
        <w:rPr>
          <w:sz w:val="26"/>
          <w:szCs w:val="26"/>
        </w:rPr>
      </w:pPr>
      <w:r w:rsidRPr="0063768D">
        <w:rPr>
          <w:sz w:val="26"/>
          <w:szCs w:val="26"/>
        </w:rPr>
        <w:t xml:space="preserve">на 2020 – 2022 годы,  утвержденную постановлением </w:t>
      </w:r>
    </w:p>
    <w:p w:rsidR="00AB68EF" w:rsidRPr="0063768D" w:rsidRDefault="00AB68EF" w:rsidP="00AB68EF">
      <w:pPr>
        <w:jc w:val="both"/>
        <w:rPr>
          <w:sz w:val="26"/>
          <w:szCs w:val="26"/>
        </w:rPr>
      </w:pPr>
      <w:r w:rsidRPr="0063768D">
        <w:rPr>
          <w:sz w:val="26"/>
          <w:szCs w:val="26"/>
        </w:rPr>
        <w:t>Администрации</w:t>
      </w:r>
      <w:r w:rsidR="00E0342E">
        <w:rPr>
          <w:sz w:val="26"/>
          <w:szCs w:val="26"/>
        </w:rPr>
        <w:t xml:space="preserve"> </w:t>
      </w:r>
      <w:r w:rsidRPr="0063768D">
        <w:rPr>
          <w:sz w:val="26"/>
          <w:szCs w:val="26"/>
        </w:rPr>
        <w:t xml:space="preserve">городского округа города Переславля-Залесского </w:t>
      </w:r>
    </w:p>
    <w:p w:rsidR="00AE72E8" w:rsidRPr="0063768D" w:rsidRDefault="00AB68EF" w:rsidP="00AB68EF">
      <w:pPr>
        <w:jc w:val="both"/>
        <w:rPr>
          <w:sz w:val="26"/>
          <w:szCs w:val="26"/>
        </w:rPr>
      </w:pPr>
      <w:r w:rsidRPr="0063768D">
        <w:rPr>
          <w:sz w:val="26"/>
          <w:szCs w:val="26"/>
        </w:rPr>
        <w:t xml:space="preserve">Ярославской области </w:t>
      </w:r>
      <w:r w:rsidR="00AE72E8" w:rsidRPr="0063768D">
        <w:rPr>
          <w:sz w:val="26"/>
          <w:szCs w:val="26"/>
        </w:rPr>
        <w:t xml:space="preserve">от </w:t>
      </w:r>
      <w:r w:rsidR="006C4AB5" w:rsidRPr="0063768D">
        <w:rPr>
          <w:sz w:val="26"/>
          <w:szCs w:val="26"/>
        </w:rPr>
        <w:t>03</w:t>
      </w:r>
      <w:r w:rsidR="00AE72E8" w:rsidRPr="0063768D">
        <w:rPr>
          <w:sz w:val="26"/>
          <w:szCs w:val="26"/>
        </w:rPr>
        <w:t>.12.201</w:t>
      </w:r>
      <w:r w:rsidR="006C4AB5" w:rsidRPr="0063768D">
        <w:rPr>
          <w:sz w:val="26"/>
          <w:szCs w:val="26"/>
        </w:rPr>
        <w:t>9</w:t>
      </w:r>
      <w:r w:rsidR="00E0342E">
        <w:rPr>
          <w:sz w:val="26"/>
          <w:szCs w:val="26"/>
        </w:rPr>
        <w:t xml:space="preserve"> № ПОС.</w:t>
      </w:r>
      <w:r w:rsidR="00AE72E8" w:rsidRPr="0063768D">
        <w:rPr>
          <w:sz w:val="26"/>
          <w:szCs w:val="26"/>
        </w:rPr>
        <w:t>03-</w:t>
      </w:r>
      <w:r w:rsidR="006C4AB5" w:rsidRPr="0063768D">
        <w:rPr>
          <w:sz w:val="26"/>
          <w:szCs w:val="26"/>
        </w:rPr>
        <w:t>2791</w:t>
      </w:r>
      <w:r w:rsidR="00AE72E8" w:rsidRPr="0063768D">
        <w:rPr>
          <w:sz w:val="26"/>
          <w:szCs w:val="26"/>
        </w:rPr>
        <w:t>/1</w:t>
      </w:r>
      <w:r w:rsidR="006C4AB5" w:rsidRPr="0063768D">
        <w:rPr>
          <w:sz w:val="26"/>
          <w:szCs w:val="26"/>
        </w:rPr>
        <w:t>9</w:t>
      </w:r>
    </w:p>
    <w:p w:rsidR="00AB68EF" w:rsidRDefault="00AB68EF" w:rsidP="003E541F">
      <w:pPr>
        <w:ind w:firstLine="709"/>
        <w:jc w:val="both"/>
        <w:rPr>
          <w:sz w:val="26"/>
          <w:szCs w:val="26"/>
        </w:rPr>
      </w:pPr>
    </w:p>
    <w:p w:rsidR="00E0342E" w:rsidRPr="0063768D" w:rsidRDefault="00E0342E" w:rsidP="003E541F">
      <w:pPr>
        <w:ind w:firstLine="709"/>
        <w:jc w:val="both"/>
        <w:rPr>
          <w:sz w:val="26"/>
          <w:szCs w:val="26"/>
        </w:rPr>
      </w:pPr>
    </w:p>
    <w:p w:rsidR="003E541F" w:rsidRPr="0063768D" w:rsidRDefault="003E541F" w:rsidP="003E541F">
      <w:pPr>
        <w:ind w:firstLine="709"/>
        <w:jc w:val="both"/>
        <w:rPr>
          <w:sz w:val="26"/>
          <w:szCs w:val="26"/>
        </w:rPr>
      </w:pPr>
      <w:r w:rsidRPr="0063768D">
        <w:rPr>
          <w:sz w:val="26"/>
          <w:szCs w:val="26"/>
        </w:rPr>
        <w:t xml:space="preserve">В соответствии со ст. 179 Бюджетного кодекса РФ, решением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Переславль-Залесской городской Думы от 24.12.2020 № 120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объемов финансирования, </w:t>
      </w:r>
    </w:p>
    <w:p w:rsidR="00D25A46" w:rsidRPr="0063768D" w:rsidRDefault="00D25A46" w:rsidP="00D25A46">
      <w:pPr>
        <w:rPr>
          <w:sz w:val="26"/>
          <w:szCs w:val="26"/>
        </w:rPr>
      </w:pPr>
    </w:p>
    <w:p w:rsidR="0043735B" w:rsidRPr="0063768D" w:rsidRDefault="0043735B" w:rsidP="0043735B">
      <w:pPr>
        <w:jc w:val="center"/>
        <w:rPr>
          <w:sz w:val="28"/>
          <w:szCs w:val="28"/>
        </w:rPr>
      </w:pPr>
      <w:r w:rsidRPr="0063768D"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63768D" w:rsidRDefault="00D25A46" w:rsidP="00D25A46"/>
    <w:p w:rsidR="00AB0C2F" w:rsidRPr="0063768D" w:rsidRDefault="00AB0C2F" w:rsidP="00AB0C2F">
      <w:pPr>
        <w:pStyle w:val="23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3768D">
        <w:rPr>
          <w:rFonts w:ascii="Times New Roman" w:hAnsi="Times New Roman"/>
          <w:sz w:val="26"/>
          <w:szCs w:val="26"/>
        </w:rPr>
        <w:t>Внести изменения в городскую целевую программу «Развитие казачества в городском округе город Переславль-Залесский</w:t>
      </w:r>
      <w:r w:rsidR="00AB68EF" w:rsidRPr="0063768D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Pr="0063768D">
        <w:rPr>
          <w:rFonts w:ascii="Times New Roman" w:hAnsi="Times New Roman"/>
          <w:sz w:val="26"/>
          <w:szCs w:val="26"/>
        </w:rPr>
        <w:t xml:space="preserve">» на 2020-2022 годы», утвержденную постановлением Администрации городского округа города Переславля-Залесского </w:t>
      </w:r>
      <w:r w:rsidR="00E0342E">
        <w:rPr>
          <w:rFonts w:ascii="Times New Roman" w:hAnsi="Times New Roman"/>
          <w:sz w:val="26"/>
          <w:szCs w:val="26"/>
        </w:rPr>
        <w:t>от 03.12.2019 № ПОС.</w:t>
      </w:r>
      <w:r w:rsidR="005E1DFA" w:rsidRPr="0063768D">
        <w:rPr>
          <w:rFonts w:ascii="Times New Roman" w:hAnsi="Times New Roman"/>
          <w:sz w:val="26"/>
          <w:szCs w:val="26"/>
        </w:rPr>
        <w:t>03-2791/19</w:t>
      </w:r>
      <w:r w:rsidRPr="0063768D">
        <w:rPr>
          <w:rFonts w:ascii="Times New Roman" w:hAnsi="Times New Roman"/>
          <w:sz w:val="26"/>
          <w:szCs w:val="26"/>
        </w:rPr>
        <w:t xml:space="preserve"> (в редак</w:t>
      </w:r>
      <w:r w:rsidR="00FF0F03" w:rsidRPr="0063768D">
        <w:rPr>
          <w:rFonts w:ascii="Times New Roman" w:hAnsi="Times New Roman"/>
          <w:sz w:val="26"/>
          <w:szCs w:val="26"/>
        </w:rPr>
        <w:t xml:space="preserve">ции постановления Администрации </w:t>
      </w:r>
      <w:r w:rsidRPr="0063768D">
        <w:rPr>
          <w:rFonts w:ascii="Times New Roman" w:hAnsi="Times New Roman"/>
          <w:sz w:val="26"/>
          <w:szCs w:val="26"/>
        </w:rPr>
        <w:t>города Переславля-Залесского от 1</w:t>
      </w:r>
      <w:r w:rsidR="00FF0F03" w:rsidRPr="0063768D">
        <w:rPr>
          <w:rFonts w:ascii="Times New Roman" w:hAnsi="Times New Roman"/>
          <w:sz w:val="26"/>
          <w:szCs w:val="26"/>
        </w:rPr>
        <w:t>3</w:t>
      </w:r>
      <w:r w:rsidRPr="0063768D">
        <w:rPr>
          <w:rFonts w:ascii="Times New Roman" w:hAnsi="Times New Roman"/>
          <w:sz w:val="26"/>
          <w:szCs w:val="26"/>
        </w:rPr>
        <w:t>.</w:t>
      </w:r>
      <w:r w:rsidR="00FF0F03" w:rsidRPr="0063768D">
        <w:rPr>
          <w:rFonts w:ascii="Times New Roman" w:hAnsi="Times New Roman"/>
          <w:sz w:val="26"/>
          <w:szCs w:val="26"/>
        </w:rPr>
        <w:t>11</w:t>
      </w:r>
      <w:r w:rsidRPr="0063768D">
        <w:rPr>
          <w:rFonts w:ascii="Times New Roman" w:hAnsi="Times New Roman"/>
          <w:sz w:val="26"/>
          <w:szCs w:val="26"/>
        </w:rPr>
        <w:t xml:space="preserve">.2020 </w:t>
      </w:r>
      <w:r w:rsidR="00FF0F03" w:rsidRPr="0063768D">
        <w:rPr>
          <w:rFonts w:ascii="Times New Roman" w:hAnsi="Times New Roman"/>
          <w:sz w:val="26"/>
          <w:szCs w:val="26"/>
        </w:rPr>
        <w:t xml:space="preserve">                     </w:t>
      </w:r>
      <w:r w:rsidRPr="0063768D">
        <w:rPr>
          <w:rFonts w:ascii="Times New Roman" w:hAnsi="Times New Roman"/>
          <w:sz w:val="26"/>
          <w:szCs w:val="26"/>
        </w:rPr>
        <w:t>№ ПОС.03-</w:t>
      </w:r>
      <w:r w:rsidR="00FF0F03" w:rsidRPr="0063768D">
        <w:rPr>
          <w:rFonts w:ascii="Times New Roman" w:hAnsi="Times New Roman"/>
          <w:sz w:val="26"/>
          <w:szCs w:val="26"/>
        </w:rPr>
        <w:t>2030</w:t>
      </w:r>
      <w:r w:rsidR="00E0342E">
        <w:rPr>
          <w:rFonts w:ascii="Times New Roman" w:hAnsi="Times New Roman"/>
          <w:sz w:val="26"/>
          <w:szCs w:val="26"/>
        </w:rPr>
        <w:t>/19)</w:t>
      </w:r>
      <w:r w:rsidRPr="0063768D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AB0C2F" w:rsidRPr="0063768D" w:rsidRDefault="00AB0C2F" w:rsidP="00AB0C2F">
      <w:pPr>
        <w:pStyle w:val="23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3768D">
        <w:rPr>
          <w:rFonts w:ascii="Times New Roman" w:hAnsi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 Переславля-Залесского.</w:t>
      </w:r>
    </w:p>
    <w:p w:rsidR="00AB0C2F" w:rsidRPr="0063768D" w:rsidRDefault="00AB0C2F" w:rsidP="00AB0C2F">
      <w:pPr>
        <w:pStyle w:val="23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3768D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Переславля-Залесского Ж. Н. Петрову.</w:t>
      </w:r>
    </w:p>
    <w:p w:rsidR="00AB0C2F" w:rsidRPr="0063768D" w:rsidRDefault="00AB0C2F" w:rsidP="00AB0C2F">
      <w:pPr>
        <w:pStyle w:val="23"/>
        <w:spacing w:line="240" w:lineRule="auto"/>
        <w:ind w:left="709" w:right="0" w:firstLine="0"/>
        <w:jc w:val="both"/>
        <w:rPr>
          <w:rFonts w:ascii="Times New Roman" w:hAnsi="Times New Roman"/>
          <w:sz w:val="26"/>
          <w:szCs w:val="26"/>
        </w:rPr>
      </w:pPr>
    </w:p>
    <w:p w:rsidR="00AB0C2F" w:rsidRDefault="00AB0C2F" w:rsidP="00AB0C2F">
      <w:pPr>
        <w:tabs>
          <w:tab w:val="left" w:pos="0"/>
          <w:tab w:val="left" w:pos="540"/>
        </w:tabs>
        <w:rPr>
          <w:sz w:val="26"/>
          <w:szCs w:val="26"/>
        </w:rPr>
      </w:pPr>
    </w:p>
    <w:p w:rsidR="00E0342E" w:rsidRDefault="00E0342E" w:rsidP="00AB0C2F">
      <w:pPr>
        <w:tabs>
          <w:tab w:val="left" w:pos="0"/>
          <w:tab w:val="left" w:pos="540"/>
        </w:tabs>
        <w:rPr>
          <w:sz w:val="26"/>
          <w:szCs w:val="26"/>
        </w:rPr>
      </w:pPr>
    </w:p>
    <w:p w:rsidR="0063768D" w:rsidRPr="00A25404" w:rsidRDefault="0063768D" w:rsidP="0063768D">
      <w:pPr>
        <w:tabs>
          <w:tab w:val="left" w:pos="0"/>
          <w:tab w:val="left" w:pos="540"/>
        </w:tabs>
        <w:spacing w:line="240" w:lineRule="exact"/>
        <w:rPr>
          <w:sz w:val="26"/>
          <w:szCs w:val="26"/>
          <w:lang w:eastAsia="zh-CN"/>
        </w:rPr>
      </w:pPr>
      <w:r w:rsidRPr="00A25404">
        <w:rPr>
          <w:sz w:val="26"/>
          <w:szCs w:val="26"/>
        </w:rPr>
        <w:t xml:space="preserve">Глава города Переславля-Залесского                        </w:t>
      </w:r>
      <w:r w:rsidR="00E0342E">
        <w:rPr>
          <w:sz w:val="26"/>
          <w:szCs w:val="26"/>
        </w:rPr>
        <w:t xml:space="preserve">                      И.</w:t>
      </w:r>
      <w:r w:rsidRPr="00A25404">
        <w:rPr>
          <w:sz w:val="26"/>
          <w:szCs w:val="26"/>
        </w:rPr>
        <w:t>Е. Строкинова</w:t>
      </w:r>
    </w:p>
    <w:p w:rsidR="0091146B" w:rsidRDefault="0091146B" w:rsidP="00AB0C2F">
      <w:pPr>
        <w:rPr>
          <w:sz w:val="26"/>
          <w:szCs w:val="26"/>
        </w:rPr>
      </w:pPr>
    </w:p>
    <w:p w:rsidR="0063768D" w:rsidRPr="0063768D" w:rsidRDefault="0063768D" w:rsidP="00AB0C2F">
      <w:pPr>
        <w:rPr>
          <w:sz w:val="26"/>
          <w:szCs w:val="26"/>
        </w:rPr>
      </w:pPr>
    </w:p>
    <w:p w:rsidR="0091146B" w:rsidRPr="0063768D" w:rsidRDefault="0091146B" w:rsidP="0091146B">
      <w:pPr>
        <w:suppressAutoHyphens/>
        <w:ind w:left="4111" w:right="352" w:firstLine="6"/>
        <w:rPr>
          <w:lang w:eastAsia="zh-CN"/>
        </w:rPr>
      </w:pPr>
      <w:r w:rsidRPr="0063768D">
        <w:rPr>
          <w:lang w:eastAsia="zh-CN"/>
        </w:rPr>
        <w:lastRenderedPageBreak/>
        <w:t xml:space="preserve">                      Приложение </w:t>
      </w:r>
    </w:p>
    <w:p w:rsidR="0091146B" w:rsidRPr="0063768D" w:rsidRDefault="0091146B" w:rsidP="0091146B">
      <w:pPr>
        <w:suppressAutoHyphens/>
        <w:ind w:left="4111" w:right="352" w:firstLine="6"/>
        <w:rPr>
          <w:lang w:eastAsia="zh-CN"/>
        </w:rPr>
      </w:pPr>
      <w:r w:rsidRPr="0063768D">
        <w:rPr>
          <w:lang w:eastAsia="zh-CN"/>
        </w:rPr>
        <w:t xml:space="preserve">                      к постановлению Администрации </w:t>
      </w:r>
    </w:p>
    <w:p w:rsidR="0091146B" w:rsidRPr="0063768D" w:rsidRDefault="0091146B" w:rsidP="0091146B">
      <w:pPr>
        <w:suppressAutoHyphens/>
        <w:ind w:left="4111" w:right="352" w:firstLine="6"/>
        <w:rPr>
          <w:lang w:eastAsia="zh-CN"/>
        </w:rPr>
      </w:pPr>
      <w:r w:rsidRPr="0063768D">
        <w:rPr>
          <w:lang w:eastAsia="zh-CN"/>
        </w:rPr>
        <w:t xml:space="preserve">                      города Переславля-Залесского  </w:t>
      </w:r>
    </w:p>
    <w:p w:rsidR="0091146B" w:rsidRPr="0063768D" w:rsidRDefault="0091146B" w:rsidP="0091146B">
      <w:pPr>
        <w:suppressAutoHyphens/>
        <w:ind w:left="4111" w:right="352" w:firstLine="6"/>
        <w:rPr>
          <w:lang w:eastAsia="zh-CN"/>
        </w:rPr>
      </w:pPr>
      <w:r w:rsidRPr="0063768D">
        <w:rPr>
          <w:lang w:eastAsia="zh-CN"/>
        </w:rPr>
        <w:t xml:space="preserve">                      от </w:t>
      </w:r>
      <w:r w:rsidR="0054325B">
        <w:rPr>
          <w:lang w:eastAsia="zh-CN"/>
        </w:rPr>
        <w:t>05.02.2021</w:t>
      </w:r>
      <w:r w:rsidR="00E0342E">
        <w:rPr>
          <w:lang w:eastAsia="zh-CN"/>
        </w:rPr>
        <w:t xml:space="preserve"> </w:t>
      </w:r>
      <w:r w:rsidRPr="0063768D">
        <w:rPr>
          <w:lang w:eastAsia="zh-CN"/>
        </w:rPr>
        <w:t>№</w:t>
      </w:r>
      <w:r w:rsidR="0054325B">
        <w:rPr>
          <w:lang w:eastAsia="zh-CN"/>
        </w:rPr>
        <w:t xml:space="preserve"> ПОС.03-0155/21</w:t>
      </w:r>
      <w:bookmarkStart w:id="0" w:name="_GoBack"/>
      <w:bookmarkEnd w:id="0"/>
      <w:r w:rsidRPr="0063768D">
        <w:rPr>
          <w:lang w:eastAsia="zh-CN"/>
        </w:rPr>
        <w:t xml:space="preserve">   </w:t>
      </w:r>
    </w:p>
    <w:p w:rsidR="0091146B" w:rsidRPr="0063768D" w:rsidRDefault="0091146B" w:rsidP="0091146B">
      <w:pPr>
        <w:suppressAutoHyphens/>
        <w:ind w:left="4111" w:right="352" w:firstLine="6"/>
        <w:rPr>
          <w:lang w:eastAsia="zh-CN"/>
        </w:rPr>
      </w:pPr>
    </w:p>
    <w:p w:rsidR="0091146B" w:rsidRPr="0063768D" w:rsidRDefault="0091146B" w:rsidP="0091146B">
      <w:pPr>
        <w:suppressAutoHyphens/>
        <w:ind w:left="-709" w:right="352" w:firstLine="709"/>
        <w:rPr>
          <w:lang w:eastAsia="zh-CN"/>
        </w:rPr>
      </w:pPr>
      <w:r w:rsidRPr="0063768D">
        <w:rPr>
          <w:lang w:eastAsia="zh-CN"/>
        </w:rPr>
        <w:t>1. В разделе «Паспорт Программы» позици</w:t>
      </w:r>
      <w:r w:rsidR="00AB68EF" w:rsidRPr="0063768D">
        <w:rPr>
          <w:lang w:eastAsia="zh-CN"/>
        </w:rPr>
        <w:t>и «Основание разработки Программы» и «</w:t>
      </w:r>
      <w:r w:rsidRPr="0063768D">
        <w:rPr>
          <w:lang w:eastAsia="zh-CN"/>
        </w:rPr>
        <w:t>Объемы и источники финансирования Программы» изложить в следующей редакции:</w:t>
      </w:r>
    </w:p>
    <w:p w:rsidR="0091146B" w:rsidRPr="0063768D" w:rsidRDefault="0091146B" w:rsidP="0091146B">
      <w:pPr>
        <w:suppressAutoHyphens/>
        <w:ind w:left="-709" w:right="352" w:firstLine="709"/>
        <w:rPr>
          <w:lang w:eastAsia="zh-C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485"/>
      </w:tblGrid>
      <w:tr w:rsidR="00AB68EF" w:rsidRPr="0063768D" w:rsidTr="0061779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8EF" w:rsidRPr="0063768D" w:rsidRDefault="00AB68EF" w:rsidP="0061779F">
            <w:pPr>
              <w:autoSpaceDE w:val="0"/>
              <w:autoSpaceDN w:val="0"/>
              <w:jc w:val="both"/>
            </w:pPr>
            <w:r w:rsidRPr="0063768D">
              <w:t>Основание разработки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8EF" w:rsidRPr="0063768D" w:rsidRDefault="00AB68EF" w:rsidP="00AB68E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768D">
              <w:rPr>
                <w:rFonts w:eastAsia="Calibri"/>
              </w:rPr>
              <w:t xml:space="preserve">- </w:t>
            </w:r>
            <w:r w:rsidRPr="0063768D">
              <w:t>Федеральный закон от 05.12.2005 № 154-ФЗ «О государственной службе российского казачества»;</w:t>
            </w:r>
          </w:p>
          <w:p w:rsidR="00AB68EF" w:rsidRPr="0063768D" w:rsidRDefault="00AB68EF" w:rsidP="00AB68E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768D">
              <w:rPr>
                <w:rFonts w:eastAsia="Calibri"/>
              </w:rPr>
              <w:t xml:space="preserve">- </w:t>
            </w:r>
            <w:r w:rsidRPr="0063768D">
              <w:t>Стратегия развития государственной политики Российской Федерации в отношении российского казачества до 2020 года, утвержденная Президентом Российской Федерации от 15.09.2012 № Пр-2789;</w:t>
            </w:r>
          </w:p>
          <w:p w:rsidR="00AB68EF" w:rsidRPr="0063768D" w:rsidRDefault="00AB68EF" w:rsidP="00AB68EF">
            <w:pPr>
              <w:jc w:val="both"/>
            </w:pPr>
            <w:r w:rsidRPr="0063768D">
              <w:rPr>
                <w:rFonts w:eastAsia="Calibri"/>
              </w:rPr>
              <w:t xml:space="preserve">- </w:t>
            </w:r>
            <w:r w:rsidRPr="0063768D">
              <w:t>постановление Администрации г. Переславля-Залесского от 11.08.2006 № 1002 «Об утверждении Порядка разработки, принятия и реализации целевых программ»;</w:t>
            </w:r>
          </w:p>
          <w:p w:rsidR="00AB68EF" w:rsidRPr="0063768D" w:rsidRDefault="00AB68EF" w:rsidP="00AB68EF">
            <w:pPr>
              <w:jc w:val="both"/>
            </w:pPr>
            <w:r w:rsidRPr="0063768D">
              <w:t>- постановление Администрации города Переславля-Залесского от 08.11.2019 № ПОС.03-2605/19 «О концепции городской целевой программы «Развитие казачества в городском округе город Переславль-Залесский» на 2020-2022 годы»;</w:t>
            </w:r>
          </w:p>
          <w:p w:rsidR="00AB68EF" w:rsidRPr="0063768D" w:rsidRDefault="00AB68EF" w:rsidP="00AB68EF">
            <w:pPr>
              <w:autoSpaceDE w:val="0"/>
              <w:autoSpaceDN w:val="0"/>
              <w:rPr>
                <w:rFonts w:eastAsiaTheme="minorHAnsi"/>
              </w:rPr>
            </w:pPr>
            <w:r w:rsidRPr="0063768D">
              <w:t>- решение Переславль-Залесской городской Думы от 23.04.2009 №57 «</w:t>
            </w:r>
            <w:r w:rsidRPr="0063768D">
              <w:rPr>
                <w:rFonts w:eastAsiaTheme="minorHAnsi"/>
              </w:rPr>
              <w:t xml:space="preserve">Об утверждении Стратегии социально-экономического развития городского округа город Переславль-Залесский на 2009-2020 годы», </w:t>
            </w:r>
          </w:p>
          <w:p w:rsidR="00AB68EF" w:rsidRPr="0063768D" w:rsidRDefault="00AB68EF" w:rsidP="00B06D27">
            <w:pPr>
              <w:autoSpaceDE w:val="0"/>
              <w:autoSpaceDN w:val="0"/>
            </w:pPr>
            <w:r w:rsidRPr="0063768D">
              <w:t>- решение Переславль-Залесской городской Думы № 96 от 26.11.2020 «Об утверждении Стратегии социально-экономического развития городского округа город Переславль-Залесский Ярославской области до 2030 года».</w:t>
            </w:r>
          </w:p>
        </w:tc>
      </w:tr>
      <w:tr w:rsidR="0091146B" w:rsidRPr="0063768D" w:rsidTr="0061779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46B" w:rsidRPr="0063768D" w:rsidRDefault="0091146B" w:rsidP="0061779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68D">
              <w:t>Объемы и источники финансирования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46B" w:rsidRPr="0063768D" w:rsidRDefault="0091146B" w:rsidP="0061779F">
            <w:pPr>
              <w:autoSpaceDE w:val="0"/>
              <w:autoSpaceDN w:val="0"/>
            </w:pPr>
            <w:r w:rsidRPr="0063768D">
              <w:t>Средства городского бюджета: всего –</w:t>
            </w:r>
            <w:r w:rsidR="003C5A8A" w:rsidRPr="0063768D">
              <w:t xml:space="preserve"> </w:t>
            </w:r>
            <w:r w:rsidRPr="0063768D">
              <w:t>0,0 тыс. руб.</w:t>
            </w:r>
          </w:p>
          <w:p w:rsidR="0091146B" w:rsidRPr="0063768D" w:rsidRDefault="0091146B" w:rsidP="0061779F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63768D">
              <w:t xml:space="preserve">в том числе: </w:t>
            </w:r>
          </w:p>
          <w:p w:rsidR="0091146B" w:rsidRPr="0063768D" w:rsidRDefault="0091146B" w:rsidP="0061779F">
            <w:pPr>
              <w:autoSpaceDE w:val="0"/>
              <w:autoSpaceDN w:val="0"/>
            </w:pPr>
            <w:r w:rsidRPr="0063768D">
              <w:t>2020 год – 0,0 тыс. руб.,</w:t>
            </w:r>
          </w:p>
          <w:p w:rsidR="0091146B" w:rsidRPr="0063768D" w:rsidRDefault="0091146B" w:rsidP="0061779F">
            <w:pPr>
              <w:autoSpaceDE w:val="0"/>
              <w:autoSpaceDN w:val="0"/>
            </w:pPr>
            <w:r w:rsidRPr="0063768D">
              <w:t>2021 год –</w:t>
            </w:r>
            <w:r w:rsidR="003C5A8A" w:rsidRPr="0063768D">
              <w:t xml:space="preserve"> </w:t>
            </w:r>
            <w:r w:rsidRPr="0063768D">
              <w:t>0,0 тыс. руб.,</w:t>
            </w:r>
          </w:p>
          <w:p w:rsidR="0091146B" w:rsidRDefault="00E42C0C" w:rsidP="003C5A8A">
            <w:pPr>
              <w:autoSpaceDE w:val="0"/>
              <w:autoSpaceDN w:val="0"/>
            </w:pPr>
            <w:r>
              <w:t>2022 год – 0,0 тыс. руб.</w:t>
            </w:r>
          </w:p>
          <w:p w:rsidR="00E42C0C" w:rsidRPr="00C90B86" w:rsidRDefault="00E42C0C" w:rsidP="00E42C0C">
            <w:pPr>
              <w:ind w:right="147"/>
              <w:jc w:val="both"/>
            </w:pPr>
            <w:r w:rsidRPr="00C90B86">
              <w:t>Справочно:</w:t>
            </w:r>
          </w:p>
          <w:p w:rsidR="00E42C0C" w:rsidRPr="0063768D" w:rsidRDefault="00E42C0C" w:rsidP="00E42C0C">
            <w:pPr>
              <w:autoSpaceDE w:val="0"/>
              <w:autoSpaceDN w:val="0"/>
            </w:pPr>
            <w:r w:rsidRPr="00C90B86">
              <w:t xml:space="preserve">По бюджету на 2023 год за счет средств городского бюджета предусмотрено </w:t>
            </w:r>
            <w:r w:rsidRPr="00C90B86">
              <w:rPr>
                <w:bCs/>
              </w:rPr>
              <w:t>0,0 тыс. руб.</w:t>
            </w:r>
          </w:p>
        </w:tc>
      </w:tr>
    </w:tbl>
    <w:p w:rsidR="0091146B" w:rsidRPr="0063768D" w:rsidRDefault="0091146B" w:rsidP="0091146B">
      <w:pPr>
        <w:suppressAutoHyphens/>
        <w:ind w:right="352" w:firstLine="709"/>
        <w:rPr>
          <w:lang w:eastAsia="zh-CN"/>
        </w:rPr>
      </w:pPr>
    </w:p>
    <w:p w:rsidR="0091146B" w:rsidRPr="0063768D" w:rsidRDefault="0091146B" w:rsidP="0091146B">
      <w:pPr>
        <w:suppressAutoHyphens/>
        <w:ind w:left="-709" w:right="352" w:firstLine="709"/>
        <w:rPr>
          <w:lang w:eastAsia="zh-CN"/>
        </w:rPr>
      </w:pPr>
      <w:r w:rsidRPr="0063768D">
        <w:rPr>
          <w:lang w:eastAsia="zh-CN"/>
        </w:rPr>
        <w:t>2.  Таблицу «Общая потребность в ресурсах» изложить в следующей редакции:</w:t>
      </w:r>
    </w:p>
    <w:p w:rsidR="0091146B" w:rsidRPr="0063768D" w:rsidRDefault="0091146B" w:rsidP="0091146B">
      <w:pPr>
        <w:suppressAutoHyphens/>
        <w:ind w:left="-709" w:right="352" w:firstLine="709"/>
        <w:rPr>
          <w:lang w:eastAsia="zh-CN"/>
        </w:rPr>
      </w:pPr>
    </w:p>
    <w:tbl>
      <w:tblPr>
        <w:tblW w:w="10207" w:type="dxa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993"/>
        <w:gridCol w:w="1180"/>
        <w:gridCol w:w="1181"/>
        <w:gridCol w:w="1041"/>
      </w:tblGrid>
      <w:tr w:rsidR="0091146B" w:rsidRPr="0063768D" w:rsidTr="0061779F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3768D">
              <w:rPr>
                <w:rFonts w:cs="Calibri"/>
              </w:rPr>
              <w:t xml:space="preserve">Наименование </w:t>
            </w:r>
          </w:p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3768D">
              <w:rPr>
                <w:rFonts w:cs="Calibri"/>
              </w:rPr>
              <w:t>ресурсов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3768D">
              <w:rPr>
                <w:rFonts w:cs="Calibri"/>
              </w:rPr>
              <w:t>Единица измерения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3768D">
              <w:rPr>
                <w:rFonts w:cs="Calibri"/>
              </w:rPr>
              <w:t>Потребность</w:t>
            </w:r>
          </w:p>
        </w:tc>
      </w:tr>
      <w:tr w:rsidR="0091146B" w:rsidRPr="0063768D" w:rsidTr="0061779F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3768D">
              <w:rPr>
                <w:rFonts w:cs="Calibri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3768D">
              <w:rPr>
                <w:rFonts w:cs="Calibri"/>
              </w:rPr>
              <w:t>В том числе по годам</w:t>
            </w:r>
          </w:p>
        </w:tc>
      </w:tr>
      <w:tr w:rsidR="0091146B" w:rsidRPr="0063768D" w:rsidTr="0061779F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91146B">
            <w:pPr>
              <w:autoSpaceDE w:val="0"/>
              <w:autoSpaceDN w:val="0"/>
              <w:jc w:val="center"/>
            </w:pPr>
            <w:r w:rsidRPr="0063768D"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63768D" w:rsidRDefault="0091146B" w:rsidP="0091146B">
            <w:pPr>
              <w:autoSpaceDE w:val="0"/>
              <w:autoSpaceDN w:val="0"/>
              <w:jc w:val="center"/>
            </w:pPr>
            <w:r w:rsidRPr="0063768D">
              <w:t>2021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63768D" w:rsidRDefault="0091146B" w:rsidP="0091146B">
            <w:pPr>
              <w:autoSpaceDE w:val="0"/>
              <w:autoSpaceDN w:val="0"/>
              <w:jc w:val="center"/>
            </w:pPr>
            <w:r w:rsidRPr="0063768D">
              <w:t>2022 год</w:t>
            </w:r>
          </w:p>
        </w:tc>
      </w:tr>
      <w:tr w:rsidR="0091146B" w:rsidRPr="0063768D" w:rsidTr="0061779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3768D">
              <w:rPr>
                <w:rFonts w:cs="Calibri"/>
              </w:rPr>
              <w:t>Финансовые ресурсы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3768D">
              <w:rPr>
                <w:rFonts w:cs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91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3768D">
              <w:rPr>
                <w:rFonts w:cs="Calibri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91146B">
            <w:pPr>
              <w:autoSpaceDE w:val="0"/>
              <w:autoSpaceDN w:val="0"/>
              <w:jc w:val="center"/>
            </w:pPr>
            <w:r w:rsidRPr="0063768D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63768D" w:rsidRDefault="0091146B" w:rsidP="0091146B">
            <w:pPr>
              <w:autoSpaceDE w:val="0"/>
              <w:autoSpaceDN w:val="0"/>
              <w:jc w:val="center"/>
            </w:pPr>
            <w:r w:rsidRPr="0063768D"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63768D" w:rsidRDefault="0091146B" w:rsidP="0091146B">
            <w:pPr>
              <w:autoSpaceDE w:val="0"/>
              <w:autoSpaceDN w:val="0"/>
              <w:jc w:val="center"/>
            </w:pPr>
            <w:r w:rsidRPr="0063768D">
              <w:t>0,0</w:t>
            </w:r>
          </w:p>
        </w:tc>
      </w:tr>
      <w:tr w:rsidR="0091146B" w:rsidRPr="0063768D" w:rsidTr="0061779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3768D">
              <w:rPr>
                <w:rFonts w:cs="Calibri"/>
              </w:rPr>
              <w:t>- городской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3768D">
              <w:rPr>
                <w:rFonts w:cs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3C5A8A" w:rsidP="0091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3768D">
              <w:rPr>
                <w:rFonts w:cs="Calibri"/>
              </w:rPr>
              <w:t>0</w:t>
            </w:r>
            <w:r w:rsidR="0091146B" w:rsidRPr="0063768D">
              <w:rPr>
                <w:rFonts w:cs="Calibri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63768D" w:rsidRDefault="0091146B" w:rsidP="0091146B">
            <w:pPr>
              <w:autoSpaceDE w:val="0"/>
              <w:autoSpaceDN w:val="0"/>
              <w:jc w:val="center"/>
            </w:pPr>
            <w:r w:rsidRPr="0063768D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63768D" w:rsidRDefault="0091146B" w:rsidP="0091146B">
            <w:pPr>
              <w:autoSpaceDE w:val="0"/>
              <w:autoSpaceDN w:val="0"/>
              <w:jc w:val="center"/>
            </w:pPr>
            <w:r w:rsidRPr="0063768D"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63768D" w:rsidRDefault="0091146B" w:rsidP="0091146B">
            <w:pPr>
              <w:autoSpaceDE w:val="0"/>
              <w:autoSpaceDN w:val="0"/>
              <w:jc w:val="center"/>
            </w:pPr>
            <w:r w:rsidRPr="0063768D">
              <w:t>0,0</w:t>
            </w:r>
          </w:p>
        </w:tc>
      </w:tr>
    </w:tbl>
    <w:p w:rsidR="0091146B" w:rsidRPr="0063768D" w:rsidRDefault="00605E1C" w:rsidP="0091146B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lang w:eastAsia="zh-CN"/>
        </w:rPr>
      </w:pPr>
      <w:r>
        <w:rPr>
          <w:lang w:eastAsia="zh-CN"/>
        </w:rPr>
        <w:t xml:space="preserve">  </w:t>
      </w:r>
      <w:r w:rsidR="0091146B" w:rsidRPr="0063768D">
        <w:rPr>
          <w:lang w:eastAsia="zh-CN"/>
        </w:rPr>
        <w:t xml:space="preserve">        </w:t>
      </w:r>
    </w:p>
    <w:p w:rsidR="0091146B" w:rsidRPr="0063768D" w:rsidRDefault="0091146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lang w:eastAsia="zh-CN"/>
        </w:rPr>
      </w:pPr>
      <w:r w:rsidRPr="0063768D">
        <w:rPr>
          <w:lang w:eastAsia="zh-CN"/>
        </w:rPr>
        <w:t xml:space="preserve"> </w:t>
      </w:r>
      <w:r w:rsidR="00605E1C">
        <w:rPr>
          <w:lang w:eastAsia="zh-CN"/>
        </w:rPr>
        <w:t xml:space="preserve">      </w:t>
      </w:r>
      <w:r w:rsidRPr="0063768D">
        <w:rPr>
          <w:lang w:eastAsia="zh-CN"/>
        </w:rPr>
        <w:t xml:space="preserve"> </w:t>
      </w:r>
      <w:r w:rsidR="00605E1C">
        <w:rPr>
          <w:lang w:eastAsia="zh-CN"/>
        </w:rPr>
        <w:t xml:space="preserve"> </w:t>
      </w:r>
      <w:r w:rsidRPr="0063768D">
        <w:rPr>
          <w:lang w:eastAsia="zh-CN"/>
        </w:rPr>
        <w:t>3. Таблицу раздела 6 «Перечень программных мероприятий» изложить в следующей редакции:</w:t>
      </w:r>
    </w:p>
    <w:p w:rsidR="00673406" w:rsidRPr="00E0342E" w:rsidRDefault="00673406" w:rsidP="00673406">
      <w:pPr>
        <w:suppressAutoHyphens/>
        <w:autoSpaceDE w:val="0"/>
        <w:jc w:val="center"/>
      </w:pPr>
      <w:r w:rsidRPr="00E0342E">
        <w:lastRenderedPageBreak/>
        <w:t>6. Перечень программных мероприятий</w:t>
      </w:r>
    </w:p>
    <w:tbl>
      <w:tblPr>
        <w:tblStyle w:val="a9"/>
        <w:tblpPr w:leftFromText="180" w:rightFromText="180" w:horzAnchor="page" w:tblpX="676" w:tblpY="821"/>
        <w:tblW w:w="10740" w:type="dxa"/>
        <w:tblLayout w:type="fixed"/>
        <w:tblLook w:val="04A0" w:firstRow="1" w:lastRow="0" w:firstColumn="1" w:lastColumn="0" w:noHBand="0" w:noVBand="1"/>
      </w:tblPr>
      <w:tblGrid>
        <w:gridCol w:w="531"/>
        <w:gridCol w:w="144"/>
        <w:gridCol w:w="2832"/>
        <w:gridCol w:w="1134"/>
        <w:gridCol w:w="851"/>
        <w:gridCol w:w="709"/>
        <w:gridCol w:w="852"/>
        <w:gridCol w:w="851"/>
        <w:gridCol w:w="94"/>
        <w:gridCol w:w="1041"/>
        <w:gridCol w:w="1701"/>
      </w:tblGrid>
      <w:tr w:rsidR="00673406" w:rsidRPr="00E0342E" w:rsidTr="0061779F">
        <w:tc>
          <w:tcPr>
            <w:tcW w:w="675" w:type="dxa"/>
            <w:gridSpan w:val="2"/>
            <w:vMerge w:val="restart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2" w:type="dxa"/>
            <w:vMerge w:val="restart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673406" w:rsidRPr="00E0342E" w:rsidRDefault="00673406" w:rsidP="00673406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3" w:type="dxa"/>
            <w:gridSpan w:val="4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673406" w:rsidRPr="00E0342E" w:rsidTr="0061779F">
        <w:tc>
          <w:tcPr>
            <w:tcW w:w="675" w:type="dxa"/>
            <w:gridSpan w:val="2"/>
            <w:vMerge/>
          </w:tcPr>
          <w:p w:rsidR="00673406" w:rsidRPr="00E0342E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73406" w:rsidRPr="00E0342E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3406" w:rsidRPr="00E0342E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5" w:type="dxa"/>
            <w:gridSpan w:val="2"/>
            <w:vMerge/>
          </w:tcPr>
          <w:p w:rsidR="00673406" w:rsidRPr="00E0342E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3406" w:rsidRPr="00E0342E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406" w:rsidRPr="00E0342E" w:rsidTr="0061779F">
        <w:tc>
          <w:tcPr>
            <w:tcW w:w="10740" w:type="dxa"/>
            <w:gridSpan w:val="11"/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Задача 1.  </w:t>
            </w:r>
            <w:r w:rsidRPr="00E0342E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координационной и организационной поддержки деятельности казачьих обществ.</w:t>
            </w:r>
          </w:p>
        </w:tc>
      </w:tr>
      <w:tr w:rsidR="00673406" w:rsidRPr="00E0342E" w:rsidTr="0061779F">
        <w:tc>
          <w:tcPr>
            <w:tcW w:w="675" w:type="dxa"/>
            <w:gridSpan w:val="2"/>
            <w:vAlign w:val="center"/>
          </w:tcPr>
          <w:p w:rsidR="00673406" w:rsidRPr="00E0342E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консультативного, методического содействия казачьим обществам по подготовке, оформлению документов, необходимых для внесения казачьих обществ в государственный реестр казачьих обществ в Российской Федерации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E0342E" w:rsidRDefault="00673406" w:rsidP="0091146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1146B" w:rsidRPr="00E0342E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Переславля-Залесского</w:t>
            </w:r>
          </w:p>
        </w:tc>
      </w:tr>
      <w:tr w:rsidR="00673406" w:rsidRPr="00E0342E" w:rsidTr="0061779F">
        <w:tc>
          <w:tcPr>
            <w:tcW w:w="675" w:type="dxa"/>
            <w:gridSpan w:val="2"/>
            <w:vAlign w:val="center"/>
          </w:tcPr>
          <w:p w:rsidR="00673406" w:rsidRPr="00E0342E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рабочих групп по вопросам возрождения и развития в городском округе город Переславль-Залесский  духовно-культурных основ казачества, военно-патриотического воспитания казачьей молодежи 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E0342E" w:rsidRDefault="0091146B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673406" w:rsidRPr="00E0342E" w:rsidTr="0061779F">
        <w:tc>
          <w:tcPr>
            <w:tcW w:w="675" w:type="dxa"/>
            <w:gridSpan w:val="2"/>
            <w:vAlign w:val="center"/>
          </w:tcPr>
          <w:p w:rsidR="00673406" w:rsidRPr="00E0342E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Привлечение членов казачьих обществ к охране общественного порядка на территории городского округа город Переславль-Залесский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ОМВД РФ по городскому округу </w:t>
            </w:r>
            <w:r w:rsidR="0091146B" w:rsidRPr="00E0342E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Переславль-Залесский,</w:t>
            </w:r>
          </w:p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Управление по ВМР, ГО и ЧС Администрации города Переславля-Залесского,</w:t>
            </w:r>
          </w:p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ГКО города Переславля-Залесского и Переславского муниципального района ЯОКО ВКО «ЦКВ»,</w:t>
            </w:r>
          </w:p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 ХКО «Хутор Новоалексеевский» ЯОКО ВКО «ЦКВ»</w:t>
            </w:r>
          </w:p>
        </w:tc>
      </w:tr>
      <w:tr w:rsidR="00673406" w:rsidRPr="00E0342E" w:rsidTr="0061779F">
        <w:tc>
          <w:tcPr>
            <w:tcW w:w="675" w:type="dxa"/>
            <w:gridSpan w:val="2"/>
            <w:vAlign w:val="center"/>
          </w:tcPr>
          <w:p w:rsidR="00673406" w:rsidRPr="00E0342E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казачьих обществ в культурно-массовых, военно-патриотических мероприятиях на территории городского округа город Переславль-Залесский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E0342E" w:rsidRDefault="00673406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УО, УКТМиС,  ГКО города Переславля-Залесского и Переславского муниципального района ЯОКО ВКО «ЦКВ»,</w:t>
            </w:r>
          </w:p>
          <w:p w:rsidR="00673406" w:rsidRPr="00E0342E" w:rsidRDefault="00673406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 ХКО «Хутор Новоалексеевский» ЯОКО ВКО «ЦКВ»</w:t>
            </w:r>
          </w:p>
        </w:tc>
      </w:tr>
      <w:tr w:rsidR="00673406" w:rsidRPr="00E0342E" w:rsidTr="0061779F">
        <w:tc>
          <w:tcPr>
            <w:tcW w:w="675" w:type="dxa"/>
            <w:gridSpan w:val="2"/>
            <w:vAlign w:val="center"/>
          </w:tcPr>
          <w:p w:rsidR="00673406" w:rsidRPr="00E0342E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1.5.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Вовлечение учащихся школ городского округа в патриотическую работу, проводимую казачьими обществами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УО,  </w:t>
            </w:r>
          </w:p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ГКО города Переславля-Залесского и Переславского муниципального </w:t>
            </w:r>
            <w:r w:rsidRPr="00E03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ЯОКО ВКО «ЦКВ»</w:t>
            </w:r>
          </w:p>
        </w:tc>
      </w:tr>
      <w:tr w:rsidR="00673406" w:rsidRPr="00E0342E" w:rsidTr="0061779F">
        <w:tc>
          <w:tcPr>
            <w:tcW w:w="3507" w:type="dxa"/>
            <w:gridSpan w:val="3"/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задаче 1: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E0342E" w:rsidRDefault="00673406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406" w:rsidRPr="00E0342E" w:rsidTr="0061779F">
        <w:tc>
          <w:tcPr>
            <w:tcW w:w="10740" w:type="dxa"/>
            <w:gridSpan w:val="11"/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eastAsia="Calibri" w:hAnsi="Times New Roman" w:cs="Times New Roman"/>
                <w:sz w:val="20"/>
                <w:szCs w:val="20"/>
              </w:rPr>
              <w:t>Задача 2. 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городского округа город Переславль-Залесский.</w:t>
            </w:r>
          </w:p>
        </w:tc>
      </w:tr>
      <w:tr w:rsidR="00673406" w:rsidRPr="00E0342E" w:rsidTr="0061779F">
        <w:tc>
          <w:tcPr>
            <w:tcW w:w="675" w:type="dxa"/>
            <w:gridSpan w:val="2"/>
            <w:vAlign w:val="center"/>
          </w:tcPr>
          <w:p w:rsidR="00673406" w:rsidRPr="00E0342E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консультативного содействия казачьим обществам по подготовке заявок от казачьих обществ на получение из городского бюджета субсидии 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E0342E" w:rsidRDefault="00673406" w:rsidP="0091146B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</w:t>
            </w:r>
            <w:r w:rsidR="0091146B"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города</w:t>
            </w: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Переславля-Залесского</w:t>
            </w:r>
          </w:p>
        </w:tc>
      </w:tr>
      <w:tr w:rsidR="00673406" w:rsidRPr="00E0342E" w:rsidTr="0061779F">
        <w:tc>
          <w:tcPr>
            <w:tcW w:w="675" w:type="dxa"/>
            <w:gridSpan w:val="2"/>
            <w:vAlign w:val="center"/>
          </w:tcPr>
          <w:p w:rsidR="00673406" w:rsidRPr="00E0342E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казачьим обществам городского округа город Переславль-Залесский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E0342E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E0342E" w:rsidRDefault="0091146B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города Переславля-Залесского</w:t>
            </w:r>
          </w:p>
        </w:tc>
      </w:tr>
      <w:tr w:rsidR="00673406" w:rsidRPr="00E0342E" w:rsidTr="0061779F">
        <w:tc>
          <w:tcPr>
            <w:tcW w:w="3507" w:type="dxa"/>
            <w:gridSpan w:val="3"/>
            <w:vAlign w:val="center"/>
          </w:tcPr>
          <w:p w:rsidR="00673406" w:rsidRPr="00E0342E" w:rsidRDefault="00673406" w:rsidP="00673406">
            <w:pP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Итого по задаче 2: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73406" w:rsidRPr="00E0342E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E0342E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vAlign w:val="center"/>
          </w:tcPr>
          <w:p w:rsidR="00673406" w:rsidRPr="00E0342E" w:rsidRDefault="00673406" w:rsidP="006734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3406" w:rsidRPr="00E0342E" w:rsidRDefault="00673406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406" w:rsidRPr="00E0342E" w:rsidTr="0061779F">
        <w:tc>
          <w:tcPr>
            <w:tcW w:w="10740" w:type="dxa"/>
            <w:gridSpan w:val="11"/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 3. </w:t>
            </w: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42E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информационной поддержки казачьим обществам.</w:t>
            </w:r>
          </w:p>
        </w:tc>
      </w:tr>
      <w:tr w:rsidR="00673406" w:rsidRPr="00E0342E" w:rsidTr="0061779F">
        <w:tc>
          <w:tcPr>
            <w:tcW w:w="531" w:type="dxa"/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E0342E" w:rsidRDefault="00673406" w:rsidP="0067340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Освещение деятельности казачьих обществ в средствах массовой информации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3406" w:rsidRPr="00E0342E" w:rsidRDefault="0091146B" w:rsidP="00673406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города Переславля-Залесского </w:t>
            </w:r>
            <w:r w:rsidR="00673406" w:rsidRPr="00E034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673406" w:rsidRPr="00E0342E" w:rsidRDefault="00673406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ГКО города Переславля-Залесского и Переславского муниципального района ЯОКО ВКО «ЦКВ»,</w:t>
            </w:r>
          </w:p>
          <w:p w:rsidR="00673406" w:rsidRPr="00E0342E" w:rsidRDefault="00673406" w:rsidP="00673406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 xml:space="preserve"> ХКО «Хутор Новоалексеевский» ЯОКО ВКО «ЦКВ»</w:t>
            </w:r>
          </w:p>
          <w:p w:rsidR="00673406" w:rsidRPr="00E0342E" w:rsidRDefault="00673406" w:rsidP="00673406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406" w:rsidRPr="00E0342E" w:rsidTr="0061779F">
        <w:tc>
          <w:tcPr>
            <w:tcW w:w="3507" w:type="dxa"/>
            <w:gridSpan w:val="3"/>
            <w:vAlign w:val="center"/>
          </w:tcPr>
          <w:p w:rsidR="00673406" w:rsidRPr="00E0342E" w:rsidRDefault="00673406" w:rsidP="0067340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Итого по задаче 3: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3406" w:rsidRPr="00E0342E" w:rsidRDefault="00673406" w:rsidP="00673406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406" w:rsidRPr="00E0342E" w:rsidTr="0061779F">
        <w:tc>
          <w:tcPr>
            <w:tcW w:w="3507" w:type="dxa"/>
            <w:gridSpan w:val="3"/>
            <w:vAlign w:val="center"/>
          </w:tcPr>
          <w:p w:rsidR="00673406" w:rsidRPr="00E0342E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1134" w:type="dxa"/>
            <w:vAlign w:val="center"/>
          </w:tcPr>
          <w:p w:rsidR="00673406" w:rsidRPr="00E0342E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E0342E" w:rsidRDefault="00673406" w:rsidP="00673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E0342E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E0342E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E0342E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vAlign w:val="center"/>
          </w:tcPr>
          <w:p w:rsidR="00673406" w:rsidRPr="00E0342E" w:rsidRDefault="00673406" w:rsidP="0067340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0342E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701" w:type="dxa"/>
          </w:tcPr>
          <w:p w:rsidR="00673406" w:rsidRPr="00E0342E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406" w:rsidRPr="00E0342E" w:rsidRDefault="00673406" w:rsidP="00673406">
      <w:pPr>
        <w:ind w:left="-15" w:firstLine="15"/>
        <w:jc w:val="both"/>
        <w:rPr>
          <w:sz w:val="26"/>
          <w:szCs w:val="26"/>
        </w:rPr>
      </w:pPr>
      <w:bookmarkStart w:id="1" w:name="Par618"/>
      <w:bookmarkEnd w:id="1"/>
    </w:p>
    <w:p w:rsidR="00FF0F03" w:rsidRPr="00E0342E" w:rsidRDefault="00FF0F03" w:rsidP="00AB0C2F">
      <w:pPr>
        <w:rPr>
          <w:sz w:val="26"/>
          <w:szCs w:val="26"/>
        </w:rPr>
      </w:pPr>
    </w:p>
    <w:sectPr w:rsidR="00FF0F03" w:rsidRPr="00E0342E" w:rsidSect="00605E1C">
      <w:headerReference w:type="first" r:id="rId8"/>
      <w:pgSz w:w="11906" w:h="16838" w:code="9"/>
      <w:pgMar w:top="1134" w:right="851" w:bottom="851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8C" w:rsidRDefault="0078678C">
      <w:r>
        <w:separator/>
      </w:r>
    </w:p>
  </w:endnote>
  <w:endnote w:type="continuationSeparator" w:id="0">
    <w:p w:rsidR="0078678C" w:rsidRDefault="0078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8C" w:rsidRDefault="0078678C">
      <w:r>
        <w:separator/>
      </w:r>
    </w:p>
  </w:footnote>
  <w:footnote w:type="continuationSeparator" w:id="0">
    <w:p w:rsidR="0078678C" w:rsidRDefault="0078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2E8" w:rsidRDefault="00AE72E8">
    <w:pPr>
      <w:pStyle w:val="a5"/>
      <w:jc w:val="center"/>
    </w:pPr>
  </w:p>
  <w:p w:rsidR="00AE72E8" w:rsidRDefault="00AE72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B82AB1AA"/>
    <w:lvl w:ilvl="0">
      <w:start w:val="2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 w:hint="default"/>
      </w:rPr>
    </w:lvl>
  </w:abstractNum>
  <w:abstractNum w:abstractNumId="1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3E435E18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34E"/>
    <w:rsid w:val="000174BC"/>
    <w:rsid w:val="000241D1"/>
    <w:rsid w:val="0002742C"/>
    <w:rsid w:val="00044A82"/>
    <w:rsid w:val="00050FF6"/>
    <w:rsid w:val="00073F83"/>
    <w:rsid w:val="000B4031"/>
    <w:rsid w:val="000D2FF0"/>
    <w:rsid w:val="00116300"/>
    <w:rsid w:val="00167FDA"/>
    <w:rsid w:val="001A12AF"/>
    <w:rsid w:val="001E0C36"/>
    <w:rsid w:val="0020201D"/>
    <w:rsid w:val="00275A01"/>
    <w:rsid w:val="002765A6"/>
    <w:rsid w:val="002A106E"/>
    <w:rsid w:val="002A4F2B"/>
    <w:rsid w:val="002C5556"/>
    <w:rsid w:val="002C7E5F"/>
    <w:rsid w:val="002D7AFB"/>
    <w:rsid w:val="003204C6"/>
    <w:rsid w:val="00340DB6"/>
    <w:rsid w:val="0034526A"/>
    <w:rsid w:val="00363593"/>
    <w:rsid w:val="003977A9"/>
    <w:rsid w:val="003C5A8A"/>
    <w:rsid w:val="003C7DDF"/>
    <w:rsid w:val="003E541F"/>
    <w:rsid w:val="004075CC"/>
    <w:rsid w:val="00436CEE"/>
    <w:rsid w:val="0043735B"/>
    <w:rsid w:val="00456EC5"/>
    <w:rsid w:val="0049786E"/>
    <w:rsid w:val="004A3D2A"/>
    <w:rsid w:val="004E554B"/>
    <w:rsid w:val="00513CE1"/>
    <w:rsid w:val="00516CA0"/>
    <w:rsid w:val="005318AE"/>
    <w:rsid w:val="0054325B"/>
    <w:rsid w:val="0056557D"/>
    <w:rsid w:val="00574A17"/>
    <w:rsid w:val="005A05AE"/>
    <w:rsid w:val="005B621C"/>
    <w:rsid w:val="005C0878"/>
    <w:rsid w:val="005C24BB"/>
    <w:rsid w:val="005D277E"/>
    <w:rsid w:val="005E1DFA"/>
    <w:rsid w:val="00605E1C"/>
    <w:rsid w:val="00613A39"/>
    <w:rsid w:val="0063768D"/>
    <w:rsid w:val="00664EFD"/>
    <w:rsid w:val="00673406"/>
    <w:rsid w:val="006C1F19"/>
    <w:rsid w:val="006C3130"/>
    <w:rsid w:val="006C4AB5"/>
    <w:rsid w:val="006E6084"/>
    <w:rsid w:val="006F63E9"/>
    <w:rsid w:val="00751DDB"/>
    <w:rsid w:val="0078211D"/>
    <w:rsid w:val="0078678C"/>
    <w:rsid w:val="007C0F07"/>
    <w:rsid w:val="007E2F83"/>
    <w:rsid w:val="00801010"/>
    <w:rsid w:val="008857FB"/>
    <w:rsid w:val="00885B0E"/>
    <w:rsid w:val="00890F75"/>
    <w:rsid w:val="00894E9D"/>
    <w:rsid w:val="008B6F7B"/>
    <w:rsid w:val="008C18D5"/>
    <w:rsid w:val="008E141A"/>
    <w:rsid w:val="0091146B"/>
    <w:rsid w:val="0092079F"/>
    <w:rsid w:val="009520DC"/>
    <w:rsid w:val="00952E30"/>
    <w:rsid w:val="009551DF"/>
    <w:rsid w:val="00966BF7"/>
    <w:rsid w:val="009B4476"/>
    <w:rsid w:val="009B72AC"/>
    <w:rsid w:val="009C225F"/>
    <w:rsid w:val="009F1CB9"/>
    <w:rsid w:val="00A214E5"/>
    <w:rsid w:val="00A70976"/>
    <w:rsid w:val="00AB0C2F"/>
    <w:rsid w:val="00AB68EF"/>
    <w:rsid w:val="00AC09FE"/>
    <w:rsid w:val="00AE72E8"/>
    <w:rsid w:val="00AF414F"/>
    <w:rsid w:val="00B04A18"/>
    <w:rsid w:val="00B06D27"/>
    <w:rsid w:val="00B1233F"/>
    <w:rsid w:val="00B30113"/>
    <w:rsid w:val="00B326C8"/>
    <w:rsid w:val="00B40D99"/>
    <w:rsid w:val="00B45001"/>
    <w:rsid w:val="00B84B00"/>
    <w:rsid w:val="00B92FFD"/>
    <w:rsid w:val="00BE3B5E"/>
    <w:rsid w:val="00C36210"/>
    <w:rsid w:val="00C425E5"/>
    <w:rsid w:val="00C5030B"/>
    <w:rsid w:val="00C93D6C"/>
    <w:rsid w:val="00CA471A"/>
    <w:rsid w:val="00D25A46"/>
    <w:rsid w:val="00D774FB"/>
    <w:rsid w:val="00D8434E"/>
    <w:rsid w:val="00D95BAE"/>
    <w:rsid w:val="00D97597"/>
    <w:rsid w:val="00DC6F07"/>
    <w:rsid w:val="00E0342E"/>
    <w:rsid w:val="00E07996"/>
    <w:rsid w:val="00E140BE"/>
    <w:rsid w:val="00E42226"/>
    <w:rsid w:val="00E42C0C"/>
    <w:rsid w:val="00E44EF2"/>
    <w:rsid w:val="00E71E8C"/>
    <w:rsid w:val="00E96000"/>
    <w:rsid w:val="00EB7E53"/>
    <w:rsid w:val="00EC249E"/>
    <w:rsid w:val="00F06867"/>
    <w:rsid w:val="00F61C94"/>
    <w:rsid w:val="00FB5A27"/>
    <w:rsid w:val="00FC3139"/>
    <w:rsid w:val="00FD0D2A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3628E"/>
  <w15:docId w15:val="{6803A3A1-070F-4A17-B2A4-3660DC95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C93D6C"/>
    <w:pPr>
      <w:widowControl w:val="0"/>
      <w:autoSpaceDN w:val="0"/>
      <w:adjustRightInd w:val="0"/>
      <w:ind w:left="720"/>
    </w:pPr>
    <w:rPr>
      <w:rFonts w:ascii="Calibri" w:hAnsi="Calibri" w:cs="Calibri"/>
    </w:rPr>
  </w:style>
  <w:style w:type="paragraph" w:customStyle="1" w:styleId="23">
    <w:name w:val="Абзац списка2"/>
    <w:basedOn w:val="a"/>
    <w:rsid w:val="00AB0C2F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ab">
    <w:name w:val="No Spacing"/>
    <w:uiPriority w:val="1"/>
    <w:qFormat/>
    <w:rsid w:val="0091146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5</cp:revision>
  <cp:lastPrinted>2021-02-04T07:08:00Z</cp:lastPrinted>
  <dcterms:created xsi:type="dcterms:W3CDTF">2021-02-04T05:50:00Z</dcterms:created>
  <dcterms:modified xsi:type="dcterms:W3CDTF">2021-02-05T08:56:00Z</dcterms:modified>
</cp:coreProperties>
</file>