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BC" w:rsidRPr="00D80CBC" w:rsidRDefault="00D80CBC" w:rsidP="00D80CBC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eastAsia="Times New Roman" w:hAnsi="Times New Roman"/>
          <w:noProof/>
          <w:sz w:val="26"/>
          <w:szCs w:val="26"/>
          <w:lang w:val="ru-RU" w:eastAsia="ru-RU" w:bidi="ar-SA"/>
        </w:rPr>
        <w:drawing>
          <wp:inline distT="0" distB="0" distL="0" distR="0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CBC" w:rsidRPr="00D80CBC" w:rsidRDefault="00D80CBC" w:rsidP="00D80CBC">
      <w:pPr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D80CBC" w:rsidRPr="00D80CBC" w:rsidRDefault="00D80CBC" w:rsidP="00D80CBC">
      <w:pPr>
        <w:ind w:left="283" w:hanging="283"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D80CBC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АДМИНИСТРАЦИЯ ГОРОДСКОГО ОКРУГА </w:t>
      </w:r>
    </w:p>
    <w:p w:rsidR="00D80CBC" w:rsidRPr="00D80CBC" w:rsidRDefault="00D80CBC" w:rsidP="00D80CBC">
      <w:pPr>
        <w:ind w:left="283" w:hanging="283"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D80CBC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ГОРОДА ПЕРЕСЛАВЛЯ-ЗАЛЕССКОГО</w:t>
      </w:r>
    </w:p>
    <w:p w:rsidR="00D80CBC" w:rsidRPr="00D80CBC" w:rsidRDefault="00D80CBC" w:rsidP="00D80CBC">
      <w:pPr>
        <w:ind w:left="283" w:hanging="283"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D80CBC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ЯРОСЛАВСКОЙ ОБЛАСТИ</w:t>
      </w:r>
    </w:p>
    <w:p w:rsidR="00D80CBC" w:rsidRPr="00D80CBC" w:rsidRDefault="00D80CBC" w:rsidP="00D80CBC">
      <w:pPr>
        <w:ind w:left="283"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D80CBC" w:rsidRPr="00D80CBC" w:rsidRDefault="00D80CBC" w:rsidP="00D80CBC">
      <w:pPr>
        <w:ind w:left="283"/>
        <w:jc w:val="center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D80CBC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ПОСТАНОВЛЕНИЕ</w:t>
      </w:r>
    </w:p>
    <w:p w:rsidR="00D80CBC" w:rsidRPr="00D80CBC" w:rsidRDefault="00D80CBC" w:rsidP="00D80CBC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D80CBC" w:rsidRPr="00D80CBC" w:rsidRDefault="00D80CBC" w:rsidP="00D80CBC">
      <w:pPr>
        <w:overflowPunct w:val="0"/>
        <w:autoSpaceDE w:val="0"/>
        <w:autoSpaceDN w:val="0"/>
        <w:adjustRightInd w:val="0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D80CBC" w:rsidRPr="00D80CBC" w:rsidRDefault="00D80CBC" w:rsidP="00D80CBC">
      <w:pPr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D80CBC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От</w:t>
      </w:r>
      <w:r w:rsidR="005E3C4F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05.03.2019</w:t>
      </w:r>
      <w:r w:rsidRPr="00D80CBC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№</w:t>
      </w:r>
      <w:r w:rsidR="005E3C4F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ПОС.03-0423/19</w:t>
      </w:r>
      <w:r w:rsidRPr="00D80CBC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</w:t>
      </w:r>
    </w:p>
    <w:p w:rsidR="00D80CBC" w:rsidRPr="00D80CBC" w:rsidRDefault="00D80CBC" w:rsidP="00D80CBC">
      <w:pPr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D80CBC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г. Переславль-Залесский</w:t>
      </w:r>
    </w:p>
    <w:p w:rsidR="00D80CBC" w:rsidRDefault="00D80CBC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D10DC1" w:rsidRP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  <w:bookmarkStart w:id="0" w:name="_GoBack"/>
      <w:bookmarkEnd w:id="0"/>
      <w:r w:rsidRPr="00D10DC1">
        <w:rPr>
          <w:rFonts w:ascii="Times New Roman" w:hAnsi="Times New Roman"/>
          <w:sz w:val="26"/>
          <w:szCs w:val="26"/>
          <w:lang w:val="ru-RU"/>
        </w:rPr>
        <w:t>О переименовании и внесении изменений в Устав</w:t>
      </w:r>
    </w:p>
    <w:p w:rsidR="00D10DC1" w:rsidRP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Муниципального унитарного предприятия «Жилищно-</w:t>
      </w:r>
    </w:p>
    <w:p w:rsidR="00D10DC1" w:rsidRP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коммунальное хозяйство» </w:t>
      </w:r>
      <w:proofErr w:type="spellStart"/>
      <w:r w:rsidRPr="00D10DC1">
        <w:rPr>
          <w:rFonts w:ascii="Times New Roman" w:hAnsi="Times New Roman"/>
          <w:sz w:val="26"/>
          <w:szCs w:val="26"/>
          <w:lang w:val="ru-RU"/>
        </w:rPr>
        <w:t>Переславского</w:t>
      </w:r>
      <w:proofErr w:type="spellEnd"/>
      <w:r w:rsidRPr="00D10DC1">
        <w:rPr>
          <w:rFonts w:ascii="Times New Roman" w:hAnsi="Times New Roman"/>
          <w:sz w:val="26"/>
          <w:szCs w:val="26"/>
          <w:lang w:val="ru-RU"/>
        </w:rPr>
        <w:t xml:space="preserve"> муниципального</w:t>
      </w:r>
      <w:r>
        <w:rPr>
          <w:rFonts w:ascii="Times New Roman" w:hAnsi="Times New Roman"/>
          <w:sz w:val="26"/>
          <w:szCs w:val="26"/>
          <w:lang w:val="ru-RU"/>
        </w:rPr>
        <w:t xml:space="preserve"> района</w:t>
      </w:r>
    </w:p>
    <w:p w:rsidR="00D10DC1" w:rsidRP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D10DC1" w:rsidRP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ab/>
      </w:r>
      <w:proofErr w:type="gramStart"/>
      <w:r w:rsidRPr="00D10DC1">
        <w:rPr>
          <w:rFonts w:ascii="Times New Roman" w:hAnsi="Times New Roman"/>
          <w:sz w:val="26"/>
          <w:szCs w:val="26"/>
          <w:lang w:val="ru-RU"/>
        </w:rPr>
        <w:t xml:space="preserve">В соответствии с Гражданским кодексом Российской Федерации, Федеральным законом от 14.11.2002 № 161-ФЗ  «О государственных и муниципальных унитарных предприятиях»,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Переславля-Залесского от 07.12.2018 </w:t>
      </w:r>
      <w:r w:rsidR="00D80CBC">
        <w:rPr>
          <w:rFonts w:ascii="Times New Roman" w:hAnsi="Times New Roman"/>
          <w:sz w:val="26"/>
          <w:szCs w:val="26"/>
          <w:lang w:val="ru-RU"/>
        </w:rPr>
        <w:t xml:space="preserve">                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№ ПОС.03-2132/18 «О передаче в собственность городского округа г. Переславль-Залесский муниципальных унитарных предприятий </w:t>
      </w:r>
      <w:proofErr w:type="spellStart"/>
      <w:r w:rsidRPr="00D10DC1">
        <w:rPr>
          <w:rFonts w:ascii="Times New Roman" w:hAnsi="Times New Roman"/>
          <w:sz w:val="26"/>
          <w:szCs w:val="26"/>
          <w:lang w:val="ru-RU"/>
        </w:rPr>
        <w:t>Переславского</w:t>
      </w:r>
      <w:proofErr w:type="spellEnd"/>
      <w:r w:rsidRPr="00D10DC1">
        <w:rPr>
          <w:rFonts w:ascii="Times New Roman" w:hAnsi="Times New Roman"/>
          <w:sz w:val="26"/>
          <w:szCs w:val="26"/>
          <w:lang w:val="ru-RU"/>
        </w:rPr>
        <w:t xml:space="preserve"> муниципального района», постановлением Администраци</w:t>
      </w:r>
      <w:r w:rsidR="00D80CBC">
        <w:rPr>
          <w:rFonts w:ascii="Times New Roman" w:hAnsi="Times New Roman"/>
          <w:sz w:val="26"/>
          <w:szCs w:val="26"/>
          <w:lang w:val="ru-RU"/>
        </w:rPr>
        <w:t xml:space="preserve">и города Переславля-Залесского </w:t>
      </w:r>
      <w:r w:rsidRPr="00D10DC1">
        <w:rPr>
          <w:rFonts w:ascii="Times New Roman" w:hAnsi="Times New Roman"/>
          <w:sz w:val="26"/>
          <w:szCs w:val="26"/>
          <w:lang w:val="ru-RU"/>
        </w:rPr>
        <w:t>от</w:t>
      </w:r>
      <w:proofErr w:type="gramEnd"/>
      <w:r w:rsidRPr="00D10DC1">
        <w:rPr>
          <w:rFonts w:ascii="Times New Roman" w:hAnsi="Times New Roman"/>
          <w:sz w:val="26"/>
          <w:szCs w:val="26"/>
          <w:lang w:val="ru-RU"/>
        </w:rPr>
        <w:t xml:space="preserve"> 24.01.2019  № ПОС.03-0022/19 «О внесении изменений в постановление от 07.12.2018 № ПОС.03-2132/18», Уставом города  Переславля – Залесского</w:t>
      </w:r>
    </w:p>
    <w:p w:rsidR="00D10DC1" w:rsidRP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D10DC1" w:rsidRPr="00D80CBC" w:rsidRDefault="00D10DC1" w:rsidP="00D10DC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ab/>
      </w:r>
      <w:r w:rsidRPr="00D80CBC">
        <w:rPr>
          <w:rFonts w:ascii="Times New Roman" w:hAnsi="Times New Roman"/>
          <w:sz w:val="28"/>
          <w:szCs w:val="28"/>
          <w:lang w:val="ru-RU"/>
        </w:rPr>
        <w:t xml:space="preserve">            Администрация  города Переславля-Залесского постановляет:</w:t>
      </w:r>
    </w:p>
    <w:p w:rsidR="00D10DC1" w:rsidRP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D10DC1" w:rsidRPr="00D10DC1" w:rsidRDefault="00D10DC1" w:rsidP="00D10DC1">
      <w:pPr>
        <w:pStyle w:val="aa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Переименовать Муниципальное унитарное предприятие «Жилищно-коммунальное хозяйство» </w:t>
      </w:r>
      <w:proofErr w:type="spellStart"/>
      <w:r w:rsidRPr="00D10DC1">
        <w:rPr>
          <w:rFonts w:ascii="Times New Roman" w:hAnsi="Times New Roman"/>
          <w:sz w:val="26"/>
          <w:szCs w:val="26"/>
          <w:lang w:val="ru-RU"/>
        </w:rPr>
        <w:t>Переславского</w:t>
      </w:r>
      <w:proofErr w:type="spellEnd"/>
      <w:r w:rsidRPr="00D10DC1">
        <w:rPr>
          <w:rFonts w:ascii="Times New Roman" w:hAnsi="Times New Roman"/>
          <w:sz w:val="26"/>
          <w:szCs w:val="26"/>
          <w:lang w:val="ru-RU"/>
        </w:rPr>
        <w:t xml:space="preserve"> муниципального района в Муниципальное унитарное предприятие «Жилищно-коммунальное хозяйство» городского округа города  Переславля-Залесского (далее – предприятие).</w:t>
      </w:r>
    </w:p>
    <w:p w:rsidR="00D10DC1" w:rsidRPr="00D10DC1" w:rsidRDefault="00D10DC1" w:rsidP="00D10DC1">
      <w:pPr>
        <w:pStyle w:val="aa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Внести изменения в устав предприятия согласно приложению к настоящему постановлению.</w:t>
      </w:r>
    </w:p>
    <w:p w:rsidR="00D10DC1" w:rsidRPr="00D10DC1" w:rsidRDefault="00D10DC1" w:rsidP="00D10DC1">
      <w:pPr>
        <w:pStyle w:val="aa"/>
        <w:numPr>
          <w:ilvl w:val="0"/>
          <w:numId w:val="5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Директору предприятия Волкову В.Б.:</w:t>
      </w:r>
    </w:p>
    <w:p w:rsidR="00D10DC1" w:rsidRPr="00D10DC1" w:rsidRDefault="00D10DC1" w:rsidP="00D10DC1">
      <w:pPr>
        <w:pStyle w:val="aa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Внести соответствующие изменения в учредительные документы и осуществить необходимые юридические действия, связанные с государственной регистрацией учредительных документов, в установленные законодательством сроки.</w:t>
      </w:r>
    </w:p>
    <w:p w:rsidR="00D10DC1" w:rsidRPr="00D10DC1" w:rsidRDefault="00D10DC1" w:rsidP="00D10DC1">
      <w:pPr>
        <w:pStyle w:val="aa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течение 10 дней со дня государственной регистрации предоставить в управление муниципальной собственности Администрации г. Переславля-Залесского, управление финансов Администрации  г. Переславля-Залесского копии изменений, внесенных в устав предприятия, и копии документов, подтверждающих факт внесения записи в ЕГРЮЛ.</w:t>
      </w:r>
    </w:p>
    <w:p w:rsidR="00D10DC1" w:rsidRP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lastRenderedPageBreak/>
        <w:t>4. Контроль за исполнением настоящего постановления возложить на заместителя Главы Администрации города Переславля-Залесского Евстигнеева А.К.</w:t>
      </w:r>
    </w:p>
    <w:p w:rsid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D80CBC" w:rsidRPr="00D10DC1" w:rsidRDefault="00D80CBC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Глава городского округа</w:t>
      </w:r>
    </w:p>
    <w:p w:rsidR="00D10DC1" w:rsidRPr="00D10DC1" w:rsidRDefault="00D10DC1" w:rsidP="00D10DC1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города Переславля-Залесского                             </w:t>
      </w:r>
      <w:r w:rsidR="00D80CBC">
        <w:rPr>
          <w:rFonts w:ascii="Times New Roman" w:hAnsi="Times New Roman"/>
          <w:sz w:val="26"/>
          <w:szCs w:val="26"/>
          <w:lang w:val="ru-RU"/>
        </w:rPr>
        <w:t xml:space="preserve">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В.А.</w:t>
      </w:r>
      <w:r w:rsidR="00D80CBC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Астраханцев</w:t>
      </w:r>
    </w:p>
    <w:p w:rsidR="00D10DC1" w:rsidRPr="00D10DC1" w:rsidRDefault="00D10DC1" w:rsidP="00D10DC1">
      <w:pPr>
        <w:rPr>
          <w:rFonts w:ascii="Times New Roman" w:hAnsi="Times New Roman"/>
          <w:sz w:val="26"/>
          <w:szCs w:val="26"/>
          <w:lang w:val="ru-RU"/>
        </w:rPr>
      </w:pPr>
    </w:p>
    <w:p w:rsidR="00D10DC1" w:rsidRPr="00D10DC1" w:rsidRDefault="00D10DC1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10DC1" w:rsidRDefault="00D10DC1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A67421" w:rsidRPr="00D10DC1" w:rsidRDefault="00347067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lastRenderedPageBreak/>
        <w:t>Приложение к постановлению А</w:t>
      </w:r>
      <w:r w:rsidR="00A47268" w:rsidRPr="00D10DC1">
        <w:rPr>
          <w:rFonts w:ascii="Times New Roman" w:hAnsi="Times New Roman"/>
          <w:sz w:val="26"/>
          <w:szCs w:val="26"/>
          <w:lang w:val="ru-RU"/>
        </w:rPr>
        <w:t>дминистрации</w:t>
      </w:r>
    </w:p>
    <w:p w:rsidR="00A47268" w:rsidRPr="00D10DC1" w:rsidRDefault="003E659C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г</w:t>
      </w:r>
      <w:r w:rsidR="00B2492F" w:rsidRPr="00D10DC1">
        <w:rPr>
          <w:rFonts w:ascii="Times New Roman" w:hAnsi="Times New Roman"/>
          <w:sz w:val="26"/>
          <w:szCs w:val="26"/>
          <w:lang w:val="ru-RU"/>
        </w:rPr>
        <w:t>ородского округа г</w:t>
      </w:r>
      <w:r w:rsidR="00A47268" w:rsidRPr="00D10DC1">
        <w:rPr>
          <w:rFonts w:ascii="Times New Roman" w:hAnsi="Times New Roman"/>
          <w:sz w:val="26"/>
          <w:szCs w:val="26"/>
          <w:lang w:val="ru-RU"/>
        </w:rPr>
        <w:t xml:space="preserve">орода Переславля-Залесского </w:t>
      </w:r>
    </w:p>
    <w:p w:rsidR="00A47268" w:rsidRPr="00D10DC1" w:rsidRDefault="005E3C4F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от 05.03.2019 </w:t>
      </w:r>
      <w:r w:rsidR="00A47268" w:rsidRPr="00D10DC1">
        <w:rPr>
          <w:rFonts w:ascii="Times New Roman" w:hAnsi="Times New Roman"/>
          <w:sz w:val="26"/>
          <w:szCs w:val="26"/>
          <w:lang w:val="ru-RU"/>
        </w:rPr>
        <w:t xml:space="preserve">№ </w:t>
      </w:r>
      <w:r w:rsidR="006459A7"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47268" w:rsidRPr="00D10DC1">
        <w:rPr>
          <w:rFonts w:ascii="Times New Roman" w:hAnsi="Times New Roman"/>
          <w:sz w:val="26"/>
          <w:szCs w:val="26"/>
          <w:lang w:val="ru-RU"/>
        </w:rPr>
        <w:t>ПОС.03-</w:t>
      </w:r>
      <w:r>
        <w:rPr>
          <w:rFonts w:ascii="Times New Roman" w:hAnsi="Times New Roman"/>
          <w:sz w:val="26"/>
          <w:szCs w:val="26"/>
          <w:lang w:val="ru-RU"/>
        </w:rPr>
        <w:t>0423/19</w:t>
      </w:r>
    </w:p>
    <w:p w:rsidR="00A47268" w:rsidRPr="00D10DC1" w:rsidRDefault="00A47268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A47268" w:rsidRPr="00D10DC1" w:rsidRDefault="00FE326F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СОГЛАСОВАНО</w:t>
      </w:r>
    </w:p>
    <w:p w:rsidR="00FE326F" w:rsidRPr="00D10DC1" w:rsidRDefault="00FE326F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FE326F" w:rsidRPr="00D10DC1" w:rsidRDefault="00FE326F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Начальник управления муниципальной</w:t>
      </w:r>
    </w:p>
    <w:p w:rsidR="00FE326F" w:rsidRPr="00D10DC1" w:rsidRDefault="00B2492F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с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>обственности А</w:t>
      </w:r>
      <w:r w:rsidR="00FE326F" w:rsidRPr="00D10DC1">
        <w:rPr>
          <w:rFonts w:ascii="Times New Roman" w:hAnsi="Times New Roman"/>
          <w:sz w:val="26"/>
          <w:szCs w:val="26"/>
          <w:lang w:val="ru-RU"/>
        </w:rPr>
        <w:t>дминистрации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городского округа</w:t>
      </w:r>
      <w:r w:rsidR="00D80CBC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FE326F" w:rsidRPr="00D10DC1">
        <w:rPr>
          <w:rFonts w:ascii="Times New Roman" w:hAnsi="Times New Roman"/>
          <w:sz w:val="26"/>
          <w:szCs w:val="26"/>
          <w:lang w:val="ru-RU"/>
        </w:rPr>
        <w:t>г. Переславля-Залесского</w:t>
      </w:r>
    </w:p>
    <w:p w:rsidR="00FE326F" w:rsidRPr="00D10DC1" w:rsidRDefault="00FE326F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</w:p>
    <w:p w:rsidR="00FE326F" w:rsidRPr="00D10DC1" w:rsidRDefault="00FE326F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________________________И.И.</w:t>
      </w:r>
      <w:r w:rsidR="00D80CBC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D10DC1">
        <w:rPr>
          <w:rFonts w:ascii="Times New Roman" w:hAnsi="Times New Roman"/>
          <w:sz w:val="26"/>
          <w:szCs w:val="26"/>
          <w:lang w:val="ru-RU"/>
        </w:rPr>
        <w:t>Бабошкина</w:t>
      </w:r>
      <w:proofErr w:type="spellEnd"/>
    </w:p>
    <w:p w:rsidR="00FE326F" w:rsidRPr="00D10DC1" w:rsidRDefault="00FE326F" w:rsidP="00A47268">
      <w:pPr>
        <w:ind w:left="4253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«        »____________________2019</w:t>
      </w:r>
      <w:r w:rsidR="006459A7" w:rsidRPr="00D10DC1">
        <w:rPr>
          <w:rFonts w:ascii="Times New Roman" w:hAnsi="Times New Roman"/>
          <w:sz w:val="26"/>
          <w:szCs w:val="26"/>
          <w:lang w:val="ru-RU"/>
        </w:rPr>
        <w:t xml:space="preserve"> г.</w:t>
      </w:r>
    </w:p>
    <w:p w:rsidR="00811BEF" w:rsidRPr="00D10DC1" w:rsidRDefault="00811BEF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811BEF" w:rsidRDefault="00811BEF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A47F2" w:rsidRDefault="00DA47F2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A47F2" w:rsidRDefault="00DA47F2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A47F2" w:rsidRDefault="00DA47F2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811BEF" w:rsidRPr="00D10DC1" w:rsidRDefault="00811BEF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811BEF" w:rsidRPr="00D10DC1" w:rsidRDefault="00811BEF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ИЗМЕНЕНИЯ</w:t>
      </w:r>
    </w:p>
    <w:p w:rsidR="00811BEF" w:rsidRPr="00D10DC1" w:rsidRDefault="00811BEF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устав Муниципального унитарного предприятия</w:t>
      </w:r>
    </w:p>
    <w:p w:rsidR="00811BEF" w:rsidRPr="00D10DC1" w:rsidRDefault="00811BEF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«Жилищно-коммунальное хозяйство» городского округа</w:t>
      </w:r>
    </w:p>
    <w:p w:rsidR="00811BEF" w:rsidRPr="00D10DC1" w:rsidRDefault="00811BEF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г. Переславля-Залесского</w:t>
      </w: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80CBC" w:rsidRDefault="00D80CBC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D80CBC" w:rsidRPr="00D10DC1" w:rsidRDefault="00D80CBC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697916" w:rsidRPr="00D10DC1" w:rsidRDefault="00697916" w:rsidP="00811BEF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г. Переславль-Залесский</w:t>
      </w:r>
    </w:p>
    <w:p w:rsidR="00697916" w:rsidRPr="00D10DC1" w:rsidRDefault="00697916" w:rsidP="00D605E4">
      <w:pPr>
        <w:pStyle w:val="aa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156677" w:rsidRPr="00D10DC1" w:rsidRDefault="002138BA" w:rsidP="00D605E4">
      <w:pPr>
        <w:pStyle w:val="aa"/>
        <w:numPr>
          <w:ilvl w:val="0"/>
          <w:numId w:val="1"/>
        </w:numPr>
        <w:ind w:left="0" w:firstLine="0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</w:t>
      </w:r>
      <w:r w:rsidR="00156677" w:rsidRPr="00D10DC1">
        <w:rPr>
          <w:rFonts w:ascii="Times New Roman" w:hAnsi="Times New Roman"/>
          <w:sz w:val="26"/>
          <w:szCs w:val="26"/>
          <w:lang w:val="ru-RU"/>
        </w:rPr>
        <w:t xml:space="preserve"> разделе 1. «Общие положения»</w:t>
      </w:r>
      <w:r w:rsidRPr="00D10DC1">
        <w:rPr>
          <w:rFonts w:ascii="Times New Roman" w:hAnsi="Times New Roman"/>
          <w:sz w:val="26"/>
          <w:szCs w:val="26"/>
          <w:lang w:val="ru-RU"/>
        </w:rPr>
        <w:t>:</w:t>
      </w:r>
    </w:p>
    <w:p w:rsidR="00156677" w:rsidRPr="00D10DC1" w:rsidRDefault="00156677" w:rsidP="00D605E4">
      <w:pPr>
        <w:pStyle w:val="aa"/>
        <w:numPr>
          <w:ilvl w:val="1"/>
          <w:numId w:val="1"/>
        </w:numPr>
        <w:ind w:left="0" w:firstLine="0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lastRenderedPageBreak/>
        <w:t>Пункт 1.1. изложить в следующей редакции:</w:t>
      </w:r>
    </w:p>
    <w:p w:rsidR="00296CCF" w:rsidRPr="00D10DC1" w:rsidRDefault="00296CCF" w:rsidP="006459A7">
      <w:pPr>
        <w:pStyle w:val="aa"/>
        <w:ind w:left="0" w:firstLine="426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«1.1. Муниципальное унитарное предприятие «Жилищно – коммунальное хозяйство» 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>городского округа города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Переславля-Залесского (далее по тексту -</w:t>
      </w:r>
      <w:r w:rsidR="00064AE7"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Предприятие) создано в соответствии с Федеральным законом от 06 октября 2003 года № 131-ФЗ «Об общих принципах организации местного самоуправления в Российской 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>Федерации», постановлением Главы Администрации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Переславского муниципального района от 03 октября 2005 г. № 655 «О создании Муниципального унитарного предприятия</w:t>
      </w:r>
      <w:r w:rsidR="00E50FBF" w:rsidRPr="00D10DC1">
        <w:rPr>
          <w:rFonts w:ascii="Times New Roman" w:hAnsi="Times New Roman"/>
          <w:sz w:val="26"/>
          <w:szCs w:val="26"/>
          <w:lang w:val="ru-RU"/>
        </w:rPr>
        <w:t>»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,  постановлением 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10DC1">
        <w:rPr>
          <w:rFonts w:ascii="Times New Roman" w:hAnsi="Times New Roman"/>
          <w:sz w:val="26"/>
          <w:szCs w:val="26"/>
          <w:lang w:val="ru-RU"/>
        </w:rPr>
        <w:t>Админи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>страции городского округа город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>Переславль-Залесский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от 07.12.2018 № П0С.03 – 2132/18 «О передаче в собств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>енность городского округа город Переславль-Залесский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муниципальных унитарных предприятий Переславского муниципального района»</w:t>
      </w:r>
      <w:r w:rsidR="009A750C" w:rsidRPr="00D10DC1">
        <w:rPr>
          <w:rFonts w:ascii="Times New Roman" w:hAnsi="Times New Roman"/>
          <w:sz w:val="26"/>
          <w:szCs w:val="26"/>
          <w:lang w:val="ru-RU"/>
        </w:rPr>
        <w:t>, Постановлением А</w:t>
      </w:r>
      <w:r w:rsidR="00E50FBF" w:rsidRPr="00D10DC1">
        <w:rPr>
          <w:rFonts w:ascii="Times New Roman" w:hAnsi="Times New Roman"/>
          <w:sz w:val="26"/>
          <w:szCs w:val="26"/>
          <w:lang w:val="ru-RU"/>
        </w:rPr>
        <w:t>дмини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>страции городского округа город Переславль-Залесский</w:t>
      </w:r>
      <w:r w:rsidR="00E50FBF" w:rsidRPr="00D10DC1">
        <w:rPr>
          <w:rFonts w:ascii="Times New Roman" w:hAnsi="Times New Roman"/>
          <w:sz w:val="26"/>
          <w:szCs w:val="26"/>
          <w:lang w:val="ru-RU"/>
        </w:rPr>
        <w:t xml:space="preserve"> от 07.12.2018 ПОС.03-2179/18 «Об исключении имущества из реестра муниципальной собственности Переславского муниципально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>го района», Постановлением  А</w:t>
      </w:r>
      <w:r w:rsidR="00E50FBF" w:rsidRPr="00D10DC1">
        <w:rPr>
          <w:rFonts w:ascii="Times New Roman" w:hAnsi="Times New Roman"/>
          <w:sz w:val="26"/>
          <w:szCs w:val="26"/>
          <w:lang w:val="ru-RU"/>
        </w:rPr>
        <w:t>дмини</w:t>
      </w:r>
      <w:r w:rsidR="00347067" w:rsidRPr="00D10DC1">
        <w:rPr>
          <w:rFonts w:ascii="Times New Roman" w:hAnsi="Times New Roman"/>
          <w:sz w:val="26"/>
          <w:szCs w:val="26"/>
          <w:lang w:val="ru-RU"/>
        </w:rPr>
        <w:t>страции городского округа город</w:t>
      </w:r>
      <w:r w:rsidR="00E50FBF" w:rsidRPr="00D10DC1">
        <w:rPr>
          <w:rFonts w:ascii="Times New Roman" w:hAnsi="Times New Roman"/>
          <w:sz w:val="26"/>
          <w:szCs w:val="26"/>
          <w:lang w:val="ru-RU"/>
        </w:rPr>
        <w:t xml:space="preserve"> Переславля-Залесского от 24.01.2019 № ПОС.03-0022 «О внесении изменений в постановление от 07.12.2018 № ПОС.03-2132/18».</w:t>
      </w:r>
      <w:r w:rsidR="0032748A" w:rsidRPr="00D10DC1">
        <w:rPr>
          <w:rFonts w:ascii="Times New Roman" w:hAnsi="Times New Roman"/>
          <w:sz w:val="26"/>
          <w:szCs w:val="26"/>
          <w:lang w:val="ru-RU"/>
        </w:rPr>
        <w:t xml:space="preserve"> Предприятие является правопреемником  муниципального унитарного предприятия «Жилищно-коммунальное хозяйство» Переславского муниципального района. 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Имущество Предприятия находится в муниципальной собственности городского округа города Переславля – Залесского Ярославской области.</w:t>
      </w:r>
    </w:p>
    <w:p w:rsidR="00D77766" w:rsidRPr="00D10DC1" w:rsidRDefault="00347067" w:rsidP="00D77766">
      <w:pPr>
        <w:pStyle w:val="aa"/>
        <w:ind w:left="0" w:firstLine="426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Учредителем </w:t>
      </w:r>
      <w:r w:rsidR="00533DBF" w:rsidRPr="00D10DC1">
        <w:rPr>
          <w:rFonts w:ascii="Times New Roman" w:hAnsi="Times New Roman"/>
          <w:sz w:val="26"/>
          <w:szCs w:val="26"/>
          <w:lang w:val="ru-RU"/>
        </w:rPr>
        <w:t xml:space="preserve">и собственником </w:t>
      </w:r>
      <w:r w:rsidR="00D77766" w:rsidRPr="00D10DC1">
        <w:rPr>
          <w:rFonts w:ascii="Times New Roman" w:hAnsi="Times New Roman"/>
          <w:sz w:val="26"/>
          <w:szCs w:val="26"/>
          <w:lang w:val="ru-RU"/>
        </w:rPr>
        <w:t xml:space="preserve">имущества </w:t>
      </w:r>
      <w:r w:rsidRPr="00D10DC1">
        <w:rPr>
          <w:rFonts w:ascii="Times New Roman" w:hAnsi="Times New Roman"/>
          <w:sz w:val="26"/>
          <w:szCs w:val="26"/>
          <w:lang w:val="ru-RU"/>
        </w:rPr>
        <w:t>П</w:t>
      </w:r>
      <w:r w:rsidR="00296CCF" w:rsidRPr="00D10DC1">
        <w:rPr>
          <w:rFonts w:ascii="Times New Roman" w:hAnsi="Times New Roman"/>
          <w:sz w:val="26"/>
          <w:szCs w:val="26"/>
          <w:lang w:val="ru-RU"/>
        </w:rPr>
        <w:t>редприятия является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муниципальное образование – городской о</w:t>
      </w:r>
      <w:r w:rsidR="00533DBF" w:rsidRPr="00D10DC1">
        <w:rPr>
          <w:rFonts w:ascii="Times New Roman" w:hAnsi="Times New Roman"/>
          <w:sz w:val="26"/>
          <w:szCs w:val="26"/>
          <w:lang w:val="ru-RU"/>
        </w:rPr>
        <w:t xml:space="preserve">круг город Переславль-Залесский. </w:t>
      </w:r>
    </w:p>
    <w:p w:rsidR="00533DBF" w:rsidRPr="00D10DC1" w:rsidRDefault="00533DBF" w:rsidP="00D77766">
      <w:pPr>
        <w:pStyle w:val="aa"/>
        <w:ind w:left="0" w:firstLine="426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Функции и полномочия учредителя Предприятия от имени города Переславля-Залесского осуществляют:</w:t>
      </w:r>
    </w:p>
    <w:p w:rsidR="00623CC1" w:rsidRPr="00D10DC1" w:rsidRDefault="00D77766" w:rsidP="00296CCF">
      <w:pPr>
        <w:pStyle w:val="aa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- Администрация города</w:t>
      </w:r>
      <w:r w:rsidR="00533DBF" w:rsidRPr="00D10DC1">
        <w:rPr>
          <w:rFonts w:ascii="Times New Roman" w:hAnsi="Times New Roman"/>
          <w:sz w:val="26"/>
          <w:szCs w:val="26"/>
          <w:lang w:val="ru-RU"/>
        </w:rPr>
        <w:t xml:space="preserve"> Переславля-Залесского (далее – Администрация) в части принятия решений о создании, реорганизации, изменения типа и ликвид</w:t>
      </w:r>
      <w:r w:rsidR="00623CC1" w:rsidRPr="00D10DC1">
        <w:rPr>
          <w:rFonts w:ascii="Times New Roman" w:hAnsi="Times New Roman"/>
          <w:sz w:val="26"/>
          <w:szCs w:val="26"/>
          <w:lang w:val="ru-RU"/>
        </w:rPr>
        <w:t>ации Предприятия, его переимено</w:t>
      </w:r>
      <w:r w:rsidR="00533DBF" w:rsidRPr="00D10DC1">
        <w:rPr>
          <w:rFonts w:ascii="Times New Roman" w:hAnsi="Times New Roman"/>
          <w:sz w:val="26"/>
          <w:szCs w:val="26"/>
          <w:lang w:val="ru-RU"/>
        </w:rPr>
        <w:t>вании</w:t>
      </w:r>
      <w:r w:rsidR="00623CC1" w:rsidRPr="00D10DC1">
        <w:rPr>
          <w:rFonts w:ascii="Times New Roman" w:hAnsi="Times New Roman"/>
          <w:sz w:val="26"/>
          <w:szCs w:val="26"/>
          <w:lang w:val="ru-RU"/>
        </w:rPr>
        <w:t>;</w:t>
      </w:r>
    </w:p>
    <w:p w:rsidR="00623CC1" w:rsidRPr="00D10DC1" w:rsidRDefault="00623CC1" w:rsidP="00296CCF">
      <w:pPr>
        <w:pStyle w:val="aa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- Управление муниципальной собственности Администрации города Переславля-Залесского </w:t>
      </w:r>
    </w:p>
    <w:p w:rsidR="003E4933" w:rsidRPr="00D10DC1" w:rsidRDefault="00623CC1" w:rsidP="00296CCF">
      <w:pPr>
        <w:pStyle w:val="aa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( далее – Управление) в части управления, использования и распоряжения муниципальным имуществом.</w:t>
      </w:r>
      <w:r w:rsidR="00296CCF"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8153B" w:rsidRPr="00D10DC1" w:rsidRDefault="00347067" w:rsidP="00296CCF">
      <w:pPr>
        <w:pStyle w:val="aa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96CCF" w:rsidRPr="00D10DC1">
        <w:rPr>
          <w:rFonts w:ascii="Times New Roman" w:hAnsi="Times New Roman"/>
          <w:sz w:val="26"/>
          <w:szCs w:val="26"/>
          <w:lang w:val="ru-RU"/>
        </w:rPr>
        <w:t xml:space="preserve">Полное наименование предприятия: Муниципальное унитарное предприятие «Жилищно – коммунальное хозяйство» </w:t>
      </w:r>
      <w:r w:rsidR="00F8153B" w:rsidRPr="00D10DC1">
        <w:rPr>
          <w:rFonts w:ascii="Times New Roman" w:hAnsi="Times New Roman"/>
          <w:sz w:val="26"/>
          <w:szCs w:val="26"/>
          <w:lang w:val="ru-RU"/>
        </w:rPr>
        <w:t>городского округа города Переславля-Залесского.</w:t>
      </w:r>
    </w:p>
    <w:p w:rsidR="003E4933" w:rsidRPr="00D10DC1" w:rsidRDefault="00296CCF" w:rsidP="003E4933">
      <w:pPr>
        <w:pStyle w:val="aa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Официальное сокращенное наимено</w:t>
      </w:r>
      <w:r w:rsidR="00F8153B" w:rsidRPr="00D10DC1">
        <w:rPr>
          <w:rFonts w:ascii="Times New Roman" w:hAnsi="Times New Roman"/>
          <w:sz w:val="26"/>
          <w:szCs w:val="26"/>
          <w:lang w:val="ru-RU"/>
        </w:rPr>
        <w:t>вание Предприятия: МУП «ЖКХ»</w:t>
      </w:r>
      <w:r w:rsidR="00576362" w:rsidRPr="00D10DC1">
        <w:rPr>
          <w:rFonts w:ascii="Times New Roman" w:hAnsi="Times New Roman"/>
          <w:sz w:val="26"/>
          <w:szCs w:val="26"/>
          <w:lang w:val="ru-RU"/>
        </w:rPr>
        <w:t>.»;</w:t>
      </w:r>
      <w:r w:rsidR="00F8153B"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F8153B" w:rsidRPr="00D10DC1" w:rsidRDefault="00E0795D" w:rsidP="007C3460">
      <w:pPr>
        <w:pStyle w:val="aa"/>
        <w:numPr>
          <w:ilvl w:val="1"/>
          <w:numId w:val="1"/>
        </w:numPr>
        <w:ind w:left="0" w:firstLine="142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пункте 1.3 слова  «</w:t>
      </w:r>
      <w:r w:rsidR="00F67BF1" w:rsidRPr="00D10DC1">
        <w:rPr>
          <w:rFonts w:ascii="Times New Roman" w:hAnsi="Times New Roman"/>
          <w:sz w:val="26"/>
          <w:szCs w:val="26"/>
          <w:lang w:val="ru-RU"/>
        </w:rPr>
        <w:t xml:space="preserve">Главы Администрации 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Переславского муниципального района» заменить словами </w:t>
      </w:r>
      <w:r w:rsidR="003E4933" w:rsidRPr="00D10DC1">
        <w:rPr>
          <w:rFonts w:ascii="Times New Roman" w:hAnsi="Times New Roman"/>
          <w:sz w:val="26"/>
          <w:szCs w:val="26"/>
          <w:lang w:val="ru-RU"/>
        </w:rPr>
        <w:t>«</w:t>
      </w:r>
      <w:r w:rsidR="00F67BF1" w:rsidRPr="00D10DC1">
        <w:rPr>
          <w:rFonts w:ascii="Times New Roman" w:hAnsi="Times New Roman"/>
          <w:sz w:val="26"/>
          <w:szCs w:val="26"/>
          <w:lang w:val="ru-RU"/>
        </w:rPr>
        <w:t xml:space="preserve">Администрации </w:t>
      </w:r>
      <w:r w:rsidR="003E4933" w:rsidRPr="00D10DC1">
        <w:rPr>
          <w:rFonts w:ascii="Times New Roman" w:hAnsi="Times New Roman"/>
          <w:sz w:val="26"/>
          <w:szCs w:val="26"/>
          <w:lang w:val="ru-RU"/>
        </w:rPr>
        <w:t>городског</w:t>
      </w:r>
      <w:r w:rsidR="00F67BF1" w:rsidRPr="00D10DC1">
        <w:rPr>
          <w:rFonts w:ascii="Times New Roman" w:hAnsi="Times New Roman"/>
          <w:sz w:val="26"/>
          <w:szCs w:val="26"/>
          <w:lang w:val="ru-RU"/>
        </w:rPr>
        <w:t xml:space="preserve">о округа города </w:t>
      </w:r>
      <w:r w:rsidR="003E4933" w:rsidRPr="00D10DC1">
        <w:rPr>
          <w:rFonts w:ascii="Times New Roman" w:hAnsi="Times New Roman"/>
          <w:sz w:val="26"/>
          <w:szCs w:val="26"/>
          <w:lang w:val="ru-RU"/>
        </w:rPr>
        <w:t xml:space="preserve"> Переславль-Залесский</w:t>
      </w:r>
      <w:r w:rsidRPr="00D10DC1">
        <w:rPr>
          <w:rFonts w:ascii="Times New Roman" w:hAnsi="Times New Roman"/>
          <w:sz w:val="26"/>
          <w:szCs w:val="26"/>
          <w:lang w:val="ru-RU"/>
        </w:rPr>
        <w:t>»</w:t>
      </w:r>
      <w:r w:rsidR="009115B1" w:rsidRPr="00D10DC1">
        <w:rPr>
          <w:rFonts w:ascii="Times New Roman" w:hAnsi="Times New Roman"/>
          <w:sz w:val="26"/>
          <w:szCs w:val="26"/>
          <w:lang w:val="ru-RU"/>
        </w:rPr>
        <w:t>;</w:t>
      </w:r>
    </w:p>
    <w:p w:rsidR="00576362" w:rsidRPr="00D10DC1" w:rsidRDefault="002060D8" w:rsidP="00576362">
      <w:pPr>
        <w:pStyle w:val="aa"/>
        <w:numPr>
          <w:ilvl w:val="1"/>
          <w:numId w:val="1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пункте 1.5</w:t>
      </w:r>
      <w:r w:rsidR="00576362" w:rsidRPr="00D10DC1">
        <w:rPr>
          <w:rFonts w:ascii="Times New Roman" w:hAnsi="Times New Roman"/>
          <w:sz w:val="26"/>
          <w:szCs w:val="26"/>
          <w:lang w:val="ru-RU"/>
        </w:rPr>
        <w:t xml:space="preserve"> абзац второй изложить в следующей редакции:</w:t>
      </w:r>
    </w:p>
    <w:p w:rsidR="002060D8" w:rsidRPr="00D10DC1" w:rsidRDefault="00576362" w:rsidP="003E4933">
      <w:pPr>
        <w:pStyle w:val="aa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« Предприятие не отвечает по долгам и обязательствам Администрации, Управления. Администрация, Управление не </w:t>
      </w:r>
      <w:r w:rsidR="002060D8" w:rsidRPr="00D10DC1">
        <w:rPr>
          <w:rFonts w:ascii="Times New Roman" w:hAnsi="Times New Roman"/>
          <w:sz w:val="26"/>
          <w:szCs w:val="26"/>
          <w:lang w:val="ru-RU"/>
        </w:rPr>
        <w:t>отвечают по долгам и обязательствам Предприятия</w:t>
      </w:r>
      <w:r w:rsidRPr="00D10DC1">
        <w:rPr>
          <w:rFonts w:ascii="Times New Roman" w:hAnsi="Times New Roman"/>
          <w:sz w:val="26"/>
          <w:szCs w:val="26"/>
          <w:lang w:val="ru-RU"/>
        </w:rPr>
        <w:t>.»;</w:t>
      </w:r>
    </w:p>
    <w:p w:rsidR="00BF23ED" w:rsidRPr="00D10DC1" w:rsidRDefault="003E4933" w:rsidP="00D605E4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разделе 3. «Имущество П</w:t>
      </w:r>
      <w:r w:rsidR="00BF23ED" w:rsidRPr="00D10DC1">
        <w:rPr>
          <w:rFonts w:ascii="Times New Roman" w:hAnsi="Times New Roman"/>
          <w:sz w:val="26"/>
          <w:szCs w:val="26"/>
          <w:lang w:val="ru-RU"/>
        </w:rPr>
        <w:t>редприятия»:</w:t>
      </w:r>
    </w:p>
    <w:p w:rsidR="00BD5252" w:rsidRPr="00D10DC1" w:rsidRDefault="00BF23ED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В пункте 3.1.</w:t>
      </w:r>
      <w:proofErr w:type="gramStart"/>
      <w:r w:rsidR="00BD5252" w:rsidRPr="00D10DC1">
        <w:rPr>
          <w:rFonts w:ascii="Times New Roman" w:hAnsi="Times New Roman"/>
          <w:sz w:val="26"/>
          <w:szCs w:val="26"/>
          <w:lang w:val="ru-RU"/>
        </w:rPr>
        <w:t xml:space="preserve"> :</w:t>
      </w:r>
      <w:proofErr w:type="gramEnd"/>
    </w:p>
    <w:p w:rsidR="00471D14" w:rsidRPr="00D10DC1" w:rsidRDefault="00061DEC" w:rsidP="00061DEC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2.1.1 с</w:t>
      </w:r>
      <w:r w:rsidR="00BF23ED" w:rsidRPr="00D10DC1">
        <w:rPr>
          <w:rFonts w:ascii="Times New Roman" w:hAnsi="Times New Roman"/>
          <w:sz w:val="26"/>
          <w:szCs w:val="26"/>
          <w:lang w:val="ru-RU"/>
        </w:rPr>
        <w:t>лова «муниципального района» замени</w:t>
      </w:r>
      <w:r w:rsidR="00F67BF1" w:rsidRPr="00D10DC1">
        <w:rPr>
          <w:rFonts w:ascii="Times New Roman" w:hAnsi="Times New Roman"/>
          <w:sz w:val="26"/>
          <w:szCs w:val="26"/>
          <w:lang w:val="ru-RU"/>
        </w:rPr>
        <w:t>ть словами «горо</w:t>
      </w:r>
      <w:r w:rsidR="00BD5252" w:rsidRPr="00D10DC1">
        <w:rPr>
          <w:rFonts w:ascii="Times New Roman" w:hAnsi="Times New Roman"/>
          <w:sz w:val="26"/>
          <w:szCs w:val="26"/>
          <w:lang w:val="ru-RU"/>
        </w:rPr>
        <w:t>дского округа города  Переславля-Залесского»;</w:t>
      </w:r>
    </w:p>
    <w:p w:rsidR="00471D14" w:rsidRPr="00D10DC1" w:rsidRDefault="00471D14" w:rsidP="00B77946">
      <w:pPr>
        <w:pStyle w:val="aa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2</w:t>
      </w:r>
      <w:r w:rsidR="00061DEC" w:rsidRPr="00D10DC1">
        <w:rPr>
          <w:rFonts w:ascii="Times New Roman" w:hAnsi="Times New Roman"/>
          <w:sz w:val="26"/>
          <w:szCs w:val="26"/>
          <w:lang w:val="ru-RU"/>
        </w:rPr>
        <w:t xml:space="preserve">.1.2 </w:t>
      </w:r>
      <w:r w:rsidR="00B77946"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10DC1">
        <w:rPr>
          <w:rFonts w:ascii="Times New Roman" w:hAnsi="Times New Roman"/>
          <w:sz w:val="26"/>
          <w:szCs w:val="26"/>
          <w:lang w:val="ru-RU"/>
        </w:rPr>
        <w:t>слова «</w:t>
      </w:r>
      <w:r w:rsidRPr="00D10DC1">
        <w:rPr>
          <w:rFonts w:ascii="Times New Roman" w:hAnsi="Times New Roman"/>
          <w:sz w:val="26"/>
          <w:szCs w:val="26"/>
          <w:lang w:val="ru-RU"/>
        </w:rPr>
        <w:t>и закреплено согласно Договору о закреплении муниципальной собственности на праве хозяйственного ведения</w:t>
      </w:r>
      <w:r w:rsidR="00A343BD" w:rsidRPr="00D10DC1">
        <w:rPr>
          <w:rFonts w:ascii="Times New Roman" w:hAnsi="Times New Roman"/>
          <w:sz w:val="26"/>
          <w:szCs w:val="26"/>
          <w:lang w:val="ru-RU"/>
        </w:rPr>
        <w:t xml:space="preserve"> (далее по тексту – Договор о закреплении имущества)</w:t>
      </w:r>
      <w:proofErr w:type="gramStart"/>
      <w:r w:rsidR="00A343BD" w:rsidRPr="00D10DC1">
        <w:rPr>
          <w:rFonts w:ascii="Times New Roman" w:hAnsi="Times New Roman"/>
          <w:sz w:val="26"/>
          <w:szCs w:val="26"/>
          <w:lang w:val="ru-RU"/>
        </w:rPr>
        <w:t>,з</w:t>
      </w:r>
      <w:proofErr w:type="gramEnd"/>
      <w:r w:rsidR="00A343BD" w:rsidRPr="00D10DC1">
        <w:rPr>
          <w:rFonts w:ascii="Times New Roman" w:hAnsi="Times New Roman"/>
          <w:sz w:val="26"/>
          <w:szCs w:val="26"/>
          <w:lang w:val="ru-RU"/>
        </w:rPr>
        <w:t xml:space="preserve">аключенного между Учредителем и Предприятием» </w:t>
      </w:r>
      <w:r w:rsidR="00A343BD" w:rsidRPr="00D10DC1">
        <w:rPr>
          <w:rFonts w:ascii="Times New Roman" w:hAnsi="Times New Roman"/>
          <w:sz w:val="26"/>
          <w:szCs w:val="26"/>
          <w:lang w:val="ru-RU"/>
        </w:rPr>
        <w:lastRenderedPageBreak/>
        <w:t>заменить словами «и закрепляется за Предприятием на праве хозяйственного ведения постановлением Администрации города Переславль-Залесский»</w:t>
      </w:r>
      <w:r w:rsidR="00061DEC" w:rsidRPr="00D10DC1">
        <w:rPr>
          <w:rFonts w:ascii="Times New Roman" w:hAnsi="Times New Roman"/>
          <w:sz w:val="26"/>
          <w:szCs w:val="26"/>
          <w:lang w:val="ru-RU"/>
        </w:rPr>
        <w:t>;</w:t>
      </w:r>
    </w:p>
    <w:p w:rsidR="00BF23ED" w:rsidRPr="00D10DC1" w:rsidRDefault="00BF23ED" w:rsidP="00D605E4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разделе 4. «Организация деятельности предприятия»:</w:t>
      </w:r>
    </w:p>
    <w:p w:rsidR="0064288B" w:rsidRPr="00D10DC1" w:rsidRDefault="007C0316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пункте  4.2</w:t>
      </w:r>
      <w:r w:rsidR="00BF23ED" w:rsidRPr="00D10DC1">
        <w:rPr>
          <w:rFonts w:ascii="Times New Roman" w:hAnsi="Times New Roman"/>
          <w:sz w:val="26"/>
          <w:szCs w:val="26"/>
          <w:lang w:val="ru-RU"/>
        </w:rPr>
        <w:t>. слова «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администрации </w:t>
      </w:r>
      <w:r w:rsidR="00BF23ED" w:rsidRPr="00D10DC1">
        <w:rPr>
          <w:rFonts w:ascii="Times New Roman" w:hAnsi="Times New Roman"/>
          <w:sz w:val="26"/>
          <w:szCs w:val="26"/>
          <w:lang w:val="ru-RU"/>
        </w:rPr>
        <w:t>Переславского муниципального района» заменить словами «</w:t>
      </w:r>
      <w:r w:rsidRPr="00D10DC1">
        <w:rPr>
          <w:rFonts w:ascii="Times New Roman" w:hAnsi="Times New Roman"/>
          <w:sz w:val="26"/>
          <w:szCs w:val="26"/>
          <w:lang w:val="ru-RU"/>
        </w:rPr>
        <w:t>Администрации городского округа г. Переславль-Залесский</w:t>
      </w:r>
      <w:r w:rsidR="00BF23ED" w:rsidRPr="00D10DC1">
        <w:rPr>
          <w:rFonts w:ascii="Times New Roman" w:hAnsi="Times New Roman"/>
          <w:sz w:val="26"/>
          <w:szCs w:val="26"/>
          <w:lang w:val="ru-RU"/>
        </w:rPr>
        <w:t>»</w:t>
      </w:r>
      <w:r w:rsidR="0064288B" w:rsidRPr="00D10DC1">
        <w:rPr>
          <w:rFonts w:ascii="Times New Roman" w:hAnsi="Times New Roman"/>
          <w:sz w:val="26"/>
          <w:szCs w:val="26"/>
          <w:lang w:val="ru-RU"/>
        </w:rPr>
        <w:t>.</w:t>
      </w:r>
    </w:p>
    <w:p w:rsidR="0000396F" w:rsidRPr="00D10DC1" w:rsidRDefault="0064288B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В пункте 4.4. слова « </w:t>
      </w:r>
      <w:r w:rsidR="000E0E5A" w:rsidRPr="00D10DC1">
        <w:rPr>
          <w:rFonts w:ascii="Times New Roman" w:hAnsi="Times New Roman"/>
          <w:sz w:val="26"/>
          <w:szCs w:val="26"/>
          <w:lang w:val="ru-RU"/>
        </w:rPr>
        <w:t xml:space="preserve">нормативными актами администрации </w:t>
      </w:r>
      <w:r w:rsidRPr="00D10DC1">
        <w:rPr>
          <w:rFonts w:ascii="Times New Roman" w:hAnsi="Times New Roman"/>
          <w:sz w:val="26"/>
          <w:szCs w:val="26"/>
          <w:lang w:val="ru-RU"/>
        </w:rPr>
        <w:t>муниципального округа» заменить словами «</w:t>
      </w:r>
      <w:r w:rsidR="000E0E5A" w:rsidRPr="00D10DC1">
        <w:rPr>
          <w:rFonts w:ascii="Times New Roman" w:hAnsi="Times New Roman"/>
          <w:sz w:val="26"/>
          <w:szCs w:val="26"/>
          <w:lang w:val="ru-RU"/>
        </w:rPr>
        <w:t xml:space="preserve">муниципальными правовыми актами органов местного самоуправления  города 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Переславля-Залесского»</w:t>
      </w:r>
      <w:r w:rsidR="001C41E7" w:rsidRPr="00D10DC1">
        <w:rPr>
          <w:rFonts w:ascii="Times New Roman" w:hAnsi="Times New Roman"/>
          <w:sz w:val="26"/>
          <w:szCs w:val="26"/>
          <w:lang w:val="ru-RU"/>
        </w:rPr>
        <w:t>;</w:t>
      </w:r>
    </w:p>
    <w:p w:rsidR="001C41E7" w:rsidRPr="00D10DC1" w:rsidRDefault="001C41E7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В пункте 4.6.:</w:t>
      </w:r>
    </w:p>
    <w:p w:rsidR="001C41E7" w:rsidRPr="00D10DC1" w:rsidRDefault="001C41E7" w:rsidP="001C41E7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3.3.1 </w:t>
      </w:r>
      <w:r w:rsidR="0000396F" w:rsidRPr="00D10DC1">
        <w:rPr>
          <w:rFonts w:ascii="Times New Roman" w:hAnsi="Times New Roman"/>
          <w:sz w:val="26"/>
          <w:szCs w:val="26"/>
          <w:lang w:val="ru-RU"/>
        </w:rPr>
        <w:t>слова «</w:t>
      </w:r>
      <w:r w:rsidRPr="00D10DC1">
        <w:rPr>
          <w:rFonts w:ascii="Times New Roman" w:hAnsi="Times New Roman"/>
          <w:sz w:val="26"/>
          <w:szCs w:val="26"/>
          <w:lang w:val="ru-RU"/>
        </w:rPr>
        <w:t>Учредителю» заменить словами «Администрации и Управлению»;</w:t>
      </w:r>
    </w:p>
    <w:p w:rsidR="0000396F" w:rsidRPr="00D10DC1" w:rsidRDefault="001C41E7" w:rsidP="001C41E7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3.3.2 слова «</w:t>
      </w:r>
      <w:r w:rsidR="00356175" w:rsidRPr="00D10DC1">
        <w:rPr>
          <w:rFonts w:ascii="Times New Roman" w:hAnsi="Times New Roman"/>
          <w:sz w:val="26"/>
          <w:szCs w:val="26"/>
          <w:lang w:val="ru-RU"/>
        </w:rPr>
        <w:t xml:space="preserve">администрации </w:t>
      </w:r>
      <w:proofErr w:type="spellStart"/>
      <w:r w:rsidR="0000396F" w:rsidRPr="00D10DC1">
        <w:rPr>
          <w:rFonts w:ascii="Times New Roman" w:hAnsi="Times New Roman"/>
          <w:sz w:val="26"/>
          <w:szCs w:val="26"/>
          <w:lang w:val="ru-RU"/>
        </w:rPr>
        <w:t>Переславского</w:t>
      </w:r>
      <w:proofErr w:type="spellEnd"/>
      <w:r w:rsidR="0000396F" w:rsidRPr="00D10DC1">
        <w:rPr>
          <w:rFonts w:ascii="Times New Roman" w:hAnsi="Times New Roman"/>
          <w:sz w:val="26"/>
          <w:szCs w:val="26"/>
          <w:lang w:val="ru-RU"/>
        </w:rPr>
        <w:t xml:space="preserve"> муниципального района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– по их запросу</w:t>
      </w:r>
      <w:r w:rsidR="0000396F" w:rsidRPr="00D10DC1">
        <w:rPr>
          <w:rFonts w:ascii="Times New Roman" w:hAnsi="Times New Roman"/>
          <w:sz w:val="26"/>
          <w:szCs w:val="26"/>
          <w:lang w:val="ru-RU"/>
        </w:rPr>
        <w:t>»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исключить;</w:t>
      </w:r>
    </w:p>
    <w:p w:rsidR="00C27EB4" w:rsidRPr="00D10DC1" w:rsidRDefault="0000396F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В пункте 4.7</w:t>
      </w:r>
      <w:r w:rsidR="00C27EB4" w:rsidRPr="00D10DC1">
        <w:rPr>
          <w:rFonts w:ascii="Times New Roman" w:hAnsi="Times New Roman"/>
          <w:sz w:val="26"/>
          <w:szCs w:val="26"/>
          <w:lang w:val="ru-RU"/>
        </w:rPr>
        <w:t>.:</w:t>
      </w:r>
    </w:p>
    <w:p w:rsidR="0000396F" w:rsidRPr="00D10DC1" w:rsidRDefault="00C27EB4" w:rsidP="00C27EB4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3.4.1</w:t>
      </w:r>
      <w:r w:rsidR="0000396F" w:rsidRPr="00D10DC1">
        <w:rPr>
          <w:rFonts w:ascii="Times New Roman" w:hAnsi="Times New Roman"/>
          <w:sz w:val="26"/>
          <w:szCs w:val="26"/>
          <w:lang w:val="ru-RU"/>
        </w:rPr>
        <w:t xml:space="preserve"> слова «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 xml:space="preserve">Администрации </w:t>
      </w:r>
      <w:r w:rsidR="0000396F" w:rsidRPr="00D10DC1">
        <w:rPr>
          <w:rFonts w:ascii="Times New Roman" w:hAnsi="Times New Roman"/>
          <w:sz w:val="26"/>
          <w:szCs w:val="26"/>
          <w:lang w:val="ru-RU"/>
        </w:rPr>
        <w:t>Переславского муниципального района» заменить словам</w:t>
      </w:r>
      <w:r w:rsidRPr="00D10DC1">
        <w:rPr>
          <w:rFonts w:ascii="Times New Roman" w:hAnsi="Times New Roman"/>
          <w:sz w:val="26"/>
          <w:szCs w:val="26"/>
          <w:lang w:val="ru-RU"/>
        </w:rPr>
        <w:t>и «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>Администрации города  Переславль-Залесский</w:t>
      </w:r>
      <w:r w:rsidRPr="00D10DC1">
        <w:rPr>
          <w:rFonts w:ascii="Times New Roman" w:hAnsi="Times New Roman"/>
          <w:sz w:val="26"/>
          <w:szCs w:val="26"/>
          <w:lang w:val="ru-RU"/>
        </w:rPr>
        <w:t>»;</w:t>
      </w:r>
    </w:p>
    <w:p w:rsidR="00C27EB4" w:rsidRPr="00D10DC1" w:rsidRDefault="00C27EB4" w:rsidP="00C27EB4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3.4.2 слово «Учредитель» заменить словом «Управление»;</w:t>
      </w:r>
    </w:p>
    <w:p w:rsidR="0000396F" w:rsidRPr="00D10DC1" w:rsidRDefault="0000396F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В пункте 4.8. слова «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 xml:space="preserve">Главы </w:t>
      </w:r>
      <w:r w:rsidRPr="00D10DC1">
        <w:rPr>
          <w:rFonts w:ascii="Times New Roman" w:hAnsi="Times New Roman"/>
          <w:sz w:val="26"/>
          <w:szCs w:val="26"/>
          <w:lang w:val="ru-RU"/>
        </w:rPr>
        <w:t>Переславского муниципального района» зам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>енить словами «Администрации  города  Переславль-Залесский</w:t>
      </w:r>
      <w:r w:rsidRPr="00D10DC1">
        <w:rPr>
          <w:rFonts w:ascii="Times New Roman" w:hAnsi="Times New Roman"/>
          <w:sz w:val="26"/>
          <w:szCs w:val="26"/>
          <w:lang w:val="ru-RU"/>
        </w:rPr>
        <w:t>».</w:t>
      </w:r>
    </w:p>
    <w:p w:rsidR="0000396F" w:rsidRPr="00D10DC1" w:rsidRDefault="0000396F" w:rsidP="00D605E4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разделе 5 «Управление предприятием»:</w:t>
      </w:r>
    </w:p>
    <w:p w:rsidR="00CE211A" w:rsidRPr="00D10DC1" w:rsidRDefault="00DF07C3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пункте 5.2. слова «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 xml:space="preserve">Главой </w:t>
      </w:r>
      <w:r w:rsidRPr="00D10DC1">
        <w:rPr>
          <w:rFonts w:ascii="Times New Roman" w:hAnsi="Times New Roman"/>
          <w:sz w:val="26"/>
          <w:szCs w:val="26"/>
          <w:lang w:val="ru-RU"/>
        </w:rPr>
        <w:t>Переславского муниципального района» замен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>ить словами «</w:t>
      </w:r>
      <w:r w:rsidR="004404C2" w:rsidRPr="00D10DC1">
        <w:rPr>
          <w:rFonts w:ascii="Times New Roman" w:hAnsi="Times New Roman"/>
          <w:sz w:val="26"/>
          <w:szCs w:val="26"/>
          <w:lang w:val="ru-RU"/>
        </w:rPr>
        <w:t>Главой</w:t>
      </w:r>
      <w:r w:rsidR="002060D8" w:rsidRPr="00D10DC1">
        <w:rPr>
          <w:rFonts w:ascii="Times New Roman" w:hAnsi="Times New Roman"/>
          <w:sz w:val="26"/>
          <w:szCs w:val="26"/>
          <w:lang w:val="ru-RU"/>
        </w:rPr>
        <w:t xml:space="preserve"> городского округа </w:t>
      </w:r>
      <w:r w:rsidR="00C27EB4" w:rsidRPr="00D10DC1">
        <w:rPr>
          <w:rFonts w:ascii="Times New Roman" w:hAnsi="Times New Roman"/>
          <w:sz w:val="26"/>
          <w:szCs w:val="26"/>
          <w:lang w:val="ru-RU"/>
        </w:rPr>
        <w:t xml:space="preserve"> города Переславля-Залесского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>»</w:t>
      </w:r>
      <w:r w:rsidR="004404C2" w:rsidRPr="00D10DC1">
        <w:rPr>
          <w:rFonts w:ascii="Times New Roman" w:hAnsi="Times New Roman"/>
          <w:sz w:val="26"/>
          <w:szCs w:val="26"/>
          <w:lang w:val="ru-RU"/>
        </w:rPr>
        <w:t>;</w:t>
      </w:r>
    </w:p>
    <w:p w:rsidR="004404C2" w:rsidRPr="00D10DC1" w:rsidRDefault="003F0B34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п</w:t>
      </w:r>
      <w:r w:rsidR="004404C2" w:rsidRPr="00D10DC1">
        <w:rPr>
          <w:rFonts w:ascii="Times New Roman" w:hAnsi="Times New Roman"/>
          <w:sz w:val="26"/>
          <w:szCs w:val="26"/>
          <w:lang w:val="ru-RU"/>
        </w:rPr>
        <w:t>одп</w:t>
      </w:r>
      <w:r w:rsidRPr="00D10DC1">
        <w:rPr>
          <w:rFonts w:ascii="Times New Roman" w:hAnsi="Times New Roman"/>
          <w:sz w:val="26"/>
          <w:szCs w:val="26"/>
          <w:lang w:val="ru-RU"/>
        </w:rPr>
        <w:t>ункте 5.2.1</w:t>
      </w:r>
      <w:r w:rsidR="004404C2" w:rsidRPr="00D10DC1">
        <w:rPr>
          <w:rFonts w:ascii="Times New Roman" w:hAnsi="Times New Roman"/>
          <w:sz w:val="26"/>
          <w:szCs w:val="26"/>
          <w:lang w:val="ru-RU"/>
        </w:rPr>
        <w:t>.:</w:t>
      </w:r>
    </w:p>
    <w:p w:rsidR="00874FCD" w:rsidRPr="00D10DC1" w:rsidRDefault="003F0B34" w:rsidP="004404C2">
      <w:pPr>
        <w:pStyle w:val="aa"/>
        <w:numPr>
          <w:ilvl w:val="2"/>
          <w:numId w:val="4"/>
        </w:numPr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слова «Договора о закреплении имуществ</w:t>
      </w:r>
      <w:r w:rsidR="004404C2" w:rsidRPr="00D10DC1">
        <w:rPr>
          <w:rFonts w:ascii="Times New Roman" w:hAnsi="Times New Roman"/>
          <w:sz w:val="26"/>
          <w:szCs w:val="26"/>
          <w:lang w:val="ru-RU"/>
        </w:rPr>
        <w:t>а» исключить;</w:t>
      </w:r>
    </w:p>
    <w:p w:rsidR="00874FCD" w:rsidRPr="00D10DC1" w:rsidRDefault="004404C2" w:rsidP="00874FCD">
      <w:pPr>
        <w:pStyle w:val="aa"/>
        <w:ind w:left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4.2.2 </w:t>
      </w:r>
      <w:r w:rsidR="00961288"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74FCD" w:rsidRPr="00D10DC1">
        <w:rPr>
          <w:rFonts w:ascii="Times New Roman" w:hAnsi="Times New Roman"/>
          <w:sz w:val="26"/>
          <w:szCs w:val="26"/>
          <w:lang w:val="ru-RU"/>
        </w:rPr>
        <w:t xml:space="preserve"> слово «контракта» заменить  слова</w:t>
      </w:r>
      <w:r w:rsidRPr="00D10DC1">
        <w:rPr>
          <w:rFonts w:ascii="Times New Roman" w:hAnsi="Times New Roman"/>
          <w:sz w:val="26"/>
          <w:szCs w:val="26"/>
          <w:lang w:val="ru-RU"/>
        </w:rPr>
        <w:t>ми «трудового договора»;</w:t>
      </w:r>
    </w:p>
    <w:p w:rsidR="00EC3176" w:rsidRPr="00D10DC1" w:rsidRDefault="003F0B34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4404C2" w:rsidRPr="00D10DC1">
        <w:rPr>
          <w:rFonts w:ascii="Times New Roman" w:hAnsi="Times New Roman"/>
          <w:sz w:val="26"/>
          <w:szCs w:val="26"/>
          <w:lang w:val="ru-RU"/>
        </w:rPr>
        <w:t>под</w:t>
      </w:r>
      <w:r w:rsidRPr="00D10DC1">
        <w:rPr>
          <w:rFonts w:ascii="Times New Roman" w:hAnsi="Times New Roman"/>
          <w:sz w:val="26"/>
          <w:szCs w:val="26"/>
          <w:lang w:val="ru-RU"/>
        </w:rPr>
        <w:t>пункте 5.2.2. слово «контрактом» заменит</w:t>
      </w:r>
      <w:r w:rsidR="00070C1A" w:rsidRPr="00D10DC1">
        <w:rPr>
          <w:rFonts w:ascii="Times New Roman" w:hAnsi="Times New Roman"/>
          <w:sz w:val="26"/>
          <w:szCs w:val="26"/>
          <w:lang w:val="ru-RU"/>
        </w:rPr>
        <w:t>ь словами «</w:t>
      </w:r>
      <w:r w:rsidR="004404C2" w:rsidRPr="00D10DC1">
        <w:rPr>
          <w:rFonts w:ascii="Times New Roman" w:hAnsi="Times New Roman"/>
          <w:sz w:val="26"/>
          <w:szCs w:val="26"/>
          <w:lang w:val="ru-RU"/>
        </w:rPr>
        <w:t>трудовым договором»;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74FCD" w:rsidRPr="00D10DC1" w:rsidRDefault="00874FCD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В </w:t>
      </w:r>
      <w:r w:rsidR="004404C2" w:rsidRPr="00D10DC1">
        <w:rPr>
          <w:rFonts w:ascii="Times New Roman" w:hAnsi="Times New Roman"/>
          <w:sz w:val="26"/>
          <w:szCs w:val="26"/>
          <w:lang w:val="ru-RU"/>
        </w:rPr>
        <w:t>под</w:t>
      </w:r>
      <w:r w:rsidR="00463A14" w:rsidRPr="00D10DC1">
        <w:rPr>
          <w:rFonts w:ascii="Times New Roman" w:hAnsi="Times New Roman"/>
          <w:sz w:val="26"/>
          <w:szCs w:val="26"/>
          <w:lang w:val="ru-RU"/>
        </w:rPr>
        <w:t>пункте 5.2.3. слова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«контрактом</w:t>
      </w:r>
      <w:r w:rsidR="00463A14" w:rsidRPr="00D10DC1">
        <w:rPr>
          <w:rFonts w:ascii="Times New Roman" w:hAnsi="Times New Roman"/>
          <w:sz w:val="26"/>
          <w:szCs w:val="26"/>
          <w:lang w:val="ru-RU"/>
        </w:rPr>
        <w:t xml:space="preserve"> и Договором о закреплении имущества</w:t>
      </w:r>
      <w:r w:rsidRPr="00D10DC1">
        <w:rPr>
          <w:rFonts w:ascii="Times New Roman" w:hAnsi="Times New Roman"/>
          <w:sz w:val="26"/>
          <w:szCs w:val="26"/>
          <w:lang w:val="ru-RU"/>
        </w:rPr>
        <w:t>» замени</w:t>
      </w:r>
      <w:r w:rsidR="00463A14" w:rsidRPr="00D10DC1">
        <w:rPr>
          <w:rFonts w:ascii="Times New Roman" w:hAnsi="Times New Roman"/>
          <w:sz w:val="26"/>
          <w:szCs w:val="26"/>
          <w:lang w:val="ru-RU"/>
        </w:rPr>
        <w:t>ть словами «трудовым договором»;</w:t>
      </w:r>
    </w:p>
    <w:p w:rsidR="00463A14" w:rsidRPr="00D10DC1" w:rsidRDefault="00463A14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В пункте 5.5. слово «Учредителя» заменить словом «Администрации». </w:t>
      </w:r>
    </w:p>
    <w:p w:rsidR="00CE211A" w:rsidRPr="00D10DC1" w:rsidRDefault="00CE211A" w:rsidP="00D605E4">
      <w:pPr>
        <w:pStyle w:val="aa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разделе 6 «Ликвидация и реорганизация предприятия»:</w:t>
      </w:r>
    </w:p>
    <w:p w:rsidR="00CE211A" w:rsidRPr="00D10DC1" w:rsidRDefault="00CE211A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В пункте 6.1. слова «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 xml:space="preserve">администрации 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Переславского муниципального района» заменить словами 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>«А</w:t>
      </w:r>
      <w:r w:rsidR="00463A14" w:rsidRPr="00D10DC1">
        <w:rPr>
          <w:rFonts w:ascii="Times New Roman" w:hAnsi="Times New Roman"/>
          <w:sz w:val="26"/>
          <w:szCs w:val="26"/>
          <w:lang w:val="ru-RU"/>
        </w:rPr>
        <w:t>дминистрации  города  Переславля-Залесского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>»</w:t>
      </w:r>
      <w:r w:rsidR="00463A14" w:rsidRPr="00D10DC1">
        <w:rPr>
          <w:rFonts w:ascii="Times New Roman" w:hAnsi="Times New Roman"/>
          <w:sz w:val="26"/>
          <w:szCs w:val="26"/>
          <w:lang w:val="ru-RU"/>
        </w:rPr>
        <w:t>;</w:t>
      </w:r>
    </w:p>
    <w:p w:rsidR="004028BB" w:rsidRPr="00D10DC1" w:rsidRDefault="00CE211A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В пункте 6.3. слова «</w:t>
      </w:r>
      <w:r w:rsidR="00463A14" w:rsidRPr="00D10DC1">
        <w:rPr>
          <w:rFonts w:ascii="Times New Roman" w:hAnsi="Times New Roman"/>
          <w:sz w:val="26"/>
          <w:szCs w:val="26"/>
          <w:lang w:val="ru-RU"/>
        </w:rPr>
        <w:t xml:space="preserve">Учредитель, 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 xml:space="preserve">либо по решению Администрации </w:t>
      </w:r>
      <w:r w:rsidRPr="00D10DC1">
        <w:rPr>
          <w:rFonts w:ascii="Times New Roman" w:hAnsi="Times New Roman"/>
          <w:sz w:val="26"/>
          <w:szCs w:val="26"/>
          <w:lang w:val="ru-RU"/>
        </w:rPr>
        <w:t>Переславского муниципального района</w:t>
      </w:r>
      <w:r w:rsidR="00463A14" w:rsidRPr="00D10DC1">
        <w:rPr>
          <w:rFonts w:ascii="Times New Roman" w:hAnsi="Times New Roman"/>
          <w:sz w:val="26"/>
          <w:szCs w:val="26"/>
          <w:lang w:val="ru-RU"/>
        </w:rPr>
        <w:t xml:space="preserve"> иное юридическое лицо</w:t>
      </w:r>
      <w:r w:rsidR="00070C1A" w:rsidRPr="00D10DC1">
        <w:rPr>
          <w:rFonts w:ascii="Times New Roman" w:hAnsi="Times New Roman"/>
          <w:sz w:val="26"/>
          <w:szCs w:val="26"/>
          <w:lang w:val="ru-RU"/>
        </w:rPr>
        <w:t>.</w:t>
      </w:r>
      <w:r w:rsidRPr="00D10DC1">
        <w:rPr>
          <w:rFonts w:ascii="Times New Roman" w:hAnsi="Times New Roman"/>
          <w:sz w:val="26"/>
          <w:szCs w:val="26"/>
          <w:lang w:val="ru-RU"/>
        </w:rPr>
        <w:t>»</w:t>
      </w:r>
      <w:r w:rsidR="00463A14"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70C1A" w:rsidRPr="00D10DC1">
        <w:rPr>
          <w:rFonts w:ascii="Times New Roman" w:hAnsi="Times New Roman"/>
          <w:sz w:val="26"/>
          <w:szCs w:val="26"/>
          <w:lang w:val="ru-RU"/>
        </w:rPr>
        <w:t>заменить словом «Управление.»;</w:t>
      </w:r>
      <w:r w:rsidR="004028BB" w:rsidRPr="00D10DC1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830DCE" w:rsidRPr="00D10DC1" w:rsidRDefault="00830DCE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п</w:t>
      </w:r>
      <w:r w:rsidR="002F04C2" w:rsidRPr="00D10DC1">
        <w:rPr>
          <w:rFonts w:ascii="Times New Roman" w:hAnsi="Times New Roman"/>
          <w:sz w:val="26"/>
          <w:szCs w:val="26"/>
          <w:lang w:val="ru-RU"/>
        </w:rPr>
        <w:t>ункте 6.4 слова «Государственного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реестр</w:t>
      </w:r>
      <w:r w:rsidR="00475F99" w:rsidRPr="00D10DC1">
        <w:rPr>
          <w:rFonts w:ascii="Times New Roman" w:hAnsi="Times New Roman"/>
          <w:sz w:val="26"/>
          <w:szCs w:val="26"/>
          <w:lang w:val="ru-RU"/>
        </w:rPr>
        <w:t>а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предприятий» заменить словами «Единого государственного реестра юридических лиц</w:t>
      </w:r>
      <w:r w:rsidR="00070C1A" w:rsidRPr="00D10DC1">
        <w:rPr>
          <w:rFonts w:ascii="Times New Roman" w:hAnsi="Times New Roman"/>
          <w:sz w:val="26"/>
          <w:szCs w:val="26"/>
          <w:lang w:val="ru-RU"/>
        </w:rPr>
        <w:t>.»;</w:t>
      </w:r>
    </w:p>
    <w:p w:rsidR="00830DCE" w:rsidRPr="00D10DC1" w:rsidRDefault="00830DCE" w:rsidP="00D605E4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>В пункте 6</w:t>
      </w:r>
      <w:r w:rsidR="002F04C2" w:rsidRPr="00D10DC1">
        <w:rPr>
          <w:rFonts w:ascii="Times New Roman" w:hAnsi="Times New Roman"/>
          <w:sz w:val="26"/>
          <w:szCs w:val="26"/>
          <w:lang w:val="ru-RU"/>
        </w:rPr>
        <w:t>.6 слова «Государственный</w:t>
      </w:r>
      <w:r w:rsidRPr="00D10DC1">
        <w:rPr>
          <w:rFonts w:ascii="Times New Roman" w:hAnsi="Times New Roman"/>
          <w:sz w:val="26"/>
          <w:szCs w:val="26"/>
          <w:lang w:val="ru-RU"/>
        </w:rPr>
        <w:t xml:space="preserve"> реестр предприятий» заменить словами «Единый государственный реестр юридических лиц</w:t>
      </w:r>
      <w:r w:rsidR="00070C1A" w:rsidRPr="00D10DC1">
        <w:rPr>
          <w:rFonts w:ascii="Times New Roman" w:hAnsi="Times New Roman"/>
          <w:sz w:val="26"/>
          <w:szCs w:val="26"/>
          <w:lang w:val="ru-RU"/>
        </w:rPr>
        <w:t>.»;</w:t>
      </w:r>
    </w:p>
    <w:p w:rsidR="00A47268" w:rsidRPr="00D10DC1" w:rsidRDefault="004028BB" w:rsidP="00814C3A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D10DC1">
        <w:rPr>
          <w:rFonts w:ascii="Times New Roman" w:hAnsi="Times New Roman"/>
          <w:sz w:val="26"/>
          <w:szCs w:val="26"/>
          <w:lang w:val="ru-RU"/>
        </w:rPr>
        <w:t xml:space="preserve"> В</w:t>
      </w:r>
      <w:r w:rsidR="00CE211A" w:rsidRPr="00D10DC1">
        <w:rPr>
          <w:rFonts w:ascii="Times New Roman" w:hAnsi="Times New Roman"/>
          <w:sz w:val="26"/>
          <w:szCs w:val="26"/>
          <w:lang w:val="ru-RU"/>
        </w:rPr>
        <w:t xml:space="preserve"> пункте 6.7. слова «Переславского муниципального района» заменить словами </w:t>
      </w:r>
      <w:r w:rsidR="00814C3A" w:rsidRPr="00D10DC1">
        <w:rPr>
          <w:rFonts w:ascii="Times New Roman" w:hAnsi="Times New Roman"/>
          <w:sz w:val="26"/>
          <w:szCs w:val="26"/>
          <w:lang w:val="ru-RU"/>
        </w:rPr>
        <w:t>«городского округа города Переславль-Залесский»</w:t>
      </w:r>
      <w:r w:rsidR="00D605E4" w:rsidRPr="00D10DC1">
        <w:rPr>
          <w:rFonts w:ascii="Times New Roman" w:hAnsi="Times New Roman"/>
          <w:sz w:val="26"/>
          <w:szCs w:val="26"/>
          <w:lang w:val="ru-RU"/>
        </w:rPr>
        <w:t>.</w:t>
      </w:r>
    </w:p>
    <w:sectPr w:rsidR="00A47268" w:rsidRPr="00D10DC1" w:rsidSect="00D80C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48F0"/>
    <w:multiLevelType w:val="multilevel"/>
    <w:tmpl w:val="863AC05A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</w:lvl>
    <w:lvl w:ilvl="2">
      <w:start w:val="1"/>
      <w:numFmt w:val="decimal"/>
      <w:isLgl/>
      <w:lvlText w:val="%1.%2.%3."/>
      <w:lvlJc w:val="left"/>
      <w:pPr>
        <w:ind w:left="2508" w:hanging="720"/>
      </w:pPr>
    </w:lvl>
    <w:lvl w:ilvl="3">
      <w:start w:val="1"/>
      <w:numFmt w:val="decimal"/>
      <w:isLgl/>
      <w:lvlText w:val="%1.%2.%3.%4."/>
      <w:lvlJc w:val="left"/>
      <w:pPr>
        <w:ind w:left="3228" w:hanging="1080"/>
      </w:pPr>
    </w:lvl>
    <w:lvl w:ilvl="4">
      <w:start w:val="1"/>
      <w:numFmt w:val="decimal"/>
      <w:isLgl/>
      <w:lvlText w:val="%1.%2.%3.%4.%5."/>
      <w:lvlJc w:val="left"/>
      <w:pPr>
        <w:ind w:left="3588" w:hanging="1080"/>
      </w:pPr>
    </w:lvl>
    <w:lvl w:ilvl="5">
      <w:start w:val="1"/>
      <w:numFmt w:val="decimal"/>
      <w:isLgl/>
      <w:lvlText w:val="%1.%2.%3.%4.%5.%6."/>
      <w:lvlJc w:val="left"/>
      <w:pPr>
        <w:ind w:left="4308" w:hanging="1440"/>
      </w:pPr>
    </w:lvl>
    <w:lvl w:ilvl="6">
      <w:start w:val="1"/>
      <w:numFmt w:val="decimal"/>
      <w:isLgl/>
      <w:lvlText w:val="%1.%2.%3.%4.%5.%6.%7."/>
      <w:lvlJc w:val="left"/>
      <w:pPr>
        <w:ind w:left="5028" w:hanging="1800"/>
      </w:p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</w:lvl>
  </w:abstractNum>
  <w:abstractNum w:abstractNumId="1">
    <w:nsid w:val="3A2E2D50"/>
    <w:multiLevelType w:val="multilevel"/>
    <w:tmpl w:val="118C95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DBD668D"/>
    <w:multiLevelType w:val="hybridMultilevel"/>
    <w:tmpl w:val="6C2AE5C6"/>
    <w:lvl w:ilvl="0" w:tplc="461AC1D4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44705"/>
    <w:multiLevelType w:val="multilevel"/>
    <w:tmpl w:val="78C81D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08" w:hanging="1800"/>
      </w:pPr>
      <w:rPr>
        <w:rFonts w:hint="default"/>
      </w:rPr>
    </w:lvl>
  </w:abstractNum>
  <w:abstractNum w:abstractNumId="4">
    <w:nsid w:val="777D4B6A"/>
    <w:multiLevelType w:val="multilevel"/>
    <w:tmpl w:val="0E0413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268"/>
    <w:rsid w:val="0000396F"/>
    <w:rsid w:val="00061DEC"/>
    <w:rsid w:val="00064AE7"/>
    <w:rsid w:val="00070C1A"/>
    <w:rsid w:val="000E0E5A"/>
    <w:rsid w:val="00110EFA"/>
    <w:rsid w:val="00156677"/>
    <w:rsid w:val="001C41E7"/>
    <w:rsid w:val="002060D8"/>
    <w:rsid w:val="002138BA"/>
    <w:rsid w:val="00296CCF"/>
    <w:rsid w:val="002E5DD1"/>
    <w:rsid w:val="002F04C2"/>
    <w:rsid w:val="003238FC"/>
    <w:rsid w:val="0032748A"/>
    <w:rsid w:val="00347067"/>
    <w:rsid w:val="00356175"/>
    <w:rsid w:val="00384D20"/>
    <w:rsid w:val="003E4933"/>
    <w:rsid w:val="003E659C"/>
    <w:rsid w:val="003F0B34"/>
    <w:rsid w:val="004028BB"/>
    <w:rsid w:val="004404C2"/>
    <w:rsid w:val="00463A14"/>
    <w:rsid w:val="00471D14"/>
    <w:rsid w:val="00475F99"/>
    <w:rsid w:val="00533DBF"/>
    <w:rsid w:val="00576362"/>
    <w:rsid w:val="005B7D6B"/>
    <w:rsid w:val="005D3A15"/>
    <w:rsid w:val="005E3BB0"/>
    <w:rsid w:val="005E3C4F"/>
    <w:rsid w:val="00617A70"/>
    <w:rsid w:val="00623CC1"/>
    <w:rsid w:val="0064288B"/>
    <w:rsid w:val="006459A7"/>
    <w:rsid w:val="00697916"/>
    <w:rsid w:val="00741B4D"/>
    <w:rsid w:val="00752248"/>
    <w:rsid w:val="007C0316"/>
    <w:rsid w:val="007C3460"/>
    <w:rsid w:val="007D36EB"/>
    <w:rsid w:val="00811BEF"/>
    <w:rsid w:val="00814C3A"/>
    <w:rsid w:val="00830DCE"/>
    <w:rsid w:val="00874FCD"/>
    <w:rsid w:val="009115B1"/>
    <w:rsid w:val="00961288"/>
    <w:rsid w:val="0098482C"/>
    <w:rsid w:val="009A750C"/>
    <w:rsid w:val="00A05C3A"/>
    <w:rsid w:val="00A21309"/>
    <w:rsid w:val="00A343BD"/>
    <w:rsid w:val="00A37C57"/>
    <w:rsid w:val="00A47268"/>
    <w:rsid w:val="00A67421"/>
    <w:rsid w:val="00AB153F"/>
    <w:rsid w:val="00B2492F"/>
    <w:rsid w:val="00B77946"/>
    <w:rsid w:val="00BC15E8"/>
    <w:rsid w:val="00BD5252"/>
    <w:rsid w:val="00BF23ED"/>
    <w:rsid w:val="00C27EB4"/>
    <w:rsid w:val="00C47B83"/>
    <w:rsid w:val="00CC2FB8"/>
    <w:rsid w:val="00CE1C6B"/>
    <w:rsid w:val="00CE211A"/>
    <w:rsid w:val="00D05C4B"/>
    <w:rsid w:val="00D10DC1"/>
    <w:rsid w:val="00D605E4"/>
    <w:rsid w:val="00D77766"/>
    <w:rsid w:val="00D80CBC"/>
    <w:rsid w:val="00DA47F2"/>
    <w:rsid w:val="00DF07C3"/>
    <w:rsid w:val="00E0795D"/>
    <w:rsid w:val="00E50FBF"/>
    <w:rsid w:val="00E56812"/>
    <w:rsid w:val="00EC3176"/>
    <w:rsid w:val="00F67BF1"/>
    <w:rsid w:val="00F8153B"/>
    <w:rsid w:val="00FA5A12"/>
    <w:rsid w:val="00FD1BC2"/>
    <w:rsid w:val="00FE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72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2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2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2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2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2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2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2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2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2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72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72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472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72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72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72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72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72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472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472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472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472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47268"/>
    <w:rPr>
      <w:b/>
      <w:bCs/>
    </w:rPr>
  </w:style>
  <w:style w:type="character" w:styleId="a8">
    <w:name w:val="Emphasis"/>
    <w:basedOn w:val="a0"/>
    <w:uiPriority w:val="20"/>
    <w:qFormat/>
    <w:rsid w:val="00A4726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47268"/>
    <w:rPr>
      <w:szCs w:val="32"/>
    </w:rPr>
  </w:style>
  <w:style w:type="paragraph" w:styleId="aa">
    <w:name w:val="List Paragraph"/>
    <w:basedOn w:val="a"/>
    <w:uiPriority w:val="34"/>
    <w:qFormat/>
    <w:rsid w:val="00A472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47268"/>
    <w:rPr>
      <w:i/>
    </w:rPr>
  </w:style>
  <w:style w:type="character" w:customStyle="1" w:styleId="22">
    <w:name w:val="Цитата 2 Знак"/>
    <w:basedOn w:val="a0"/>
    <w:link w:val="21"/>
    <w:uiPriority w:val="29"/>
    <w:rsid w:val="00A472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726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7268"/>
    <w:rPr>
      <w:b/>
      <w:i/>
      <w:sz w:val="24"/>
    </w:rPr>
  </w:style>
  <w:style w:type="character" w:styleId="ad">
    <w:name w:val="Subtle Emphasis"/>
    <w:uiPriority w:val="19"/>
    <w:qFormat/>
    <w:rsid w:val="00A472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72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72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72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72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726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D80C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80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F333A-164F-4EB1-92ED-09D4016B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5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j</cp:lastModifiedBy>
  <cp:revision>82</cp:revision>
  <cp:lastPrinted>2019-03-05T08:00:00Z</cp:lastPrinted>
  <dcterms:created xsi:type="dcterms:W3CDTF">2019-01-29T10:59:00Z</dcterms:created>
  <dcterms:modified xsi:type="dcterms:W3CDTF">2019-03-06T07:43:00Z</dcterms:modified>
</cp:coreProperties>
</file>