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67" w:rsidRDefault="00845867" w:rsidP="0084586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8645" cy="7715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67" w:rsidRDefault="00845867" w:rsidP="00845867">
      <w:pPr>
        <w:jc w:val="center"/>
      </w:pPr>
    </w:p>
    <w:p w:rsidR="00845867" w:rsidRDefault="00845867" w:rsidP="00845867">
      <w:pPr>
        <w:jc w:val="center"/>
      </w:pPr>
      <w:r>
        <w:t>АДМИНИСТРАЦИЯ г. ПЕРЕСЛАВЛЯ-ЗАЛЕССКОГО</w:t>
      </w:r>
    </w:p>
    <w:p w:rsidR="00845867" w:rsidRDefault="00845867" w:rsidP="00845867">
      <w:pPr>
        <w:jc w:val="center"/>
      </w:pPr>
      <w:r>
        <w:t>ЯРОСЛАВСКОЙ ОБЛАСТИ</w:t>
      </w:r>
    </w:p>
    <w:p w:rsidR="00845867" w:rsidRDefault="00845867" w:rsidP="00845867">
      <w:pPr>
        <w:jc w:val="center"/>
      </w:pPr>
    </w:p>
    <w:p w:rsidR="00845867" w:rsidRDefault="00845867" w:rsidP="00845867">
      <w:pPr>
        <w:jc w:val="center"/>
      </w:pPr>
      <w:r>
        <w:t>ПОСТАНОВЛЕНИЕ</w:t>
      </w: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  <w:r>
        <w:t>От</w:t>
      </w:r>
      <w:r w:rsidR="003921EF">
        <w:t xml:space="preserve"> 18.04.2017 </w:t>
      </w:r>
      <w:r>
        <w:t>№</w:t>
      </w:r>
      <w:r w:rsidR="003921EF">
        <w:t xml:space="preserve"> ПОС.03-0429/17</w:t>
      </w:r>
    </w:p>
    <w:p w:rsidR="00845867" w:rsidRDefault="00845867" w:rsidP="00845867">
      <w:pPr>
        <w:jc w:val="both"/>
      </w:pPr>
      <w:r>
        <w:t>г. Переславль-Залесский</w:t>
      </w: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  <w:r>
        <w:t>О проведении конкурса</w:t>
      </w:r>
    </w:p>
    <w:p w:rsidR="00845867" w:rsidRDefault="00845867" w:rsidP="00845867">
      <w:pPr>
        <w:jc w:val="both"/>
      </w:pPr>
      <w:r>
        <w:t>на замещение вакантной должности</w:t>
      </w:r>
    </w:p>
    <w:p w:rsidR="00845867" w:rsidRDefault="00845867" w:rsidP="00845867">
      <w:pPr>
        <w:jc w:val="both"/>
      </w:pPr>
      <w:r>
        <w:t>муниципальной службы</w:t>
      </w: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  <w:r>
        <w:tab/>
        <w:t xml:space="preserve">В </w:t>
      </w:r>
      <w:proofErr w:type="gramStart"/>
      <w:r>
        <w:t>соответствии</w:t>
      </w:r>
      <w:proofErr w:type="gramEnd"/>
      <w:r>
        <w:t xml:space="preserve"> с главой 4 Положения о муниципальной службе в органах местного самоуправления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  <w:r>
        <w:t>, утвержденного решением городской Думы от 23.11.2007 № 99</w:t>
      </w:r>
    </w:p>
    <w:p w:rsidR="00845867" w:rsidRDefault="00845867" w:rsidP="00845867">
      <w:pPr>
        <w:jc w:val="both"/>
      </w:pPr>
    </w:p>
    <w:p w:rsidR="00845867" w:rsidRDefault="00845867" w:rsidP="00845867">
      <w:pPr>
        <w:jc w:val="center"/>
      </w:pPr>
      <w:r>
        <w:rPr>
          <w:sz w:val="28"/>
          <w:szCs w:val="28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sz w:val="28"/>
            <w:szCs w:val="28"/>
          </w:rPr>
          <w:t>г. Переславля-Залесского</w:t>
        </w:r>
      </w:smartTag>
      <w:r>
        <w:rPr>
          <w:sz w:val="28"/>
          <w:szCs w:val="28"/>
        </w:rPr>
        <w:t xml:space="preserve"> постановляет</w:t>
      </w:r>
      <w:r>
        <w:t>:</w:t>
      </w:r>
    </w:p>
    <w:p w:rsidR="00845867" w:rsidRDefault="00845867" w:rsidP="00845867">
      <w:pPr>
        <w:jc w:val="center"/>
      </w:pPr>
    </w:p>
    <w:p w:rsidR="00845867" w:rsidRDefault="00845867" w:rsidP="00845867">
      <w:pPr>
        <w:ind w:firstLine="705"/>
        <w:jc w:val="both"/>
      </w:pPr>
      <w:r>
        <w:t>1. Провести 15 мая 2017 года конкурс на замещение вакантной должности муниципальной службы заместителя Главы Администрации г. Переславля-Залесского.</w:t>
      </w:r>
    </w:p>
    <w:p w:rsidR="00845867" w:rsidRDefault="00845867" w:rsidP="00845867">
      <w:pPr>
        <w:jc w:val="both"/>
      </w:pPr>
      <w:r>
        <w:tab/>
        <w:t>2. Для организации проведения конкурса сформировать конкурсную комиссию в следующем составе:</w:t>
      </w:r>
    </w:p>
    <w:p w:rsidR="00845867" w:rsidRDefault="00845867" w:rsidP="00845867">
      <w:pPr>
        <w:jc w:val="both"/>
      </w:pPr>
      <w:r>
        <w:tab/>
      </w:r>
    </w:p>
    <w:tbl>
      <w:tblPr>
        <w:tblStyle w:val="a3"/>
        <w:tblW w:w="86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0"/>
        <w:gridCol w:w="4680"/>
      </w:tblGrid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 В.М.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исполняющий обязанности Мэра                        г. Переславля-Залесского, председатель комиссии;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Дьячков С.В.</w:t>
            </w:r>
          </w:p>
        </w:tc>
        <w:tc>
          <w:tcPr>
            <w:tcW w:w="4680" w:type="dxa"/>
            <w:hideMark/>
          </w:tcPr>
          <w:p w:rsidR="00845867" w:rsidRDefault="00845867" w:rsidP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заместитель Главы Администрации, заместитель председателя комиссии;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smartTag w:uri="urn:schemas-microsoft-com:office:smarttags" w:element="PersonName">
              <w:r>
                <w:rPr>
                  <w:lang w:eastAsia="en-US"/>
                </w:rPr>
                <w:t>Мотина Л.И.</w:t>
              </w:r>
            </w:smartTag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ведущий специалист управления делами, секретарь комиссии;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  <w:p w:rsidR="00845867" w:rsidRDefault="00845867">
            <w:pPr>
              <w:jc w:val="both"/>
              <w:rPr>
                <w:lang w:eastAsia="en-US"/>
              </w:rPr>
            </w:pPr>
          </w:p>
        </w:tc>
        <w:tc>
          <w:tcPr>
            <w:tcW w:w="4680" w:type="dxa"/>
          </w:tcPr>
          <w:p w:rsidR="00845867" w:rsidRDefault="00845867">
            <w:pPr>
              <w:jc w:val="both"/>
              <w:rPr>
                <w:lang w:eastAsia="en-US"/>
              </w:rPr>
            </w:pP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Фархутдинов М.В.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заместитель Главы Администрации;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Дударева Е.Ю.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заместитель Главы Администрации;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Корниенко С.В.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председатель Переславль-Залесской городской Думы (по согласованию);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Е.В.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начальник юридического управления Администрации города;</w:t>
            </w:r>
          </w:p>
        </w:tc>
      </w:tr>
      <w:tr w:rsidR="00845867" w:rsidTr="00845867">
        <w:tc>
          <w:tcPr>
            <w:tcW w:w="396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Волошенко О.Б.</w:t>
            </w:r>
          </w:p>
        </w:tc>
        <w:tc>
          <w:tcPr>
            <w:tcW w:w="4680" w:type="dxa"/>
            <w:hideMark/>
          </w:tcPr>
          <w:p w:rsidR="00845867" w:rsidRDefault="0084586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начальник управления делами Администрации города.</w:t>
            </w:r>
          </w:p>
        </w:tc>
      </w:tr>
    </w:tbl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  <w:r>
        <w:tab/>
        <w:t>Конкурсной комиссии принять решение о времени, месте и форме проведения конкурса.</w:t>
      </w:r>
    </w:p>
    <w:p w:rsidR="00845867" w:rsidRDefault="00845867" w:rsidP="00845867">
      <w:pPr>
        <w:jc w:val="both"/>
      </w:pPr>
      <w:r>
        <w:lastRenderedPageBreak/>
        <w:tab/>
        <w:t>3. Управлению делами Администрации города (Волошенко О.Б.):</w:t>
      </w:r>
    </w:p>
    <w:p w:rsidR="00845867" w:rsidRDefault="00845867" w:rsidP="00845867">
      <w:pPr>
        <w:jc w:val="both"/>
      </w:pPr>
      <w:r>
        <w:tab/>
        <w:t>- подготовить извещение о проведении конкурса;</w:t>
      </w:r>
    </w:p>
    <w:p w:rsidR="00845867" w:rsidRDefault="00845867" w:rsidP="00845867">
      <w:pPr>
        <w:jc w:val="both"/>
      </w:pPr>
      <w:r>
        <w:tab/>
        <w:t xml:space="preserve">- опубликовать извещение и проект трудового договора в газете «Переславская неделя» и разместить на официальном сайте органов местного самоуправления                  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  <w:r>
        <w:t xml:space="preserve"> в информационно-телекоммуникационной сети Интернет.</w:t>
      </w:r>
    </w:p>
    <w:p w:rsidR="00845867" w:rsidRDefault="00845867" w:rsidP="00845867">
      <w:pPr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</w:p>
    <w:p w:rsidR="00845867" w:rsidRDefault="00845867" w:rsidP="00845867">
      <w:pPr>
        <w:jc w:val="both"/>
      </w:pPr>
      <w:proofErr w:type="gramStart"/>
      <w:r>
        <w:t>Исполняющий</w:t>
      </w:r>
      <w:proofErr w:type="gramEnd"/>
      <w:r>
        <w:t xml:space="preserve"> обязанности Мэра</w:t>
      </w:r>
    </w:p>
    <w:p w:rsidR="00845867" w:rsidRDefault="00845867" w:rsidP="00845867">
      <w:pPr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В.М.Волков</w:t>
      </w:r>
    </w:p>
    <w:p w:rsidR="00845867" w:rsidRDefault="00845867" w:rsidP="00845867"/>
    <w:p w:rsidR="00845867" w:rsidRDefault="00845867" w:rsidP="00845867"/>
    <w:p w:rsidR="000317FB" w:rsidRDefault="000317FB"/>
    <w:sectPr w:rsidR="000317FB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867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A49EF"/>
    <w:rsid w:val="001B7DA4"/>
    <w:rsid w:val="001C708D"/>
    <w:rsid w:val="001D4A4B"/>
    <w:rsid w:val="001E05A7"/>
    <w:rsid w:val="00344A1B"/>
    <w:rsid w:val="00380A22"/>
    <w:rsid w:val="00382C87"/>
    <w:rsid w:val="003921EF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509AC"/>
    <w:rsid w:val="0058658E"/>
    <w:rsid w:val="005E2059"/>
    <w:rsid w:val="005E2B79"/>
    <w:rsid w:val="00652FF0"/>
    <w:rsid w:val="00662E11"/>
    <w:rsid w:val="00682119"/>
    <w:rsid w:val="006A7B02"/>
    <w:rsid w:val="00733619"/>
    <w:rsid w:val="00845867"/>
    <w:rsid w:val="008525C1"/>
    <w:rsid w:val="008B65B2"/>
    <w:rsid w:val="008C2C67"/>
    <w:rsid w:val="00901C5A"/>
    <w:rsid w:val="009210A2"/>
    <w:rsid w:val="00982A57"/>
    <w:rsid w:val="009A0BC0"/>
    <w:rsid w:val="009E0FF9"/>
    <w:rsid w:val="00A91B76"/>
    <w:rsid w:val="00BE7F72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87552"/>
    <w:rsid w:val="00DD585F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2017-04-19T05:37:00Z</cp:lastPrinted>
  <dcterms:created xsi:type="dcterms:W3CDTF">2017-04-19T11:30:00Z</dcterms:created>
  <dcterms:modified xsi:type="dcterms:W3CDTF">2017-04-19T10:29:00Z</dcterms:modified>
</cp:coreProperties>
</file>