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95C" w:rsidRDefault="00771BF4" w:rsidP="00971207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Новости и события</w:t>
      </w:r>
      <w:r w:rsidR="004F27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44E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декабря</w:t>
      </w:r>
      <w:r w:rsidR="00FC55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840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024D46" w:rsidRPr="00024D46" w:rsidRDefault="00024D46" w:rsidP="00024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D46">
        <w:rPr>
          <w:rFonts w:ascii="Times New Roman" w:hAnsi="Times New Roman" w:cs="Times New Roman"/>
          <w:color w:val="000000"/>
          <w:sz w:val="24"/>
          <w:szCs w:val="24"/>
        </w:rPr>
        <w:t>01 декабря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2022 года</w:t>
      </w:r>
      <w:r w:rsidRPr="00024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состоялось заседание постоянных комиссии Переславль-Залесской городской Думы,</w:t>
      </w:r>
      <w:r w:rsidRPr="00024D46">
        <w:rPr>
          <w:rFonts w:ascii="Times New Roman" w:hAnsi="Times New Roman" w:cs="Times New Roman"/>
          <w:sz w:val="24"/>
          <w:szCs w:val="24"/>
        </w:rPr>
        <w:t xml:space="preserve"> </w:t>
      </w:r>
      <w:r w:rsidRPr="00024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приняла участие председатель Контрольно-счетной палаты города Переславля-Залесского.</w:t>
      </w:r>
    </w:p>
    <w:p w:rsidR="00024D46" w:rsidRPr="00024D46" w:rsidRDefault="00024D46" w:rsidP="00DB6BC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24D46">
        <w:rPr>
          <w:rFonts w:ascii="Times New Roman" w:hAnsi="Times New Roman" w:cs="Times New Roman"/>
          <w:bCs/>
          <w:color w:val="000000"/>
          <w:sz w:val="24"/>
          <w:szCs w:val="24"/>
        </w:rPr>
        <w:t>На заседании был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024D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рассмотрен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ы</w:t>
      </w:r>
      <w:r w:rsidRPr="00024D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вопрос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ы: п</w:t>
      </w:r>
      <w:r w:rsidRPr="00024D46">
        <w:rPr>
          <w:rFonts w:ascii="Times New Roman" w:hAnsi="Times New Roman" w:cs="Times New Roman"/>
          <w:bCs/>
          <w:color w:val="000000"/>
          <w:sz w:val="24"/>
          <w:szCs w:val="24"/>
        </w:rPr>
        <w:t>роект решения Переславль-Залесской городской Думы «О бюджете городского округа город Переславль-Залесский Ярославской области на 2023 год и плановый период 2024 и 2025 годов» в части расходов главного распорядителя бюджетных средств - Администраци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и города Переславля-Залесского; п</w:t>
      </w:r>
      <w:r w:rsidRPr="00024D46">
        <w:rPr>
          <w:rFonts w:ascii="Times New Roman" w:hAnsi="Times New Roman" w:cs="Times New Roman"/>
          <w:bCs/>
          <w:color w:val="000000"/>
          <w:sz w:val="24"/>
          <w:szCs w:val="24"/>
        </w:rPr>
        <w:t>роект решения Переславль-Залесской городской Думы «О бюджете городского округа город Переславль-Залесский Ярославской области на 2023 год и плановый период 2024 и 2025 годов» в части расходов главного распорядителя бюджетных средств - Управления муниципальной собственности Администрации город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 Переславля-Залесского.</w:t>
      </w:r>
    </w:p>
    <w:p w:rsidR="00343B03" w:rsidRDefault="00343B03" w:rsidP="00343B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3B03" w:rsidRPr="00343B03" w:rsidRDefault="00343B03" w:rsidP="00343B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3B03">
        <w:rPr>
          <w:rFonts w:ascii="Times New Roman" w:hAnsi="Times New Roman" w:cs="Times New Roman"/>
          <w:color w:val="000000"/>
          <w:sz w:val="24"/>
          <w:szCs w:val="24"/>
        </w:rPr>
        <w:t xml:space="preserve">05 декабря 2022 года </w:t>
      </w:r>
      <w:r w:rsidRPr="00343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состоялось заседание Совета Думы,</w:t>
      </w:r>
      <w:r w:rsidRPr="00343B0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котором приняла участие   председатель Контрольно-счетной палаты города Переславля-Залесского.</w:t>
      </w:r>
    </w:p>
    <w:p w:rsidR="00343B03" w:rsidRPr="00343B03" w:rsidRDefault="00343B03" w:rsidP="00343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 сформирован проект повестки дня внеочередного заседания Переславль-Залесской городской Думы, назначенного на 08.12.2022.</w:t>
      </w:r>
    </w:p>
    <w:p w:rsidR="00024D46" w:rsidRDefault="00024D46" w:rsidP="00024D46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24D46" w:rsidRPr="00024D46" w:rsidRDefault="00024D46" w:rsidP="00024D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24D46">
        <w:rPr>
          <w:rFonts w:ascii="Times New Roman" w:hAnsi="Times New Roman" w:cs="Times New Roman"/>
          <w:bCs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Pr="00024D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декабря 2022 года состоялось заседание постоянных комиссии Переславль-Залесской городской Думы, в котором приняла участие председатель Контрольно-счетной палаты города Переславля-Залесского.</w:t>
      </w:r>
    </w:p>
    <w:p w:rsidR="00024D46" w:rsidRDefault="00024D46" w:rsidP="00024D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заседании были рассмотрены вопросы:</w:t>
      </w:r>
      <w:r w:rsidRPr="00024D46"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Pr="00024D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роект решения Переславль-Залесской городской Думы «О бюджете городского округа город Переславль-Залесский Ярославской области на 2023 год и плановый период 2024 и 2025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годов» (итоговое рассмотрение), п</w:t>
      </w:r>
      <w:r w:rsidRPr="00024D46">
        <w:rPr>
          <w:rFonts w:ascii="Times New Roman" w:hAnsi="Times New Roman" w:cs="Times New Roman"/>
          <w:bCs/>
          <w:color w:val="000000"/>
          <w:sz w:val="24"/>
          <w:szCs w:val="24"/>
        </w:rPr>
        <w:t>оправка к проекту решения Переславль-Залесской городской Думы «О бюджете городского округа город Переславль-Залесский Ярославской области на 2023 год и пла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новый период 2024 и 2025 годов» и</w:t>
      </w:r>
      <w:r w:rsidRPr="003E7D25">
        <w:rPr>
          <w:rFonts w:ascii="Times New Roman" w:hAnsi="Times New Roman" w:cs="Times New Roman"/>
          <w:color w:val="000000"/>
          <w:sz w:val="24"/>
          <w:szCs w:val="24"/>
        </w:rPr>
        <w:t xml:space="preserve"> заключение Контрольно-счетной палаты города Переславля-Залесского на указанный проект решения</w:t>
      </w:r>
      <w:r w:rsidRPr="00024D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поправку к нему.</w:t>
      </w:r>
    </w:p>
    <w:p w:rsidR="00343B03" w:rsidRDefault="00343B03" w:rsidP="00343B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43B03" w:rsidRPr="00343B03" w:rsidRDefault="00343B03" w:rsidP="00343B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08 декабря 2022 года состоялось </w:t>
      </w:r>
      <w:r w:rsidRPr="00343B03">
        <w:rPr>
          <w:rFonts w:ascii="Times New Roman" w:hAnsi="Times New Roman" w:cs="Times New Roman"/>
          <w:bCs/>
          <w:color w:val="000000"/>
          <w:sz w:val="24"/>
          <w:szCs w:val="24"/>
        </w:rPr>
        <w:t>очередное заседание Переславль-Залесской городской Думы, в работе которого приняла участие председатель Контрольно-счетной палаты города Переславля-Залесского.</w:t>
      </w:r>
    </w:p>
    <w:p w:rsidR="00343B03" w:rsidRPr="00343B03" w:rsidRDefault="00343B03" w:rsidP="004C55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3B03">
        <w:rPr>
          <w:rFonts w:ascii="Times New Roman" w:hAnsi="Times New Roman" w:cs="Times New Roman"/>
          <w:bCs/>
          <w:color w:val="000000"/>
          <w:sz w:val="24"/>
          <w:szCs w:val="24"/>
        </w:rPr>
        <w:t>На заседании были приняты решения Переславль-Залесской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городской Думой по четырем</w:t>
      </w:r>
      <w:r w:rsidRPr="00343B0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вопросам:  </w:t>
      </w:r>
    </w:p>
    <w:p w:rsidR="00343B03" w:rsidRPr="004C5529" w:rsidRDefault="004C5529" w:rsidP="004C5529">
      <w:pPr>
        <w:pStyle w:val="a3"/>
        <w:numPr>
          <w:ilvl w:val="0"/>
          <w:numId w:val="22"/>
        </w:numPr>
        <w:spacing w:before="0" w:beforeAutospacing="0" w:after="0" w:afterAutospacing="0"/>
        <w:ind w:left="709" w:hanging="284"/>
        <w:jc w:val="both"/>
        <w:rPr>
          <w:color w:val="000000"/>
        </w:rPr>
      </w:pPr>
      <w:r>
        <w:rPr>
          <w:color w:val="000000"/>
        </w:rPr>
        <w:t>о</w:t>
      </w:r>
      <w:r w:rsidR="00343B03" w:rsidRPr="00343B03">
        <w:rPr>
          <w:color w:val="000000"/>
        </w:rPr>
        <w:t xml:space="preserve"> бюджете городского округа город Переславль-Залесский Ярославской области на 2023 год и планов</w:t>
      </w:r>
      <w:r>
        <w:rPr>
          <w:color w:val="000000"/>
        </w:rPr>
        <w:t>ый период 2024 и 2025 годов, п</w:t>
      </w:r>
      <w:r w:rsidR="00343B03" w:rsidRPr="004C5529">
        <w:rPr>
          <w:color w:val="000000"/>
        </w:rPr>
        <w:t>оправка к проекту решения Переславль-Залесской городской Думы «О бюджете городского округа город Переславль-Залесский Ярославской области на 2023 год и плановый период 2024 и 2025 годов»</w:t>
      </w:r>
      <w:r w:rsidRPr="004C5529">
        <w:rPr>
          <w:bCs/>
          <w:color w:val="000000"/>
        </w:rPr>
        <w:t xml:space="preserve"> и</w:t>
      </w:r>
      <w:r w:rsidRPr="004C5529">
        <w:rPr>
          <w:color w:val="000000"/>
        </w:rPr>
        <w:t xml:space="preserve"> заключение Контрольно-счетной палаты города Переславля-Залесского на указанный проект решения</w:t>
      </w:r>
      <w:r w:rsidRPr="004C5529">
        <w:rPr>
          <w:bCs/>
          <w:color w:val="000000"/>
        </w:rPr>
        <w:t xml:space="preserve"> и поправку к нему</w:t>
      </w:r>
      <w:r>
        <w:rPr>
          <w:color w:val="000000"/>
        </w:rPr>
        <w:t>;</w:t>
      </w:r>
    </w:p>
    <w:p w:rsidR="00343B03" w:rsidRPr="00343B03" w:rsidRDefault="004C5529" w:rsidP="004C5529">
      <w:pPr>
        <w:pStyle w:val="a3"/>
        <w:numPr>
          <w:ilvl w:val="0"/>
          <w:numId w:val="22"/>
        </w:numPr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>о</w:t>
      </w:r>
      <w:r w:rsidR="00343B03" w:rsidRPr="00343B03">
        <w:rPr>
          <w:color w:val="000000"/>
        </w:rPr>
        <w:t xml:space="preserve"> поручениях Переславль-Залесской городской Думы для включения в план работы Контрольно-счетной палаты города Пе</w:t>
      </w:r>
      <w:r>
        <w:rPr>
          <w:color w:val="000000"/>
        </w:rPr>
        <w:t>реславля-Залесского на 2023 год;</w:t>
      </w:r>
    </w:p>
    <w:p w:rsidR="00343B03" w:rsidRPr="00343B03" w:rsidRDefault="004C5529" w:rsidP="004C5529">
      <w:pPr>
        <w:pStyle w:val="a3"/>
        <w:numPr>
          <w:ilvl w:val="0"/>
          <w:numId w:val="22"/>
        </w:numPr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>о</w:t>
      </w:r>
      <w:r w:rsidR="00343B03" w:rsidRPr="00343B03">
        <w:rPr>
          <w:color w:val="000000"/>
        </w:rPr>
        <w:t xml:space="preserve"> досрочном прекращении полномочий депутата Переславль-Залесской городской Думы седьмого созы</w:t>
      </w:r>
      <w:r>
        <w:rPr>
          <w:color w:val="000000"/>
        </w:rPr>
        <w:t xml:space="preserve">ва </w:t>
      </w:r>
      <w:proofErr w:type="spellStart"/>
      <w:r>
        <w:rPr>
          <w:color w:val="000000"/>
        </w:rPr>
        <w:t>Алябьева</w:t>
      </w:r>
      <w:proofErr w:type="spellEnd"/>
      <w:r>
        <w:rPr>
          <w:color w:val="000000"/>
        </w:rPr>
        <w:t xml:space="preserve"> Алексея Николаевича;</w:t>
      </w:r>
    </w:p>
    <w:p w:rsidR="00343B03" w:rsidRPr="00343B03" w:rsidRDefault="004C5529" w:rsidP="004C5529">
      <w:pPr>
        <w:pStyle w:val="a3"/>
        <w:numPr>
          <w:ilvl w:val="0"/>
          <w:numId w:val="22"/>
        </w:numPr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>о</w:t>
      </w:r>
      <w:r w:rsidR="00343B03" w:rsidRPr="00343B03">
        <w:rPr>
          <w:color w:val="000000"/>
        </w:rPr>
        <w:t xml:space="preserve"> внесении изменений в решение Переславль-Залесской городской Думы от 27.09.2018 № 75 «О составе постоянных комиссий Переславль-Залесской городской Думы седьмого созыва».</w:t>
      </w:r>
    </w:p>
    <w:p w:rsidR="00DB6BCD" w:rsidRPr="00343B03" w:rsidRDefault="00DB6BCD" w:rsidP="00343B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B6BCD" w:rsidRPr="00024D46" w:rsidRDefault="00DB6BCD" w:rsidP="00DB6BC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16 декабря 2022 года состоялось заседание постоянной комиссии по бюджету, экономике и развитию,</w:t>
      </w:r>
      <w:r w:rsidRPr="00DB6B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24D46">
        <w:rPr>
          <w:rFonts w:ascii="Times New Roman" w:hAnsi="Times New Roman" w:cs="Times New Roman"/>
          <w:bCs/>
          <w:color w:val="000000"/>
          <w:sz w:val="24"/>
          <w:szCs w:val="24"/>
        </w:rPr>
        <w:t>в котором приняла участие председатель Контрольно-счетной палаты города Переславля-Залесского.</w:t>
      </w:r>
    </w:p>
    <w:p w:rsidR="0089395C" w:rsidRPr="004C5529" w:rsidRDefault="00DB6BCD" w:rsidP="004C55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На заседании был рассмотрен вопрос: </w:t>
      </w:r>
      <w:r w:rsidRPr="00DB6B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проект решения Переславль-Залесской городской Думы «О внесении изменений в решение Переславль-Залесской городской Думы 09.12.2021 № 100 «О бюджете городского округа город Переславль-Залесский Ярославской области на 2022 год и плановый период 2023 и 2024 годов»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3E7D25">
        <w:rPr>
          <w:rFonts w:ascii="Times New Roman" w:hAnsi="Times New Roman" w:cs="Times New Roman"/>
          <w:color w:val="000000"/>
          <w:sz w:val="24"/>
          <w:szCs w:val="24"/>
        </w:rPr>
        <w:t xml:space="preserve"> заключение Контрольно-счетной палаты города Переславля-Залесского на указанный проект решения</w:t>
      </w:r>
      <w:r w:rsidR="004C552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1D2624" w:rsidRPr="00944EF5" w:rsidRDefault="001D2624" w:rsidP="008939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9395C" w:rsidRPr="00944EF5" w:rsidRDefault="004C5529" w:rsidP="00893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4C5529">
        <w:rPr>
          <w:rFonts w:ascii="Times New Roman" w:hAnsi="Times New Roman" w:cs="Times New Roman"/>
          <w:color w:val="000000"/>
          <w:sz w:val="24"/>
          <w:szCs w:val="24"/>
        </w:rPr>
        <w:t>16 декабря</w:t>
      </w:r>
      <w:r w:rsidR="0089395C" w:rsidRPr="004C5529">
        <w:rPr>
          <w:rFonts w:ascii="Times New Roman" w:hAnsi="Times New Roman" w:cs="Times New Roman"/>
          <w:color w:val="000000"/>
          <w:sz w:val="24"/>
          <w:szCs w:val="24"/>
        </w:rPr>
        <w:t xml:space="preserve"> 2022 года состоялось внеочередное заседание</w:t>
      </w:r>
      <w:r w:rsidR="0089395C" w:rsidRPr="004C5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Переславль-Залесской городской Думы, в работе которого приняла участие председатель Контрольно-счетной палаты города Переславля-Залесского.</w:t>
      </w:r>
    </w:p>
    <w:p w:rsidR="001D2624" w:rsidRDefault="0089395C" w:rsidP="00E12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для рассмотрения вносился проект решения Переславль-Залесской городской Думы: </w:t>
      </w:r>
      <w:r w:rsidR="004C5529" w:rsidRPr="004C5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 и 2024 годов».</w:t>
      </w:r>
    </w:p>
    <w:p w:rsidR="004C5529" w:rsidRPr="00944EF5" w:rsidRDefault="004C5529" w:rsidP="00E123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</w:p>
    <w:p w:rsidR="000A2E74" w:rsidRPr="00137E07" w:rsidRDefault="00137E07" w:rsidP="00E123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37E07">
        <w:rPr>
          <w:rFonts w:ascii="Times New Roman" w:hAnsi="Times New Roman" w:cs="Times New Roman"/>
          <w:bCs/>
          <w:color w:val="000000"/>
          <w:sz w:val="24"/>
          <w:szCs w:val="24"/>
        </w:rPr>
        <w:t>20 декабря</w:t>
      </w:r>
      <w:r w:rsidR="000A2E74" w:rsidRPr="00137E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2022 года состоялось заседание постоянной комиссии </w:t>
      </w:r>
      <w:r w:rsidRPr="00137E07">
        <w:rPr>
          <w:rFonts w:ascii="Times New Roman" w:hAnsi="Times New Roman" w:cs="Times New Roman"/>
          <w:bCs/>
          <w:color w:val="000000"/>
          <w:sz w:val="24"/>
          <w:szCs w:val="24"/>
        </w:rPr>
        <w:t>по законодательству и вопросам местного самоуправления</w:t>
      </w:r>
      <w:r w:rsidR="000A2E74" w:rsidRPr="00137E07">
        <w:rPr>
          <w:rFonts w:ascii="Times New Roman" w:hAnsi="Times New Roman" w:cs="Times New Roman"/>
          <w:bCs/>
          <w:color w:val="000000"/>
          <w:sz w:val="24"/>
          <w:szCs w:val="24"/>
        </w:rPr>
        <w:t>, в котором приняла участие   председатель Контрольно-счетной палаты города Переславля-Залесского.</w:t>
      </w:r>
    </w:p>
    <w:p w:rsidR="000A2E74" w:rsidRPr="00E123E3" w:rsidRDefault="000A2E74" w:rsidP="00E123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>На заседании был рассмотрен вопрос</w:t>
      </w:r>
      <w:r w:rsidR="00C12576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 внесении изменений в решение Переславль-Залесской городской Думы </w:t>
      </w:r>
      <w:r w:rsidR="00E123E3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>от 23</w:t>
      </w:r>
      <w:r w:rsidR="00C12576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>.1</w:t>
      </w:r>
      <w:r w:rsidR="00E123E3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C12576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>.200</w:t>
      </w:r>
      <w:r w:rsidR="00E123E3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="00C12576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№ </w:t>
      </w:r>
      <w:r w:rsidR="00E123E3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>99</w:t>
      </w:r>
      <w:r w:rsidR="00C12576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«Об </w:t>
      </w:r>
      <w:r w:rsidR="00E123E3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>утверждении Положения о муниципальной службе в органах местного самоуправления города Переславля</w:t>
      </w:r>
      <w:r w:rsidR="00E123E3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softHyphen/>
        <w:t>- Залесского</w:t>
      </w:r>
      <w:r w:rsidR="00C12576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81513E" w:rsidRPr="00E123E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1D7970" w:rsidRDefault="001D7970" w:rsidP="00E123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123E3" w:rsidRPr="00024D46" w:rsidRDefault="00E123E3" w:rsidP="00E123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E4183">
        <w:rPr>
          <w:rFonts w:ascii="Times New Roman" w:hAnsi="Times New Roman" w:cs="Times New Roman"/>
          <w:bCs/>
          <w:color w:val="000000"/>
          <w:sz w:val="24"/>
          <w:szCs w:val="24"/>
        </w:rPr>
        <w:t>21 декабря 2022 года состоялось заседание постоянной комиссии по бюджету, экономике и развитию, в котором приняла участие председатель Контрольно-счетной палаты города Переславля-Залесского.</w:t>
      </w:r>
    </w:p>
    <w:p w:rsidR="001D2624" w:rsidRPr="008E4183" w:rsidRDefault="008E4183" w:rsidP="008E41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На заседании был рассмотрен вопросы:</w:t>
      </w:r>
      <w: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проект</w:t>
      </w:r>
      <w:r w:rsidRPr="008E41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решения Переславль-Залесской городской Думы «О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т плановый период 2023 и 2024 годов»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3E7D25">
        <w:rPr>
          <w:rFonts w:ascii="Times New Roman" w:hAnsi="Times New Roman" w:cs="Times New Roman"/>
          <w:color w:val="000000"/>
          <w:sz w:val="24"/>
          <w:szCs w:val="24"/>
        </w:rPr>
        <w:t xml:space="preserve"> заключение Контрольно-счетной палаты города Переславля-Залесского на указанный проект решения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; </w:t>
      </w:r>
      <w:r w:rsidRPr="008E4183">
        <w:rPr>
          <w:rFonts w:ascii="Times New Roman" w:hAnsi="Times New Roman" w:cs="Times New Roman"/>
          <w:bCs/>
          <w:color w:val="000000"/>
          <w:sz w:val="24"/>
          <w:szCs w:val="24"/>
        </w:rPr>
        <w:t>отчет об исполнении бюджета городского округа город Переславль-Залесский Ярославской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области за 9 месяцев 2022 года</w:t>
      </w:r>
      <w:r w:rsidRPr="008E4183">
        <w:t xml:space="preserve"> </w:t>
      </w:r>
      <w:r w:rsidRPr="008E4183">
        <w:rPr>
          <w:rFonts w:ascii="Times New Roman" w:hAnsi="Times New Roman" w:cs="Times New Roman"/>
          <w:bCs/>
          <w:color w:val="000000"/>
          <w:sz w:val="24"/>
          <w:szCs w:val="24"/>
        </w:rPr>
        <w:t>и заключение Контрольно-счетной палаты города Переславля-Залесского на указанный проект решения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; отчет</w:t>
      </w:r>
      <w:r w:rsidRPr="008E41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Контрольно-счетной палаты города Переславля-Залесского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муниципальном учреждении Центр «Ор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ленок» за 2021 год; отчет</w:t>
      </w:r>
      <w:r w:rsidRPr="008E41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Контрольно-счетной палаты города Переславля-Залесского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Управлении культуры, туризма, молодежи и спорта Администрации города Пе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реславля-Залесского за 2021 год; проект</w:t>
      </w:r>
      <w:r w:rsidRPr="008E41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решения Переславль-Залесской городской Думы «Об утверждении Генерального плана села Новоалексеевка городского округа город Переславль-Залесский Ярославской области».</w:t>
      </w:r>
    </w:p>
    <w:p w:rsidR="001D7970" w:rsidRDefault="001D7970" w:rsidP="001D26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7A0B" w:rsidRPr="001D7970" w:rsidRDefault="00AD1692" w:rsidP="001D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7970">
        <w:rPr>
          <w:rFonts w:ascii="Times New Roman" w:hAnsi="Times New Roman" w:cs="Times New Roman"/>
          <w:color w:val="000000"/>
          <w:sz w:val="24"/>
          <w:szCs w:val="24"/>
        </w:rPr>
        <w:t>23 декабря</w:t>
      </w:r>
      <w:r w:rsidR="00907A0B" w:rsidRPr="001D7970">
        <w:rPr>
          <w:rFonts w:ascii="Times New Roman" w:hAnsi="Times New Roman" w:cs="Times New Roman"/>
          <w:color w:val="000000"/>
          <w:sz w:val="24"/>
          <w:szCs w:val="24"/>
        </w:rPr>
        <w:t xml:space="preserve"> 2022 года </w:t>
      </w:r>
      <w:r w:rsidR="00907A0B" w:rsidRPr="001D7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состоялось заседание Совета Думы,</w:t>
      </w:r>
      <w:r w:rsidR="00907A0B" w:rsidRPr="001D79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котором приняла участие   председатель Контрольно-счетной палаты города Переславля-Залесского.</w:t>
      </w:r>
    </w:p>
    <w:p w:rsidR="00907A0B" w:rsidRPr="001D7970" w:rsidRDefault="00907A0B" w:rsidP="001D26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был сформирован проект повестки дня внеочередного заседания Переславль-Залесской городской Думы, назначенного на </w:t>
      </w:r>
      <w:r w:rsidR="00AD1692" w:rsidRPr="001D7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29.12</w:t>
      </w:r>
      <w:r w:rsidRPr="001D7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.2022.</w:t>
      </w:r>
    </w:p>
    <w:p w:rsidR="00185FCC" w:rsidRDefault="00185FCC" w:rsidP="00185F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568CC" w:rsidRDefault="009568CC" w:rsidP="009568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26 декабря 2022 года состоялось заседание </w:t>
      </w:r>
      <w:r w:rsidRPr="009568CC">
        <w:rPr>
          <w:rFonts w:ascii="Times New Roman" w:hAnsi="Times New Roman" w:cs="Times New Roman"/>
          <w:bCs/>
          <w:color w:val="000000"/>
          <w:sz w:val="24"/>
          <w:szCs w:val="24"/>
        </w:rPr>
        <w:t>Общего собрания Совета контрольно-счетных органов Ярославской области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в котором приняли участие: председатель и заместитель председателя </w:t>
      </w:r>
      <w:r w:rsidRPr="009568CC">
        <w:rPr>
          <w:rFonts w:ascii="Times New Roman" w:hAnsi="Times New Roman" w:cs="Times New Roman"/>
          <w:bCs/>
          <w:color w:val="000000"/>
          <w:sz w:val="24"/>
          <w:szCs w:val="24"/>
        </w:rPr>
        <w:t>Контрольно-счетной палаты города Переславля-Залесского.</w:t>
      </w:r>
      <w:bookmarkStart w:id="0" w:name="_GoBack"/>
      <w:bookmarkEnd w:id="0"/>
    </w:p>
    <w:p w:rsidR="00185FCC" w:rsidRPr="00024D46" w:rsidRDefault="00185FCC" w:rsidP="00185F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E4183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Pr="008E41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декабря 2022 года состоялось заседание постоянной комиссии по бюджету, экономике и развитию, в котором приняла участие председатель Контрольно-счетной палаты города Переславля-Залесского.</w:t>
      </w:r>
    </w:p>
    <w:p w:rsidR="00185FCC" w:rsidRPr="00185FCC" w:rsidRDefault="00185FCC" w:rsidP="00185F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На з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аседании был</w:t>
      </w:r>
      <w:r w:rsidRPr="00185FC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рассмотрен вопрос о проекте решения Переславль-Залесской городской Думы «О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 и 2024 годов».</w:t>
      </w:r>
    </w:p>
    <w:p w:rsidR="00185FCC" w:rsidRDefault="00185FCC" w:rsidP="00185F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5C" w:rsidRPr="009F49C3" w:rsidRDefault="001D7970" w:rsidP="001D26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49C3">
        <w:rPr>
          <w:rFonts w:ascii="Times New Roman" w:hAnsi="Times New Roman" w:cs="Times New Roman"/>
          <w:color w:val="000000"/>
          <w:sz w:val="24"/>
          <w:szCs w:val="24"/>
        </w:rPr>
        <w:t xml:space="preserve">29 декабря </w:t>
      </w:r>
      <w:r w:rsidR="0089395C" w:rsidRPr="009F49C3">
        <w:rPr>
          <w:rFonts w:ascii="Times New Roman" w:hAnsi="Times New Roman" w:cs="Times New Roman"/>
          <w:color w:val="000000"/>
          <w:sz w:val="24"/>
          <w:szCs w:val="24"/>
        </w:rPr>
        <w:t>2022 года</w:t>
      </w:r>
      <w:r w:rsidRPr="009F49C3">
        <w:rPr>
          <w:rFonts w:ascii="Times New Roman" w:hAnsi="Times New Roman" w:cs="Times New Roman"/>
          <w:color w:val="000000"/>
          <w:sz w:val="24"/>
          <w:szCs w:val="24"/>
        </w:rPr>
        <w:t xml:space="preserve"> состоялось </w:t>
      </w:r>
      <w:r w:rsidR="0089395C" w:rsidRPr="009F49C3">
        <w:rPr>
          <w:rFonts w:ascii="Times New Roman" w:hAnsi="Times New Roman" w:cs="Times New Roman"/>
          <w:color w:val="000000"/>
          <w:sz w:val="24"/>
          <w:szCs w:val="24"/>
        </w:rPr>
        <w:t>очередное заседание</w:t>
      </w:r>
      <w:r w:rsidR="0089395C" w:rsidRPr="009F4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Переславль-Залесской городской Думы, в работе которого приняла участие председатель Контрольно-счетной палаты города Переславля-Залесского.</w:t>
      </w:r>
    </w:p>
    <w:p w:rsidR="00904330" w:rsidRDefault="0089395C" w:rsidP="00904330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877A01">
        <w:rPr>
          <w:color w:val="000000"/>
        </w:rPr>
        <w:t>На заседании был</w:t>
      </w:r>
      <w:r w:rsidR="00907A0B" w:rsidRPr="00877A01">
        <w:rPr>
          <w:color w:val="000000"/>
        </w:rPr>
        <w:t>и приняты решения</w:t>
      </w:r>
      <w:r w:rsidR="00904330">
        <w:rPr>
          <w:color w:val="000000"/>
        </w:rPr>
        <w:t xml:space="preserve"> по восьми вопросам</w:t>
      </w:r>
      <w:r w:rsidR="00907A0B" w:rsidRPr="00877A01">
        <w:rPr>
          <w:color w:val="000000"/>
        </w:rPr>
        <w:t>:</w:t>
      </w:r>
      <w:r w:rsidRPr="00877A01">
        <w:rPr>
          <w:color w:val="000000"/>
        </w:rPr>
        <w:t xml:space="preserve"> </w:t>
      </w:r>
    </w:p>
    <w:p w:rsidR="00904330" w:rsidRPr="00904330" w:rsidRDefault="00904330" w:rsidP="00904330">
      <w:pPr>
        <w:pStyle w:val="a3"/>
        <w:numPr>
          <w:ilvl w:val="0"/>
          <w:numId w:val="24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</w:t>
      </w:r>
      <w:r w:rsidRPr="00904330">
        <w:rPr>
          <w:color w:val="000000"/>
        </w:rPr>
        <w:t xml:space="preserve">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</w:t>
      </w:r>
      <w:r>
        <w:rPr>
          <w:color w:val="000000"/>
        </w:rPr>
        <w:t xml:space="preserve"> и 2024 годов»;</w:t>
      </w:r>
    </w:p>
    <w:p w:rsidR="00904330" w:rsidRPr="00904330" w:rsidRDefault="00904330" w:rsidP="00904330">
      <w:pPr>
        <w:pStyle w:val="a7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отчете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муниципальном учрежде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 Центр «Орленок» за 2021 год;</w:t>
      </w:r>
    </w:p>
    <w:p w:rsidR="00904330" w:rsidRPr="00904330" w:rsidRDefault="00904330" w:rsidP="00904330">
      <w:pPr>
        <w:pStyle w:val="a7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отчете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Управлении культуры, туризма, молодежи и спорта Администрации города 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реславля-Залесского за 2021 год;</w:t>
      </w:r>
    </w:p>
    <w:p w:rsidR="00904330" w:rsidRPr="00904330" w:rsidRDefault="00904330" w:rsidP="00904330">
      <w:pPr>
        <w:pStyle w:val="a7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ходе работы по выявлению бесхозяйных транзитных сетей, их регистрации и передаче в эксплуат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ацию обслуживающим организациям;</w:t>
      </w:r>
    </w:p>
    <w:p w:rsidR="00904330" w:rsidRPr="00904330" w:rsidRDefault="00904330" w:rsidP="00904330">
      <w:pPr>
        <w:pStyle w:val="a7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изменений в решение Переславль-Залесской городской Думы от 23.11.2007 № 99 «Об утверждении Положения о муниципальной службе в органах местного самоуправлени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города Переславля-Залесского»;</w:t>
      </w:r>
    </w:p>
    <w:p w:rsidR="00904330" w:rsidRPr="00904330" w:rsidRDefault="00904330" w:rsidP="00904330">
      <w:pPr>
        <w:pStyle w:val="a7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награждении Почетной грамотой Пере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Думы;</w:t>
      </w:r>
    </w:p>
    <w:p w:rsidR="00904330" w:rsidRPr="00904330" w:rsidRDefault="00904330" w:rsidP="00904330">
      <w:pPr>
        <w:pStyle w:val="a7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награждении Благодарственным письмом Пере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Думы;</w:t>
      </w:r>
    </w:p>
    <w:p w:rsidR="0089395C" w:rsidRPr="00904330" w:rsidRDefault="00904330" w:rsidP="00904330">
      <w:pPr>
        <w:pStyle w:val="a7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плане работы Переславль-Залесской городс</w:t>
      </w:r>
      <w:r w:rsidRPr="0090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Думы на 1 квартал 2023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89395C" w:rsidRPr="00904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758"/>
    <w:multiLevelType w:val="hybridMultilevel"/>
    <w:tmpl w:val="4B022086"/>
    <w:lvl w:ilvl="0" w:tplc="2CE0DF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2DC694D"/>
    <w:multiLevelType w:val="hybridMultilevel"/>
    <w:tmpl w:val="12FA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903BA"/>
    <w:multiLevelType w:val="hybridMultilevel"/>
    <w:tmpl w:val="9B269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D4752"/>
    <w:multiLevelType w:val="hybridMultilevel"/>
    <w:tmpl w:val="2564F5C4"/>
    <w:lvl w:ilvl="0" w:tplc="F5D8E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215D85"/>
    <w:multiLevelType w:val="hybridMultilevel"/>
    <w:tmpl w:val="15AA9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90DD0"/>
    <w:multiLevelType w:val="hybridMultilevel"/>
    <w:tmpl w:val="21AAD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D42396"/>
    <w:multiLevelType w:val="hybridMultilevel"/>
    <w:tmpl w:val="D49296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F9B226B"/>
    <w:multiLevelType w:val="hybridMultilevel"/>
    <w:tmpl w:val="4322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255BB"/>
    <w:multiLevelType w:val="hybridMultilevel"/>
    <w:tmpl w:val="7410F3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5A473054"/>
    <w:multiLevelType w:val="hybridMultilevel"/>
    <w:tmpl w:val="8D58D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25BEB"/>
    <w:multiLevelType w:val="hybridMultilevel"/>
    <w:tmpl w:val="DF9E3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154BC"/>
    <w:multiLevelType w:val="hybridMultilevel"/>
    <w:tmpl w:val="CB5C0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57465B"/>
    <w:multiLevelType w:val="hybridMultilevel"/>
    <w:tmpl w:val="8B38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6C7B57"/>
    <w:multiLevelType w:val="hybridMultilevel"/>
    <w:tmpl w:val="266A3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02D3F"/>
    <w:multiLevelType w:val="hybridMultilevel"/>
    <w:tmpl w:val="20747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CC7D4F"/>
    <w:multiLevelType w:val="hybridMultilevel"/>
    <w:tmpl w:val="2384F1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24D4EC2"/>
    <w:multiLevelType w:val="hybridMultilevel"/>
    <w:tmpl w:val="0992893E"/>
    <w:lvl w:ilvl="0" w:tplc="9A147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D55F5"/>
    <w:multiLevelType w:val="hybridMultilevel"/>
    <w:tmpl w:val="C0F8A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0"/>
  </w:num>
  <w:num w:numId="4">
    <w:abstractNumId w:val="6"/>
  </w:num>
  <w:num w:numId="5">
    <w:abstractNumId w:val="22"/>
  </w:num>
  <w:num w:numId="6">
    <w:abstractNumId w:val="24"/>
  </w:num>
  <w:num w:numId="7">
    <w:abstractNumId w:val="19"/>
  </w:num>
  <w:num w:numId="8">
    <w:abstractNumId w:val="7"/>
  </w:num>
  <w:num w:numId="9">
    <w:abstractNumId w:val="15"/>
  </w:num>
  <w:num w:numId="10">
    <w:abstractNumId w:val="20"/>
  </w:num>
  <w:num w:numId="11">
    <w:abstractNumId w:val="1"/>
  </w:num>
  <w:num w:numId="12">
    <w:abstractNumId w:val="9"/>
  </w:num>
  <w:num w:numId="13">
    <w:abstractNumId w:val="12"/>
  </w:num>
  <w:num w:numId="14">
    <w:abstractNumId w:val="17"/>
  </w:num>
  <w:num w:numId="15">
    <w:abstractNumId w:val="2"/>
  </w:num>
  <w:num w:numId="16">
    <w:abstractNumId w:val="4"/>
  </w:num>
  <w:num w:numId="17">
    <w:abstractNumId w:val="23"/>
  </w:num>
  <w:num w:numId="18">
    <w:abstractNumId w:val="5"/>
  </w:num>
  <w:num w:numId="19">
    <w:abstractNumId w:val="18"/>
  </w:num>
  <w:num w:numId="20">
    <w:abstractNumId w:val="11"/>
  </w:num>
  <w:num w:numId="21">
    <w:abstractNumId w:val="0"/>
  </w:num>
  <w:num w:numId="22">
    <w:abstractNumId w:val="16"/>
  </w:num>
  <w:num w:numId="23">
    <w:abstractNumId w:val="8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22243"/>
    <w:rsid w:val="00024D46"/>
    <w:rsid w:val="000317F9"/>
    <w:rsid w:val="000449B9"/>
    <w:rsid w:val="000A2E74"/>
    <w:rsid w:val="000F07B7"/>
    <w:rsid w:val="00137E07"/>
    <w:rsid w:val="00185FCC"/>
    <w:rsid w:val="0019082F"/>
    <w:rsid w:val="001957B7"/>
    <w:rsid w:val="001B135F"/>
    <w:rsid w:val="001C6C14"/>
    <w:rsid w:val="001D2624"/>
    <w:rsid w:val="001D7081"/>
    <w:rsid w:val="001D7970"/>
    <w:rsid w:val="001F2B2A"/>
    <w:rsid w:val="002020E6"/>
    <w:rsid w:val="00221AD6"/>
    <w:rsid w:val="00253469"/>
    <w:rsid w:val="0026059E"/>
    <w:rsid w:val="00264704"/>
    <w:rsid w:val="002828E9"/>
    <w:rsid w:val="002F58D4"/>
    <w:rsid w:val="00313BAA"/>
    <w:rsid w:val="00343B03"/>
    <w:rsid w:val="00345212"/>
    <w:rsid w:val="0035259E"/>
    <w:rsid w:val="003A675D"/>
    <w:rsid w:val="003E7D25"/>
    <w:rsid w:val="003F03D6"/>
    <w:rsid w:val="00440B37"/>
    <w:rsid w:val="004C0E81"/>
    <w:rsid w:val="004C5529"/>
    <w:rsid w:val="004F27C5"/>
    <w:rsid w:val="00504710"/>
    <w:rsid w:val="0050628F"/>
    <w:rsid w:val="0052437A"/>
    <w:rsid w:val="005423FB"/>
    <w:rsid w:val="0055331E"/>
    <w:rsid w:val="005A688F"/>
    <w:rsid w:val="005F31EA"/>
    <w:rsid w:val="006D0C7E"/>
    <w:rsid w:val="007061B5"/>
    <w:rsid w:val="00726299"/>
    <w:rsid w:val="007413C3"/>
    <w:rsid w:val="00761E51"/>
    <w:rsid w:val="00764FEC"/>
    <w:rsid w:val="00771BF4"/>
    <w:rsid w:val="00777D9C"/>
    <w:rsid w:val="007966B2"/>
    <w:rsid w:val="007A183E"/>
    <w:rsid w:val="007C050D"/>
    <w:rsid w:val="007D7D9A"/>
    <w:rsid w:val="0081513E"/>
    <w:rsid w:val="00825105"/>
    <w:rsid w:val="0084044C"/>
    <w:rsid w:val="00877A01"/>
    <w:rsid w:val="008876D0"/>
    <w:rsid w:val="00887FF4"/>
    <w:rsid w:val="008908A5"/>
    <w:rsid w:val="0089395C"/>
    <w:rsid w:val="008E4183"/>
    <w:rsid w:val="00904330"/>
    <w:rsid w:val="00907A0B"/>
    <w:rsid w:val="00934DB8"/>
    <w:rsid w:val="00944EF5"/>
    <w:rsid w:val="009568CC"/>
    <w:rsid w:val="00971207"/>
    <w:rsid w:val="00990804"/>
    <w:rsid w:val="009A6E8B"/>
    <w:rsid w:val="009B42AF"/>
    <w:rsid w:val="009B454C"/>
    <w:rsid w:val="009C31E5"/>
    <w:rsid w:val="009C7409"/>
    <w:rsid w:val="009F49C3"/>
    <w:rsid w:val="00A53B9E"/>
    <w:rsid w:val="00A94D6A"/>
    <w:rsid w:val="00AA0000"/>
    <w:rsid w:val="00AB62FE"/>
    <w:rsid w:val="00AC674E"/>
    <w:rsid w:val="00AD0CF9"/>
    <w:rsid w:val="00AD1692"/>
    <w:rsid w:val="00AE636F"/>
    <w:rsid w:val="00B06BA0"/>
    <w:rsid w:val="00B73654"/>
    <w:rsid w:val="00B77A55"/>
    <w:rsid w:val="00B82BA9"/>
    <w:rsid w:val="00B87A36"/>
    <w:rsid w:val="00BB6E37"/>
    <w:rsid w:val="00BE2317"/>
    <w:rsid w:val="00BE2E8C"/>
    <w:rsid w:val="00C02878"/>
    <w:rsid w:val="00C12576"/>
    <w:rsid w:val="00C32D5D"/>
    <w:rsid w:val="00C33159"/>
    <w:rsid w:val="00C54A28"/>
    <w:rsid w:val="00C73AEB"/>
    <w:rsid w:val="00CC6B58"/>
    <w:rsid w:val="00D04344"/>
    <w:rsid w:val="00D06284"/>
    <w:rsid w:val="00D104A2"/>
    <w:rsid w:val="00D469A7"/>
    <w:rsid w:val="00D60E95"/>
    <w:rsid w:val="00DB6BCD"/>
    <w:rsid w:val="00DC48C6"/>
    <w:rsid w:val="00E06515"/>
    <w:rsid w:val="00E123E3"/>
    <w:rsid w:val="00E219FA"/>
    <w:rsid w:val="00E84D9D"/>
    <w:rsid w:val="00E92956"/>
    <w:rsid w:val="00EA18DB"/>
    <w:rsid w:val="00EB5772"/>
    <w:rsid w:val="00EC3A7B"/>
    <w:rsid w:val="00EC41DF"/>
    <w:rsid w:val="00F215B2"/>
    <w:rsid w:val="00F35743"/>
    <w:rsid w:val="00F9240C"/>
    <w:rsid w:val="00F93ACB"/>
    <w:rsid w:val="00FC02B3"/>
    <w:rsid w:val="00FC5508"/>
    <w:rsid w:val="00FE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B4D16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B4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8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22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9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00424-4253-40A3-8C24-F9E78314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3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44</cp:revision>
  <cp:lastPrinted>2020-11-02T08:26:00Z</cp:lastPrinted>
  <dcterms:created xsi:type="dcterms:W3CDTF">2021-03-31T11:23:00Z</dcterms:created>
  <dcterms:modified xsi:type="dcterms:W3CDTF">2023-01-11T05:16:00Z</dcterms:modified>
</cp:coreProperties>
</file>