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ED" w:rsidRDefault="00376A3B" w:rsidP="00A679ED">
      <w:pPr>
        <w:jc w:val="center"/>
      </w:pPr>
      <w:r>
        <w:rPr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9ED" w:rsidRDefault="00A679ED" w:rsidP="00A679ED">
      <w:pPr>
        <w:jc w:val="center"/>
        <w:rPr>
          <w:sz w:val="16"/>
          <w:szCs w:val="16"/>
        </w:rPr>
      </w:pPr>
    </w:p>
    <w:p w:rsidR="00A679ED" w:rsidRPr="00376A3B" w:rsidRDefault="00A679ED" w:rsidP="00A679E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6A3B">
        <w:rPr>
          <w:rFonts w:ascii="Times New Roman" w:hAnsi="Times New Roman"/>
          <w:b/>
          <w:sz w:val="26"/>
          <w:szCs w:val="26"/>
          <w:lang w:val="ru-RU"/>
        </w:rPr>
        <w:t xml:space="preserve">АДМИНИСТРАЦИЯ ГОРОДСКОГО ОКРУГА </w:t>
      </w:r>
    </w:p>
    <w:p w:rsidR="00A679ED" w:rsidRPr="00376A3B" w:rsidRDefault="00A679ED" w:rsidP="00A679ED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76A3B">
        <w:rPr>
          <w:rFonts w:ascii="Times New Roman" w:hAnsi="Times New Roman"/>
          <w:b/>
          <w:sz w:val="26"/>
          <w:szCs w:val="26"/>
          <w:lang w:val="ru-RU"/>
        </w:rPr>
        <w:t>ГОРОДА ПЕРЕСЛАВЛЯ-ЗАЛЕССКОГО</w:t>
      </w:r>
    </w:p>
    <w:p w:rsidR="00A679ED" w:rsidRPr="00376A3B" w:rsidRDefault="00A679ED" w:rsidP="00A679E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76A3B">
        <w:rPr>
          <w:rFonts w:ascii="Times New Roman" w:hAnsi="Times New Roman" w:cs="Times New Roman"/>
          <w:color w:val="auto"/>
          <w:sz w:val="24"/>
          <w:szCs w:val="24"/>
          <w:lang w:val="ru-RU"/>
        </w:rPr>
        <w:t>ЯРОСЛАВСКОЙ ОБЛАСТИ</w:t>
      </w:r>
    </w:p>
    <w:p w:rsidR="00A679ED" w:rsidRPr="00376A3B" w:rsidRDefault="00A679ED" w:rsidP="00A679ED">
      <w:pPr>
        <w:pStyle w:val="3"/>
        <w:jc w:val="center"/>
        <w:rPr>
          <w:rFonts w:ascii="Times New Roman" w:hAnsi="Times New Roman" w:cs="Times New Roman"/>
          <w:color w:val="auto"/>
          <w:lang w:val="ru-RU"/>
        </w:rPr>
      </w:pPr>
      <w:r w:rsidRPr="00376A3B">
        <w:rPr>
          <w:rFonts w:ascii="Times New Roman" w:hAnsi="Times New Roman" w:cs="Times New Roman"/>
          <w:color w:val="auto"/>
          <w:spacing w:val="100"/>
          <w:lang w:val="ru-RU"/>
        </w:rPr>
        <w:t>ПОСТАНОВЛЕНИЕ</w:t>
      </w:r>
    </w:p>
    <w:p w:rsidR="00A679ED" w:rsidRPr="00376A3B" w:rsidRDefault="00A679ED" w:rsidP="00A679ED">
      <w:pPr>
        <w:jc w:val="center"/>
        <w:rPr>
          <w:rFonts w:ascii="Times New Roman" w:hAnsi="Times New Roman"/>
          <w:color w:val="2D1400"/>
          <w:lang w:val="ru-RU"/>
        </w:rPr>
      </w:pPr>
    </w:p>
    <w:p w:rsidR="00A679ED" w:rsidRPr="00376A3B" w:rsidRDefault="00376A3B" w:rsidP="00A679E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22.08.2017  № ПОС.03-1136/17</w:t>
      </w:r>
    </w:p>
    <w:p w:rsidR="00A679ED" w:rsidRPr="00376A3B" w:rsidRDefault="00A679ED" w:rsidP="00A679ED">
      <w:pPr>
        <w:tabs>
          <w:tab w:val="left" w:pos="2625"/>
        </w:tabs>
        <w:rPr>
          <w:rFonts w:ascii="Times New Roman" w:hAnsi="Times New Roman"/>
          <w:lang w:val="ru-RU"/>
        </w:rPr>
      </w:pPr>
    </w:p>
    <w:p w:rsidR="00A679ED" w:rsidRPr="00376A3B" w:rsidRDefault="00A679ED" w:rsidP="00A679ED">
      <w:pPr>
        <w:rPr>
          <w:rFonts w:ascii="Times New Roman" w:hAnsi="Times New Roman"/>
          <w:lang w:val="ru-RU"/>
        </w:rPr>
      </w:pPr>
      <w:r w:rsidRPr="00376A3B">
        <w:rPr>
          <w:rFonts w:ascii="Times New Roman" w:hAnsi="Times New Roman"/>
          <w:lang w:val="ru-RU"/>
        </w:rPr>
        <w:t>г. Переславль-Залесский</w:t>
      </w:r>
    </w:p>
    <w:p w:rsidR="00A679ED" w:rsidRDefault="00A679ED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постановлением 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Переславля</w:t>
      </w:r>
      <w:r w:rsidR="00F70A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 Залесского от 16.11.2015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F83" w:rsidRDefault="00965F83" w:rsidP="00965F8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ст.179 Бюджетного кодекса РФ,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</w:t>
      </w:r>
      <w:r w:rsidR="00F70A3F">
        <w:rPr>
          <w:rFonts w:ascii="Times New Roman" w:hAnsi="Times New Roman" w:cs="Times New Roman"/>
          <w:b w:val="0"/>
          <w:sz w:val="24"/>
          <w:szCs w:val="24"/>
        </w:rPr>
        <w:t>дской Думы от 25.05.2017 № 32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2017 год и плановый период 2018 и 2019 годов», в целях уточнения объема финансирования и изменения программных мероприятий</w:t>
      </w:r>
      <w:proofErr w:type="gramEnd"/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F83" w:rsidRPr="00F70A3F" w:rsidRDefault="00965F83" w:rsidP="00965F8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0A3F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965F83" w:rsidRDefault="00965F83" w:rsidP="00965F8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65F83" w:rsidRDefault="00965F83" w:rsidP="00F70A3F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(в редакции постановлений Администрации г. Переславля-Залесского  от 28.12.2015 № ПОС.03-1866/15,от 12.04.2016 № ПОС.03-0478/16 , от 21.07.2016 № ПОС.03-0977/16,  от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06.09.2016 № ПОС.03-1219/16,от 26.12.2016 № ПОС.03-1797/16, от 25.01.2017 № ПОС. 03-0052,от 15.02.2017 № ПОС. 03-0141/17, от 07.04.2017 № ПОС.03-0370/17), следующие изменения:</w:t>
      </w:r>
      <w:proofErr w:type="gramEnd"/>
    </w:p>
    <w:p w:rsidR="00965F83" w:rsidRDefault="00965F83" w:rsidP="00965F83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F70A3F">
        <w:rPr>
          <w:rFonts w:ascii="Times New Roman" w:hAnsi="Times New Roman"/>
          <w:b w:val="0"/>
          <w:sz w:val="24"/>
          <w:szCs w:val="24"/>
        </w:rPr>
        <w:t>Паспорт</w:t>
      </w:r>
      <w:r>
        <w:rPr>
          <w:rFonts w:ascii="Times New Roman" w:hAnsi="Times New Roman"/>
          <w:b w:val="0"/>
          <w:sz w:val="24"/>
          <w:szCs w:val="24"/>
        </w:rPr>
        <w:t xml:space="preserve"> программы изложить в следующей редакции, согласно приложению 1 к настоящему постановлению. </w:t>
      </w:r>
    </w:p>
    <w:p w:rsidR="00965F83" w:rsidRDefault="00965F83" w:rsidP="00965F83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Таблицу «Объемы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финансирования Программы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 xml:space="preserve">изложить в следующей редакции, согласно приложению 2 к настоящему постановлению. </w:t>
      </w:r>
    </w:p>
    <w:p w:rsidR="00965F83" w:rsidRDefault="00965F83" w:rsidP="00965F83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1.3. Раздел III «</w:t>
      </w:r>
      <w:r>
        <w:rPr>
          <w:rFonts w:ascii="Times New Roman" w:hAnsi="Times New Roman" w:cs="Times New Roman"/>
          <w:b w:val="0"/>
          <w:sz w:val="24"/>
          <w:szCs w:val="24"/>
        </w:rPr>
        <w:t>Перечень программных мероприятий</w:t>
      </w:r>
      <w:r>
        <w:rPr>
          <w:rFonts w:ascii="Times New Roman" w:hAnsi="Times New Roman"/>
          <w:b w:val="0"/>
          <w:sz w:val="24"/>
          <w:szCs w:val="24"/>
        </w:rPr>
        <w:t>» изложить в следующей редакции, согласно приложению 3 к настоящему постановлению.</w:t>
      </w:r>
    </w:p>
    <w:p w:rsidR="00965F83" w:rsidRDefault="00965F83" w:rsidP="00965F83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1.4. Раздел 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«Сведения о распределении объемов и источников </w:t>
      </w:r>
      <w:r w:rsidR="00A679ED">
        <w:rPr>
          <w:rFonts w:ascii="Times New Roman" w:hAnsi="Times New Roman" w:cs="Times New Roman"/>
          <w:b w:val="0"/>
          <w:sz w:val="24"/>
          <w:szCs w:val="24"/>
        </w:rPr>
        <w:t xml:space="preserve">финансирования по годам. Сроки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реализации программы»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редакции, согласно приложению 4 к настоящему постановлению.</w:t>
      </w:r>
    </w:p>
    <w:p w:rsidR="00965F83" w:rsidRDefault="00965F83" w:rsidP="00F70A3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 - Залесского.</w:t>
      </w:r>
    </w:p>
    <w:p w:rsidR="00965F83" w:rsidRDefault="00965F83" w:rsidP="00F70A3F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 исполнения настоящего постановления оставляю за собой.</w:t>
      </w:r>
    </w:p>
    <w:p w:rsidR="00965F83" w:rsidRDefault="00965F83" w:rsidP="00965F83">
      <w:pPr>
        <w:jc w:val="both"/>
        <w:rPr>
          <w:rFonts w:ascii="Times New Roman" w:hAnsi="Times New Roman"/>
          <w:lang w:val="ru-RU"/>
        </w:rPr>
      </w:pPr>
    </w:p>
    <w:p w:rsidR="00965F83" w:rsidRDefault="009B3D00" w:rsidP="00965F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Администрации </w:t>
      </w:r>
      <w:r w:rsidR="00965F83">
        <w:rPr>
          <w:rFonts w:ascii="Times New Roman" w:hAnsi="Times New Roman"/>
          <w:lang w:val="ru-RU"/>
        </w:rPr>
        <w:t xml:space="preserve">                                              </w:t>
      </w:r>
    </w:p>
    <w:p w:rsidR="00965F83" w:rsidRDefault="00F70A3F" w:rsidP="00965F8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</w:t>
      </w:r>
      <w:r w:rsidR="00965F83">
        <w:rPr>
          <w:rFonts w:ascii="Times New Roman" w:hAnsi="Times New Roman"/>
          <w:lang w:val="ru-RU"/>
        </w:rPr>
        <w:t xml:space="preserve">Переславля – Залесского                                     </w:t>
      </w:r>
      <w:r w:rsidR="009B3D00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lang w:val="ru-RU"/>
        </w:rPr>
        <w:t xml:space="preserve">     </w:t>
      </w:r>
      <w:r w:rsidR="009B3D00">
        <w:rPr>
          <w:rFonts w:ascii="Times New Roman" w:hAnsi="Times New Roman"/>
          <w:lang w:val="ru-RU"/>
        </w:rPr>
        <w:t xml:space="preserve">        М.В. Фархутдинов</w:t>
      </w:r>
      <w:r w:rsidR="00965F83">
        <w:rPr>
          <w:rFonts w:ascii="Times New Roman" w:hAnsi="Times New Roman"/>
          <w:lang w:val="ru-RU"/>
        </w:rPr>
        <w:t xml:space="preserve">  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1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 Переславля-Залесского 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</w:t>
      </w:r>
      <w:r w:rsidR="00155DA7">
        <w:rPr>
          <w:rFonts w:ascii="Times New Roman" w:hAnsi="Times New Roman"/>
          <w:lang w:val="ru-RU"/>
        </w:rPr>
        <w:t xml:space="preserve"> 22.08.2017</w:t>
      </w:r>
      <w:r>
        <w:rPr>
          <w:rFonts w:ascii="Times New Roman" w:hAnsi="Times New Roman"/>
          <w:lang w:val="ru-RU"/>
        </w:rPr>
        <w:t xml:space="preserve"> №</w:t>
      </w:r>
      <w:r w:rsidR="00155DA7">
        <w:rPr>
          <w:rFonts w:ascii="Times New Roman" w:hAnsi="Times New Roman"/>
          <w:lang w:val="ru-RU"/>
        </w:rPr>
        <w:t xml:space="preserve"> ПОС.03-1136/17</w:t>
      </w:r>
    </w:p>
    <w:p w:rsidR="00965F83" w:rsidRDefault="00965F83" w:rsidP="00965F83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/>
          <w:b/>
          <w:bCs/>
          <w:color w:val="26282F"/>
          <w:lang w:val="ru-RU" w:bidi="ar-SA"/>
        </w:rPr>
      </w:pPr>
      <w:r>
        <w:rPr>
          <w:rFonts w:ascii="Times New Roman" w:eastAsiaTheme="minorHAnsi" w:hAnsi="Times New Roman"/>
          <w:b/>
          <w:bCs/>
          <w:color w:val="26282F"/>
          <w:lang w:val="ru-RU" w:bidi="ar-SA"/>
        </w:rPr>
        <w:t>Паспорт программы</w:t>
      </w:r>
    </w:p>
    <w:p w:rsidR="00965F83" w:rsidRDefault="00965F83" w:rsidP="00965F83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ru-RU" w:bidi="ar-SA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2"/>
        <w:gridCol w:w="4763"/>
      </w:tblGrid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Наименование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965F83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Заказчик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Переславля-Залесского</w:t>
            </w:r>
          </w:p>
        </w:tc>
      </w:tr>
      <w:tr w:rsidR="00965F83" w:rsidRPr="009B3D00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Основание разработки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Стратегия национальной безопасности Российской Федера</w:t>
            </w:r>
            <w:r w:rsidR="00F70A3F">
              <w:rPr>
                <w:rFonts w:ascii="Times New Roman" w:hAnsi="Times New Roman"/>
                <w:lang w:val="ru-RU"/>
              </w:rPr>
              <w:t xml:space="preserve">ции до 2020 года, утвержденная </w:t>
            </w:r>
            <w:r>
              <w:rPr>
                <w:rFonts w:ascii="Times New Roman" w:hAnsi="Times New Roman"/>
                <w:lang w:val="ru-RU"/>
              </w:rPr>
              <w:t xml:space="preserve">Указом Президента Российской Федерации от 12 мая 2009 г. </w:t>
            </w:r>
            <w:r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  <w:lang w:val="ru-RU"/>
              </w:rPr>
              <w:t xml:space="preserve"> 537.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Закон Ярославской области от 5 мая 2006 года №20-з «О профилактике правонарушений в Ярославской области».</w:t>
            </w:r>
          </w:p>
          <w:p w:rsidR="00F70A3F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Концепция городской целевой программы «Борьба с преступностью в городе Переславле-Залесском на 2016-2018 годы», утвержденная постановлением Адм</w:t>
            </w:r>
            <w:r w:rsidR="00F70A3F">
              <w:rPr>
                <w:rFonts w:ascii="Times New Roman" w:hAnsi="Times New Roman"/>
                <w:lang w:val="ru-RU"/>
              </w:rPr>
              <w:t>инистрации города от 30.07.2015</w:t>
            </w:r>
            <w:proofErr w:type="gramEnd"/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№ ПОС.03-1165/15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Координатор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Фархутдинов М.В. – заместитель </w:t>
            </w:r>
            <w:r w:rsidR="00F70A3F">
              <w:rPr>
                <w:rFonts w:ascii="Times New Roman" w:hAnsi="Times New Roman"/>
                <w:lang w:val="ru-RU"/>
              </w:rPr>
              <w:t>главы А</w:t>
            </w:r>
            <w:r>
              <w:rPr>
                <w:rFonts w:ascii="Times New Roman" w:hAnsi="Times New Roman"/>
                <w:lang w:val="ru-RU"/>
              </w:rPr>
              <w:t>дминистрации города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Ответственный исполнитель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F70A3F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Отдел по ВМР</w:t>
            </w:r>
            <w:r w:rsidR="00965F83">
              <w:rPr>
                <w:rFonts w:ascii="Times New Roman" w:hAnsi="Times New Roman"/>
                <w:color w:val="000000"/>
                <w:lang w:val="ru-RU"/>
              </w:rPr>
              <w:t xml:space="preserve">, ГО и ЧС </w:t>
            </w:r>
            <w:r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="00965F83">
              <w:rPr>
                <w:rFonts w:ascii="Times New Roman" w:hAnsi="Times New Roman"/>
                <w:color w:val="000000"/>
                <w:lang w:val="ru-RU"/>
              </w:rPr>
              <w:t>дминистрации города</w:t>
            </w:r>
          </w:p>
        </w:tc>
      </w:tr>
      <w:tr w:rsidR="00965F83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Исполнители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 МВД России «Переславль-Залесский»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образования;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культуры, молодежи и спорта Администрации города;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социальной защиты населения и труда;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ГКУ ЯО «Центр занятости населения города Переславля-Залесского»;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МУ «Молодежный центр»;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КДН и ЗП;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ГБУЗ ЯО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ЦРБ»;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№6»,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МОУ «Гимназия г. Переславля-Залесского»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МОУ «Средняя школа №9»,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МУ ДО «Перспектива»,</w:t>
            </w:r>
          </w:p>
          <w:p w:rsidR="00965F83" w:rsidRDefault="00965F83" w:rsidP="00F70A3F">
            <w:pPr>
              <w:pStyle w:val="a6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МУ ДО «</w:t>
            </w:r>
            <w:proofErr w:type="spellStart"/>
            <w:r>
              <w:rPr>
                <w:rFonts w:ascii="Times New Roman" w:hAnsi="Times New Roman"/>
                <w:lang w:val="ru-RU"/>
              </w:rPr>
              <w:t>Ювента</w:t>
            </w:r>
            <w:proofErr w:type="spellEnd"/>
            <w:r>
              <w:rPr>
                <w:rFonts w:ascii="Times New Roman" w:hAnsi="Times New Roman"/>
                <w:lang w:val="ru-RU"/>
              </w:rPr>
              <w:t>»,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МДОУ «Детский сад «Колосок»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Основные разработчики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F70A3F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Отдел по ВМР, ГО и ЧС А</w:t>
            </w:r>
            <w:r w:rsidR="00965F83">
              <w:rPr>
                <w:rFonts w:ascii="Times New Roman" w:hAnsi="Times New Roman"/>
                <w:color w:val="000000"/>
                <w:lang w:val="ru-RU"/>
              </w:rPr>
              <w:t xml:space="preserve">дминистрации </w:t>
            </w:r>
            <w:r w:rsidR="00965F83">
              <w:rPr>
                <w:rFonts w:ascii="Times New Roman" w:hAnsi="Times New Roman"/>
                <w:color w:val="000000"/>
                <w:lang w:val="ru-RU"/>
              </w:rPr>
              <w:lastRenderedPageBreak/>
              <w:t>города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Цел</w:t>
            </w:r>
            <w:proofErr w:type="gramStart"/>
            <w:r>
              <w:rPr>
                <w:rFonts w:ascii="Times New Roman" w:eastAsiaTheme="minorHAnsi" w:hAnsi="Times New Roman"/>
                <w:lang w:val="ru-RU" w:bidi="ar-SA"/>
              </w:rPr>
              <w:t>ь(</w:t>
            </w:r>
            <w:proofErr w:type="gramEnd"/>
            <w:r>
              <w:rPr>
                <w:rFonts w:ascii="Times New Roman" w:eastAsiaTheme="minorHAnsi" w:hAnsi="Times New Roman"/>
                <w:lang w:val="ru-RU" w:bidi="ar-SA"/>
              </w:rPr>
              <w:t>и) и задачи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Цель: Создание мотивации и условий жителям города Переславля-Залесского для ведения здорового образа жизни.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Задачи: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      </w:r>
          </w:p>
          <w:p w:rsidR="00965F83" w:rsidRDefault="00965F83" w:rsidP="00F70A3F">
            <w:pPr>
              <w:suppressAutoHyphens/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содействие развитию детских формирований как альтернативы участия подростков в неформальных молодежных объединениях;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1.Уменьшение числа преступлений, совершаемых на улице и в общественных местах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2.Уменьшение числа  преступлений, совершаемых лицами не учащимися и не работающими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3.Уменьшение числа  преступности совершенными несовершеннолетними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</w:tr>
      <w:tr w:rsidR="00965F83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Сроки (этапы) реализации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</w:rPr>
              <w:t xml:space="preserve">2016-2018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</w:p>
        </w:tc>
      </w:tr>
      <w:tr w:rsidR="00965F83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Перечень подпрограмм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Объемы и источники финансирования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 5 166 330,26  </w:t>
            </w:r>
            <w:r>
              <w:rPr>
                <w:rFonts w:ascii="Times New Roman" w:hAnsi="Times New Roman"/>
                <w:lang w:val="ru-RU"/>
              </w:rPr>
              <w:t xml:space="preserve"> рублей всего,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том числе: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 год – 1 718 725,56 рублей;</w:t>
            </w:r>
          </w:p>
          <w:p w:rsidR="00965F83" w:rsidRDefault="00965F83" w:rsidP="00F70A3F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2017 год – 1 813 915,00 рублей;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>2018 год – 1 633 689,70 рублей.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Ожидаемые конечные результаты реализации программы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F70A3F" w:rsidP="00F70A3F">
            <w:pPr>
              <w:ind w:right="316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уменьшение</w:t>
            </w:r>
            <w:r w:rsidR="00965F83">
              <w:rPr>
                <w:rFonts w:ascii="Times New Roman" w:hAnsi="Times New Roman"/>
                <w:lang w:val="ru-RU"/>
              </w:rPr>
              <w:t xml:space="preserve"> числа преступлений, совершаемых на улице и в общественных местах на 5% (97 преступлений);</w:t>
            </w:r>
          </w:p>
          <w:p w:rsidR="00965F83" w:rsidRDefault="00F70A3F" w:rsidP="00F70A3F">
            <w:pPr>
              <w:ind w:right="316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-уменьшение числа</w:t>
            </w:r>
            <w:r w:rsidR="00965F83">
              <w:rPr>
                <w:rFonts w:ascii="Times New Roman" w:hAnsi="Times New Roman"/>
                <w:lang w:val="ru-RU"/>
              </w:rPr>
              <w:t xml:space="preserve"> преступлений, совершаемых лицами не учащимися и не работающими на 5% (178 преступлений);</w:t>
            </w:r>
          </w:p>
          <w:p w:rsidR="00965F83" w:rsidRDefault="00965F83" w:rsidP="00F70A3F">
            <w:pPr>
              <w:ind w:right="316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-уменьшение числа преступлений совершенными несовершеннолетними на 10% (11 преступлений);</w:t>
            </w:r>
          </w:p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  100% (21 объект);</w:t>
            </w:r>
          </w:p>
        </w:tc>
      </w:tr>
      <w:tr w:rsidR="00965F83" w:rsidRPr="00376A3B" w:rsidTr="00965F83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Ответственные лица для контактов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F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Фархутдинов Максим Вяч</w:t>
            </w:r>
            <w:r w:rsidR="00F70A3F">
              <w:rPr>
                <w:rFonts w:ascii="Times New Roman" w:hAnsi="Times New Roman"/>
                <w:lang w:val="ru-RU"/>
              </w:rPr>
              <w:t>еславович  - заместитель Главы А</w:t>
            </w:r>
            <w:r>
              <w:rPr>
                <w:rFonts w:ascii="Times New Roman" w:hAnsi="Times New Roman"/>
                <w:lang w:val="ru-RU"/>
              </w:rPr>
              <w:t xml:space="preserve">дминистрации 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тел. 2-00-18;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Гуров Александр Николае</w:t>
            </w:r>
            <w:r w:rsidR="00F70A3F">
              <w:rPr>
                <w:rFonts w:ascii="Times New Roman" w:hAnsi="Times New Roman"/>
                <w:color w:val="000000"/>
                <w:lang w:val="ru-RU"/>
              </w:rPr>
              <w:t>вич - начальник МО МВД России «</w:t>
            </w:r>
            <w:r>
              <w:rPr>
                <w:rFonts w:ascii="Times New Roman" w:hAnsi="Times New Roman"/>
                <w:color w:val="000000"/>
                <w:lang w:val="ru-RU"/>
              </w:rPr>
              <w:t>Переславль-Залесский», тел. 3-55-02;</w:t>
            </w:r>
          </w:p>
          <w:p w:rsidR="00965F83" w:rsidRDefault="00965F83" w:rsidP="00F70A3F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Андрей Николаевич – заведующий отделом по </w:t>
            </w:r>
          </w:p>
          <w:p w:rsidR="00965F83" w:rsidRDefault="00F70A3F" w:rsidP="00F70A3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ВМР</w:t>
            </w:r>
            <w:r w:rsidR="00965F83">
              <w:rPr>
                <w:rFonts w:ascii="Times New Roman" w:hAnsi="Times New Roman"/>
                <w:color w:val="000000"/>
                <w:lang w:val="ru-RU"/>
              </w:rPr>
              <w:t>, ГО и ЧС, тел. 3-15-54.</w:t>
            </w:r>
          </w:p>
        </w:tc>
      </w:tr>
    </w:tbl>
    <w:p w:rsidR="00965F83" w:rsidRDefault="00965F83" w:rsidP="00965F83">
      <w:pPr>
        <w:rPr>
          <w:rFonts w:ascii="Times New Roman" w:hAnsi="Times New Roman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F70A3F" w:rsidRDefault="00F70A3F" w:rsidP="00965F83">
      <w:pPr>
        <w:jc w:val="center"/>
        <w:rPr>
          <w:rFonts w:ascii="Times New Roman" w:hAnsi="Times New Roman"/>
          <w:color w:val="000000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7B6334" w:rsidRDefault="007B6334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965F83" w:rsidRDefault="00965F83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2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  Переславля-Залесского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</w:t>
      </w:r>
      <w:r w:rsidR="007B6334">
        <w:rPr>
          <w:rFonts w:ascii="Times New Roman" w:hAnsi="Times New Roman"/>
          <w:lang w:val="ru-RU"/>
        </w:rPr>
        <w:t xml:space="preserve"> 22.08.2017</w:t>
      </w:r>
      <w:r>
        <w:rPr>
          <w:rFonts w:ascii="Times New Roman" w:hAnsi="Times New Roman"/>
          <w:lang w:val="ru-RU"/>
        </w:rPr>
        <w:t xml:space="preserve"> №</w:t>
      </w:r>
      <w:r w:rsidR="007B6334">
        <w:rPr>
          <w:rFonts w:ascii="Times New Roman" w:hAnsi="Times New Roman"/>
          <w:lang w:val="ru-RU"/>
        </w:rPr>
        <w:t xml:space="preserve"> ПОС.03-1136/17</w:t>
      </w: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Объемы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финансирования</w:t>
      </w:r>
      <w:proofErr w:type="spellEnd"/>
      <w:r>
        <w:rPr>
          <w:rFonts w:ascii="Times New Roman" w:hAnsi="Times New Roman"/>
          <w:color w:val="000000"/>
        </w:rPr>
        <w:t xml:space="preserve"> Программы.</w:t>
      </w:r>
      <w:proofErr w:type="gramEnd"/>
    </w:p>
    <w:p w:rsidR="00965F83" w:rsidRDefault="00965F83" w:rsidP="00965F83">
      <w:pPr>
        <w:jc w:val="center"/>
        <w:rPr>
          <w:rFonts w:ascii="Times New Roman" w:hAnsi="Times New Roman"/>
          <w:color w:val="000000"/>
        </w:rPr>
      </w:pPr>
    </w:p>
    <w:tbl>
      <w:tblPr>
        <w:tblW w:w="10065" w:type="dxa"/>
        <w:tblInd w:w="-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1276"/>
        <w:gridCol w:w="1417"/>
        <w:gridCol w:w="1559"/>
        <w:gridCol w:w="1333"/>
        <w:gridCol w:w="1361"/>
      </w:tblGrid>
      <w:tr w:rsidR="00965F83" w:rsidTr="00965F83"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Наименование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Потребность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965F83" w:rsidRPr="00376A3B" w:rsidTr="00965F83"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в том числе по годам </w:t>
            </w:r>
          </w:p>
        </w:tc>
      </w:tr>
      <w:tr w:rsidR="00965F83" w:rsidTr="00965F83"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Pr="00965F83" w:rsidRDefault="00965F8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Pr="00965F83" w:rsidRDefault="00965F8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Pr="00965F83" w:rsidRDefault="00965F8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2017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65F83" w:rsidTr="00965F83">
        <w:trPr>
          <w:trHeight w:val="54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</w:rPr>
              <w:t>: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lang w:val="ru-RU"/>
              </w:rPr>
              <w:t>Р</w:t>
            </w:r>
            <w:proofErr w:type="spellStart"/>
            <w:r>
              <w:rPr>
                <w:rFonts w:ascii="Times New Roman" w:hAnsi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5166330,26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1718725,56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1813915,00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1633689,70</w:t>
            </w:r>
          </w:p>
        </w:tc>
      </w:tr>
    </w:tbl>
    <w:p w:rsidR="00965F83" w:rsidRDefault="00965F83" w:rsidP="00965F83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65F83" w:rsidRDefault="00965F83" w:rsidP="00965F83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rPr>
          <w:rFonts w:ascii="Times New Roman" w:hAnsi="Times New Roman"/>
          <w:lang w:val="ru-RU"/>
        </w:rPr>
        <w:sectPr w:rsidR="00965F83" w:rsidSect="00A679ED">
          <w:pgSz w:w="11906" w:h="16838"/>
          <w:pgMar w:top="1134" w:right="850" w:bottom="142" w:left="1701" w:header="708" w:footer="708" w:gutter="0"/>
          <w:cols w:space="720"/>
        </w:sectPr>
      </w:pPr>
    </w:p>
    <w:p w:rsidR="00965F83" w:rsidRDefault="00F70A3F" w:rsidP="00F70A3F">
      <w:pPr>
        <w:ind w:left="106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965F83">
        <w:rPr>
          <w:rFonts w:ascii="Times New Roman" w:hAnsi="Times New Roman"/>
          <w:lang w:val="ru-RU"/>
        </w:rPr>
        <w:t>3</w:t>
      </w:r>
    </w:p>
    <w:p w:rsidR="00965F83" w:rsidRDefault="00965F83" w:rsidP="00F70A3F">
      <w:pPr>
        <w:ind w:left="106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965F83" w:rsidRDefault="00965F83" w:rsidP="00F70A3F">
      <w:pPr>
        <w:ind w:left="106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  Переславля-Залесского</w:t>
      </w:r>
    </w:p>
    <w:p w:rsidR="00965F83" w:rsidRDefault="00965F83" w:rsidP="00F70A3F">
      <w:pPr>
        <w:ind w:left="1062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</w:t>
      </w:r>
      <w:r w:rsidR="009A563B">
        <w:rPr>
          <w:rFonts w:ascii="Times New Roman" w:hAnsi="Times New Roman"/>
          <w:lang w:val="ru-RU"/>
        </w:rPr>
        <w:t xml:space="preserve"> 22.08.2017</w:t>
      </w:r>
      <w:r>
        <w:rPr>
          <w:rFonts w:ascii="Times New Roman" w:hAnsi="Times New Roman"/>
          <w:lang w:val="ru-RU"/>
        </w:rPr>
        <w:t xml:space="preserve"> №</w:t>
      </w:r>
      <w:r w:rsidR="009A563B">
        <w:rPr>
          <w:rFonts w:ascii="Times New Roman" w:hAnsi="Times New Roman"/>
          <w:lang w:val="ru-RU"/>
        </w:rPr>
        <w:t xml:space="preserve"> ПОС.03-1136/17</w:t>
      </w:r>
    </w:p>
    <w:p w:rsidR="00965F83" w:rsidRDefault="00965F83" w:rsidP="00965F83">
      <w:pPr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965F83" w:rsidRDefault="00965F83" w:rsidP="00965F83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90" w:type="dxa"/>
        <w:tblInd w:w="-127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837"/>
        <w:gridCol w:w="3947"/>
        <w:gridCol w:w="62"/>
        <w:gridCol w:w="1072"/>
        <w:gridCol w:w="1561"/>
        <w:gridCol w:w="1702"/>
        <w:gridCol w:w="1418"/>
        <w:gridCol w:w="36"/>
        <w:gridCol w:w="1384"/>
        <w:gridCol w:w="34"/>
        <w:gridCol w:w="1384"/>
        <w:gridCol w:w="2553"/>
      </w:tblGrid>
      <w:tr w:rsidR="00965F83" w:rsidTr="00965F83">
        <w:trPr>
          <w:trHeight w:val="1115"/>
        </w:trPr>
        <w:tc>
          <w:tcPr>
            <w:tcW w:w="8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965F83" w:rsidRDefault="00965F83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965F83" w:rsidRDefault="00965F83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инди-катору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965F83" w:rsidRDefault="00965F83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574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38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965F83" w:rsidRDefault="00965F83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5F83" w:rsidTr="00965F83"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2018 </w:t>
            </w:r>
          </w:p>
        </w:tc>
        <w:tc>
          <w:tcPr>
            <w:tcW w:w="138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3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1. Консолидация усилий органов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965F83" w:rsidRPr="00376A3B" w:rsidTr="00965F83">
        <w:trPr>
          <w:trHeight w:val="1782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Продолжить взаимодействие Администрации города,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5F83" w:rsidRDefault="00965F83">
            <w:pPr>
              <w:spacing w:line="276" w:lineRule="auto"/>
              <w:ind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965F83" w:rsidRDefault="00965F83">
            <w:pPr>
              <w:spacing w:line="276" w:lineRule="auto"/>
              <w:ind w:right="-4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 Переславля-Залесского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319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 xml:space="preserve"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</w:t>
            </w:r>
            <w:r>
              <w:rPr>
                <w:rFonts w:ascii="Times New Roman" w:hAnsi="Times New Roman"/>
                <w:lang w:val="ru-RU"/>
              </w:rPr>
              <w:lastRenderedPageBreak/>
              <w:t>города Переславля</w:t>
            </w:r>
            <w:proofErr w:type="gramEnd"/>
          </w:p>
        </w:tc>
        <w:tc>
          <w:tcPr>
            <w:tcW w:w="107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Переславля-Залесского, МО МВД России «Переславль-Залесский»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1.3.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Содействие в проведении 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Переславля-Залесского, МО МВД России «Переславль-Залесский»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Провести анализ муниципальных 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Администрация города Переславля-Залесского, МО МВД России «Переславль-Залесский»,  межрайонная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прокуратура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Анализ состояния правопорядка на территории города, результатов работы по борьбе с преступностью, охране общественного порядка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1.6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встреч руководства МО МВД России «Переславль-Залесский» с общественностью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1.7.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мероприятий по выявлению и пресечению фактов незаконного оборота </w:t>
            </w:r>
            <w:r>
              <w:rPr>
                <w:rFonts w:ascii="Times New Roman" w:hAnsi="Times New Roman"/>
                <w:lang w:val="ru-RU"/>
              </w:rPr>
              <w:lastRenderedPageBreak/>
              <w:t>спиртосодержащей продукции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Управление экономики Администрации города Переславля-Залесского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1.8.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по привлечению к административной ответственности лиц, осуществляющих уличную торговлю в местах, не отведенных для этих целей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1,2, 3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tabs>
                <w:tab w:val="left" w:pos="4455"/>
              </w:tabs>
              <w:spacing w:line="276" w:lineRule="auto"/>
              <w:ind w:left="64" w:right="22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объединениях.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межведомственной профилактической операции «Дети» на территории города,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г. Переславля-Залесского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Переславля-Залесского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2.3.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« Без проблем с законом»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5000,00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Город-ской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бюджет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  <w:lang w:val="ru-RU"/>
              </w:rPr>
              <w:t>«Молодежный центр»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  <w:lang w:val="ru-RU"/>
              </w:rPr>
              <w:t>Б</w:t>
            </w:r>
            <w:r>
              <w:rPr>
                <w:rFonts w:ascii="Times New Roman" w:hAnsi="Times New Roman"/>
              </w:rPr>
              <w:t>УЗ ЯО «</w:t>
            </w:r>
            <w:proofErr w:type="spellStart"/>
            <w:r>
              <w:rPr>
                <w:rFonts w:ascii="Times New Roman" w:hAnsi="Times New Roman"/>
              </w:rPr>
              <w:t>Переславская</w:t>
            </w:r>
            <w:proofErr w:type="spellEnd"/>
            <w:r>
              <w:rPr>
                <w:rFonts w:ascii="Times New Roman" w:hAnsi="Times New Roman"/>
              </w:rPr>
              <w:t xml:space="preserve"> ЦРБ».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информационно-разъяснительной работы в средствах массовой информации об особенностях и профилактике правонарушений в городе, результатах работы советов.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Регулярное рассмотрение на заседаниях комиссии по делам несовершеннолетних и защите их прав наиболее значимых вопросов профилактики безнадзорности и правонарушений несовершеннолетних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ЗП.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население города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Осуществление мероприятий по установлению личности детей  и </w:t>
            </w:r>
            <w:r>
              <w:rPr>
                <w:rFonts w:ascii="Times New Roman" w:hAnsi="Times New Roman"/>
                <w:lang w:val="ru-RU"/>
              </w:rPr>
              <w:lastRenderedPageBreak/>
              <w:t>подростков, выявленных в ночное время в общественных местах без сопровождающих.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</w:t>
            </w:r>
            <w:r>
              <w:rPr>
                <w:rFonts w:ascii="Times New Roman" w:hAnsi="Times New Roman"/>
                <w:lang w:val="ru-RU"/>
              </w:rPr>
              <w:lastRenderedPageBreak/>
              <w:t>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2.9.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досуго-познавательных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спортивных мероприятий с учащимися в каникулярное время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12000,00*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УДО, МУ ФОК « Чемпион»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и распространение буклета «Как не стать жертвой преступления»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</w:t>
            </w:r>
            <w:proofErr w:type="spellEnd"/>
            <w:r>
              <w:rPr>
                <w:rFonts w:ascii="Times New Roman" w:hAnsi="Times New Roman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интеллектуально-правовой игры « Молодежь и закон»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дидактической игры «Мои права»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Проведение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игры</w:t>
            </w:r>
            <w:proofErr w:type="spellEnd"/>
            <w:r>
              <w:rPr>
                <w:rFonts w:ascii="Times New Roman" w:hAnsi="Times New Roman"/>
              </w:rPr>
              <w:t xml:space="preserve"> « </w:t>
            </w:r>
            <w:proofErr w:type="spellStart"/>
            <w:r>
              <w:rPr>
                <w:rFonts w:ascii="Times New Roman" w:hAnsi="Times New Roman"/>
              </w:rPr>
              <w:t>Правовой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лабиринт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МУМЦ</w:t>
            </w: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камер видеонаблюдения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176100,00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218300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229200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Предоставление доступа к городской системе телекоммуникаций « Ботик» видеокамер и </w:t>
            </w:r>
            <w:proofErr w:type="spellStart"/>
            <w:r>
              <w:rPr>
                <w:rFonts w:ascii="Times New Roman" w:hAnsi="Times New Roman"/>
                <w:lang w:val="ru-RU"/>
              </w:rPr>
              <w:t>видеосервиров</w:t>
            </w:r>
            <w:proofErr w:type="spellEnd"/>
          </w:p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75999,90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291389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305600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 МЦР </w:t>
            </w:r>
            <w:proofErr w:type="spellStart"/>
            <w:r>
              <w:rPr>
                <w:rFonts w:ascii="Times New Roman" w:hAnsi="Times New Roman"/>
              </w:rPr>
              <w:t>города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965F83" w:rsidTr="00965F83">
        <w:trPr>
          <w:trHeight w:val="3041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систем видеонаблюдения, установленных в учреждениях образования: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«Средняя школа №6»,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«Гимназия г. Переславля-Залесского»;</w:t>
            </w:r>
          </w:p>
          <w:p w:rsidR="00965F83" w:rsidRDefault="00965F83">
            <w:pPr>
              <w:pStyle w:val="a6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965F83" w:rsidRDefault="00965F83">
            <w:pPr>
              <w:spacing w:line="276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№9» 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473576,20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381400</w:t>
            </w:r>
            <w:r>
              <w:rPr>
                <w:rFonts w:ascii="Times New Roman" w:hAnsi="Times New Roman"/>
                <w:lang w:val="ru-RU"/>
              </w:rPr>
              <w:t>,00*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400000,00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3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Установка системы видеонаблюдения на спортивной площадке МОУ СОШ № 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211825,56*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4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Изготовление удостоверений сотрудникам народной дружины «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народная дружина»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20 шт.)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1800,00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бюджет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FF66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Провести работу по разъяснению</w:t>
            </w:r>
            <w:r>
              <w:rPr>
                <w:rFonts w:ascii="Times New Roman" w:hAnsi="Times New Roman"/>
                <w:lang w:val="ru-RU"/>
              </w:rPr>
              <w:br/>
              <w:t xml:space="preserve">населению необходимости </w:t>
            </w:r>
            <w:r>
              <w:rPr>
                <w:rFonts w:ascii="Times New Roman" w:hAnsi="Times New Roman"/>
                <w:lang w:val="ru-RU"/>
              </w:rPr>
              <w:lastRenderedPageBreak/>
              <w:t>постановки квартир на централизованную охрану и</w:t>
            </w:r>
            <w:r>
              <w:rPr>
                <w:rFonts w:ascii="Times New Roman" w:hAnsi="Times New Roman"/>
                <w:lang w:val="ru-RU"/>
              </w:rPr>
              <w:br/>
              <w:t xml:space="preserve">установки металлических дверей и </w:t>
            </w:r>
            <w:proofErr w:type="spellStart"/>
            <w:r>
              <w:rPr>
                <w:rFonts w:ascii="Times New Roman" w:hAnsi="Times New Roman"/>
                <w:lang w:val="ru-RU"/>
              </w:rPr>
              <w:t>домофонов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на подъездах домов.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</w:t>
            </w:r>
            <w:r>
              <w:rPr>
                <w:rFonts w:ascii="Times New Roman" w:hAnsi="Times New Roman"/>
                <w:lang w:val="ru-RU"/>
              </w:rPr>
              <w:lastRenderedPageBreak/>
              <w:t>Залесский», УК, ТСЖ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контроля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Публикации и освещение в средствах массовой </w:t>
            </w:r>
            <w:proofErr w:type="gramStart"/>
            <w:r>
              <w:rPr>
                <w:rFonts w:ascii="Times New Roman" w:hAnsi="Times New Roman"/>
                <w:lang w:val="ru-RU"/>
              </w:rPr>
              <w:t>информации работы органов внутренних дел города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по профилактике правонарушений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газета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неделя»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Распространение среди населения буклетов, памяток, содержащих наглядную информацию о порядке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 участковых уполномоченных полиции.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4.7.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Проведение на базе городского библиотечного объединения и библиотек учебных заведений города книжно-иллюстративных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Городское библиотечное объединение, учебные заведения</w:t>
            </w:r>
          </w:p>
        </w:tc>
      </w:tr>
      <w:tr w:rsidR="00965F83" w:rsidTr="00965F83">
        <w:trPr>
          <w:trHeight w:val="3685"/>
        </w:trPr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Продолжить практику регулярного рассмотрения на координационных совещаниях и координационном Совете результаты совместной деятельности по борьбе с правонарушениями и преступностью в городе.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1,2,3,4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межрайонная прокуратура,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Координационный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Совет по профилактике правонарушений и борьбе с преступностью </w:t>
            </w:r>
            <w:r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города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4.9.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Продолжить взаимодействия врачей-психиатров с участковыми уполномоченными полиции по вопросам предупреждения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антисоциальных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действий душевнобольных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ГБУЗ ЯО «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ЦРБ»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МО МВД России «Переславль-Залесский».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4.10.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деятельности добровольной  народной дружины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100000,0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pStyle w:val="a5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Переславль-Залесский, МО МВД России « 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придомовых территорий членами вневедомственной охраны и </w:t>
            </w:r>
            <w:r>
              <w:rPr>
                <w:rFonts w:ascii="Times New Roman" w:hAnsi="Times New Roman"/>
                <w:lang w:val="ru-RU"/>
              </w:rPr>
              <w:lastRenderedPageBreak/>
              <w:t>частными охранными предприятиями.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 МКУ «Многофункциональный центр развития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Переславля-Залесского»</w:t>
            </w:r>
          </w:p>
          <w:p w:rsidR="00965F83" w:rsidRDefault="00965F83">
            <w:pPr>
              <w:spacing w:line="276" w:lineRule="auto"/>
              <w:ind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, охранные предприятия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4.12.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Оказание адресной социальной помощи гражданам, освободившимся из мест лишения свободы и лицам без определенного места жительства по получению документов, удостоверяющих личность.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УСЗН и Т 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Обеспечить резервирование отдельных видов работ (профессий)  для трудоустройства граждан, освободившихся из мест лишения свободы.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Участие в ярмарке рабочих мест.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 по выявлению и пресечению незаконной деятельности игорных заведений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4.16.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Привлечение к участию в охране общественного порядка народных дружин, осуществляющих деятельность на территории города Переславля-Залесского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4.17.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совместных рейдов по предупреждению правонарушений на водных объектах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инспекторский участок ГИМС 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ФКУ « Центр ГИМС» МЧС России по ЯО 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4.18.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lang w:val="ru-RU"/>
              </w:rPr>
              <w:t>культурно-досуговых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мероприятий для разных возрастных категорий жителей города Переславля-Залесского (концертные программы, фестивали, конкурсы, выставки и др.)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туризма, молодежи и спорта Администрации города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4.19.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 условий для деятельности народных дружин</w:t>
            </w:r>
          </w:p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4.20.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конкурса на звание "Лучший народный дружинник"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Переславля-Залесского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конкурса на звание "Лучшая народная дружина"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4.22.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Оказание содействия в трудоустройстве лицам, освободившимся из мест лишения свободы по отбытии срока наказания, и лицам, досрочно освободившимся из мест лишения свободы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ГКУ ЯО ЦЗН г.Переславля-Залесского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Своевременное информирование Администрации                      г. Переславля-Залесского о лицах, </w:t>
            </w:r>
            <w:r>
              <w:rPr>
                <w:rFonts w:ascii="Times New Roman" w:hAnsi="Times New Roman"/>
                <w:lang w:val="ru-RU"/>
              </w:rPr>
              <w:lastRenderedPageBreak/>
              <w:t>освобождающихся из исправительных учреждений и намеревающихся проживать в городе Переславле-Залесском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УФСИН в г. Переславле-Залесском 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4.24.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Информирование о положении на рынке труда и наличии вакантных мест для содействия в трудоустройстве лицам, освободившимся из мест лишения свободы (по письменным запросам УФСИН в г. Переславле-Залесском)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ГКУ ЯО ЦЗН г.Переславля-Залесского, УФСИН в г. Переславле-Залесском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работы по трудоустройству лиц, осужденных к наказаниям, не связанным с лишением свободы (обязательные и исправительные работы)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УФСИН в г. Переславле-Залесском</w:t>
            </w: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Продолжить работу штаба по антитеррористической деятельности, в том числе путем проведения:</w:t>
            </w:r>
          </w:p>
          <w:p w:rsidR="00965F83" w:rsidRDefault="00965F83">
            <w:pPr>
              <w:spacing w:line="276" w:lineRule="auto"/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комплексного обследования объектов, повышенной опасности и жизнеобеспечения, объектов газового хозяйства, в том числе газопроводов в жилом секторе, с последующим заслушиванием их руководителей на заседаниях штаба;</w:t>
            </w:r>
          </w:p>
          <w:p w:rsidR="00965F83" w:rsidRDefault="00965F83">
            <w:pPr>
              <w:spacing w:line="276" w:lineRule="auto"/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проведения инструктажей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водителей, осуществляющих перевозки пассажиров на общественном транспорте и водителей транспортных предприятий о соблюдении мер безопасности и действиях в случае террористической угрозы и обнаружения взрывчатых устройств.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r>
              <w:rPr>
                <w:rFonts w:ascii="Times New Roman" w:hAnsi="Times New Roman"/>
                <w:color w:val="000000"/>
                <w:lang w:val="ru-RU"/>
              </w:rPr>
              <w:t>Переславское отделение УФСБ, 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 Переславля-Залесского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руководители транспортных предприятий, учебные заведения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города.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5. 3.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Привлечение управляющих организаций, обслуживающих жилищный фонд города,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Администрация города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 xml:space="preserve">МО МВД России «Переславль-Залесский», 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Переславское отделение УФСБ, МКУ « МЦР города», УК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Организация и проведение профилактических мероприятий по проверке соблюдения иностранными гражданами и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города.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ru-RU"/>
              </w:rPr>
              <w:t xml:space="preserve">6- </w:t>
            </w:r>
            <w:r>
              <w:rPr>
                <w:rFonts w:ascii="Times New Roman" w:hAnsi="Times New Roman"/>
              </w:rPr>
              <w:t xml:space="preserve">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5.5.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реализации в образовательных организациях г. Переславля-Залесского разделов (модулей), направленных на усвоение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знаний о традиционной культуре, истоках единства и достижениях многонационального народа России, а также на воспитание культуры межнационального общения и гармонизацию межнациональных отношений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Образовательные организации г.Переславля-Залесского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5.6.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Мероприятия, направленные на противодействие распространению идей экстремизма в подростковой и молодежной среде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Образовательные организации г.Переславля-Залесского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5.7.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 проведение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Администрации             г. Переславля-Залесского,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lang w:val="ru-RU"/>
              </w:rPr>
              <w:lastRenderedPageBreak/>
              <w:t>образования Администрации                         г. Переславля-Залесского</w:t>
            </w:r>
          </w:p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5.8.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культуры, туризма, молодежи и спорта Администрации             г. Переславля-Залесского,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Администрации                         г.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5.9.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Ограничение доступа посторонних лиц на чердаки, в подвалы и иные подсобные помещения многоквартирных домов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 МВД России «Переславль-Залесский»,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МКУ «Многофункциональный центр развития</w:t>
            </w:r>
          </w:p>
          <w:p w:rsidR="00965F83" w:rsidRDefault="00965F83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города Переславля-Залесского»</w:t>
            </w:r>
          </w:p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  <w:lang w:val="ru-RU"/>
              </w:rPr>
              <w:t>10.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ограждения в МОУ - Гимназия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210000</w:t>
            </w:r>
            <w:r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  <w:lang w:val="ru-RU"/>
              </w:rPr>
              <w:t>к</w:t>
            </w:r>
            <w:proofErr w:type="spellStart"/>
            <w:r>
              <w:rPr>
                <w:rFonts w:ascii="Times New Roman" w:hAnsi="Times New Roman"/>
                <w:color w:val="000000"/>
              </w:rPr>
              <w:t>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965F83" w:rsidRPr="00376A3B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  <w:lang w:val="ru-RU"/>
              </w:rPr>
              <w:t>11.</w:t>
            </w: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Ремонт ограждений дошкольных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образовательных учреждений:</w:t>
            </w:r>
          </w:p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- МДОУ «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Колосок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МДОУ «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Родничок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>
              <w:rPr>
                <w:rFonts w:ascii="Times New Roman" w:hAnsi="Times New Roman"/>
                <w:color w:val="000000"/>
                <w:lang w:val="ru-RU"/>
              </w:rPr>
              <w:t>4423,90</w:t>
            </w: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811826,00</w:t>
            </w: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477889,7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образования</w:t>
            </w: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965F83" w:rsidTr="00965F83"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бюджет, всего: 5166330,26 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рублей</w:t>
            </w:r>
          </w:p>
          <w:p w:rsidR="00965F83" w:rsidRDefault="00965F83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1813915,00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965F83" w:rsidRDefault="00965F83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1633689,7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</w:rPr>
              <w:t>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  <w:tr w:rsidR="00965F83" w:rsidRPr="00376A3B" w:rsidTr="00965F83">
        <w:tc>
          <w:tcPr>
            <w:tcW w:w="159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65F83" w:rsidRDefault="00965F83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* В том числе по расходным обязательствам, недофинансированным в отчетном финансовом году</w:t>
            </w:r>
          </w:p>
        </w:tc>
      </w:tr>
    </w:tbl>
    <w:p w:rsidR="00965F83" w:rsidRDefault="00965F83" w:rsidP="00965F83">
      <w:pPr>
        <w:jc w:val="both"/>
        <w:rPr>
          <w:rFonts w:ascii="Times New Roman" w:hAnsi="Times New Roman"/>
          <w:lang w:val="ru-RU"/>
        </w:rPr>
      </w:pPr>
    </w:p>
    <w:p w:rsidR="00965F83" w:rsidRDefault="00965F83" w:rsidP="00965F83">
      <w:pPr>
        <w:rPr>
          <w:rFonts w:ascii="Times New Roman" w:hAnsi="Times New Roman"/>
          <w:lang w:val="ru-RU"/>
        </w:rPr>
      </w:pPr>
    </w:p>
    <w:p w:rsidR="00965F83" w:rsidRDefault="00965F83" w:rsidP="00965F83">
      <w:pPr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rPr>
          <w:rFonts w:ascii="Times New Roman" w:hAnsi="Times New Roman"/>
          <w:lang w:val="ru-RU"/>
        </w:rPr>
        <w:sectPr w:rsidR="00965F83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65F83" w:rsidRDefault="00965F83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</w:p>
    <w:p w:rsidR="00965F83" w:rsidRDefault="00965F83" w:rsidP="00F70A3F">
      <w:pPr>
        <w:tabs>
          <w:tab w:val="left" w:pos="993"/>
        </w:tabs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4</w:t>
      </w:r>
    </w:p>
    <w:p w:rsidR="00965F83" w:rsidRDefault="00965F83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965F83" w:rsidRDefault="00F70A3F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</w:t>
      </w:r>
      <w:r w:rsidR="00965F83">
        <w:rPr>
          <w:rFonts w:ascii="Times New Roman" w:hAnsi="Times New Roman"/>
          <w:lang w:val="ru-RU"/>
        </w:rPr>
        <w:t xml:space="preserve"> Переславля-Залесского</w:t>
      </w:r>
    </w:p>
    <w:p w:rsidR="007B6334" w:rsidRDefault="007B6334" w:rsidP="00F70A3F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22.08.2017 № ПОС.03-1136/17</w:t>
      </w:r>
    </w:p>
    <w:p w:rsidR="00965F83" w:rsidRDefault="00965F83" w:rsidP="00F70A3F">
      <w:pPr>
        <w:tabs>
          <w:tab w:val="left" w:pos="993"/>
        </w:tabs>
        <w:ind w:left="708"/>
        <w:rPr>
          <w:rFonts w:ascii="Times New Roman" w:hAnsi="Times New Roman"/>
          <w:lang w:val="ru-RU"/>
        </w:rPr>
      </w:pPr>
    </w:p>
    <w:p w:rsidR="00965F83" w:rsidRDefault="00965F83" w:rsidP="00F70A3F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  <w:lang w:val="ru-RU"/>
        </w:rPr>
        <w:t>. Сведения о распределении объемов и источников финансирования по годам. Сроки  реализации программы</w:t>
      </w:r>
    </w:p>
    <w:p w:rsidR="00965F83" w:rsidRDefault="00965F83" w:rsidP="00965F83">
      <w:pPr>
        <w:jc w:val="center"/>
        <w:rPr>
          <w:rFonts w:ascii="Times New Roman" w:hAnsi="Times New Roman"/>
          <w:b/>
          <w:lang w:val="ru-RU"/>
        </w:rPr>
      </w:pPr>
    </w:p>
    <w:p w:rsidR="00965F83" w:rsidRDefault="00965F83" w:rsidP="00965F83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Сроки реализации программы – 2016-2018 годы</w:t>
      </w:r>
      <w:r>
        <w:rPr>
          <w:rFonts w:ascii="Times New Roman" w:hAnsi="Times New Roman"/>
          <w:b/>
          <w:lang w:val="ru-RU"/>
        </w:rPr>
        <w:t>.</w:t>
      </w:r>
    </w:p>
    <w:p w:rsidR="00965F83" w:rsidRDefault="00965F83" w:rsidP="00965F83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965F83" w:rsidRDefault="00965F83" w:rsidP="00965F83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реализацию программных мероприятий необходимо выделение денежных средств из городского бюджета в сумме 5 166 330,26 </w:t>
      </w:r>
      <w:r>
        <w:rPr>
          <w:rFonts w:ascii="Times New Roman" w:hAnsi="Times New Roman"/>
          <w:lang w:val="ru-RU"/>
        </w:rPr>
        <w:t>рублей.</w:t>
      </w:r>
    </w:p>
    <w:p w:rsidR="00965F83" w:rsidRDefault="00965F83" w:rsidP="00965F83">
      <w:pPr>
        <w:jc w:val="both"/>
        <w:rPr>
          <w:rFonts w:ascii="Times New Roman" w:hAnsi="Times New Roman"/>
          <w:lang w:val="ru-RU"/>
        </w:rPr>
      </w:pPr>
    </w:p>
    <w:p w:rsidR="00965F83" w:rsidRDefault="00965F83" w:rsidP="00965F83">
      <w:pPr>
        <w:jc w:val="both"/>
        <w:rPr>
          <w:rFonts w:ascii="Times New Roman" w:hAnsi="Times New Roman"/>
          <w:lang w:val="ru-RU"/>
        </w:rPr>
      </w:pPr>
    </w:p>
    <w:tbl>
      <w:tblPr>
        <w:tblW w:w="9885" w:type="dxa"/>
        <w:tblLayout w:type="fixed"/>
        <w:tblLook w:val="01E0"/>
      </w:tblPr>
      <w:tblGrid>
        <w:gridCol w:w="3370"/>
        <w:gridCol w:w="1559"/>
        <w:gridCol w:w="1660"/>
        <w:gridCol w:w="1620"/>
        <w:gridCol w:w="1440"/>
        <w:gridCol w:w="236"/>
      </w:tblGrid>
      <w:tr w:rsidR="00965F83" w:rsidTr="00965F83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Источники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Объем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65F83" w:rsidTr="00965F83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965F83" w:rsidTr="00965F83">
        <w:trPr>
          <w:trHeight w:val="40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5166330,26  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</w:p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1718725,56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1813915,00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F83" w:rsidRDefault="00965F83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1633689,7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5F83" w:rsidRDefault="00965F83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965F83" w:rsidRDefault="00965F83" w:rsidP="00965F83">
      <w:pPr>
        <w:tabs>
          <w:tab w:val="left" w:pos="993"/>
        </w:tabs>
        <w:rPr>
          <w:rFonts w:ascii="Times New Roman" w:hAnsi="Times New Roman"/>
        </w:rPr>
      </w:pPr>
    </w:p>
    <w:p w:rsidR="000A1B8D" w:rsidRDefault="000A1B8D"/>
    <w:sectPr w:rsidR="000A1B8D" w:rsidSect="004A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8E"/>
    <w:rsid w:val="000A1B8D"/>
    <w:rsid w:val="00155DA7"/>
    <w:rsid w:val="00376A3B"/>
    <w:rsid w:val="004A5403"/>
    <w:rsid w:val="007B6334"/>
    <w:rsid w:val="00965F83"/>
    <w:rsid w:val="009A563B"/>
    <w:rsid w:val="009B3D00"/>
    <w:rsid w:val="00A679ED"/>
    <w:rsid w:val="00BB248E"/>
    <w:rsid w:val="00C25D25"/>
    <w:rsid w:val="00F7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965F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F8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83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965F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65F83"/>
    <w:pPr>
      <w:ind w:left="720"/>
      <w:contextualSpacing/>
    </w:pPr>
  </w:style>
  <w:style w:type="paragraph" w:customStyle="1" w:styleId="Heading">
    <w:name w:val="Heading"/>
    <w:rsid w:val="0096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65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65F83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character" w:customStyle="1" w:styleId="apple-converted-space">
    <w:name w:val="apple-converted-space"/>
    <w:basedOn w:val="a0"/>
    <w:rsid w:val="00965F83"/>
  </w:style>
  <w:style w:type="character" w:customStyle="1" w:styleId="11">
    <w:name w:val="Текст выноски Знак1"/>
    <w:basedOn w:val="a0"/>
    <w:uiPriority w:val="99"/>
    <w:semiHidden/>
    <w:rsid w:val="00965F83"/>
    <w:rPr>
      <w:rFonts w:ascii="Tahoma" w:eastAsia="Times New Roman" w:hAnsi="Tahoma" w:cs="Tahoma" w:hint="default"/>
      <w:sz w:val="16"/>
      <w:szCs w:val="16"/>
      <w:lang w:val="en-US" w:bidi="en-US"/>
    </w:rPr>
  </w:style>
  <w:style w:type="table" w:styleId="a8">
    <w:name w:val="Table Grid"/>
    <w:basedOn w:val="a1"/>
    <w:rsid w:val="00965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679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965F8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5F83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5F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83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No Spacing"/>
    <w:uiPriority w:val="1"/>
    <w:qFormat/>
    <w:rsid w:val="00965F8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65F83"/>
    <w:pPr>
      <w:ind w:left="720"/>
      <w:contextualSpacing/>
    </w:pPr>
  </w:style>
  <w:style w:type="paragraph" w:customStyle="1" w:styleId="Heading">
    <w:name w:val="Heading"/>
    <w:rsid w:val="00965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65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965F83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character" w:customStyle="1" w:styleId="apple-converted-space">
    <w:name w:val="apple-converted-space"/>
    <w:basedOn w:val="a0"/>
    <w:rsid w:val="00965F83"/>
  </w:style>
  <w:style w:type="character" w:customStyle="1" w:styleId="11">
    <w:name w:val="Текст выноски Знак1"/>
    <w:basedOn w:val="a0"/>
    <w:uiPriority w:val="99"/>
    <w:semiHidden/>
    <w:rsid w:val="00965F83"/>
    <w:rPr>
      <w:rFonts w:ascii="Tahoma" w:eastAsia="Times New Roman" w:hAnsi="Tahoma" w:cs="Tahoma" w:hint="default"/>
      <w:sz w:val="16"/>
      <w:szCs w:val="16"/>
      <w:lang w:val="en-US" w:bidi="en-US"/>
    </w:rPr>
  </w:style>
  <w:style w:type="table" w:styleId="a8">
    <w:name w:val="Table Grid"/>
    <w:basedOn w:val="a1"/>
    <w:rsid w:val="00965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67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A679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6</cp:revision>
  <cp:lastPrinted>2017-08-21T06:50:00Z</cp:lastPrinted>
  <dcterms:created xsi:type="dcterms:W3CDTF">2017-08-22T11:05:00Z</dcterms:created>
  <dcterms:modified xsi:type="dcterms:W3CDTF">2017-08-22T10:08:00Z</dcterms:modified>
</cp:coreProperties>
</file>