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263" w:rsidRDefault="00E22263" w:rsidP="00E22263">
      <w:pPr>
        <w:ind w:left="720"/>
        <w:jc w:val="center"/>
        <w:rPr>
          <w:b/>
          <w:sz w:val="28"/>
          <w:szCs w:val="28"/>
        </w:rPr>
      </w:pPr>
      <w:r w:rsidRPr="00815123">
        <w:rPr>
          <w:b/>
          <w:sz w:val="28"/>
          <w:szCs w:val="28"/>
        </w:rPr>
        <w:t>ПОЯСНИТЕЛЬНАЯ ЗАПИСКА</w:t>
      </w:r>
      <w:r>
        <w:rPr>
          <w:b/>
          <w:sz w:val="28"/>
          <w:szCs w:val="28"/>
        </w:rPr>
        <w:t xml:space="preserve"> </w:t>
      </w:r>
    </w:p>
    <w:p w:rsidR="00E22263" w:rsidRPr="00815123" w:rsidRDefault="00E22263" w:rsidP="00E22263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Переславль-Залесской городской Думы</w:t>
      </w:r>
      <w:r>
        <w:rPr>
          <w:b/>
          <w:sz w:val="28"/>
          <w:szCs w:val="28"/>
        </w:rPr>
        <w:tab/>
      </w:r>
    </w:p>
    <w:p w:rsidR="00E22263" w:rsidRPr="00A315E9" w:rsidRDefault="00E22263" w:rsidP="00E22263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:rsidR="00E22263" w:rsidRPr="00041959" w:rsidRDefault="00E22263" w:rsidP="00E22263">
      <w:pPr>
        <w:ind w:left="720"/>
        <w:jc w:val="center"/>
        <w:rPr>
          <w:b/>
          <w:sz w:val="28"/>
          <w:szCs w:val="28"/>
        </w:rPr>
      </w:pPr>
      <w:r w:rsidRPr="00A315E9">
        <w:rPr>
          <w:b/>
          <w:sz w:val="28"/>
          <w:szCs w:val="28"/>
        </w:rPr>
        <w:t>города Переславля-Залесского на 201</w:t>
      </w:r>
      <w:r>
        <w:rPr>
          <w:b/>
          <w:sz w:val="28"/>
          <w:szCs w:val="28"/>
        </w:rPr>
        <w:t>8</w:t>
      </w:r>
      <w:r w:rsidRPr="00A315E9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A315E9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A315E9">
        <w:rPr>
          <w:b/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</w:p>
    <w:p w:rsidR="00E22263" w:rsidRPr="00041959" w:rsidRDefault="00E22263" w:rsidP="00E22263">
      <w:pPr>
        <w:ind w:left="720"/>
        <w:jc w:val="center"/>
        <w:rPr>
          <w:b/>
          <w:sz w:val="28"/>
          <w:szCs w:val="28"/>
        </w:rPr>
      </w:pPr>
    </w:p>
    <w:p w:rsidR="00E22263" w:rsidRPr="0001185D" w:rsidRDefault="00E22263" w:rsidP="00E22263">
      <w:pPr>
        <w:ind w:firstLine="705"/>
        <w:jc w:val="both"/>
      </w:pPr>
      <w:r w:rsidRPr="0001185D">
        <w:t>На рассмотрение городской Думы вносится вопрос об изменении бюджета городского округа Переславля – Залесского на 2018 год и плановый период 2019 и 2020 годов.</w:t>
      </w:r>
    </w:p>
    <w:p w:rsidR="000F064B" w:rsidRPr="000F064B" w:rsidRDefault="000F064B" w:rsidP="000F064B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b/>
          <w:bCs/>
        </w:rPr>
      </w:pPr>
      <w:r w:rsidRPr="000F064B">
        <w:rPr>
          <w:b/>
          <w:bCs/>
        </w:rPr>
        <w:t xml:space="preserve">Доходная часть городского бюджета на 2018 год увеличивается на        65 042 837,23 руб. по </w:t>
      </w:r>
      <w:r w:rsidRPr="000F064B">
        <w:rPr>
          <w:b/>
        </w:rPr>
        <w:t>безвозмездным поступлениям, в том числе:</w:t>
      </w:r>
    </w:p>
    <w:p w:rsidR="000F064B" w:rsidRPr="000F064B" w:rsidRDefault="000F064B" w:rsidP="000F064B">
      <w:pPr>
        <w:tabs>
          <w:tab w:val="left" w:pos="851"/>
          <w:tab w:val="left" w:pos="993"/>
        </w:tabs>
        <w:jc w:val="both"/>
        <w:rPr>
          <w:b/>
          <w:bCs/>
        </w:rPr>
      </w:pPr>
      <w:r w:rsidRPr="000F064B">
        <w:rPr>
          <w:b/>
        </w:rPr>
        <w:tab/>
        <w:t xml:space="preserve">1.1 по безвозмездным поступлениям </w:t>
      </w:r>
      <w:bookmarkStart w:id="0" w:name="_GoBack"/>
      <w:r w:rsidRPr="00B47FF7">
        <w:rPr>
          <w:b/>
        </w:rPr>
        <w:t>от других бюджетов бюджетной системы</w:t>
      </w:r>
      <w:bookmarkEnd w:id="0"/>
      <w:r w:rsidRPr="000F064B">
        <w:t xml:space="preserve"> на </w:t>
      </w:r>
      <w:r w:rsidRPr="000F064B">
        <w:rPr>
          <w:b/>
          <w:bCs/>
          <w:color w:val="000000"/>
        </w:rPr>
        <w:t>64 964 768,95</w:t>
      </w:r>
      <w:r w:rsidRPr="000F064B">
        <w:t xml:space="preserve"> руб. в связи с уточнением закона Ярославской области от 25.12.2017 № 65-з «Об областном бюджете на 2018 год и плановый период 2019-2020 годов», в том числе:</w:t>
      </w:r>
    </w:p>
    <w:p w:rsidR="000F064B" w:rsidRPr="000F064B" w:rsidRDefault="000F064B" w:rsidP="000F064B">
      <w:pPr>
        <w:tabs>
          <w:tab w:val="left" w:pos="851"/>
          <w:tab w:val="left" w:pos="1418"/>
        </w:tabs>
        <w:ind w:left="993"/>
        <w:contextualSpacing/>
        <w:jc w:val="both"/>
      </w:pPr>
      <w:r w:rsidRPr="000F064B">
        <w:t>- дотации бюджетам бюджетной системы РФ – (+) 31 500 923,00 руб.</w:t>
      </w:r>
    </w:p>
    <w:p w:rsidR="000F064B" w:rsidRPr="000F064B" w:rsidRDefault="000F064B" w:rsidP="000F064B">
      <w:pPr>
        <w:tabs>
          <w:tab w:val="left" w:pos="851"/>
          <w:tab w:val="left" w:pos="1701"/>
        </w:tabs>
        <w:ind w:left="993"/>
        <w:contextualSpacing/>
        <w:jc w:val="both"/>
      </w:pPr>
      <w:r w:rsidRPr="000F064B">
        <w:t>- субсидии бюджетам бюджетной системы РФ – (+) 59 526,95 руб.;</w:t>
      </w:r>
    </w:p>
    <w:p w:rsidR="000F064B" w:rsidRPr="000F064B" w:rsidRDefault="000F064B" w:rsidP="000F064B">
      <w:pPr>
        <w:tabs>
          <w:tab w:val="left" w:pos="851"/>
          <w:tab w:val="left" w:pos="1701"/>
        </w:tabs>
        <w:ind w:left="993"/>
        <w:contextualSpacing/>
        <w:jc w:val="both"/>
      </w:pPr>
      <w:r w:rsidRPr="000F064B">
        <w:t>- субвенции бюджетам субъектов РФ и МО – (+) 33 304 319,00 руб.;</w:t>
      </w:r>
    </w:p>
    <w:p w:rsidR="000F064B" w:rsidRPr="000F064B" w:rsidRDefault="000F064B" w:rsidP="000F064B">
      <w:pPr>
        <w:ind w:left="993"/>
        <w:contextualSpacing/>
      </w:pPr>
      <w:r w:rsidRPr="000F064B">
        <w:t>- иные межбюджетные трансферты – (+) 100 000,00 руб.</w:t>
      </w:r>
    </w:p>
    <w:p w:rsidR="000F064B" w:rsidRPr="000F064B" w:rsidRDefault="000F064B" w:rsidP="000F064B">
      <w:pPr>
        <w:ind w:left="993"/>
        <w:contextualSpacing/>
      </w:pPr>
    </w:p>
    <w:p w:rsidR="000F064B" w:rsidRPr="000F064B" w:rsidRDefault="00B47FF7" w:rsidP="000F064B">
      <w:pPr>
        <w:tabs>
          <w:tab w:val="left" w:pos="993"/>
        </w:tabs>
        <w:ind w:firstLine="993"/>
        <w:contextualSpacing/>
        <w:jc w:val="both"/>
        <w:rPr>
          <w:b/>
          <w:bCs/>
        </w:rPr>
      </w:pPr>
      <w:r>
        <w:rPr>
          <w:b/>
        </w:rPr>
        <w:t>1</w:t>
      </w:r>
      <w:r w:rsidR="000F064B" w:rsidRPr="000F064B">
        <w:rPr>
          <w:b/>
        </w:rPr>
        <w:t>.</w:t>
      </w:r>
      <w:r>
        <w:rPr>
          <w:b/>
        </w:rPr>
        <w:t>2</w:t>
      </w:r>
      <w:r w:rsidR="000F064B" w:rsidRPr="000F064B">
        <w:rPr>
          <w:b/>
        </w:rPr>
        <w:t xml:space="preserve"> по прочим безвозмездным поступлениям </w:t>
      </w:r>
      <w:r>
        <w:rPr>
          <w:b/>
        </w:rPr>
        <w:t xml:space="preserve">в бюджеты городских округов </w:t>
      </w:r>
      <w:r w:rsidR="000F064B" w:rsidRPr="000F064B">
        <w:t xml:space="preserve">на </w:t>
      </w:r>
      <w:r w:rsidR="000F064B" w:rsidRPr="000F064B">
        <w:rPr>
          <w:b/>
          <w:bCs/>
          <w:color w:val="000000"/>
        </w:rPr>
        <w:t>78 068,28</w:t>
      </w:r>
      <w:r w:rsidR="000F064B" w:rsidRPr="000F064B">
        <w:t xml:space="preserve"> руб.</w:t>
      </w:r>
    </w:p>
    <w:p w:rsidR="00363F18" w:rsidRPr="004F03C3" w:rsidRDefault="00363F18" w:rsidP="00363F18">
      <w:pPr>
        <w:pStyle w:val="a3"/>
        <w:tabs>
          <w:tab w:val="left" w:pos="851"/>
          <w:tab w:val="left" w:pos="1701"/>
        </w:tabs>
        <w:ind w:left="709"/>
        <w:jc w:val="both"/>
      </w:pPr>
    </w:p>
    <w:p w:rsidR="00E978A5" w:rsidRPr="00A2499C" w:rsidRDefault="00EA3D3E" w:rsidP="00E978A5">
      <w:pPr>
        <w:rPr>
          <w:b/>
        </w:rPr>
      </w:pPr>
      <w:r w:rsidRPr="004F03C3">
        <w:rPr>
          <w:b/>
        </w:rPr>
        <w:tab/>
      </w:r>
      <w:r w:rsidR="00E978A5" w:rsidRPr="004F03C3">
        <w:rPr>
          <w:b/>
        </w:rPr>
        <w:t>2</w:t>
      </w:r>
      <w:r w:rsidR="00E978A5" w:rsidRPr="00A2499C">
        <w:rPr>
          <w:b/>
        </w:rPr>
        <w:t>. Расходная часть бюджета городского округа г. Переславля-Залесского на 201</w:t>
      </w:r>
      <w:r w:rsidR="005248E7" w:rsidRPr="00A2499C">
        <w:rPr>
          <w:b/>
        </w:rPr>
        <w:t>8</w:t>
      </w:r>
      <w:r w:rsidR="00E978A5" w:rsidRPr="00A2499C">
        <w:rPr>
          <w:b/>
        </w:rPr>
        <w:t xml:space="preserve"> год увеличилась на </w:t>
      </w:r>
      <w:r w:rsidR="003A32A0" w:rsidRPr="00A2499C">
        <w:rPr>
          <w:b/>
        </w:rPr>
        <w:t>65 042 837,23</w:t>
      </w:r>
      <w:r w:rsidR="00503A9E" w:rsidRPr="00A2499C">
        <w:rPr>
          <w:b/>
        </w:rPr>
        <w:t xml:space="preserve"> </w:t>
      </w:r>
      <w:r w:rsidR="00BB58B1" w:rsidRPr="00A2499C">
        <w:rPr>
          <w:b/>
        </w:rPr>
        <w:t xml:space="preserve"> </w:t>
      </w:r>
      <w:r w:rsidR="00E978A5" w:rsidRPr="00A2499C">
        <w:rPr>
          <w:b/>
        </w:rPr>
        <w:t>руб.</w:t>
      </w:r>
      <w:r w:rsidR="00BE5B09" w:rsidRPr="00A2499C">
        <w:rPr>
          <w:b/>
        </w:rPr>
        <w:t>,</w:t>
      </w:r>
      <w:r w:rsidR="00E978A5" w:rsidRPr="00A2499C">
        <w:rPr>
          <w:b/>
        </w:rPr>
        <w:t xml:space="preserve"> в том числе:</w:t>
      </w:r>
    </w:p>
    <w:p w:rsidR="00E978A5" w:rsidRPr="00A2499C" w:rsidRDefault="00E978A5" w:rsidP="00CF0699">
      <w:pPr>
        <w:jc w:val="both"/>
        <w:rPr>
          <w:i/>
        </w:rPr>
      </w:pPr>
      <w:r w:rsidRPr="00A2499C">
        <w:rPr>
          <w:i/>
        </w:rPr>
        <w:t xml:space="preserve">2.1. По безвозмездным поступлениям в связи с уточнением закона Ярославской области увеличение составило  на </w:t>
      </w:r>
      <w:r w:rsidR="003A32A0" w:rsidRPr="00A2499C">
        <w:rPr>
          <w:b/>
          <w:bCs/>
          <w:i/>
          <w:color w:val="000000"/>
        </w:rPr>
        <w:t>64 964 768,95</w:t>
      </w:r>
      <w:r w:rsidR="00B510C1" w:rsidRPr="00A2499C">
        <w:rPr>
          <w:b/>
          <w:bCs/>
          <w:i/>
          <w:color w:val="000000"/>
        </w:rPr>
        <w:t xml:space="preserve"> </w:t>
      </w:r>
      <w:r w:rsidRPr="00A2499C">
        <w:rPr>
          <w:i/>
        </w:rPr>
        <w:t xml:space="preserve">руб. </w:t>
      </w:r>
    </w:p>
    <w:p w:rsidR="00E978A5" w:rsidRPr="00A2499C" w:rsidRDefault="00E978A5" w:rsidP="00CF0699">
      <w:pPr>
        <w:jc w:val="both"/>
      </w:pPr>
      <w:r w:rsidRPr="00A2499C">
        <w:t xml:space="preserve"> </w:t>
      </w:r>
      <w:r w:rsidRPr="00A2499C">
        <w:tab/>
      </w:r>
      <w:r w:rsidRPr="00A2499C">
        <w:rPr>
          <w:b/>
        </w:rPr>
        <w:t xml:space="preserve"> </w:t>
      </w:r>
      <w:r w:rsidRPr="00A2499C">
        <w:rPr>
          <w:b/>
          <w:i/>
        </w:rPr>
        <w:t>за счет открытия ассигнований</w:t>
      </w:r>
      <w:r w:rsidRPr="00A2499C">
        <w:rPr>
          <w:b/>
        </w:rPr>
        <w:t xml:space="preserve">  по</w:t>
      </w:r>
      <w:r w:rsidRPr="00A2499C">
        <w:t>:</w:t>
      </w:r>
    </w:p>
    <w:p w:rsidR="00B6001F" w:rsidRPr="00A2499C" w:rsidRDefault="00B6001F" w:rsidP="00CF0699">
      <w:pPr>
        <w:jc w:val="both"/>
      </w:pPr>
      <w:r w:rsidRPr="00A2499C">
        <w:t xml:space="preserve">- </w:t>
      </w:r>
      <w:r w:rsidR="00C07176" w:rsidRPr="00A2499C">
        <w:t>дотаци</w:t>
      </w:r>
      <w:r w:rsidR="002F7F85" w:rsidRPr="00A2499C">
        <w:t>и</w:t>
      </w:r>
      <w:r w:rsidR="00C07176" w:rsidRPr="00A2499C">
        <w:t xml:space="preserve"> на реализацию мероприятий, предусмотренных нормативными правовыми актами органов государственной власти ЯО -</w:t>
      </w:r>
      <w:r w:rsidR="00714D30" w:rsidRPr="00A2499C">
        <w:t>3</w:t>
      </w:r>
      <w:r w:rsidR="00C07176" w:rsidRPr="00A2499C">
        <w:t>1 500 923 руб.;</w:t>
      </w:r>
    </w:p>
    <w:p w:rsidR="003A32A0" w:rsidRPr="00A2499C" w:rsidRDefault="003A32A0" w:rsidP="00CF0699">
      <w:pPr>
        <w:jc w:val="both"/>
      </w:pPr>
      <w:r w:rsidRPr="00A2499C">
        <w:t>- резервному фонду исполнительных органов государственной власти субъекта - 100 000 руб.;</w:t>
      </w:r>
    </w:p>
    <w:p w:rsidR="00E46B4D" w:rsidRPr="00A2499C" w:rsidRDefault="00E46B4D" w:rsidP="00CF0699">
      <w:pPr>
        <w:jc w:val="both"/>
      </w:pPr>
      <w:r w:rsidRPr="00A2499C">
        <w:t>-</w:t>
      </w:r>
      <w:r w:rsidR="00F72ECD" w:rsidRPr="00A2499C">
        <w:t xml:space="preserve"> субсидии на повышение оплаты труда работников муниципальных учреждений в сфере культуры</w:t>
      </w:r>
      <w:r w:rsidR="00D9746B" w:rsidRPr="00A2499C">
        <w:t xml:space="preserve"> </w:t>
      </w:r>
      <w:r w:rsidR="0044294E" w:rsidRPr="00A2499C">
        <w:t>–</w:t>
      </w:r>
      <w:r w:rsidRPr="00A2499C">
        <w:t xml:space="preserve"> </w:t>
      </w:r>
      <w:r w:rsidR="0044294E" w:rsidRPr="00A2499C">
        <w:t>3 802 529</w:t>
      </w:r>
      <w:r w:rsidRPr="00A2499C">
        <w:t xml:space="preserve"> руб.</w:t>
      </w:r>
      <w:r w:rsidR="001408A7" w:rsidRPr="00A2499C">
        <w:t>;</w:t>
      </w:r>
    </w:p>
    <w:p w:rsidR="00F578F4" w:rsidRPr="00A2499C" w:rsidRDefault="00F578F4" w:rsidP="00CF0699">
      <w:pPr>
        <w:jc w:val="both"/>
      </w:pPr>
      <w:r w:rsidRPr="00A2499C">
        <w:t>- субсиди</w:t>
      </w:r>
      <w:r w:rsidR="002F7F85" w:rsidRPr="00A2499C">
        <w:t>и</w:t>
      </w:r>
      <w:r w:rsidRPr="00A2499C">
        <w:t xml:space="preserve"> на реализацию задачи по государственной поддержке граждан, проживающих на территории Ярославской области, в сфере ипотечного жилищного кредитования -636 873 руб.;</w:t>
      </w:r>
    </w:p>
    <w:p w:rsidR="003A32A0" w:rsidRPr="00A2499C" w:rsidRDefault="003A32A0" w:rsidP="003A32A0">
      <w:pPr>
        <w:jc w:val="both"/>
      </w:pPr>
      <w:r w:rsidRPr="00A2499C">
        <w:t>- субсидии на повышение оплаты труда отдельных категорий работников муниципальных учреждений в сфере образования - 587 648 руб.;</w:t>
      </w:r>
    </w:p>
    <w:p w:rsidR="003A32A0" w:rsidRPr="00A2499C" w:rsidRDefault="003A32A0" w:rsidP="003A32A0">
      <w:pPr>
        <w:jc w:val="both"/>
      </w:pPr>
      <w:r w:rsidRPr="00A2499C">
        <w:t>- субсидии на поддержку отрасли культуры - 32 788,95 руб. (комплектование книжного фонда);</w:t>
      </w:r>
    </w:p>
    <w:p w:rsidR="00797892" w:rsidRPr="00A2499C" w:rsidRDefault="00797892" w:rsidP="00797892">
      <w:pPr>
        <w:jc w:val="both"/>
      </w:pPr>
      <w:r w:rsidRPr="00A2499C">
        <w:t xml:space="preserve"> -</w:t>
      </w:r>
      <w:r w:rsidR="00D9746B" w:rsidRPr="00A2499C">
        <w:t xml:space="preserve"> </w:t>
      </w:r>
      <w:r w:rsidRPr="00A2499C">
        <w:t>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-</w:t>
      </w:r>
      <w:r w:rsidR="001005D1" w:rsidRPr="00A2499C">
        <w:t xml:space="preserve"> 4 967 467</w:t>
      </w:r>
      <w:r w:rsidRPr="00A2499C">
        <w:t xml:space="preserve"> руб.;</w:t>
      </w:r>
    </w:p>
    <w:p w:rsidR="00797892" w:rsidRPr="00A2499C" w:rsidRDefault="00797892" w:rsidP="00797892">
      <w:pPr>
        <w:jc w:val="both"/>
      </w:pPr>
      <w:r w:rsidRPr="00A2499C">
        <w:t xml:space="preserve">- субвенции на обеспечение деятельности органов местного самоуправления в сфере социальной защиты населения </w:t>
      </w:r>
      <w:r w:rsidR="00714D30" w:rsidRPr="00A2499C">
        <w:t>–</w:t>
      </w:r>
      <w:r w:rsidR="00D9746B" w:rsidRPr="00A2499C">
        <w:t xml:space="preserve"> </w:t>
      </w:r>
      <w:r w:rsidR="00714D30" w:rsidRPr="00A2499C">
        <w:t>1 247 889</w:t>
      </w:r>
      <w:r w:rsidRPr="00A2499C">
        <w:t xml:space="preserve"> руб.;</w:t>
      </w:r>
    </w:p>
    <w:p w:rsidR="0056172A" w:rsidRPr="00A2499C" w:rsidRDefault="0056172A" w:rsidP="00CF0699">
      <w:pPr>
        <w:jc w:val="both"/>
      </w:pPr>
      <w:r w:rsidRPr="00A2499C">
        <w:t xml:space="preserve">- </w:t>
      </w:r>
      <w:r w:rsidR="00F578F4" w:rsidRPr="00A2499C">
        <w:t>с</w:t>
      </w:r>
      <w:r w:rsidRPr="00A2499C">
        <w:t>убвенци</w:t>
      </w:r>
      <w:r w:rsidR="00F578F4" w:rsidRPr="00A2499C">
        <w:t>и</w:t>
      </w:r>
      <w:r w:rsidRPr="00A2499C">
        <w:t xml:space="preserve"> на выплату единовременного пособия беременной жене военнослужащего, проходящего военную службу по призыву, а также ежемесячного пособия на ребенка </w:t>
      </w:r>
      <w:r w:rsidRPr="00A2499C">
        <w:lastRenderedPageBreak/>
        <w:t>военнослужащего, проходящего военную службу по призыву, за счет средств федерального бюджета</w:t>
      </w:r>
      <w:r w:rsidR="00F578F4" w:rsidRPr="00A2499C">
        <w:t xml:space="preserve"> -100 000 руб.;</w:t>
      </w:r>
    </w:p>
    <w:p w:rsidR="000476FB" w:rsidRPr="00A2499C" w:rsidRDefault="000476FB" w:rsidP="00CF0699">
      <w:pPr>
        <w:jc w:val="both"/>
      </w:pPr>
      <w:r w:rsidRPr="00A2499C">
        <w:t xml:space="preserve">-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</w:t>
      </w:r>
      <w:r w:rsidR="009A102E" w:rsidRPr="00A2499C">
        <w:t>-</w:t>
      </w:r>
      <w:r w:rsidR="00D9746B" w:rsidRPr="00A2499C">
        <w:t xml:space="preserve"> </w:t>
      </w:r>
      <w:r w:rsidR="00FB16E0" w:rsidRPr="00A2499C">
        <w:t>4 242 506</w:t>
      </w:r>
      <w:r w:rsidRPr="00A2499C">
        <w:t xml:space="preserve"> руб.;</w:t>
      </w:r>
    </w:p>
    <w:p w:rsidR="000476FB" w:rsidRPr="00A2499C" w:rsidRDefault="000476FB" w:rsidP="00CF0699">
      <w:pPr>
        <w:jc w:val="both"/>
      </w:pPr>
      <w:r w:rsidRPr="00A2499C">
        <w:t xml:space="preserve">- субвенции на организацию образовательного процесса в дошкольных образовательных организациях </w:t>
      </w:r>
      <w:r w:rsidR="003A32A0" w:rsidRPr="00A2499C">
        <w:t>-11 878 491 руб</w:t>
      </w:r>
      <w:r w:rsidRPr="00A2499C">
        <w:t>.;</w:t>
      </w:r>
    </w:p>
    <w:p w:rsidR="000476FB" w:rsidRPr="00A2499C" w:rsidRDefault="000476FB" w:rsidP="00CF0699">
      <w:pPr>
        <w:jc w:val="both"/>
      </w:pPr>
      <w:r w:rsidRPr="00A2499C">
        <w:t xml:space="preserve">- субвенции на организацию питания обучающихся образовательных организаций </w:t>
      </w:r>
      <w:r w:rsidR="00DF522B" w:rsidRPr="00A2499C">
        <w:t>-</w:t>
      </w:r>
      <w:r w:rsidRPr="00A2499C">
        <w:t xml:space="preserve"> 330 807 руб.;</w:t>
      </w:r>
    </w:p>
    <w:p w:rsidR="006130B0" w:rsidRPr="00A2499C" w:rsidRDefault="006130B0" w:rsidP="00CF0699">
      <w:pPr>
        <w:jc w:val="both"/>
      </w:pPr>
      <w:r w:rsidRPr="00A2499C">
        <w:t xml:space="preserve">- субвенции на организацию образовательного процесса в общеобразовательных организациях </w:t>
      </w:r>
      <w:r w:rsidR="003A32A0" w:rsidRPr="00A2499C">
        <w:t>-8 930 439 руб.;</w:t>
      </w:r>
    </w:p>
    <w:p w:rsidR="002F7F85" w:rsidRPr="00A2499C" w:rsidRDefault="002F7F85" w:rsidP="00CF0699">
      <w:pPr>
        <w:jc w:val="both"/>
      </w:pPr>
      <w:r w:rsidRPr="00A2499C">
        <w:t xml:space="preserve">- субвенции на компенсацию отдельным категориям граждан оплаты взноса на капитальный ремонт общего имущества в многоквартирном доме </w:t>
      </w:r>
      <w:r w:rsidR="00D9746B" w:rsidRPr="00A2499C">
        <w:t>-</w:t>
      </w:r>
      <w:r w:rsidRPr="00A2499C">
        <w:t xml:space="preserve"> 3 308 руб.;</w:t>
      </w:r>
    </w:p>
    <w:p w:rsidR="00B70A13" w:rsidRPr="00A2499C" w:rsidRDefault="00B70A13" w:rsidP="00CF0699">
      <w:pPr>
        <w:jc w:val="both"/>
      </w:pPr>
      <w:r w:rsidRPr="00A2499C">
        <w:t>- субвенции на ежемесячную денежную выплату, назначаемую при рождении  третьего ребенка или последующих детей до достижения ребенком возраста трех лет, в части расходов по доставке выплат получателям -</w:t>
      </w:r>
      <w:r w:rsidR="00D9746B" w:rsidRPr="00A2499C">
        <w:t xml:space="preserve"> </w:t>
      </w:r>
      <w:r w:rsidRPr="00A2499C">
        <w:t>5 000 руб.;</w:t>
      </w:r>
    </w:p>
    <w:p w:rsidR="00F72ECD" w:rsidRPr="00A2499C" w:rsidRDefault="00B70A13" w:rsidP="00B14208">
      <w:pPr>
        <w:jc w:val="both"/>
      </w:pPr>
      <w:r w:rsidRPr="00A2499C">
        <w:t xml:space="preserve">- субвенции на оплату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</w:t>
      </w:r>
      <w:r w:rsidR="00D9746B" w:rsidRPr="00A2499C">
        <w:t>-</w:t>
      </w:r>
      <w:r w:rsidRPr="00A2499C">
        <w:t xml:space="preserve"> 2 241 000 руб.;</w:t>
      </w:r>
    </w:p>
    <w:p w:rsidR="00B70A13" w:rsidRPr="00A2499C" w:rsidRDefault="00B70A13" w:rsidP="00B14208">
      <w:pPr>
        <w:jc w:val="both"/>
      </w:pPr>
      <w:r w:rsidRPr="00A2499C">
        <w:t xml:space="preserve">- субвенции на денежные выплаты </w:t>
      </w:r>
      <w:r w:rsidR="00D9746B" w:rsidRPr="00A2499C">
        <w:t>-</w:t>
      </w:r>
      <w:r w:rsidRPr="00A2499C">
        <w:t xml:space="preserve"> 163</w:t>
      </w:r>
      <w:r w:rsidR="0021745C" w:rsidRPr="00A2499C">
        <w:t xml:space="preserve"> </w:t>
      </w:r>
      <w:r w:rsidRPr="00A2499C">
        <w:t>769 руб.;</w:t>
      </w:r>
    </w:p>
    <w:p w:rsidR="00B70A13" w:rsidRPr="00A2499C" w:rsidRDefault="00B70A13" w:rsidP="00B14208">
      <w:pPr>
        <w:jc w:val="both"/>
      </w:pPr>
      <w:r w:rsidRPr="00A2499C">
        <w:t xml:space="preserve">- субвенции на ежемесячную денежную выплату, назначаемую при рождения третьего ребенка или последующих детей до достижения ребенком возраста трех лет, за счет средств областного бюджета </w:t>
      </w:r>
      <w:r w:rsidR="00D9746B" w:rsidRPr="00A2499C">
        <w:t>-</w:t>
      </w:r>
      <w:r w:rsidRPr="00A2499C">
        <w:t xml:space="preserve"> 850 834 руб.;</w:t>
      </w:r>
    </w:p>
    <w:p w:rsidR="00FB16E0" w:rsidRPr="00A2499C" w:rsidRDefault="00FB16E0" w:rsidP="00B14208">
      <w:pPr>
        <w:jc w:val="both"/>
      </w:pPr>
      <w:r w:rsidRPr="00A2499C">
        <w:t>- субвенции на осуществление полномочий РФ по государственной регистрации актов гражданского состояния – 1 097 087 руб.;</w:t>
      </w:r>
    </w:p>
    <w:p w:rsidR="00FB16E0" w:rsidRPr="00A2499C" w:rsidRDefault="00FB16E0" w:rsidP="00B14208">
      <w:pPr>
        <w:jc w:val="both"/>
      </w:pPr>
      <w:r w:rsidRPr="00A2499C">
        <w:t>- субвенции на обеспечение профилактики безнадзорности, правонарушений несовершеннолетних и защиты их прав – 138 503 руб.;</w:t>
      </w:r>
    </w:p>
    <w:p w:rsidR="00FB16E0" w:rsidRPr="00A2499C" w:rsidRDefault="00FB16E0" w:rsidP="00B14208">
      <w:pPr>
        <w:jc w:val="both"/>
      </w:pPr>
      <w:r w:rsidRPr="00A2499C">
        <w:t>- субвенции на реализацию отдельных полномочий в сфере законодательства об административных правонарушениях – 1 500 руб.</w:t>
      </w:r>
      <w:r w:rsidR="003A32A0" w:rsidRPr="00A2499C">
        <w:t>;</w:t>
      </w:r>
    </w:p>
    <w:p w:rsidR="00F72ECD" w:rsidRPr="00A2499C" w:rsidRDefault="00F72ECD" w:rsidP="00B14208">
      <w:pPr>
        <w:jc w:val="both"/>
        <w:rPr>
          <w:b/>
          <w:i/>
        </w:rPr>
      </w:pPr>
      <w:r w:rsidRPr="00A2499C">
        <w:tab/>
      </w:r>
      <w:r w:rsidRPr="00A2499C">
        <w:rPr>
          <w:b/>
          <w:i/>
        </w:rPr>
        <w:t>за счет закрытия ассигнований по:</w:t>
      </w:r>
    </w:p>
    <w:p w:rsidR="003A32A0" w:rsidRPr="00A2499C" w:rsidRDefault="003A32A0" w:rsidP="003A32A0">
      <w:pPr>
        <w:jc w:val="both"/>
      </w:pPr>
      <w:r w:rsidRPr="00A2499C">
        <w:t>-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-        5 000 000 руб.;</w:t>
      </w:r>
    </w:p>
    <w:p w:rsidR="003A32A0" w:rsidRPr="00A2499C" w:rsidRDefault="003A32A0" w:rsidP="003A32A0">
      <w:pPr>
        <w:jc w:val="both"/>
      </w:pPr>
      <w:r w:rsidRPr="00A2499C">
        <w:t>- субсидии на оплату стоимости набора продуктов питания в лагерях с дневной формой пребывания детей, расположенных на территории Ярославской области - 312 руб.;</w:t>
      </w:r>
    </w:p>
    <w:p w:rsidR="00F72ECD" w:rsidRPr="00A2499C" w:rsidRDefault="00F72ECD" w:rsidP="00B14208">
      <w:pPr>
        <w:jc w:val="both"/>
      </w:pPr>
      <w:r w:rsidRPr="00A2499C">
        <w:t xml:space="preserve">- субвенции на осуществление полномочий по обеспечению жилыми помещениями граждан, уволенных с военной службы (службы), и приравненных к ним лиц за счет средств федерального бюджета </w:t>
      </w:r>
      <w:r w:rsidR="00DF522B" w:rsidRPr="00A2499C">
        <w:t>-</w:t>
      </w:r>
      <w:r w:rsidRPr="00A2499C">
        <w:t xml:space="preserve"> 719 583 руб.;</w:t>
      </w:r>
    </w:p>
    <w:p w:rsidR="0056172A" w:rsidRPr="00A2499C" w:rsidRDefault="0056172A" w:rsidP="00B14208">
      <w:pPr>
        <w:jc w:val="both"/>
      </w:pPr>
      <w:r w:rsidRPr="00A2499C">
        <w:t xml:space="preserve">- субвенции на компенсацию части расходов на приобретение путевки в организации отдыха детей и их оздоровления </w:t>
      </w:r>
      <w:r w:rsidR="0044294E" w:rsidRPr="00A2499C">
        <w:t>–</w:t>
      </w:r>
      <w:r w:rsidRPr="00A2499C">
        <w:t xml:space="preserve"> </w:t>
      </w:r>
      <w:r w:rsidR="0044294E" w:rsidRPr="00A2499C">
        <w:t>143 018</w:t>
      </w:r>
      <w:r w:rsidRPr="00A2499C">
        <w:t xml:space="preserve"> руб.;</w:t>
      </w:r>
    </w:p>
    <w:p w:rsidR="00D64EC6" w:rsidRPr="00A2499C" w:rsidRDefault="00D64EC6" w:rsidP="00D64EC6">
      <w:pPr>
        <w:jc w:val="both"/>
      </w:pPr>
      <w:r w:rsidRPr="00A2499C">
        <w:rPr>
          <w:rFonts w:ascii="Arial" w:hAnsi="Arial" w:cs="Arial"/>
          <w:sz w:val="16"/>
          <w:szCs w:val="16"/>
        </w:rPr>
        <w:t xml:space="preserve">-  </w:t>
      </w:r>
      <w:r w:rsidR="00B70A13" w:rsidRPr="00A2499C">
        <w:t>с</w:t>
      </w:r>
      <w:r w:rsidRPr="00A2499C">
        <w:t>убвенци</w:t>
      </w:r>
      <w:r w:rsidR="00B70A13" w:rsidRPr="00A2499C">
        <w:t>и</w:t>
      </w:r>
      <w:r w:rsidRPr="00A2499C">
        <w:t xml:space="preserve">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 - 13 563 руб.</w:t>
      </w:r>
      <w:r w:rsidR="00A053F7" w:rsidRPr="00A2499C">
        <w:t>;</w:t>
      </w:r>
    </w:p>
    <w:p w:rsidR="00A053F7" w:rsidRPr="00A2499C" w:rsidRDefault="00A053F7" w:rsidP="00D64EC6">
      <w:pPr>
        <w:jc w:val="both"/>
      </w:pPr>
      <w:r w:rsidRPr="00A2499C">
        <w:t>- субвенци</w:t>
      </w:r>
      <w:r w:rsidR="00B70A13" w:rsidRPr="00A2499C">
        <w:t>и</w:t>
      </w:r>
      <w:r w:rsidRPr="00A2499C">
        <w:t xml:space="preserve"> на выплату единовременного пособия при всех формах устройства детей, лишенных родительского попечения, в семью за счет средств федерального бюджета </w:t>
      </w:r>
      <w:r w:rsidR="00DF522B" w:rsidRPr="00A2499C">
        <w:t>-</w:t>
      </w:r>
      <w:r w:rsidRPr="00A2499C">
        <w:t xml:space="preserve"> 40 169 руб.;</w:t>
      </w:r>
    </w:p>
    <w:p w:rsidR="00A053F7" w:rsidRPr="00A2499C" w:rsidRDefault="00A053F7" w:rsidP="00D64EC6">
      <w:pPr>
        <w:jc w:val="both"/>
      </w:pPr>
      <w:r w:rsidRPr="00A2499C">
        <w:t>- субвенци</w:t>
      </w:r>
      <w:r w:rsidR="00B70A13" w:rsidRPr="00A2499C">
        <w:t>и</w:t>
      </w:r>
      <w:r w:rsidRPr="00A2499C">
        <w:t xml:space="preserve"> на сод</w:t>
      </w:r>
      <w:r w:rsidR="00E77A6A" w:rsidRPr="00A2499C">
        <w:t>е</w:t>
      </w:r>
      <w:r w:rsidRPr="00A2499C">
        <w:t>ржан</w:t>
      </w:r>
      <w:r w:rsidR="00E77A6A" w:rsidRPr="00A2499C">
        <w:t>и</w:t>
      </w:r>
      <w:r w:rsidRPr="00A2499C">
        <w:t xml:space="preserve">е ребенка в семье </w:t>
      </w:r>
      <w:r w:rsidR="00E77A6A" w:rsidRPr="00A2499C">
        <w:t xml:space="preserve">опекуна и приемной семье, а также вознаграждение, причитающееся родителю </w:t>
      </w:r>
      <w:r w:rsidR="00DF522B" w:rsidRPr="00A2499C">
        <w:t>-</w:t>
      </w:r>
      <w:r w:rsidR="00E77A6A" w:rsidRPr="00A2499C">
        <w:t xml:space="preserve"> 543 354 руб.</w:t>
      </w:r>
      <w:r w:rsidR="00DF522B" w:rsidRPr="00A2499C">
        <w:t>;</w:t>
      </w:r>
    </w:p>
    <w:p w:rsidR="00DF522B" w:rsidRPr="00A2499C" w:rsidRDefault="00DF522B" w:rsidP="00D64EC6">
      <w:pPr>
        <w:jc w:val="both"/>
      </w:pPr>
      <w:r w:rsidRPr="00A2499C">
        <w:t>- субвенци</w:t>
      </w:r>
      <w:r w:rsidR="00B70A13" w:rsidRPr="00A2499C">
        <w:t>и</w:t>
      </w:r>
      <w:r w:rsidRPr="00A2499C">
        <w:t xml:space="preserve"> на выплаты медицинским работникам, осуществляющим медицинское обслуживание обучающихся и воспитанников муниципальных образовательных организаций -</w:t>
      </w:r>
      <w:r w:rsidR="00D9746B" w:rsidRPr="00A2499C">
        <w:t xml:space="preserve"> </w:t>
      </w:r>
      <w:r w:rsidRPr="00A2499C">
        <w:t>32 825 руб.;</w:t>
      </w:r>
    </w:p>
    <w:p w:rsidR="00AD0725" w:rsidRPr="00A2499C" w:rsidRDefault="00AD0725" w:rsidP="00D64EC6">
      <w:pPr>
        <w:jc w:val="both"/>
      </w:pPr>
      <w:r w:rsidRPr="00A2499C">
        <w:t>- субвенци</w:t>
      </w:r>
      <w:r w:rsidR="00B70A13" w:rsidRPr="00A2499C">
        <w:t>и</w:t>
      </w:r>
      <w:r w:rsidRPr="00A2499C">
        <w:t xml:space="preserve"> на государственную поддержку опеки и попечительства -</w:t>
      </w:r>
      <w:r w:rsidR="00D9746B" w:rsidRPr="00A2499C">
        <w:t xml:space="preserve"> </w:t>
      </w:r>
      <w:r w:rsidRPr="00A2499C">
        <w:t>188 949 руб.</w:t>
      </w:r>
      <w:r w:rsidR="00B70A13" w:rsidRPr="00A2499C">
        <w:t>;</w:t>
      </w:r>
    </w:p>
    <w:p w:rsidR="00B70A13" w:rsidRPr="00A2499C" w:rsidRDefault="00B70A13" w:rsidP="00D64EC6">
      <w:pPr>
        <w:jc w:val="both"/>
      </w:pPr>
      <w:r w:rsidRPr="00A2499C">
        <w:lastRenderedPageBreak/>
        <w:t xml:space="preserve">-субвенции на социальную поддержку отдельных категорий граждан в части ежемесячной  денежной выплаты ветеранам труда, труженикам тыла, реабилитированным лицам </w:t>
      </w:r>
      <w:r w:rsidR="00D9746B" w:rsidRPr="00A2499C">
        <w:t xml:space="preserve">-         </w:t>
      </w:r>
      <w:r w:rsidRPr="00A2499C">
        <w:t xml:space="preserve"> 1 120 000 руб.;</w:t>
      </w:r>
    </w:p>
    <w:p w:rsidR="0044294E" w:rsidRPr="00A2499C" w:rsidRDefault="0044294E" w:rsidP="00D64EC6">
      <w:pPr>
        <w:jc w:val="both"/>
      </w:pPr>
      <w:r w:rsidRPr="00A2499C">
        <w:t xml:space="preserve">- субвенции на частичную оплату </w:t>
      </w:r>
      <w:r w:rsidR="00714D30" w:rsidRPr="00A2499C">
        <w:t>стоимости путевки в организации  отдыха детей и их оздоровления – 92 820 руб.</w:t>
      </w:r>
    </w:p>
    <w:p w:rsidR="00D64EC6" w:rsidRPr="00A2499C" w:rsidRDefault="00D64EC6" w:rsidP="00CF0699">
      <w:pPr>
        <w:jc w:val="both"/>
      </w:pPr>
    </w:p>
    <w:p w:rsidR="003C561A" w:rsidRPr="00A2499C" w:rsidRDefault="003C561A" w:rsidP="00196067">
      <w:pPr>
        <w:jc w:val="both"/>
      </w:pPr>
      <w:r w:rsidRPr="00A2499C">
        <w:t>2.2.</w:t>
      </w:r>
      <w:r w:rsidRPr="00A2499C">
        <w:rPr>
          <w:b/>
        </w:rPr>
        <w:t xml:space="preserve"> </w:t>
      </w:r>
      <w:r w:rsidR="00124F9E" w:rsidRPr="00A2499C">
        <w:rPr>
          <w:b/>
          <w:i/>
        </w:rPr>
        <w:t xml:space="preserve">Средства, предусмотренные за счёт увеличения доходной части бюджета  на сумму </w:t>
      </w:r>
      <w:r w:rsidR="00196067" w:rsidRPr="00A2499C">
        <w:rPr>
          <w:b/>
          <w:i/>
        </w:rPr>
        <w:t>78 068,28</w:t>
      </w:r>
      <w:r w:rsidR="00124F9E" w:rsidRPr="00A2499C">
        <w:rPr>
          <w:b/>
          <w:i/>
        </w:rPr>
        <w:t xml:space="preserve"> руб</w:t>
      </w:r>
      <w:r w:rsidR="007B21BF" w:rsidRPr="00A2499C">
        <w:rPr>
          <w:b/>
          <w:i/>
        </w:rPr>
        <w:t>.</w:t>
      </w:r>
      <w:r w:rsidR="00124F9E" w:rsidRPr="00A2499C">
        <w:t xml:space="preserve"> </w:t>
      </w:r>
      <w:r w:rsidRPr="00A2499C">
        <w:t>направ</w:t>
      </w:r>
      <w:r w:rsidR="00124F9E" w:rsidRPr="00A2499C">
        <w:t>ить</w:t>
      </w:r>
      <w:r w:rsidRPr="00A2499C">
        <w:t xml:space="preserve"> </w:t>
      </w:r>
      <w:r w:rsidR="00196067" w:rsidRPr="00A2499C">
        <w:t xml:space="preserve">Администрации города Переславля-Залесского </w:t>
      </w:r>
      <w:r w:rsidRPr="00A2499C">
        <w:t xml:space="preserve">на </w:t>
      </w:r>
      <w:r w:rsidR="00E52761" w:rsidRPr="00A2499C">
        <w:t>обеспечение</w:t>
      </w:r>
      <w:r w:rsidR="007B21BF" w:rsidRPr="00A2499C">
        <w:t xml:space="preserve"> </w:t>
      </w:r>
      <w:r w:rsidR="00196067" w:rsidRPr="00A2499C">
        <w:t>мероприятий по МП «Формирование современной городской среды»</w:t>
      </w:r>
      <w:r w:rsidR="00E9043E">
        <w:t>.</w:t>
      </w:r>
    </w:p>
    <w:p w:rsidR="00A2387E" w:rsidRPr="00A2499C" w:rsidRDefault="00A2387E" w:rsidP="00196067">
      <w:pPr>
        <w:jc w:val="both"/>
      </w:pPr>
    </w:p>
    <w:p w:rsidR="003C561A" w:rsidRPr="00A2499C" w:rsidRDefault="00FB0128" w:rsidP="003C561A">
      <w:pPr>
        <w:jc w:val="both"/>
        <w:rPr>
          <w:b/>
        </w:rPr>
      </w:pPr>
      <w:r w:rsidRPr="00A2499C">
        <w:tab/>
      </w:r>
      <w:r w:rsidR="00BD4F24" w:rsidRPr="00A2499C">
        <w:rPr>
          <w:b/>
        </w:rPr>
        <w:t>3</w:t>
      </w:r>
      <w:r w:rsidR="003C561A" w:rsidRPr="00A2499C">
        <w:t xml:space="preserve">. </w:t>
      </w:r>
      <w:r w:rsidR="003C561A" w:rsidRPr="00A2499C">
        <w:rPr>
          <w:b/>
        </w:rPr>
        <w:t>Без изменения годового плана бюджетных ассигнований на 2018 год произвести перераспределение бюджетных средств между главными распорядителями бюджетных средств, в том числе:</w:t>
      </w:r>
    </w:p>
    <w:p w:rsidR="00A2387E" w:rsidRPr="00A2499C" w:rsidRDefault="00A2387E" w:rsidP="003C561A">
      <w:pPr>
        <w:jc w:val="both"/>
      </w:pPr>
      <w:r w:rsidRPr="00A2499C">
        <w:rPr>
          <w:b/>
        </w:rPr>
        <w:t>-</w:t>
      </w:r>
      <w:r w:rsidRPr="00A2499C">
        <w:t>средства</w:t>
      </w:r>
      <w:r w:rsidR="0057478A" w:rsidRPr="00A2499C">
        <w:t>,</w:t>
      </w:r>
      <w:r w:rsidRPr="00A2499C">
        <w:t xml:space="preserve"> предусмотренные Администрации г</w:t>
      </w:r>
      <w:r w:rsidR="00AD0725" w:rsidRPr="00A2499C">
        <w:t xml:space="preserve">орода </w:t>
      </w:r>
      <w:r w:rsidRPr="00A2499C">
        <w:t xml:space="preserve">Переславля-Залесского по </w:t>
      </w:r>
      <w:r w:rsidR="0057478A" w:rsidRPr="00A2499C">
        <w:t xml:space="preserve"> подпрограмме «П</w:t>
      </w:r>
      <w:r w:rsidRPr="00A2499C">
        <w:t>ереселени</w:t>
      </w:r>
      <w:r w:rsidR="0057478A" w:rsidRPr="00A2499C">
        <w:t>е</w:t>
      </w:r>
      <w:r w:rsidRPr="00A2499C">
        <w:t xml:space="preserve"> граждан из жилищного фонда</w:t>
      </w:r>
      <w:r w:rsidR="0057478A" w:rsidRPr="00A2499C">
        <w:t xml:space="preserve"> города Переславля-Залесского, признанного непригодным для проживания, и (или) с высоким уровнем износа»</w:t>
      </w:r>
      <w:r w:rsidRPr="00A2499C">
        <w:t xml:space="preserve"> в сумме 997 308 руб. и средства, предусмотренные  </w:t>
      </w:r>
      <w:r w:rsidR="0057478A" w:rsidRPr="00A2499C">
        <w:t xml:space="preserve"> по подпрограмме « Государственная  поддержка граждан, проживающих на территории г. Переславля-Залесского, в сфере </w:t>
      </w:r>
      <w:r w:rsidRPr="00A2499C">
        <w:t>ипотечного жилищного кредитования</w:t>
      </w:r>
      <w:r w:rsidR="00EF1094" w:rsidRPr="00A2499C">
        <w:t>»</w:t>
      </w:r>
      <w:r w:rsidRPr="00A2499C">
        <w:t xml:space="preserve"> в сумме 150 232,96 руб.</w:t>
      </w:r>
      <w:r w:rsidR="00EF1094" w:rsidRPr="00A2499C">
        <w:t>,</w:t>
      </w:r>
      <w:r w:rsidRPr="00A2499C">
        <w:rPr>
          <w:b/>
        </w:rPr>
        <w:t xml:space="preserve"> направить</w:t>
      </w:r>
      <w:r w:rsidR="00AD0725" w:rsidRPr="00A2499C">
        <w:rPr>
          <w:b/>
        </w:rPr>
        <w:t xml:space="preserve">  </w:t>
      </w:r>
      <w:r w:rsidR="00AD0725" w:rsidRPr="00A2499C">
        <w:t>в  сумме 692 653 руб. на проведение повторных выборов</w:t>
      </w:r>
      <w:r w:rsidR="00EF1094" w:rsidRPr="00A2499C">
        <w:rPr>
          <w:b/>
        </w:rPr>
        <w:t>,</w:t>
      </w:r>
      <w:r w:rsidR="00AD0725" w:rsidRPr="00A2499C">
        <w:rPr>
          <w:b/>
        </w:rPr>
        <w:t xml:space="preserve">  </w:t>
      </w:r>
      <w:r w:rsidR="00AD0725" w:rsidRPr="00A2499C">
        <w:t xml:space="preserve">средства в сумме 454 887,96 руб. направить управлению культуры, туризма, молодежи и спорта Администрации г. Переславля-Залесского для оплаты </w:t>
      </w:r>
      <w:r w:rsidR="0057478A" w:rsidRPr="00A2499C">
        <w:t xml:space="preserve">расходов по коммунальным услугам </w:t>
      </w:r>
      <w:r w:rsidR="00E9043E">
        <w:t>.</w:t>
      </w:r>
    </w:p>
    <w:p w:rsidR="00CF0699" w:rsidRPr="00A2499C" w:rsidRDefault="00EA3D3E" w:rsidP="00CF0699">
      <w:pPr>
        <w:jc w:val="both"/>
      </w:pPr>
      <w:r w:rsidRPr="00A2499C">
        <w:rPr>
          <w:b/>
        </w:rPr>
        <w:tab/>
      </w:r>
      <w:r w:rsidR="00BD4F24" w:rsidRPr="00A2499C">
        <w:rPr>
          <w:b/>
        </w:rPr>
        <w:t>4</w:t>
      </w:r>
      <w:r w:rsidR="00CF0699" w:rsidRPr="00A2499C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145B20" w:rsidRPr="00A2499C">
        <w:rPr>
          <w:b/>
        </w:rPr>
        <w:t xml:space="preserve"> </w:t>
      </w:r>
      <w:r w:rsidR="00D12E45" w:rsidRPr="00A2499C">
        <w:rPr>
          <w:b/>
        </w:rPr>
        <w:t xml:space="preserve">на 2018 </w:t>
      </w:r>
      <w:r w:rsidR="00BE5B09" w:rsidRPr="00A2499C">
        <w:rPr>
          <w:b/>
        </w:rPr>
        <w:t>год,</w:t>
      </w:r>
      <w:r w:rsidR="00D12E45" w:rsidRPr="00A2499C">
        <w:rPr>
          <w:b/>
        </w:rPr>
        <w:t xml:space="preserve"> </w:t>
      </w:r>
      <w:r w:rsidR="00145B20" w:rsidRPr="00A2499C">
        <w:rPr>
          <w:b/>
        </w:rPr>
        <w:t>в том числе по</w:t>
      </w:r>
      <w:r w:rsidR="00CF0699" w:rsidRPr="00A2499C">
        <w:t>:</w:t>
      </w:r>
    </w:p>
    <w:p w:rsidR="00F460F0" w:rsidRPr="00A2499C" w:rsidRDefault="00F460F0" w:rsidP="00F460F0">
      <w:pPr>
        <w:jc w:val="both"/>
        <w:rPr>
          <w:b/>
        </w:rPr>
      </w:pPr>
      <w:r w:rsidRPr="00A2499C">
        <w:rPr>
          <w:b/>
        </w:rPr>
        <w:t>- Управлени</w:t>
      </w:r>
      <w:r w:rsidR="00145B20" w:rsidRPr="00A2499C">
        <w:rPr>
          <w:b/>
        </w:rPr>
        <w:t>ю</w:t>
      </w:r>
      <w:r w:rsidRPr="00A2499C">
        <w:rPr>
          <w:b/>
        </w:rPr>
        <w:t xml:space="preserve"> образования Администрации г. Переславля-Залесского </w:t>
      </w:r>
    </w:p>
    <w:p w:rsidR="00F460F0" w:rsidRPr="00A2499C" w:rsidRDefault="00F460F0" w:rsidP="00F460F0">
      <w:pPr>
        <w:jc w:val="both"/>
        <w:rPr>
          <w:b/>
        </w:rPr>
      </w:pPr>
      <w:r w:rsidRPr="00A2499C">
        <w:rPr>
          <w:b/>
        </w:rPr>
        <w:t xml:space="preserve">средства, предусмотренные: </w:t>
      </w:r>
    </w:p>
    <w:p w:rsidR="008414D7" w:rsidRPr="00A2499C" w:rsidRDefault="00F460F0" w:rsidP="00CF0699">
      <w:pPr>
        <w:jc w:val="both"/>
      </w:pPr>
      <w:r w:rsidRPr="00A2499C">
        <w:t xml:space="preserve">1) по КБК </w:t>
      </w:r>
      <w:r w:rsidR="0023145A" w:rsidRPr="00A2499C">
        <w:t>070</w:t>
      </w:r>
      <w:r w:rsidR="00C228D7" w:rsidRPr="00A2499C">
        <w:t>2</w:t>
      </w:r>
      <w:r w:rsidRPr="00A2499C">
        <w:t xml:space="preserve"> </w:t>
      </w:r>
      <w:r w:rsidR="00FD2E26" w:rsidRPr="00A2499C">
        <w:t>01.1.0</w:t>
      </w:r>
      <w:r w:rsidR="00C228D7" w:rsidRPr="00A2499C">
        <w:t>1</w:t>
      </w:r>
      <w:r w:rsidR="00FD2E26" w:rsidRPr="00A2499C">
        <w:t>.8</w:t>
      </w:r>
      <w:r w:rsidR="00C228D7" w:rsidRPr="00A2499C">
        <w:t>2210</w:t>
      </w:r>
      <w:r w:rsidRPr="00A2499C">
        <w:t xml:space="preserve"> </w:t>
      </w:r>
      <w:r w:rsidR="00FD2E26" w:rsidRPr="00A2499C">
        <w:t>6</w:t>
      </w:r>
      <w:r w:rsidRPr="00A2499C">
        <w:t xml:space="preserve">00 в сумме </w:t>
      </w:r>
      <w:r w:rsidR="00C228D7" w:rsidRPr="00A2499C">
        <w:t>1 100</w:t>
      </w:r>
      <w:r w:rsidRPr="00A2499C">
        <w:t xml:space="preserve"> руб.,</w:t>
      </w:r>
      <w:r w:rsidR="002741DB" w:rsidRPr="00A2499C">
        <w:t xml:space="preserve"> </w:t>
      </w:r>
      <w:r w:rsidRPr="00A2499C">
        <w:t xml:space="preserve">направить </w:t>
      </w:r>
      <w:r w:rsidR="008414D7" w:rsidRPr="00A2499C">
        <w:t xml:space="preserve">по </w:t>
      </w:r>
      <w:r w:rsidR="00FD2E26" w:rsidRPr="00A2499C">
        <w:t>КБК 070</w:t>
      </w:r>
      <w:r w:rsidR="00C228D7" w:rsidRPr="00A2499C">
        <w:t>7</w:t>
      </w:r>
      <w:r w:rsidR="00FD2E26" w:rsidRPr="00A2499C">
        <w:t xml:space="preserve"> </w:t>
      </w:r>
      <w:r w:rsidR="00C228D7" w:rsidRPr="00A2499C">
        <w:t>02.3.02.82800</w:t>
      </w:r>
      <w:r w:rsidR="00FD2E26" w:rsidRPr="00A2499C">
        <w:t xml:space="preserve"> 600 в сумме </w:t>
      </w:r>
      <w:r w:rsidR="00C228D7" w:rsidRPr="00A2499C">
        <w:t>600</w:t>
      </w:r>
      <w:r w:rsidR="00FD2E26" w:rsidRPr="00A2499C">
        <w:t xml:space="preserve"> руб., </w:t>
      </w:r>
      <w:r w:rsidR="00C228D7" w:rsidRPr="00A2499C">
        <w:t>направить по КБК 0707 02.3.02.</w:t>
      </w:r>
      <w:r w:rsidR="00C228D7" w:rsidRPr="00A2499C">
        <w:rPr>
          <w:lang w:val="en-US"/>
        </w:rPr>
        <w:t>L</w:t>
      </w:r>
      <w:r w:rsidR="00C228D7" w:rsidRPr="00A2499C">
        <w:t>1020 600 в сумме 500 руб.,</w:t>
      </w:r>
      <w:r w:rsidR="009F5CBB" w:rsidRPr="00A2499C">
        <w:t xml:space="preserve"> </w:t>
      </w:r>
      <w:r w:rsidRPr="00A2499C">
        <w:t xml:space="preserve">(уточнение </w:t>
      </w:r>
      <w:r w:rsidR="00FD2E26" w:rsidRPr="00A2499C">
        <w:t>К</w:t>
      </w:r>
      <w:r w:rsidR="00B145E4" w:rsidRPr="00A2499C">
        <w:t>БК</w:t>
      </w:r>
      <w:r w:rsidR="002741DB" w:rsidRPr="00A2499C">
        <w:t xml:space="preserve"> для обеспечения </w:t>
      </w:r>
      <w:r w:rsidR="00C228D7" w:rsidRPr="00A2499C">
        <w:t>мероприятий по ГЦП «Обеспечение отдыха и оздоровления детей г.Переславля-Залесского в каникулярный период</w:t>
      </w:r>
      <w:r w:rsidR="00FD2E26" w:rsidRPr="00A2499C">
        <w:t>);</w:t>
      </w:r>
    </w:p>
    <w:p w:rsidR="00CC785E" w:rsidRPr="00A2499C" w:rsidRDefault="00F460F0" w:rsidP="00CF0699">
      <w:pPr>
        <w:jc w:val="both"/>
      </w:pPr>
      <w:r w:rsidRPr="00A2499C">
        <w:t xml:space="preserve"> </w:t>
      </w:r>
      <w:r w:rsidR="008414D7" w:rsidRPr="00A2499C">
        <w:t xml:space="preserve">2) по КБК 0709 </w:t>
      </w:r>
      <w:r w:rsidR="00F578F4" w:rsidRPr="00A2499C">
        <w:t>04.1.03.84300</w:t>
      </w:r>
      <w:r w:rsidR="008414D7" w:rsidRPr="00A2499C">
        <w:t xml:space="preserve"> </w:t>
      </w:r>
      <w:r w:rsidR="00F578F4" w:rsidRPr="00A2499C">
        <w:t>6</w:t>
      </w:r>
      <w:r w:rsidR="00FD2E26" w:rsidRPr="00A2499C">
        <w:t>00</w:t>
      </w:r>
      <w:r w:rsidR="008414D7" w:rsidRPr="00A2499C">
        <w:t xml:space="preserve"> в сумме </w:t>
      </w:r>
      <w:r w:rsidR="00F578F4" w:rsidRPr="00A2499C">
        <w:t>400 000</w:t>
      </w:r>
      <w:r w:rsidR="008414D7" w:rsidRPr="00A2499C">
        <w:t xml:space="preserve"> руб.</w:t>
      </w:r>
      <w:r w:rsidR="006C7418" w:rsidRPr="00A2499C">
        <w:t>,</w:t>
      </w:r>
      <w:r w:rsidR="008414D7" w:rsidRPr="00A2499C">
        <w:t xml:space="preserve"> направить </w:t>
      </w:r>
      <w:r w:rsidR="00F578F4" w:rsidRPr="00A2499C">
        <w:t xml:space="preserve">по КБК 0701 04.1.03.84300 600 в сумме 400 000 руб., </w:t>
      </w:r>
      <w:r w:rsidR="008414D7" w:rsidRPr="00A2499C">
        <w:t xml:space="preserve">(уточнение </w:t>
      </w:r>
      <w:r w:rsidR="00F578F4" w:rsidRPr="00A2499C">
        <w:t>КФСР</w:t>
      </w:r>
      <w:r w:rsidR="008414D7" w:rsidRPr="00A2499C">
        <w:t xml:space="preserve"> для </w:t>
      </w:r>
      <w:r w:rsidR="007E65A7" w:rsidRPr="00A2499C">
        <w:t xml:space="preserve">оплаты </w:t>
      </w:r>
      <w:r w:rsidR="00F578F4" w:rsidRPr="00A2499C">
        <w:t>мероприятий по ГЦП «Борьба с преступностью в г.Переславле-Залесском»</w:t>
      </w:r>
      <w:r w:rsidR="008414D7" w:rsidRPr="00A2499C">
        <w:t>);</w:t>
      </w:r>
    </w:p>
    <w:p w:rsidR="0063739E" w:rsidRPr="00A2499C" w:rsidRDefault="0063739E" w:rsidP="00CF0699">
      <w:pPr>
        <w:jc w:val="both"/>
      </w:pPr>
      <w:r w:rsidRPr="00A2499C">
        <w:t>3) по КБК 070</w:t>
      </w:r>
      <w:r w:rsidR="00C228D7" w:rsidRPr="00A2499C">
        <w:t>1</w:t>
      </w:r>
      <w:r w:rsidRPr="00A2499C">
        <w:t xml:space="preserve"> </w:t>
      </w:r>
      <w:r w:rsidR="00243416" w:rsidRPr="00A2499C">
        <w:t>01.1.0</w:t>
      </w:r>
      <w:r w:rsidR="00C228D7" w:rsidRPr="00A2499C">
        <w:t>1</w:t>
      </w:r>
      <w:r w:rsidR="00243416" w:rsidRPr="00A2499C">
        <w:t>.8</w:t>
      </w:r>
      <w:r w:rsidR="00C228D7" w:rsidRPr="00A2499C">
        <w:t>21</w:t>
      </w:r>
      <w:r w:rsidR="00243416" w:rsidRPr="00A2499C">
        <w:t>00</w:t>
      </w:r>
      <w:r w:rsidRPr="00A2499C">
        <w:t xml:space="preserve"> 600 в сумме </w:t>
      </w:r>
      <w:r w:rsidR="00C228D7" w:rsidRPr="00A2499C">
        <w:t>170 926,56</w:t>
      </w:r>
      <w:r w:rsidRPr="00A2499C">
        <w:t xml:space="preserve"> руб.</w:t>
      </w:r>
      <w:r w:rsidR="006C7418" w:rsidRPr="00A2499C">
        <w:t>,</w:t>
      </w:r>
      <w:r w:rsidRPr="00A2499C">
        <w:t xml:space="preserve"> направить </w:t>
      </w:r>
      <w:r w:rsidR="00C228D7" w:rsidRPr="00A2499C">
        <w:t xml:space="preserve">по КБК 0701 01.1.04.85600 600 в сумме 170 926,56 руб., </w:t>
      </w:r>
      <w:r w:rsidRPr="00A2499C">
        <w:t>(</w:t>
      </w:r>
      <w:r w:rsidR="00243416" w:rsidRPr="00A2499C">
        <w:t xml:space="preserve">уточнение </w:t>
      </w:r>
      <w:r w:rsidR="005D1C09" w:rsidRPr="00A2499C">
        <w:t>КБК для обеспечения муниципального задания МДОУ «Детский сад</w:t>
      </w:r>
      <w:r w:rsidR="00B145E4" w:rsidRPr="00A2499C">
        <w:t xml:space="preserve"> «</w:t>
      </w:r>
      <w:r w:rsidR="005D1C09" w:rsidRPr="00A2499C">
        <w:t>Почемучка»</w:t>
      </w:r>
      <w:r w:rsidRPr="00A2499C">
        <w:t>);</w:t>
      </w:r>
    </w:p>
    <w:p w:rsidR="00243416" w:rsidRPr="00A2499C" w:rsidRDefault="00243416" w:rsidP="00CF0699">
      <w:pPr>
        <w:jc w:val="both"/>
      </w:pPr>
      <w:r w:rsidRPr="00A2499C">
        <w:t>4) по КБК 070</w:t>
      </w:r>
      <w:r w:rsidR="005D1C09" w:rsidRPr="00A2499C">
        <w:t>2</w:t>
      </w:r>
      <w:r w:rsidRPr="00A2499C">
        <w:t xml:space="preserve"> 01.1.0</w:t>
      </w:r>
      <w:r w:rsidR="001A0676" w:rsidRPr="00A2499C">
        <w:t>1</w:t>
      </w:r>
      <w:r w:rsidRPr="00A2499C">
        <w:t>.8</w:t>
      </w:r>
      <w:r w:rsidR="001A0676" w:rsidRPr="00A2499C">
        <w:t>21</w:t>
      </w:r>
      <w:r w:rsidRPr="00A2499C">
        <w:t xml:space="preserve">00 600 в сумме </w:t>
      </w:r>
      <w:r w:rsidR="001A0676" w:rsidRPr="00A2499C">
        <w:t>2 445 647,67</w:t>
      </w:r>
      <w:r w:rsidR="00185BD7" w:rsidRPr="00A2499C">
        <w:t xml:space="preserve"> </w:t>
      </w:r>
      <w:r w:rsidRPr="00A2499C">
        <w:t xml:space="preserve"> руб.</w:t>
      </w:r>
      <w:r w:rsidR="006C7418" w:rsidRPr="00A2499C">
        <w:t>,</w:t>
      </w:r>
      <w:r w:rsidRPr="00A2499C">
        <w:t xml:space="preserve"> направить </w:t>
      </w:r>
      <w:r w:rsidR="001A0676" w:rsidRPr="00A2499C">
        <w:t>по КБК 0702 01.1.01.82200 600 в сумме 2 445 647,67  руб.,</w:t>
      </w:r>
      <w:r w:rsidRPr="00A2499C">
        <w:t xml:space="preserve"> (</w:t>
      </w:r>
      <w:r w:rsidR="00185BD7" w:rsidRPr="00A2499C">
        <w:t>уточнение КЦСР для обеспечения деятельности школ);</w:t>
      </w:r>
    </w:p>
    <w:p w:rsidR="00185BD7" w:rsidRPr="00A2499C" w:rsidRDefault="00185BD7" w:rsidP="00185BD7">
      <w:pPr>
        <w:jc w:val="both"/>
      </w:pPr>
      <w:r w:rsidRPr="00A2499C">
        <w:t>5) по КБК 070</w:t>
      </w:r>
      <w:r w:rsidR="0086312B" w:rsidRPr="00A2499C">
        <w:t>2</w:t>
      </w:r>
      <w:r w:rsidRPr="00A2499C">
        <w:t xml:space="preserve"> </w:t>
      </w:r>
      <w:r w:rsidR="0086312B" w:rsidRPr="00A2499C">
        <w:t>02.5.01.86000</w:t>
      </w:r>
      <w:r w:rsidRPr="00A2499C">
        <w:t xml:space="preserve"> 600 в сумме </w:t>
      </w:r>
      <w:r w:rsidR="0086312B" w:rsidRPr="00A2499C">
        <w:t>2 000</w:t>
      </w:r>
      <w:r w:rsidRPr="00A2499C">
        <w:t xml:space="preserve">  руб.</w:t>
      </w:r>
      <w:r w:rsidR="006C7418" w:rsidRPr="00A2499C">
        <w:t>,</w:t>
      </w:r>
      <w:r w:rsidRPr="00A2499C">
        <w:t xml:space="preserve"> направить </w:t>
      </w:r>
      <w:r w:rsidR="0086312B" w:rsidRPr="00A2499C">
        <w:t>по КБК 070</w:t>
      </w:r>
      <w:r w:rsidR="00B145E4" w:rsidRPr="00A2499C">
        <w:t>1</w:t>
      </w:r>
      <w:r w:rsidR="0086312B" w:rsidRPr="00A2499C">
        <w:t xml:space="preserve"> 02.5.0</w:t>
      </w:r>
      <w:r w:rsidR="00B145E4" w:rsidRPr="00A2499C">
        <w:t>3</w:t>
      </w:r>
      <w:r w:rsidR="0086312B" w:rsidRPr="00A2499C">
        <w:t xml:space="preserve">.86000 600 в сумме 2 000  руб., </w:t>
      </w:r>
      <w:r w:rsidR="006C7418" w:rsidRPr="00A2499C">
        <w:t xml:space="preserve"> </w:t>
      </w:r>
      <w:r w:rsidRPr="00A2499C">
        <w:t>(уточнение К</w:t>
      </w:r>
      <w:r w:rsidR="006C7418" w:rsidRPr="00A2499C">
        <w:t>БК</w:t>
      </w:r>
      <w:r w:rsidRPr="00A2499C">
        <w:t xml:space="preserve"> для обеспечения </w:t>
      </w:r>
      <w:r w:rsidR="0086312B" w:rsidRPr="00A2499C">
        <w:t>мероприятий по ГЦП «Доступная среда»</w:t>
      </w:r>
      <w:r w:rsidRPr="00A2499C">
        <w:t>)</w:t>
      </w:r>
      <w:r w:rsidR="006C7418" w:rsidRPr="00A2499C">
        <w:t>;</w:t>
      </w:r>
    </w:p>
    <w:p w:rsidR="006C7418" w:rsidRPr="00A2499C" w:rsidRDefault="006C7418" w:rsidP="006C7418">
      <w:pPr>
        <w:jc w:val="both"/>
      </w:pPr>
      <w:r w:rsidRPr="00A2499C">
        <w:t xml:space="preserve">6) по КБК </w:t>
      </w:r>
      <w:r w:rsidR="006B3125" w:rsidRPr="00A2499C">
        <w:t>070</w:t>
      </w:r>
      <w:r w:rsidR="00372FE2" w:rsidRPr="00A2499C">
        <w:t>1</w:t>
      </w:r>
      <w:r w:rsidRPr="00A2499C">
        <w:t xml:space="preserve"> </w:t>
      </w:r>
      <w:r w:rsidR="00372FE2" w:rsidRPr="00A2499C">
        <w:t>01.1.02.85600</w:t>
      </w:r>
      <w:r w:rsidRPr="00A2499C">
        <w:t xml:space="preserve"> 600 в сумме </w:t>
      </w:r>
      <w:r w:rsidR="00372FE2" w:rsidRPr="00A2499C">
        <w:t>358 097</w:t>
      </w:r>
      <w:r w:rsidRPr="00A2499C">
        <w:t xml:space="preserve">  руб.,</w:t>
      </w:r>
      <w:r w:rsidR="00372FE2" w:rsidRPr="00A2499C">
        <w:t xml:space="preserve"> по КБК 0702 01.1.02.85600 600 в сумме 4 014 183,77  руб., </w:t>
      </w:r>
      <w:r w:rsidRPr="00A2499C">
        <w:t xml:space="preserve"> направить </w:t>
      </w:r>
      <w:r w:rsidR="006B3125" w:rsidRPr="00A2499C">
        <w:t>по КБК 070</w:t>
      </w:r>
      <w:r w:rsidR="00372FE2" w:rsidRPr="00A2499C">
        <w:t>1</w:t>
      </w:r>
      <w:r w:rsidR="006B3125" w:rsidRPr="00A2499C">
        <w:t xml:space="preserve"> </w:t>
      </w:r>
      <w:r w:rsidR="00372FE2" w:rsidRPr="00A2499C">
        <w:t>01.1.04.85600</w:t>
      </w:r>
      <w:r w:rsidR="006B3125" w:rsidRPr="00A2499C">
        <w:t xml:space="preserve"> 600 в сумме </w:t>
      </w:r>
      <w:r w:rsidR="00372FE2" w:rsidRPr="00A2499C">
        <w:t>3 263 950,75</w:t>
      </w:r>
      <w:r w:rsidR="006B3125" w:rsidRPr="00A2499C">
        <w:t xml:space="preserve">  руб., </w:t>
      </w:r>
      <w:r w:rsidR="00372FE2" w:rsidRPr="00A2499C">
        <w:t>по КБК 0701 09.1.02.84600 600 в сумме 99 880 руб., по КБК 0702 01.1.04.85600 600 в сумме 851 720,02 руб., по КБК 0703 01.1.04.85600 600 в сумме 156 730  руб.,</w:t>
      </w:r>
      <w:r w:rsidRPr="00A2499C">
        <w:t xml:space="preserve"> (уточнение </w:t>
      </w:r>
      <w:r w:rsidR="00372FE2" w:rsidRPr="00A2499C">
        <w:t>КБК</w:t>
      </w:r>
      <w:r w:rsidR="006B3125" w:rsidRPr="00A2499C">
        <w:t xml:space="preserve"> </w:t>
      </w:r>
      <w:r w:rsidRPr="00A2499C">
        <w:t xml:space="preserve">для </w:t>
      </w:r>
      <w:r w:rsidR="00372FE2" w:rsidRPr="00A2499C">
        <w:t xml:space="preserve">оплаты кредиторской задолженности по </w:t>
      </w:r>
      <w:r w:rsidR="006B3125" w:rsidRPr="00A2499C">
        <w:t>ремонтны</w:t>
      </w:r>
      <w:r w:rsidR="00372FE2" w:rsidRPr="00A2499C">
        <w:t>м</w:t>
      </w:r>
      <w:r w:rsidR="006B3125" w:rsidRPr="00A2499C">
        <w:t xml:space="preserve"> </w:t>
      </w:r>
      <w:r w:rsidR="00372FE2" w:rsidRPr="00A2499C">
        <w:t>работам</w:t>
      </w:r>
      <w:r w:rsidRPr="00A2499C">
        <w:t xml:space="preserve"> в сфере </w:t>
      </w:r>
      <w:r w:rsidR="006B3125" w:rsidRPr="00A2499C">
        <w:t>образования</w:t>
      </w:r>
      <w:r w:rsidR="00372FE2" w:rsidRPr="00A2499C">
        <w:t xml:space="preserve"> за 2017 год</w:t>
      </w:r>
      <w:r w:rsidRPr="00A2499C">
        <w:t>);</w:t>
      </w:r>
    </w:p>
    <w:p w:rsidR="006C7418" w:rsidRPr="00A2499C" w:rsidRDefault="006C7418" w:rsidP="006C7418">
      <w:pPr>
        <w:jc w:val="both"/>
      </w:pPr>
      <w:r w:rsidRPr="00A2499C">
        <w:t>7) по КБК 070</w:t>
      </w:r>
      <w:r w:rsidR="00372FE2" w:rsidRPr="00A2499C">
        <w:t>7</w:t>
      </w:r>
      <w:r w:rsidRPr="00A2499C">
        <w:t xml:space="preserve"> </w:t>
      </w:r>
      <w:r w:rsidR="00372FE2" w:rsidRPr="00A2499C">
        <w:t>02.3.02.82800</w:t>
      </w:r>
      <w:r w:rsidRPr="00A2499C">
        <w:t xml:space="preserve"> 600 в сумме </w:t>
      </w:r>
      <w:r w:rsidR="00372FE2" w:rsidRPr="00A2499C">
        <w:t>34 147,45</w:t>
      </w:r>
      <w:r w:rsidRPr="00A2499C">
        <w:t xml:space="preserve">  руб., направить по КБК 070</w:t>
      </w:r>
      <w:r w:rsidR="00372FE2" w:rsidRPr="00A2499C">
        <w:t>7</w:t>
      </w:r>
      <w:r w:rsidRPr="00A2499C">
        <w:t xml:space="preserve"> </w:t>
      </w:r>
      <w:r w:rsidR="00372FE2" w:rsidRPr="00A2499C">
        <w:t>02.3.02</w:t>
      </w:r>
      <w:r w:rsidR="00960D56" w:rsidRPr="00A2499C">
        <w:t>.</w:t>
      </w:r>
      <w:r w:rsidR="00960D56" w:rsidRPr="00A2499C">
        <w:rPr>
          <w:lang w:val="en-US"/>
        </w:rPr>
        <w:t>L</w:t>
      </w:r>
      <w:r w:rsidR="00960D56" w:rsidRPr="00A2499C">
        <w:t>1000</w:t>
      </w:r>
      <w:r w:rsidRPr="00A2499C">
        <w:t xml:space="preserve"> 600 в сумме </w:t>
      </w:r>
      <w:r w:rsidR="00960D56" w:rsidRPr="00A2499C">
        <w:t>20 341,45</w:t>
      </w:r>
      <w:r w:rsidRPr="00A2499C">
        <w:t xml:space="preserve"> руб.,</w:t>
      </w:r>
      <w:r w:rsidR="00960D56" w:rsidRPr="00A2499C">
        <w:t xml:space="preserve"> по КБК 0707 02.3.01.82800 600 в сумме 13 806 </w:t>
      </w:r>
      <w:r w:rsidR="00960D56" w:rsidRPr="00A2499C">
        <w:lastRenderedPageBreak/>
        <w:t>руб.,</w:t>
      </w:r>
      <w:r w:rsidRPr="00A2499C">
        <w:t xml:space="preserve"> (уточнение КЦСР </w:t>
      </w:r>
      <w:r w:rsidR="00960D56" w:rsidRPr="00A2499C">
        <w:t>для обеспечения выполнения мероприятий по ГЦП « Обеспечение отдыха и оздоровления детей г.Переславля-Залесского»</w:t>
      </w:r>
      <w:r w:rsidRPr="00A2499C">
        <w:t>);</w:t>
      </w:r>
    </w:p>
    <w:p w:rsidR="006C7418" w:rsidRPr="00A2499C" w:rsidRDefault="006C7418" w:rsidP="006C7418">
      <w:pPr>
        <w:jc w:val="both"/>
      </w:pPr>
      <w:r w:rsidRPr="00A2499C">
        <w:t xml:space="preserve">8) по КБК 0709 </w:t>
      </w:r>
      <w:r w:rsidR="00B015C8" w:rsidRPr="00A2499C">
        <w:t>12.2.01.86100</w:t>
      </w:r>
      <w:r w:rsidRPr="00A2499C">
        <w:t xml:space="preserve"> </w:t>
      </w:r>
      <w:r w:rsidR="00B015C8" w:rsidRPr="00A2499C">
        <w:t>2</w:t>
      </w:r>
      <w:r w:rsidRPr="00A2499C">
        <w:t xml:space="preserve">00 в сумме </w:t>
      </w:r>
      <w:r w:rsidR="00B015C8" w:rsidRPr="00A2499C">
        <w:t>7 500</w:t>
      </w:r>
      <w:r w:rsidRPr="00A2499C">
        <w:t xml:space="preserve"> руб., направить </w:t>
      </w:r>
      <w:r w:rsidR="00B015C8" w:rsidRPr="00A2499C">
        <w:t xml:space="preserve">по КБК 0709 12.2.01.86100 800 в сумме 7 500 руб., </w:t>
      </w:r>
      <w:r w:rsidRPr="00A2499C">
        <w:t>(</w:t>
      </w:r>
      <w:r w:rsidR="00B015C8" w:rsidRPr="00A2499C">
        <w:t>уточнение КВР для оплаты пеней);</w:t>
      </w:r>
    </w:p>
    <w:p w:rsidR="001D1314" w:rsidRPr="00A2499C" w:rsidRDefault="001D1314" w:rsidP="001D1314">
      <w:pPr>
        <w:jc w:val="both"/>
      </w:pPr>
      <w:r w:rsidRPr="00A2499C">
        <w:t xml:space="preserve">9) по КБК 0701 </w:t>
      </w:r>
      <w:r w:rsidR="00DA43A0" w:rsidRPr="00A2499C">
        <w:t>02.1.02.70520</w:t>
      </w:r>
      <w:r w:rsidRPr="00A2499C">
        <w:t xml:space="preserve"> 600 в сумме </w:t>
      </w:r>
      <w:r w:rsidR="00DA43A0" w:rsidRPr="00A2499C">
        <w:t>54 089</w:t>
      </w:r>
      <w:r w:rsidRPr="00A2499C">
        <w:t xml:space="preserve"> руб., направить </w:t>
      </w:r>
      <w:r w:rsidR="00DA43A0" w:rsidRPr="00A2499C">
        <w:t xml:space="preserve">по КБК 0702 02.1.02.70520 600 в сумме 54 089 руб., </w:t>
      </w:r>
      <w:r w:rsidRPr="00A2499C">
        <w:t xml:space="preserve">(уточнение </w:t>
      </w:r>
      <w:r w:rsidR="00DA43A0" w:rsidRPr="00A2499C">
        <w:t>ФКР</w:t>
      </w:r>
      <w:r w:rsidRPr="00A2499C">
        <w:t xml:space="preserve"> для оплаты </w:t>
      </w:r>
      <w:r w:rsidR="00F51359" w:rsidRPr="00A2499C">
        <w:t>мероприятий в сфере образования</w:t>
      </w:r>
      <w:r w:rsidRPr="00A2499C">
        <w:t>);</w:t>
      </w:r>
    </w:p>
    <w:p w:rsidR="00F51359" w:rsidRPr="00A2499C" w:rsidRDefault="00F51359" w:rsidP="00F51359">
      <w:pPr>
        <w:jc w:val="both"/>
      </w:pPr>
      <w:r w:rsidRPr="00A2499C">
        <w:t>10) по КБК 070</w:t>
      </w:r>
      <w:r w:rsidR="00DA43A0" w:rsidRPr="00A2499C">
        <w:t>7</w:t>
      </w:r>
      <w:r w:rsidRPr="00A2499C">
        <w:t xml:space="preserve"> </w:t>
      </w:r>
      <w:r w:rsidR="00DA43A0" w:rsidRPr="00A2499C">
        <w:t>02.3.01.82800</w:t>
      </w:r>
      <w:r w:rsidRPr="00A2499C">
        <w:t xml:space="preserve"> </w:t>
      </w:r>
      <w:r w:rsidR="00DA43A0" w:rsidRPr="00A2499C">
        <w:t>3</w:t>
      </w:r>
      <w:r w:rsidRPr="00A2499C">
        <w:t xml:space="preserve">00 в сумме </w:t>
      </w:r>
      <w:r w:rsidR="00DA43A0" w:rsidRPr="00A2499C">
        <w:t>165 000</w:t>
      </w:r>
      <w:r w:rsidRPr="00A2499C">
        <w:t xml:space="preserve"> руб., направить </w:t>
      </w:r>
      <w:r w:rsidR="00DA43A0" w:rsidRPr="00A2499C">
        <w:t xml:space="preserve">по КБК 0707 02.3.01.82800 600 в сумме 165 000 руб., </w:t>
      </w:r>
      <w:r w:rsidRPr="00A2499C">
        <w:t>(уточнение К</w:t>
      </w:r>
      <w:r w:rsidR="00DA43A0" w:rsidRPr="00A2499C">
        <w:t>В</w:t>
      </w:r>
      <w:r w:rsidRPr="00A2499C">
        <w:t xml:space="preserve">Р для оплаты мероприятий в </w:t>
      </w:r>
      <w:r w:rsidR="00DA43A0" w:rsidRPr="00A2499C">
        <w:t>рамках ГЦП «Обеспечение отдыха и оздоровления детей г.Переславля-Залесского в каникулярный период</w:t>
      </w:r>
      <w:r w:rsidR="00196067" w:rsidRPr="00A2499C">
        <w:t>»</w:t>
      </w:r>
      <w:r w:rsidR="00DA43A0" w:rsidRPr="00A2499C">
        <w:t xml:space="preserve"> </w:t>
      </w:r>
      <w:r w:rsidRPr="00A2499C">
        <w:t>);</w:t>
      </w:r>
    </w:p>
    <w:p w:rsidR="00F51359" w:rsidRPr="00A2499C" w:rsidRDefault="00F51359" w:rsidP="00F51359">
      <w:pPr>
        <w:jc w:val="both"/>
      </w:pPr>
      <w:r w:rsidRPr="00A2499C">
        <w:t>11) по КБК 070</w:t>
      </w:r>
      <w:r w:rsidR="003F0F8D" w:rsidRPr="00A2499C">
        <w:t>1</w:t>
      </w:r>
      <w:r w:rsidRPr="00A2499C">
        <w:t xml:space="preserve"> </w:t>
      </w:r>
      <w:r w:rsidR="003F0F8D" w:rsidRPr="00A2499C">
        <w:t>01.1.04.85600</w:t>
      </w:r>
      <w:r w:rsidRPr="00A2499C">
        <w:t xml:space="preserve"> </w:t>
      </w:r>
      <w:r w:rsidR="003F0F8D" w:rsidRPr="00A2499C">
        <w:t>6</w:t>
      </w:r>
      <w:r w:rsidRPr="00A2499C">
        <w:t xml:space="preserve">00 в сумме </w:t>
      </w:r>
      <w:r w:rsidR="003F0F8D" w:rsidRPr="00A2499C">
        <w:t>7 500</w:t>
      </w:r>
      <w:r w:rsidRPr="00A2499C">
        <w:t xml:space="preserve"> руб., направить </w:t>
      </w:r>
      <w:r w:rsidR="003F0F8D" w:rsidRPr="00A2499C">
        <w:t>по КБК 070</w:t>
      </w:r>
      <w:r w:rsidR="00D60430" w:rsidRPr="00A2499C">
        <w:t>9</w:t>
      </w:r>
      <w:r w:rsidR="003F0F8D" w:rsidRPr="00A2499C">
        <w:t xml:space="preserve"> </w:t>
      </w:r>
      <w:r w:rsidR="00D60430" w:rsidRPr="00A2499C">
        <w:t>12.2.01.86100</w:t>
      </w:r>
      <w:r w:rsidR="003F0F8D" w:rsidRPr="00A2499C">
        <w:t xml:space="preserve"> </w:t>
      </w:r>
      <w:r w:rsidR="00D60430" w:rsidRPr="00A2499C">
        <w:t>8</w:t>
      </w:r>
      <w:r w:rsidR="003F0F8D" w:rsidRPr="00A2499C">
        <w:t xml:space="preserve">00 в сумме 7 500 руб., </w:t>
      </w:r>
      <w:r w:rsidRPr="00A2499C">
        <w:t xml:space="preserve"> (уточнение </w:t>
      </w:r>
      <w:r w:rsidR="009422B6" w:rsidRPr="00A2499C">
        <w:t>КБК</w:t>
      </w:r>
      <w:r w:rsidRPr="00A2499C">
        <w:t xml:space="preserve"> для оплаты </w:t>
      </w:r>
      <w:r w:rsidR="009422B6" w:rsidRPr="00A2499C">
        <w:t>госпошлины</w:t>
      </w:r>
      <w:r w:rsidRPr="00A2499C">
        <w:t>);</w:t>
      </w:r>
    </w:p>
    <w:p w:rsidR="00196067" w:rsidRPr="00A2499C" w:rsidRDefault="00196067" w:rsidP="00F51359">
      <w:pPr>
        <w:jc w:val="both"/>
      </w:pPr>
      <w:r w:rsidRPr="00A2499C">
        <w:t>12) по КБК 0707 01.3.02.84700 200 в сумме 1 500 руб., направить по КБК 0707 01.3.04.84700 200 в сумме 1 500 руб., (уточнение КБК для оплаты мероприятий в рамках ГЦП «Патриотическое воспитание граждан РФ, проживающих на территории города Переславля-Залесского»);</w:t>
      </w:r>
    </w:p>
    <w:p w:rsidR="00711B7A" w:rsidRPr="00A2499C" w:rsidRDefault="00711B7A" w:rsidP="00F51359">
      <w:pPr>
        <w:jc w:val="both"/>
      </w:pPr>
      <w:r w:rsidRPr="00A2499C">
        <w:t>13) по КБК 0709 01.1.02.83100 100 в сумме 133 703,63 руб.,</w:t>
      </w:r>
      <w:r w:rsidR="00D94BAF" w:rsidRPr="00A2499C">
        <w:t xml:space="preserve"> </w:t>
      </w:r>
      <w:r w:rsidRPr="00A2499C">
        <w:t>направить по КБК 0709 12.2.01.86150 100 в сумме 133 703,63 руб.,  (уточнение КБК для выплаты заработной платы немуниципальным служащим);</w:t>
      </w:r>
    </w:p>
    <w:p w:rsidR="006F0DD9" w:rsidRPr="00A2499C" w:rsidRDefault="006F0DD9" w:rsidP="006F0DD9">
      <w:pPr>
        <w:jc w:val="both"/>
      </w:pPr>
      <w:r w:rsidRPr="00A2499C">
        <w:t xml:space="preserve">14) по КБК 0701 05.3.03.84200 600 в сумме 102 550 руб., направить по КБК 0702 05.3.01.84200 600 в сумме 102 550 руб.,   (уточнение КБК </w:t>
      </w:r>
      <w:r w:rsidR="006A1CA0" w:rsidRPr="00A2499C">
        <w:t xml:space="preserve"> для </w:t>
      </w:r>
      <w:r w:rsidRPr="00A2499C">
        <w:t>исполнения мероприятий по ГЦП «Патриотическое воспитание граждан РФ,</w:t>
      </w:r>
      <w:r w:rsidR="006A1CA0" w:rsidRPr="00A2499C">
        <w:t xml:space="preserve"> </w:t>
      </w:r>
      <w:r w:rsidRPr="00A2499C">
        <w:t>проживающих на территории города Переславля-Залесского);</w:t>
      </w:r>
    </w:p>
    <w:p w:rsidR="006A1CA0" w:rsidRPr="00A2499C" w:rsidRDefault="006A1CA0" w:rsidP="006A1CA0">
      <w:pPr>
        <w:jc w:val="both"/>
      </w:pPr>
      <w:r w:rsidRPr="00A2499C">
        <w:t>15) по КБК 0707 01.3.03.84700 600 в сумме 25 500 руб., направить по КБК 0707 01.3.05.84700 600 в сумме 25 500 руб.,   (уточнение КБК  для исполнения мероприятий по ГЦП «Патриотическое воспитание граждан РФ, проживающих на территории города Переславля-Залесского);</w:t>
      </w:r>
    </w:p>
    <w:p w:rsidR="002F0EDC" w:rsidRPr="00A2499C" w:rsidRDefault="002F0EDC" w:rsidP="006A1CA0">
      <w:pPr>
        <w:jc w:val="both"/>
      </w:pPr>
      <w:r w:rsidRPr="00A2499C">
        <w:t>16) по КБК 0709 02.2.01.85900 600 в сумме 5 412,75 руб., направить по КБК 1003 02.2.01.85900 300 в сумме 5 412,75 руб.,   (уточнение КБК для выплаты материальной помощи к дню пожилого человека);</w:t>
      </w:r>
    </w:p>
    <w:p w:rsidR="002F0EDC" w:rsidRPr="00A2499C" w:rsidRDefault="002F0EDC" w:rsidP="002F0EDC">
      <w:pPr>
        <w:jc w:val="both"/>
      </w:pPr>
      <w:r w:rsidRPr="00A2499C">
        <w:t xml:space="preserve">17) по КБК 0709 02.1.02.70550 </w:t>
      </w:r>
      <w:r w:rsidR="008A033B" w:rsidRPr="00A2499C">
        <w:t>2</w:t>
      </w:r>
      <w:r w:rsidRPr="00A2499C">
        <w:t xml:space="preserve">00 в сумме </w:t>
      </w:r>
      <w:r w:rsidR="008A033B" w:rsidRPr="00A2499C">
        <w:t>7 500</w:t>
      </w:r>
      <w:r w:rsidRPr="00A2499C">
        <w:t xml:space="preserve"> руб., направить </w:t>
      </w:r>
      <w:r w:rsidR="008A033B" w:rsidRPr="00A2499C">
        <w:t xml:space="preserve">по КБК 0709 02.1.02.70550 100 в сумме 7 500 руб., </w:t>
      </w:r>
      <w:r w:rsidRPr="00A2499C">
        <w:t xml:space="preserve">  (уточнение КБК для </w:t>
      </w:r>
      <w:r w:rsidR="008A033B" w:rsidRPr="00A2499C">
        <w:t>осуществления расходов по субвенции на обеспечение деятельности органов опеки и попечительства</w:t>
      </w:r>
      <w:r w:rsidRPr="00A2499C">
        <w:t>);</w:t>
      </w:r>
    </w:p>
    <w:p w:rsidR="008A033B" w:rsidRPr="00A2499C" w:rsidRDefault="008A033B" w:rsidP="008A033B">
      <w:pPr>
        <w:jc w:val="both"/>
      </w:pPr>
      <w:r w:rsidRPr="00A2499C">
        <w:t>18) по КБК 0701 01.1.02.85600 600 в сумме 176 000 руб., направить по КБК 0703 01.1.01.82300 600 в сумме 176 000 руб.,  (уточнение КБК для оплаты аренды помещения);</w:t>
      </w:r>
    </w:p>
    <w:p w:rsidR="0055768A" w:rsidRPr="00A2499C" w:rsidRDefault="0055768A" w:rsidP="0055768A">
      <w:pPr>
        <w:jc w:val="both"/>
      </w:pPr>
      <w:r w:rsidRPr="00A2499C">
        <w:t>19) по КБК 0709 02.2.01.85900 600 в сумме 257,75 руб., направить по КБК 1003 02.2.01.85900 300 в сумме 257,75 руб.,   (уточнение КБК для выплаты материальной помощи к дню пожилого человека)</w:t>
      </w:r>
    </w:p>
    <w:p w:rsidR="00A35DEB" w:rsidRPr="00A2499C" w:rsidRDefault="00A35DEB" w:rsidP="00A35DEB">
      <w:pPr>
        <w:jc w:val="both"/>
      </w:pPr>
      <w:r w:rsidRPr="00A2499C">
        <w:t xml:space="preserve">- </w:t>
      </w:r>
      <w:r w:rsidRPr="00A2499C">
        <w:rPr>
          <w:b/>
        </w:rPr>
        <w:t>Управлению социальной защиты населения и труда Администрации г. Переславля-Залесского</w:t>
      </w:r>
      <w:r w:rsidRPr="00A2499C">
        <w:t xml:space="preserve"> средства, предусмотренные:  </w:t>
      </w:r>
    </w:p>
    <w:p w:rsidR="00A35DEB" w:rsidRPr="00A2499C" w:rsidRDefault="00A35DEB" w:rsidP="00A35DEB">
      <w:pPr>
        <w:jc w:val="both"/>
      </w:pPr>
      <w:r w:rsidRPr="00A2499C">
        <w:t xml:space="preserve">1) по КБК 1006 60.0.00.80020 100 в сумме </w:t>
      </w:r>
      <w:r w:rsidR="0055768A" w:rsidRPr="00A2499C">
        <w:t>529,08</w:t>
      </w:r>
      <w:r w:rsidRPr="00A2499C">
        <w:t xml:space="preserve"> руб., направить по КБК 1006 60.0.00.80020 800 в сумме </w:t>
      </w:r>
      <w:r w:rsidR="0055768A" w:rsidRPr="00A2499C">
        <w:t>529,08</w:t>
      </w:r>
      <w:r w:rsidRPr="00A2499C">
        <w:t xml:space="preserve"> руб., (уточнение КВР для оплаты пеней);</w:t>
      </w:r>
    </w:p>
    <w:p w:rsidR="00A35DEB" w:rsidRPr="00A2499C" w:rsidRDefault="00A35DEB" w:rsidP="00A35DEB">
      <w:pPr>
        <w:jc w:val="both"/>
      </w:pPr>
      <w:r w:rsidRPr="00A2499C">
        <w:t xml:space="preserve">2) по КБК 1004 </w:t>
      </w:r>
      <w:r w:rsidR="007D36D8" w:rsidRPr="00A2499C">
        <w:t>03.1.01.53850</w:t>
      </w:r>
      <w:r w:rsidRPr="00A2499C">
        <w:t xml:space="preserve"> </w:t>
      </w:r>
      <w:r w:rsidR="007D36D8" w:rsidRPr="00A2499C">
        <w:t>3</w:t>
      </w:r>
      <w:r w:rsidRPr="00A2499C">
        <w:t xml:space="preserve">00 в сумме </w:t>
      </w:r>
      <w:r w:rsidR="007D36D8" w:rsidRPr="00A2499C">
        <w:t>231,38</w:t>
      </w:r>
      <w:r w:rsidRPr="00A2499C">
        <w:t xml:space="preserve"> руб., направить по КБК </w:t>
      </w:r>
      <w:r w:rsidR="007D36D8" w:rsidRPr="00A2499C">
        <w:t xml:space="preserve">по КБК 1004 03.1.01.53850 200 в сумме 231,38 руб., </w:t>
      </w:r>
      <w:r w:rsidRPr="00A2499C">
        <w:t xml:space="preserve"> (уточнение КВР для оплаты </w:t>
      </w:r>
      <w:r w:rsidR="007D36D8" w:rsidRPr="00A2499C">
        <w:t>услуг связи</w:t>
      </w:r>
      <w:r w:rsidRPr="00A2499C">
        <w:t>);</w:t>
      </w:r>
    </w:p>
    <w:p w:rsidR="00A35DEB" w:rsidRPr="00A2499C" w:rsidRDefault="009422B6" w:rsidP="00A35DEB">
      <w:pPr>
        <w:jc w:val="both"/>
      </w:pPr>
      <w:r w:rsidRPr="00A2499C">
        <w:t>3) по КБК 1003 03.1.01.70860 300 в сумме 32,17 руб., направить по КБК 1003 03.1.01.70860 200 в сумме 32,17 руб.,   (уточнение КВР для оплаты услуг связи);</w:t>
      </w:r>
    </w:p>
    <w:p w:rsidR="00902DE0" w:rsidRPr="00A2499C" w:rsidRDefault="00902DE0" w:rsidP="00902DE0">
      <w:pPr>
        <w:jc w:val="both"/>
      </w:pPr>
      <w:r w:rsidRPr="00A2499C">
        <w:t xml:space="preserve">- </w:t>
      </w:r>
      <w:r w:rsidRPr="00A2499C">
        <w:rPr>
          <w:b/>
        </w:rPr>
        <w:t>Управлению муниципальной собственности Администрации г. Переславля-Залесского</w:t>
      </w:r>
      <w:r w:rsidRPr="00A2499C">
        <w:t xml:space="preserve"> средства, предусмотренные: </w:t>
      </w:r>
    </w:p>
    <w:p w:rsidR="00902DE0" w:rsidRPr="00A2499C" w:rsidRDefault="00902DE0" w:rsidP="00902DE0">
      <w:pPr>
        <w:jc w:val="both"/>
      </w:pPr>
      <w:r w:rsidRPr="00A2499C">
        <w:t>1) по КБК 0113  12.2.01.86100 200 в сумме 6 071,43 руб., направить по КБК 0113  60.0.00.80120 200 в сумме 6 071,43 руб.,  (уточнение КБК на оплаты услуг по уборке помещения ул. Проездная);</w:t>
      </w:r>
    </w:p>
    <w:p w:rsidR="00E36350" w:rsidRPr="00A2499C" w:rsidRDefault="00E36350" w:rsidP="00E36350">
      <w:pPr>
        <w:jc w:val="both"/>
        <w:rPr>
          <w:b/>
        </w:rPr>
      </w:pPr>
      <w:r w:rsidRPr="00A2499C">
        <w:rPr>
          <w:b/>
        </w:rPr>
        <w:lastRenderedPageBreak/>
        <w:t xml:space="preserve">- Администрации г. Переславля-Залесского средства, предусмотренные: </w:t>
      </w:r>
    </w:p>
    <w:p w:rsidR="00390D5C" w:rsidRPr="00A2499C" w:rsidRDefault="00390D5C" w:rsidP="00E36350">
      <w:pPr>
        <w:jc w:val="both"/>
      </w:pPr>
      <w:r w:rsidRPr="00A2499C">
        <w:t xml:space="preserve">1) </w:t>
      </w:r>
      <w:r w:rsidR="00F51359" w:rsidRPr="00A2499C">
        <w:t xml:space="preserve">по КБК </w:t>
      </w:r>
      <w:r w:rsidR="00A35DEB" w:rsidRPr="00A2499C">
        <w:t>0107</w:t>
      </w:r>
      <w:r w:rsidR="00F51359" w:rsidRPr="00A2499C">
        <w:t xml:space="preserve"> 60.0.00.80</w:t>
      </w:r>
      <w:r w:rsidR="00A35DEB" w:rsidRPr="00A2499C">
        <w:t>090</w:t>
      </w:r>
      <w:r w:rsidR="00F51359" w:rsidRPr="00A2499C">
        <w:t xml:space="preserve"> 200 в сумме </w:t>
      </w:r>
      <w:r w:rsidR="00A35DEB" w:rsidRPr="00A2499C">
        <w:t>2 302 309</w:t>
      </w:r>
      <w:r w:rsidR="00F51359" w:rsidRPr="00A2499C">
        <w:t xml:space="preserve"> руб., направить </w:t>
      </w:r>
      <w:r w:rsidR="00A35DEB" w:rsidRPr="00A2499C">
        <w:t xml:space="preserve">по КБК 0107 60.0.00.80090 800 в сумме 2 302 309 руб., </w:t>
      </w:r>
      <w:r w:rsidR="00F51359" w:rsidRPr="00A2499C">
        <w:t xml:space="preserve"> (уточнение КБК для оплаты </w:t>
      </w:r>
      <w:r w:rsidR="00A35DEB" w:rsidRPr="00A2499C">
        <w:t>расходов по выборам</w:t>
      </w:r>
      <w:r w:rsidR="00FB413E" w:rsidRPr="00A2499C">
        <w:t>)</w:t>
      </w:r>
      <w:r w:rsidR="00F51359" w:rsidRPr="00A2499C">
        <w:t>;</w:t>
      </w:r>
    </w:p>
    <w:p w:rsidR="00E36350" w:rsidRPr="00A2499C" w:rsidRDefault="00CD73ED" w:rsidP="00E36350">
      <w:pPr>
        <w:jc w:val="both"/>
      </w:pPr>
      <w:r w:rsidRPr="00A2499C">
        <w:t>2</w:t>
      </w:r>
      <w:r w:rsidR="00E36350" w:rsidRPr="00A2499C">
        <w:t xml:space="preserve">) по КБК </w:t>
      </w:r>
      <w:r w:rsidR="00A35DEB" w:rsidRPr="00A2499C">
        <w:t>0113</w:t>
      </w:r>
      <w:r w:rsidR="00E36350" w:rsidRPr="00A2499C">
        <w:t xml:space="preserve"> </w:t>
      </w:r>
      <w:r w:rsidR="00A35DEB" w:rsidRPr="00A2499C">
        <w:t>39.3.02.75870</w:t>
      </w:r>
      <w:r w:rsidR="00E36350" w:rsidRPr="00A2499C">
        <w:t xml:space="preserve"> </w:t>
      </w:r>
      <w:r w:rsidR="00B63D98" w:rsidRPr="00A2499C">
        <w:t>2</w:t>
      </w:r>
      <w:r w:rsidR="00E36350" w:rsidRPr="00A2499C">
        <w:t xml:space="preserve">00 в сумме </w:t>
      </w:r>
      <w:r w:rsidR="00A35DEB" w:rsidRPr="00A2499C">
        <w:t>2 850</w:t>
      </w:r>
      <w:r w:rsidR="00E36350" w:rsidRPr="00A2499C">
        <w:t xml:space="preserve"> руб., направить </w:t>
      </w:r>
      <w:r w:rsidR="00A35DEB" w:rsidRPr="00A2499C">
        <w:t xml:space="preserve">по КБК 0113 39.3.02.75870 800 в сумме 2 850 руб., </w:t>
      </w:r>
      <w:r w:rsidR="00E36350" w:rsidRPr="00A2499C">
        <w:t xml:space="preserve">(уточнение </w:t>
      </w:r>
      <w:r w:rsidR="004006FE" w:rsidRPr="00A2499C">
        <w:t>КБК</w:t>
      </w:r>
      <w:r w:rsidR="00E36350" w:rsidRPr="00A2499C">
        <w:t xml:space="preserve"> для </w:t>
      </w:r>
      <w:r w:rsidR="00C278A2" w:rsidRPr="00A2499C">
        <w:t xml:space="preserve">оплаты </w:t>
      </w:r>
      <w:r w:rsidR="00A35DEB" w:rsidRPr="00A2499C">
        <w:t>пошлины</w:t>
      </w:r>
      <w:r w:rsidR="00E36350" w:rsidRPr="00A2499C">
        <w:t>)</w:t>
      </w:r>
      <w:r w:rsidR="00BA78E0" w:rsidRPr="00A2499C">
        <w:t>;</w:t>
      </w:r>
    </w:p>
    <w:p w:rsidR="00D16FBB" w:rsidRPr="00A2499C" w:rsidRDefault="00B63D98" w:rsidP="00E36350">
      <w:pPr>
        <w:jc w:val="both"/>
      </w:pPr>
      <w:r w:rsidRPr="00A2499C">
        <w:t>3</w:t>
      </w:r>
      <w:r w:rsidR="002D2464" w:rsidRPr="00A2499C">
        <w:t xml:space="preserve">) по КБК </w:t>
      </w:r>
      <w:r w:rsidR="007D36D8" w:rsidRPr="00A2499C">
        <w:t>0501</w:t>
      </w:r>
      <w:r w:rsidR="002D2464" w:rsidRPr="00A2499C">
        <w:t xml:space="preserve"> </w:t>
      </w:r>
      <w:r w:rsidR="007D36D8" w:rsidRPr="00A2499C">
        <w:t>03.1.01.83800</w:t>
      </w:r>
      <w:r w:rsidR="002D2464" w:rsidRPr="00A2499C">
        <w:t xml:space="preserve"> </w:t>
      </w:r>
      <w:r w:rsidR="007D36D8" w:rsidRPr="00A2499C">
        <w:t>4</w:t>
      </w:r>
      <w:r w:rsidR="002D2464" w:rsidRPr="00A2499C">
        <w:t xml:space="preserve">00 в сумме </w:t>
      </w:r>
      <w:r w:rsidR="007D36D8" w:rsidRPr="00A2499C">
        <w:t>354</w:t>
      </w:r>
      <w:r w:rsidR="002D2464" w:rsidRPr="00A2499C">
        <w:t xml:space="preserve"> руб., направить </w:t>
      </w:r>
      <w:r w:rsidR="007D36D8" w:rsidRPr="00A2499C">
        <w:t>по КБК 1003 03.4.01.</w:t>
      </w:r>
      <w:r w:rsidR="007D36D8" w:rsidRPr="00A2499C">
        <w:rPr>
          <w:lang w:val="en-US"/>
        </w:rPr>
        <w:t>L</w:t>
      </w:r>
      <w:r w:rsidR="007D36D8" w:rsidRPr="00A2499C">
        <w:t xml:space="preserve">1230 300 в сумме 354 руб., </w:t>
      </w:r>
      <w:r w:rsidR="00DB1D37" w:rsidRPr="00A2499C">
        <w:t xml:space="preserve"> </w:t>
      </w:r>
      <w:r w:rsidR="002D2464" w:rsidRPr="00A2499C">
        <w:t xml:space="preserve">(уточнение </w:t>
      </w:r>
      <w:r w:rsidR="007D36D8" w:rsidRPr="00A2499C">
        <w:t>КБК</w:t>
      </w:r>
      <w:r w:rsidR="002D2464" w:rsidRPr="00A2499C">
        <w:t xml:space="preserve"> для </w:t>
      </w:r>
      <w:r w:rsidR="007D36D8" w:rsidRPr="00A2499C">
        <w:t>поддержки граждан в сфере ипотечного жилищного кредитования</w:t>
      </w:r>
      <w:r w:rsidR="002D2464" w:rsidRPr="00A2499C">
        <w:t>);</w:t>
      </w:r>
    </w:p>
    <w:p w:rsidR="00555859" w:rsidRPr="00A2499C" w:rsidRDefault="00B63D98" w:rsidP="00E36350">
      <w:pPr>
        <w:jc w:val="both"/>
      </w:pPr>
      <w:r w:rsidRPr="00A2499C">
        <w:t>4</w:t>
      </w:r>
      <w:r w:rsidR="00555859" w:rsidRPr="00A2499C">
        <w:t xml:space="preserve">) по КБК 0113 </w:t>
      </w:r>
      <w:r w:rsidR="00B015C8" w:rsidRPr="00A2499C">
        <w:t>12.2.01.86100</w:t>
      </w:r>
      <w:r w:rsidR="00555859" w:rsidRPr="00A2499C">
        <w:t xml:space="preserve"> 200 в сумме </w:t>
      </w:r>
      <w:r w:rsidR="00B015C8" w:rsidRPr="00A2499C">
        <w:t>37 003,51</w:t>
      </w:r>
      <w:r w:rsidR="00555859" w:rsidRPr="00A2499C">
        <w:t xml:space="preserve"> руб., направить </w:t>
      </w:r>
      <w:r w:rsidR="00B015C8" w:rsidRPr="00A2499C">
        <w:t xml:space="preserve">по КБК 0113 12.2.01.86100 800 в сумме 37 003,51 руб., </w:t>
      </w:r>
      <w:r w:rsidR="00555859" w:rsidRPr="00A2499C">
        <w:t xml:space="preserve"> (уточнение К</w:t>
      </w:r>
      <w:r w:rsidR="00B015C8" w:rsidRPr="00A2499C">
        <w:t>ВР</w:t>
      </w:r>
      <w:r w:rsidR="00555859" w:rsidRPr="00A2499C">
        <w:t xml:space="preserve"> для оплаты </w:t>
      </w:r>
      <w:r w:rsidR="00B015C8" w:rsidRPr="00A2499C">
        <w:t>пеней</w:t>
      </w:r>
      <w:r w:rsidR="00555859" w:rsidRPr="00A2499C">
        <w:t>);</w:t>
      </w:r>
    </w:p>
    <w:p w:rsidR="00555859" w:rsidRPr="00A2499C" w:rsidRDefault="00B63D98" w:rsidP="00E36350">
      <w:pPr>
        <w:jc w:val="both"/>
      </w:pPr>
      <w:r w:rsidRPr="00A2499C">
        <w:t>5</w:t>
      </w:r>
      <w:r w:rsidR="00555859" w:rsidRPr="00A2499C">
        <w:t xml:space="preserve">) по КБК </w:t>
      </w:r>
      <w:r w:rsidR="00B015C8" w:rsidRPr="00A2499C">
        <w:t>0113</w:t>
      </w:r>
      <w:r w:rsidR="00555859" w:rsidRPr="00A2499C">
        <w:t xml:space="preserve"> </w:t>
      </w:r>
      <w:r w:rsidR="00B015C8" w:rsidRPr="00A2499C">
        <w:t>11.2.01.85200</w:t>
      </w:r>
      <w:r w:rsidR="00555859" w:rsidRPr="00A2499C">
        <w:t xml:space="preserve"> 200 в сумме </w:t>
      </w:r>
      <w:r w:rsidR="00B015C8" w:rsidRPr="00A2499C">
        <w:t>30 000</w:t>
      </w:r>
      <w:r w:rsidR="00555859" w:rsidRPr="00A2499C">
        <w:t xml:space="preserve"> руб., направить </w:t>
      </w:r>
      <w:r w:rsidR="00B015C8" w:rsidRPr="00A2499C">
        <w:t xml:space="preserve">по КБК 0113 11.2.01.85200 800 в сумме 30 000 руб., </w:t>
      </w:r>
      <w:r w:rsidR="00555859" w:rsidRPr="00A2499C">
        <w:t xml:space="preserve"> (уточнение КБК для </w:t>
      </w:r>
      <w:r w:rsidR="00F51359" w:rsidRPr="00A2499C">
        <w:t>оплаты пеней</w:t>
      </w:r>
      <w:r w:rsidR="00555859" w:rsidRPr="00A2499C">
        <w:t>);</w:t>
      </w:r>
    </w:p>
    <w:p w:rsidR="00C60E17" w:rsidRPr="00A2499C" w:rsidRDefault="00B63D98" w:rsidP="00E36350">
      <w:pPr>
        <w:jc w:val="both"/>
      </w:pPr>
      <w:r w:rsidRPr="00A2499C">
        <w:t>6</w:t>
      </w:r>
      <w:r w:rsidR="00C60E17" w:rsidRPr="00A2499C">
        <w:t xml:space="preserve">) по КБК </w:t>
      </w:r>
      <w:r w:rsidR="001A0676" w:rsidRPr="00A2499C">
        <w:t>0503</w:t>
      </w:r>
      <w:r w:rsidR="00C60E17" w:rsidRPr="00A2499C">
        <w:t xml:space="preserve"> </w:t>
      </w:r>
      <w:r w:rsidR="001A0676" w:rsidRPr="00A2499C">
        <w:t>10.2.01.86700</w:t>
      </w:r>
      <w:r w:rsidR="00C60E17" w:rsidRPr="00A2499C">
        <w:t xml:space="preserve"> 200 в сумме </w:t>
      </w:r>
      <w:r w:rsidR="001A0676" w:rsidRPr="00A2499C">
        <w:t>2 000</w:t>
      </w:r>
      <w:r w:rsidR="00C60E17" w:rsidRPr="00A2499C">
        <w:t xml:space="preserve"> руб.,</w:t>
      </w:r>
      <w:r w:rsidR="00F60CCB" w:rsidRPr="00A2499C">
        <w:t xml:space="preserve"> </w:t>
      </w:r>
      <w:r w:rsidR="00C60E17" w:rsidRPr="00A2499C">
        <w:t xml:space="preserve">направить </w:t>
      </w:r>
      <w:r w:rsidR="00F60CCB" w:rsidRPr="00A2499C">
        <w:t xml:space="preserve">по КБК </w:t>
      </w:r>
      <w:r w:rsidR="001A0676" w:rsidRPr="00A2499C">
        <w:t>0503</w:t>
      </w:r>
      <w:r w:rsidR="00F60CCB" w:rsidRPr="00A2499C">
        <w:t xml:space="preserve"> </w:t>
      </w:r>
      <w:r w:rsidR="001A0676" w:rsidRPr="00A2499C">
        <w:t xml:space="preserve">10.2.01.86700 800 </w:t>
      </w:r>
      <w:r w:rsidR="00F60CCB" w:rsidRPr="00A2499C">
        <w:t xml:space="preserve">в сумме </w:t>
      </w:r>
      <w:r w:rsidR="001A0676" w:rsidRPr="00A2499C">
        <w:t>2 000</w:t>
      </w:r>
      <w:r w:rsidR="00F60CCB" w:rsidRPr="00A2499C">
        <w:t xml:space="preserve"> руб., </w:t>
      </w:r>
      <w:r w:rsidR="00C60E17" w:rsidRPr="00A2499C">
        <w:t xml:space="preserve">(уточнение </w:t>
      </w:r>
      <w:r w:rsidR="001A0676" w:rsidRPr="00A2499C">
        <w:t>КВР</w:t>
      </w:r>
      <w:r w:rsidR="00C60E17" w:rsidRPr="00A2499C">
        <w:t xml:space="preserve"> для </w:t>
      </w:r>
      <w:r w:rsidR="001A0676" w:rsidRPr="00A2499C">
        <w:t>оплаты пеней</w:t>
      </w:r>
      <w:r w:rsidR="00C60E17" w:rsidRPr="00A2499C">
        <w:t>);</w:t>
      </w:r>
    </w:p>
    <w:p w:rsidR="007F268B" w:rsidRPr="00A2499C" w:rsidRDefault="007F268B" w:rsidP="007F268B">
      <w:pPr>
        <w:jc w:val="both"/>
      </w:pPr>
      <w:r w:rsidRPr="00A2499C">
        <w:t xml:space="preserve">7) по КБК </w:t>
      </w:r>
      <w:r w:rsidR="001A0676" w:rsidRPr="00A2499C">
        <w:t>0113</w:t>
      </w:r>
      <w:r w:rsidRPr="00A2499C">
        <w:t xml:space="preserve"> </w:t>
      </w:r>
      <w:r w:rsidR="001A0676" w:rsidRPr="00A2499C">
        <w:t>60.0.00.80120 200</w:t>
      </w:r>
      <w:r w:rsidRPr="00A2499C">
        <w:t xml:space="preserve"> в сумме </w:t>
      </w:r>
      <w:r w:rsidR="001A0676" w:rsidRPr="00A2499C">
        <w:t>1</w:t>
      </w:r>
      <w:r w:rsidR="000034E2" w:rsidRPr="00A2499C">
        <w:t>6</w:t>
      </w:r>
      <w:r w:rsidR="005D1861" w:rsidRPr="00A2499C">
        <w:t>8</w:t>
      </w:r>
      <w:r w:rsidR="001A0676" w:rsidRPr="00A2499C">
        <w:t> 578,50</w:t>
      </w:r>
      <w:r w:rsidRPr="00A2499C">
        <w:t xml:space="preserve"> руб., направить </w:t>
      </w:r>
      <w:r w:rsidR="001A0676" w:rsidRPr="00A2499C">
        <w:t>по КБК 0113 60.0.00.80120 800 в сумме 1</w:t>
      </w:r>
      <w:r w:rsidR="000034E2" w:rsidRPr="00A2499C">
        <w:t>6</w:t>
      </w:r>
      <w:r w:rsidR="00196067" w:rsidRPr="00A2499C">
        <w:t>8</w:t>
      </w:r>
      <w:r w:rsidR="001A0676" w:rsidRPr="00A2499C">
        <w:t xml:space="preserve"> 578,50 руб., </w:t>
      </w:r>
      <w:r w:rsidRPr="00A2499C">
        <w:t xml:space="preserve"> (уточнение </w:t>
      </w:r>
      <w:r w:rsidR="001A0676" w:rsidRPr="00A2499C">
        <w:t>КВР</w:t>
      </w:r>
      <w:r w:rsidRPr="00A2499C">
        <w:t xml:space="preserve"> </w:t>
      </w:r>
      <w:r w:rsidR="001A0676" w:rsidRPr="00A2499C">
        <w:t>для оплаты исполнительного листа</w:t>
      </w:r>
      <w:r w:rsidRPr="00A2499C">
        <w:t>);</w:t>
      </w:r>
    </w:p>
    <w:p w:rsidR="001E1BAB" w:rsidRPr="00A2499C" w:rsidRDefault="001E1BAB" w:rsidP="001E1BAB">
      <w:pPr>
        <w:jc w:val="both"/>
      </w:pPr>
      <w:r w:rsidRPr="00A2499C">
        <w:t xml:space="preserve">8) по КБК 0505 60.0.00.80070 200 в сумме </w:t>
      </w:r>
      <w:r w:rsidR="00070FA8" w:rsidRPr="00A2499C">
        <w:t>12 587,57</w:t>
      </w:r>
      <w:r w:rsidRPr="00A2499C">
        <w:t xml:space="preserve"> руб., направить </w:t>
      </w:r>
      <w:r w:rsidR="00070FA8" w:rsidRPr="00A2499C">
        <w:t xml:space="preserve">по КБК 0505 60.0.00.80070 800 в сумме 12 587,57 руб., </w:t>
      </w:r>
      <w:r w:rsidRPr="00A2499C">
        <w:t xml:space="preserve"> (уточнение КВР для оплаты </w:t>
      </w:r>
      <w:r w:rsidR="00070FA8" w:rsidRPr="00A2499C">
        <w:t>пеней</w:t>
      </w:r>
      <w:r w:rsidRPr="00A2499C">
        <w:t>);</w:t>
      </w:r>
    </w:p>
    <w:p w:rsidR="001E1BAB" w:rsidRPr="00A2499C" w:rsidRDefault="001E1BAB" w:rsidP="007F268B">
      <w:pPr>
        <w:jc w:val="both"/>
      </w:pPr>
      <w:r w:rsidRPr="00A2499C">
        <w:t xml:space="preserve">9) по КБК </w:t>
      </w:r>
      <w:r w:rsidR="00070FA8" w:rsidRPr="00A2499C">
        <w:t>0501</w:t>
      </w:r>
      <w:r w:rsidRPr="00A2499C">
        <w:t xml:space="preserve">  </w:t>
      </w:r>
      <w:r w:rsidR="00070FA8" w:rsidRPr="00A2499C">
        <w:t>60.0.00.80160</w:t>
      </w:r>
      <w:r w:rsidRPr="00A2499C">
        <w:t xml:space="preserve"> 200 в сумме </w:t>
      </w:r>
      <w:r w:rsidR="00070FA8" w:rsidRPr="00A2499C">
        <w:t>6 278,64</w:t>
      </w:r>
      <w:r w:rsidRPr="00A2499C">
        <w:t xml:space="preserve"> руб., направить по КБК </w:t>
      </w:r>
      <w:r w:rsidR="00070FA8" w:rsidRPr="00A2499C">
        <w:t>0505</w:t>
      </w:r>
      <w:r w:rsidRPr="00A2499C">
        <w:t xml:space="preserve"> </w:t>
      </w:r>
      <w:r w:rsidR="00070FA8" w:rsidRPr="00A2499C">
        <w:t>60.0.00.80160</w:t>
      </w:r>
      <w:r w:rsidRPr="00A2499C">
        <w:t xml:space="preserve"> 800 в сумме </w:t>
      </w:r>
      <w:r w:rsidR="00070FA8" w:rsidRPr="00A2499C">
        <w:t>6 278,64</w:t>
      </w:r>
      <w:r w:rsidRPr="00A2499C">
        <w:t xml:space="preserve"> руб., (уточнение </w:t>
      </w:r>
      <w:r w:rsidR="00070FA8" w:rsidRPr="00A2499C">
        <w:t>КБК</w:t>
      </w:r>
      <w:r w:rsidRPr="00A2499C">
        <w:t xml:space="preserve"> для оплаты пеней);</w:t>
      </w:r>
    </w:p>
    <w:p w:rsidR="001A0676" w:rsidRPr="00A2499C" w:rsidRDefault="001A0676" w:rsidP="007F268B">
      <w:pPr>
        <w:jc w:val="both"/>
      </w:pPr>
      <w:r w:rsidRPr="00A2499C">
        <w:t>10) по КБК 0502  06.1.02.84900 200 в сумме 8 000 руб., направить по КБК 050</w:t>
      </w:r>
      <w:r w:rsidR="0086312B" w:rsidRPr="00A2499C">
        <w:t>1</w:t>
      </w:r>
      <w:r w:rsidRPr="00A2499C">
        <w:t xml:space="preserve">  </w:t>
      </w:r>
      <w:r w:rsidR="0086312B" w:rsidRPr="00A2499C">
        <w:t>60.0.00.80160</w:t>
      </w:r>
      <w:r w:rsidRPr="00A2499C">
        <w:t xml:space="preserve"> 200 в сумме 8 000 руб., (уточнение КБК для </w:t>
      </w:r>
      <w:r w:rsidR="0086312B" w:rsidRPr="00A2499C">
        <w:t>обеспечения проведения капитального ремонта многоквартирных домов</w:t>
      </w:r>
      <w:r w:rsidRPr="00A2499C">
        <w:t>);</w:t>
      </w:r>
    </w:p>
    <w:p w:rsidR="006B3125" w:rsidRPr="00A2499C" w:rsidRDefault="006B3125" w:rsidP="007F268B">
      <w:pPr>
        <w:jc w:val="both"/>
      </w:pPr>
      <w:r w:rsidRPr="00A2499C">
        <w:t>11) по КБК 0503  13.1.0</w:t>
      </w:r>
      <w:r w:rsidR="00766CFB" w:rsidRPr="00A2499C">
        <w:t>1</w:t>
      </w:r>
      <w:r w:rsidRPr="00A2499C">
        <w:t>.</w:t>
      </w:r>
      <w:r w:rsidRPr="00A2499C">
        <w:rPr>
          <w:lang w:val="en-US"/>
        </w:rPr>
        <w:t>L</w:t>
      </w:r>
      <w:r w:rsidRPr="00A2499C">
        <w:t xml:space="preserve">5550 200 в сумме </w:t>
      </w:r>
      <w:r w:rsidR="00766CFB" w:rsidRPr="00A2499C">
        <w:t>522 914,95</w:t>
      </w:r>
      <w:r w:rsidRPr="00A2499C">
        <w:t xml:space="preserve"> руб., направить </w:t>
      </w:r>
      <w:r w:rsidR="00766CFB" w:rsidRPr="00A2499C">
        <w:t xml:space="preserve">по КБК 0503  13.1.02.L5550 200 в сумме 522 914,95 руб., </w:t>
      </w:r>
      <w:r w:rsidRPr="00A2499C">
        <w:t xml:space="preserve"> (уточнение КБК для обеспечения </w:t>
      </w:r>
      <w:r w:rsidR="00766CFB" w:rsidRPr="00A2499C">
        <w:t>исполнения мероприятий по МП «Формирование современной городской среды»</w:t>
      </w:r>
      <w:r w:rsidRPr="00A2499C">
        <w:t>);</w:t>
      </w:r>
    </w:p>
    <w:p w:rsidR="009422B6" w:rsidRPr="00A2499C" w:rsidRDefault="009422B6" w:rsidP="007F268B">
      <w:pPr>
        <w:jc w:val="both"/>
      </w:pPr>
      <w:r w:rsidRPr="00A2499C">
        <w:t>1</w:t>
      </w:r>
      <w:r w:rsidR="00E9369D" w:rsidRPr="00A2499C">
        <w:t>2</w:t>
      </w:r>
      <w:r w:rsidRPr="00A2499C">
        <w:t>) по КБК 0113 12.2.02.86160 200 в сумме 1</w:t>
      </w:r>
      <w:r w:rsidR="000034E2" w:rsidRPr="00A2499C">
        <w:t xml:space="preserve"> </w:t>
      </w:r>
      <w:r w:rsidRPr="00A2499C">
        <w:t xml:space="preserve">252,49 руб., направить </w:t>
      </w:r>
      <w:r w:rsidR="000034E2" w:rsidRPr="00A2499C">
        <w:t xml:space="preserve">по КБК 0113 12.2.02.86160 800 в сумме 1 252,49 руб., </w:t>
      </w:r>
      <w:r w:rsidRPr="00A2499C">
        <w:t xml:space="preserve">  (уточнение КВР для оплаты </w:t>
      </w:r>
      <w:r w:rsidR="000034E2" w:rsidRPr="00A2499C">
        <w:t>пеней</w:t>
      </w:r>
      <w:r w:rsidRPr="00A2499C">
        <w:t>);</w:t>
      </w:r>
    </w:p>
    <w:p w:rsidR="000034E2" w:rsidRPr="00A2499C" w:rsidRDefault="000034E2" w:rsidP="007F268B">
      <w:pPr>
        <w:jc w:val="both"/>
      </w:pPr>
      <w:r w:rsidRPr="00A2499C">
        <w:t>1</w:t>
      </w:r>
      <w:r w:rsidR="00E9369D" w:rsidRPr="00A2499C">
        <w:t>3</w:t>
      </w:r>
      <w:r w:rsidRPr="00A2499C">
        <w:t xml:space="preserve">) по КБК 0113 11.2.01.85200 200 в сумме </w:t>
      </w:r>
      <w:r w:rsidR="005D1861" w:rsidRPr="00A2499C">
        <w:t>64 600</w:t>
      </w:r>
      <w:r w:rsidRPr="00A2499C">
        <w:t xml:space="preserve"> руб., направить по КБК 0113 11.2.03.85200 200 в сумме </w:t>
      </w:r>
      <w:r w:rsidR="005D1861" w:rsidRPr="00A2499C">
        <w:t>64 600</w:t>
      </w:r>
      <w:r w:rsidRPr="00A2499C">
        <w:t xml:space="preserve"> руб.,  (уточнение КБК для оплаты услуг по связи);</w:t>
      </w:r>
    </w:p>
    <w:p w:rsidR="000034E2" w:rsidRPr="00A2499C" w:rsidRDefault="000034E2" w:rsidP="007F268B">
      <w:pPr>
        <w:jc w:val="both"/>
      </w:pPr>
      <w:r w:rsidRPr="00A2499C">
        <w:t>1</w:t>
      </w:r>
      <w:r w:rsidR="00E9369D" w:rsidRPr="00A2499C">
        <w:t>4</w:t>
      </w:r>
      <w:r w:rsidRPr="00A2499C">
        <w:t xml:space="preserve">) по КБК 0113 11.2.03.85200 100 в сумме </w:t>
      </w:r>
      <w:r w:rsidR="005D1861" w:rsidRPr="00A2499C">
        <w:t>4 300</w:t>
      </w:r>
      <w:r w:rsidRPr="00A2499C">
        <w:t xml:space="preserve"> руб., направить по КБК 0113 11.2.01.85200 100 в сумме </w:t>
      </w:r>
      <w:r w:rsidR="005D1861" w:rsidRPr="00A2499C">
        <w:t>4 300</w:t>
      </w:r>
      <w:r w:rsidRPr="00A2499C">
        <w:t xml:space="preserve"> руб.,  (уточнение КБК для оплаты командировочных расходов);</w:t>
      </w:r>
    </w:p>
    <w:p w:rsidR="00EF7A56" w:rsidRPr="00A2499C" w:rsidRDefault="00EF7A56" w:rsidP="00EF7A56">
      <w:pPr>
        <w:jc w:val="both"/>
      </w:pPr>
      <w:r w:rsidRPr="00A2499C">
        <w:t>15) по КБК 0503  10.2.01.86700 200 в сумме 29 349,79 руб., направить по КБК 0503  10.2.01.86700 800 в сумме 5 500,42 руб., по КБК 0409  07.1.01.85100 800 в сумме 23 849,37 руб., (уточнение КВР для оплаты пеней);</w:t>
      </w:r>
    </w:p>
    <w:p w:rsidR="006F0DD9" w:rsidRPr="00A2499C" w:rsidRDefault="006F0DD9" w:rsidP="006F0DD9">
      <w:pPr>
        <w:jc w:val="both"/>
      </w:pPr>
      <w:r w:rsidRPr="00A2499C">
        <w:t>16) по КБК 0113  50.0.00.59300 200 в сумме 100 руб., направить по КБК 0113  50.0.00.59300 800 в сумме 100 руб., (уточнение КВР для оплаты пеней);</w:t>
      </w:r>
    </w:p>
    <w:p w:rsidR="006A1CA0" w:rsidRPr="00A2499C" w:rsidRDefault="006A1CA0" w:rsidP="006A1CA0">
      <w:pPr>
        <w:jc w:val="both"/>
      </w:pPr>
      <w:r w:rsidRPr="00A2499C">
        <w:t>17) по КБК 0503  10.2.01.86700 200 в сумме 137 236,95 руб., направить по КБК 0113  36.3.01.73260 800 в сумме 133 361 руб., по КБК 0503  10.1.02.8</w:t>
      </w:r>
      <w:r w:rsidR="00980A67" w:rsidRPr="00A2499C">
        <w:t>58</w:t>
      </w:r>
      <w:r w:rsidRPr="00A2499C">
        <w:t xml:space="preserve">00 </w:t>
      </w:r>
      <w:r w:rsidR="00980A67" w:rsidRPr="00A2499C">
        <w:t>8</w:t>
      </w:r>
      <w:r w:rsidRPr="00A2499C">
        <w:t xml:space="preserve">00 в сумме </w:t>
      </w:r>
      <w:r w:rsidR="00980A67" w:rsidRPr="00A2499C">
        <w:t>3 875,95</w:t>
      </w:r>
      <w:r w:rsidRPr="00A2499C">
        <w:t xml:space="preserve"> руб.,  (уточнение К</w:t>
      </w:r>
      <w:r w:rsidR="0021745C" w:rsidRPr="00A2499C">
        <w:t>БК</w:t>
      </w:r>
      <w:r w:rsidRPr="00A2499C">
        <w:t xml:space="preserve"> для оплаты пеней);</w:t>
      </w:r>
    </w:p>
    <w:p w:rsidR="00A2387E" w:rsidRPr="00A2499C" w:rsidRDefault="00A2387E" w:rsidP="00A2387E">
      <w:pPr>
        <w:jc w:val="both"/>
      </w:pPr>
      <w:r w:rsidRPr="00A2499C">
        <w:t>18) по КБК 0503  10.2.01.86700 200 в сумме 43 983,42 руб., по КБК 0503  10.2.02.86700 200 в сумме 20 000 руб.,  направить по КБК 0503  10.1.01.85800 800 в сумме 4 817,77 руб., по КБК 0503  10.2.02.86700 800 в сумме 59 164,65 руб., (уточнение К</w:t>
      </w:r>
      <w:r w:rsidR="0021745C" w:rsidRPr="00A2499C">
        <w:t>БК</w:t>
      </w:r>
      <w:r w:rsidRPr="00A2499C">
        <w:t xml:space="preserve"> для оплаты задолженности по исполнительным листам);</w:t>
      </w:r>
    </w:p>
    <w:p w:rsidR="00EE4D85" w:rsidRPr="00A2499C" w:rsidRDefault="00EE4D85" w:rsidP="00EE4D85">
      <w:pPr>
        <w:jc w:val="both"/>
      </w:pPr>
      <w:r w:rsidRPr="00A2499C">
        <w:t xml:space="preserve">19) по КБК 0113  60.0.00.80120 200 в сумме 34 000 руб., направить по КБК 0113  60.0.00.80120 300 в сумме 34 000 руб., (уточнение КВР </w:t>
      </w:r>
      <w:r w:rsidR="002F0EDC" w:rsidRPr="00A2499C">
        <w:t>для выплаты материальной помощи к дню пожилого человека)</w:t>
      </w:r>
      <w:r w:rsidRPr="00A2499C">
        <w:t>;</w:t>
      </w:r>
    </w:p>
    <w:p w:rsidR="000D7A96" w:rsidRPr="00A2499C" w:rsidRDefault="000D7A96" w:rsidP="00EE4D85">
      <w:pPr>
        <w:jc w:val="both"/>
      </w:pPr>
      <w:r w:rsidRPr="00A2499C">
        <w:t xml:space="preserve">20) по КБК 0113  50.0.00.80200 200 в сумме 64,70 руб., направить по КБК 0113  50.0.00.80200 100 в сумме 64,70 руб.,  (уточнение КВР  по субвенции на реализацию </w:t>
      </w:r>
      <w:r w:rsidRPr="00A2499C">
        <w:lastRenderedPageBreak/>
        <w:t>отдельных полномочий в сфере законодательства об административных правонарушениях);</w:t>
      </w:r>
    </w:p>
    <w:p w:rsidR="002F0EDC" w:rsidRPr="00A2499C" w:rsidRDefault="002F0EDC" w:rsidP="002F0EDC">
      <w:pPr>
        <w:jc w:val="both"/>
      </w:pPr>
      <w:r w:rsidRPr="00A2499C">
        <w:t>21) по КБК 0113  60.0.00.80120 200 в сумме 70 620 руб., направить по КБК 0113  60.0.00.80120 800 в сумме 70 620 руб., (уточнение КВР для оплаты членских взносов)</w:t>
      </w:r>
      <w:r w:rsidR="008A033B" w:rsidRPr="00A2499C">
        <w:t>;</w:t>
      </w:r>
    </w:p>
    <w:p w:rsidR="00A2387E" w:rsidRPr="00A2499C" w:rsidRDefault="008A033B" w:rsidP="006A1CA0">
      <w:pPr>
        <w:jc w:val="both"/>
      </w:pPr>
      <w:r w:rsidRPr="00A2499C">
        <w:t>22) по КБК 0113  11.4.07.86600 200 в сумме 101 000 руб., направить по КБК 0113  11.4.06.86600 200 в сумме 101 000 руб.,  (уточнение КБК  для приобретение основных средств по АПК «Безопасный город»);</w:t>
      </w:r>
    </w:p>
    <w:p w:rsidR="00902DE0" w:rsidRPr="00A2499C" w:rsidRDefault="00902DE0" w:rsidP="00902DE0">
      <w:pPr>
        <w:jc w:val="both"/>
      </w:pPr>
      <w:r w:rsidRPr="00A2499C">
        <w:rPr>
          <w:b/>
        </w:rPr>
        <w:t xml:space="preserve">- Контрольно-счетная палата города Переславля-Залесского </w:t>
      </w:r>
      <w:r w:rsidRPr="00A2499C">
        <w:t xml:space="preserve">средства, предусмотренные: </w:t>
      </w:r>
    </w:p>
    <w:p w:rsidR="007D36D8" w:rsidRPr="00A2499C" w:rsidRDefault="00902DE0" w:rsidP="00902DE0">
      <w:pPr>
        <w:jc w:val="both"/>
      </w:pPr>
      <w:r w:rsidRPr="00A2499C">
        <w:t>1) по КБК 0106  12.2.01.86100 200 в сумме 2 001,55 руб., направить по КБК 0106  12.2.01.86100 800 в сумме 2 001,55 руб., (уточнение КВР для оплаты пеней</w:t>
      </w:r>
      <w:r w:rsidR="007D36D8" w:rsidRPr="00A2499C">
        <w:t>)</w:t>
      </w:r>
      <w:r w:rsidRPr="00A2499C">
        <w:t>;</w:t>
      </w:r>
      <w:r w:rsidR="007D36D8" w:rsidRPr="00A2499C">
        <w:t xml:space="preserve">  </w:t>
      </w:r>
    </w:p>
    <w:p w:rsidR="00E95CC3" w:rsidRPr="00A2499C" w:rsidRDefault="005F7A3E" w:rsidP="00902DE0">
      <w:pPr>
        <w:jc w:val="both"/>
      </w:pPr>
      <w:r w:rsidRPr="00A2499C">
        <w:t xml:space="preserve">- </w:t>
      </w:r>
      <w:r w:rsidRPr="00A2499C">
        <w:rPr>
          <w:b/>
        </w:rPr>
        <w:t>Управлению культуры, туризма, молодежи и спорта Администрации г. Переславля-Залесского</w:t>
      </w:r>
      <w:r w:rsidRPr="00A2499C">
        <w:t xml:space="preserve"> средства, предусмотренные:</w:t>
      </w:r>
    </w:p>
    <w:p w:rsidR="005F7A3E" w:rsidRPr="00A2499C" w:rsidRDefault="005F7A3E" w:rsidP="005F7A3E">
      <w:pPr>
        <w:jc w:val="both"/>
      </w:pPr>
      <w:r w:rsidRPr="00A2499C">
        <w:t xml:space="preserve">1) по КБК </w:t>
      </w:r>
      <w:r w:rsidR="00F578F4" w:rsidRPr="00A2499C">
        <w:t>0703</w:t>
      </w:r>
      <w:r w:rsidRPr="00A2499C">
        <w:t xml:space="preserve"> 05.2.0</w:t>
      </w:r>
      <w:r w:rsidR="00F578F4" w:rsidRPr="00A2499C">
        <w:t>6</w:t>
      </w:r>
      <w:r w:rsidRPr="00A2499C">
        <w:t xml:space="preserve">.85700 600 в сумме </w:t>
      </w:r>
      <w:r w:rsidR="00F578F4" w:rsidRPr="00A2499C">
        <w:t>4 963</w:t>
      </w:r>
      <w:r w:rsidRPr="00A2499C">
        <w:t xml:space="preserve"> руб., направить </w:t>
      </w:r>
      <w:r w:rsidR="00F578F4" w:rsidRPr="00A2499C">
        <w:t xml:space="preserve">по КБК 0801 05.2.06.85700 600 в сумме 4 963 руб., </w:t>
      </w:r>
      <w:r w:rsidRPr="00A2499C">
        <w:t xml:space="preserve">(уточнение </w:t>
      </w:r>
      <w:r w:rsidR="00F578F4" w:rsidRPr="00A2499C">
        <w:t>КФСР</w:t>
      </w:r>
      <w:r w:rsidRPr="00A2499C">
        <w:t xml:space="preserve"> для выплаты городских стипендий для одаренных детей);</w:t>
      </w:r>
    </w:p>
    <w:p w:rsidR="007D36D8" w:rsidRPr="00A2499C" w:rsidRDefault="007D36D8" w:rsidP="005F7A3E">
      <w:pPr>
        <w:jc w:val="both"/>
      </w:pPr>
      <w:r w:rsidRPr="00A2499C">
        <w:t>2) по КБК 0412 05.</w:t>
      </w:r>
      <w:r w:rsidR="00070FA8" w:rsidRPr="00A2499C">
        <w:t>1</w:t>
      </w:r>
      <w:r w:rsidRPr="00A2499C">
        <w:t>.0</w:t>
      </w:r>
      <w:r w:rsidR="00070FA8" w:rsidRPr="00A2499C">
        <w:t>3</w:t>
      </w:r>
      <w:r w:rsidRPr="00A2499C">
        <w:t>.8</w:t>
      </w:r>
      <w:r w:rsidR="00070FA8" w:rsidRPr="00A2499C">
        <w:t>41</w:t>
      </w:r>
      <w:r w:rsidRPr="00A2499C">
        <w:t xml:space="preserve">00 600 в сумме </w:t>
      </w:r>
      <w:r w:rsidR="00070FA8" w:rsidRPr="00A2499C">
        <w:t>40 726</w:t>
      </w:r>
      <w:r w:rsidRPr="00A2499C">
        <w:t xml:space="preserve"> руб., направить </w:t>
      </w:r>
      <w:r w:rsidR="00070FA8" w:rsidRPr="00A2499C">
        <w:t xml:space="preserve">по КБК 0801 05.2.01.85700 600 в сумме 40 726 руб., </w:t>
      </w:r>
      <w:r w:rsidRPr="00A2499C">
        <w:t xml:space="preserve">(уточнение </w:t>
      </w:r>
      <w:r w:rsidR="00070FA8" w:rsidRPr="00A2499C">
        <w:t>КБК</w:t>
      </w:r>
      <w:r w:rsidRPr="00A2499C">
        <w:t xml:space="preserve"> для </w:t>
      </w:r>
      <w:r w:rsidR="00070FA8" w:rsidRPr="00A2499C">
        <w:t>оплаты книги</w:t>
      </w:r>
      <w:r w:rsidRPr="00A2499C">
        <w:t>);</w:t>
      </w:r>
    </w:p>
    <w:p w:rsidR="007D36D8" w:rsidRPr="00A2499C" w:rsidRDefault="005D1861" w:rsidP="005F7A3E">
      <w:pPr>
        <w:jc w:val="both"/>
      </w:pPr>
      <w:r w:rsidRPr="00A2499C">
        <w:t>3) по КБК 0804 12.2.01.86100 200 в сумме 27,63 руб., направить по КБК 0804 12.2.01.86100 800 в сумме 27,63 руб., (уточнение КБК для оплаты пеней);</w:t>
      </w:r>
    </w:p>
    <w:p w:rsidR="00196067" w:rsidRDefault="00196067" w:rsidP="005F7A3E">
      <w:pPr>
        <w:jc w:val="both"/>
      </w:pPr>
      <w:r w:rsidRPr="00A2499C">
        <w:t>3) по КБК 0804 12.2.01.86150 100 в сумме 315 163 руб., направить по КБК 0804 60.0.00.80180 100 в сумме 315 163 руб., (уточнение КБК для оплаты труда работников МУ «ЦОФ УКТМиС»);</w:t>
      </w:r>
    </w:p>
    <w:p w:rsidR="00EF7A56" w:rsidRPr="000A7E0A" w:rsidRDefault="00EF7A56" w:rsidP="005F7A3E">
      <w:pPr>
        <w:jc w:val="both"/>
      </w:pPr>
    </w:p>
    <w:p w:rsidR="002F57AF" w:rsidRDefault="002F57AF" w:rsidP="00F460F0">
      <w:pPr>
        <w:jc w:val="both"/>
        <w:rPr>
          <w:b/>
        </w:rPr>
      </w:pPr>
    </w:p>
    <w:p w:rsidR="006D64B8" w:rsidRPr="00B23340" w:rsidRDefault="002F57AF" w:rsidP="00F460F0">
      <w:pPr>
        <w:jc w:val="both"/>
        <w:rPr>
          <w:sz w:val="28"/>
          <w:szCs w:val="28"/>
        </w:rPr>
      </w:pPr>
      <w:r w:rsidRPr="00B23340">
        <w:rPr>
          <w:b/>
          <w:sz w:val="28"/>
          <w:szCs w:val="28"/>
        </w:rPr>
        <w:tab/>
      </w:r>
      <w:r w:rsidRPr="00B23340">
        <w:rPr>
          <w:b/>
          <w:sz w:val="28"/>
          <w:szCs w:val="28"/>
        </w:rPr>
        <w:tab/>
      </w:r>
      <w:r w:rsidR="00EA3D3E" w:rsidRPr="00B23340">
        <w:rPr>
          <w:b/>
          <w:sz w:val="28"/>
          <w:szCs w:val="28"/>
        </w:rPr>
        <w:tab/>
      </w:r>
    </w:p>
    <w:sectPr w:rsidR="006D64B8" w:rsidRPr="00B23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0FD" w:rsidRDefault="003700FD" w:rsidP="00FE668E">
      <w:r>
        <w:separator/>
      </w:r>
    </w:p>
  </w:endnote>
  <w:endnote w:type="continuationSeparator" w:id="0">
    <w:p w:rsidR="003700FD" w:rsidRDefault="003700FD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0FD" w:rsidRDefault="003700FD" w:rsidP="00FE668E">
      <w:r>
        <w:separator/>
      </w:r>
    </w:p>
  </w:footnote>
  <w:footnote w:type="continuationSeparator" w:id="0">
    <w:p w:rsidR="003700FD" w:rsidRDefault="003700FD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333"/>
    <w:multiLevelType w:val="multilevel"/>
    <w:tmpl w:val="78BE9A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" w15:restartNumberingAfterBreak="0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" w15:restartNumberingAfterBreak="0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 w15:restartNumberingAfterBreak="0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 w15:restartNumberingAfterBreak="0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9" w15:restartNumberingAfterBreak="0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4" w15:restartNumberingAfterBreak="0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13"/>
  </w:num>
  <w:num w:numId="10">
    <w:abstractNumId w:val="2"/>
  </w:num>
  <w:num w:numId="11">
    <w:abstractNumId w:val="15"/>
  </w:num>
  <w:num w:numId="12">
    <w:abstractNumId w:val="14"/>
  </w:num>
  <w:num w:numId="13">
    <w:abstractNumId w:val="10"/>
  </w:num>
  <w:num w:numId="14">
    <w:abstractNumId w:val="9"/>
  </w:num>
  <w:num w:numId="15">
    <w:abstractNumId w:val="12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78C"/>
    <w:rsid w:val="000034E2"/>
    <w:rsid w:val="00010D7F"/>
    <w:rsid w:val="000115A9"/>
    <w:rsid w:val="00011625"/>
    <w:rsid w:val="0001185D"/>
    <w:rsid w:val="00014FA3"/>
    <w:rsid w:val="000174AF"/>
    <w:rsid w:val="0004418E"/>
    <w:rsid w:val="000476FB"/>
    <w:rsid w:val="00057794"/>
    <w:rsid w:val="00070FA8"/>
    <w:rsid w:val="00072064"/>
    <w:rsid w:val="000746A6"/>
    <w:rsid w:val="000840BD"/>
    <w:rsid w:val="000879D6"/>
    <w:rsid w:val="000A7E0A"/>
    <w:rsid w:val="000A7F5D"/>
    <w:rsid w:val="000B4A75"/>
    <w:rsid w:val="000C1490"/>
    <w:rsid w:val="000C3718"/>
    <w:rsid w:val="000D323B"/>
    <w:rsid w:val="000D481F"/>
    <w:rsid w:val="000D4B84"/>
    <w:rsid w:val="000D7A96"/>
    <w:rsid w:val="000E1E88"/>
    <w:rsid w:val="000F064B"/>
    <w:rsid w:val="000F4B12"/>
    <w:rsid w:val="000F791F"/>
    <w:rsid w:val="001005D1"/>
    <w:rsid w:val="00111932"/>
    <w:rsid w:val="001133E2"/>
    <w:rsid w:val="00114309"/>
    <w:rsid w:val="00123D0D"/>
    <w:rsid w:val="00124F9E"/>
    <w:rsid w:val="00130630"/>
    <w:rsid w:val="00131B74"/>
    <w:rsid w:val="001408A7"/>
    <w:rsid w:val="00145B20"/>
    <w:rsid w:val="001611B8"/>
    <w:rsid w:val="00185BD7"/>
    <w:rsid w:val="00187C12"/>
    <w:rsid w:val="001943D5"/>
    <w:rsid w:val="00196067"/>
    <w:rsid w:val="00197EFD"/>
    <w:rsid w:val="001A0676"/>
    <w:rsid w:val="001C13A0"/>
    <w:rsid w:val="001C35E2"/>
    <w:rsid w:val="001D1314"/>
    <w:rsid w:val="001D2E8D"/>
    <w:rsid w:val="001D3E02"/>
    <w:rsid w:val="001D7BBB"/>
    <w:rsid w:val="001E1BAB"/>
    <w:rsid w:val="001E44EE"/>
    <w:rsid w:val="002060BC"/>
    <w:rsid w:val="0021024B"/>
    <w:rsid w:val="0021745C"/>
    <w:rsid w:val="002218A3"/>
    <w:rsid w:val="00221A04"/>
    <w:rsid w:val="00222A65"/>
    <w:rsid w:val="00224A82"/>
    <w:rsid w:val="0023145A"/>
    <w:rsid w:val="00243416"/>
    <w:rsid w:val="002634E3"/>
    <w:rsid w:val="00270D08"/>
    <w:rsid w:val="002741DB"/>
    <w:rsid w:val="00280BC4"/>
    <w:rsid w:val="00292C97"/>
    <w:rsid w:val="002944C8"/>
    <w:rsid w:val="002A5909"/>
    <w:rsid w:val="002B3ACF"/>
    <w:rsid w:val="002B3CDD"/>
    <w:rsid w:val="002C7174"/>
    <w:rsid w:val="002D2464"/>
    <w:rsid w:val="002F0EDC"/>
    <w:rsid w:val="002F57AF"/>
    <w:rsid w:val="002F7F85"/>
    <w:rsid w:val="00302DE2"/>
    <w:rsid w:val="00303612"/>
    <w:rsid w:val="00303922"/>
    <w:rsid w:val="00316CD8"/>
    <w:rsid w:val="003422E4"/>
    <w:rsid w:val="00360D91"/>
    <w:rsid w:val="00363F18"/>
    <w:rsid w:val="00364485"/>
    <w:rsid w:val="00366C0F"/>
    <w:rsid w:val="00367486"/>
    <w:rsid w:val="003700FD"/>
    <w:rsid w:val="00372FE2"/>
    <w:rsid w:val="00384469"/>
    <w:rsid w:val="00390D5C"/>
    <w:rsid w:val="00394C55"/>
    <w:rsid w:val="00396999"/>
    <w:rsid w:val="003A0D13"/>
    <w:rsid w:val="003A32A0"/>
    <w:rsid w:val="003A68AC"/>
    <w:rsid w:val="003C561A"/>
    <w:rsid w:val="003D7F02"/>
    <w:rsid w:val="003E1978"/>
    <w:rsid w:val="003E7A36"/>
    <w:rsid w:val="003F04B5"/>
    <w:rsid w:val="003F0F8D"/>
    <w:rsid w:val="004006FE"/>
    <w:rsid w:val="0040418E"/>
    <w:rsid w:val="00412D22"/>
    <w:rsid w:val="0042373E"/>
    <w:rsid w:val="00424A57"/>
    <w:rsid w:val="0044294E"/>
    <w:rsid w:val="00452EB9"/>
    <w:rsid w:val="00461624"/>
    <w:rsid w:val="004669E3"/>
    <w:rsid w:val="004741CA"/>
    <w:rsid w:val="004813F6"/>
    <w:rsid w:val="00486617"/>
    <w:rsid w:val="004918FE"/>
    <w:rsid w:val="00491929"/>
    <w:rsid w:val="00497258"/>
    <w:rsid w:val="004A2398"/>
    <w:rsid w:val="004A2A6D"/>
    <w:rsid w:val="004A3461"/>
    <w:rsid w:val="004B4665"/>
    <w:rsid w:val="004E5EB8"/>
    <w:rsid w:val="004E7745"/>
    <w:rsid w:val="004F03C3"/>
    <w:rsid w:val="004F541B"/>
    <w:rsid w:val="004F7167"/>
    <w:rsid w:val="004F7BD4"/>
    <w:rsid w:val="00501161"/>
    <w:rsid w:val="00503524"/>
    <w:rsid w:val="00503A9E"/>
    <w:rsid w:val="00511B98"/>
    <w:rsid w:val="005248E7"/>
    <w:rsid w:val="00527E72"/>
    <w:rsid w:val="00546100"/>
    <w:rsid w:val="00554BF9"/>
    <w:rsid w:val="00555859"/>
    <w:rsid w:val="0055768A"/>
    <w:rsid w:val="0056172A"/>
    <w:rsid w:val="00562E65"/>
    <w:rsid w:val="0057478A"/>
    <w:rsid w:val="0057617D"/>
    <w:rsid w:val="005848F7"/>
    <w:rsid w:val="005940B6"/>
    <w:rsid w:val="005951AA"/>
    <w:rsid w:val="005A4ACD"/>
    <w:rsid w:val="005C6261"/>
    <w:rsid w:val="005D0058"/>
    <w:rsid w:val="005D1861"/>
    <w:rsid w:val="005D1C09"/>
    <w:rsid w:val="005F1F05"/>
    <w:rsid w:val="005F7A3E"/>
    <w:rsid w:val="00601BCA"/>
    <w:rsid w:val="006130B0"/>
    <w:rsid w:val="00632752"/>
    <w:rsid w:val="00635974"/>
    <w:rsid w:val="0063739E"/>
    <w:rsid w:val="006431EA"/>
    <w:rsid w:val="0064505B"/>
    <w:rsid w:val="006662E0"/>
    <w:rsid w:val="00673C02"/>
    <w:rsid w:val="00673C65"/>
    <w:rsid w:val="00673F16"/>
    <w:rsid w:val="00676AFB"/>
    <w:rsid w:val="00677168"/>
    <w:rsid w:val="006779AD"/>
    <w:rsid w:val="00687302"/>
    <w:rsid w:val="00691F63"/>
    <w:rsid w:val="00697579"/>
    <w:rsid w:val="006A1CA0"/>
    <w:rsid w:val="006A42D0"/>
    <w:rsid w:val="006B3125"/>
    <w:rsid w:val="006B5309"/>
    <w:rsid w:val="006C2B5D"/>
    <w:rsid w:val="006C6C84"/>
    <w:rsid w:val="006C7418"/>
    <w:rsid w:val="006D52AD"/>
    <w:rsid w:val="006D64B8"/>
    <w:rsid w:val="006D7047"/>
    <w:rsid w:val="006E26BC"/>
    <w:rsid w:val="006F0DD9"/>
    <w:rsid w:val="00707F07"/>
    <w:rsid w:val="00711B7A"/>
    <w:rsid w:val="00714D30"/>
    <w:rsid w:val="007277AA"/>
    <w:rsid w:val="00727CDD"/>
    <w:rsid w:val="007370C0"/>
    <w:rsid w:val="00745919"/>
    <w:rsid w:val="00753DC9"/>
    <w:rsid w:val="00755F7A"/>
    <w:rsid w:val="007561B4"/>
    <w:rsid w:val="00766904"/>
    <w:rsid w:val="00766CFB"/>
    <w:rsid w:val="007670F9"/>
    <w:rsid w:val="00773BAC"/>
    <w:rsid w:val="00780F60"/>
    <w:rsid w:val="00781338"/>
    <w:rsid w:val="0078350B"/>
    <w:rsid w:val="00785307"/>
    <w:rsid w:val="00791D84"/>
    <w:rsid w:val="00797892"/>
    <w:rsid w:val="007B21BF"/>
    <w:rsid w:val="007B26E1"/>
    <w:rsid w:val="007B4B61"/>
    <w:rsid w:val="007C7375"/>
    <w:rsid w:val="007D1726"/>
    <w:rsid w:val="007D36D8"/>
    <w:rsid w:val="007D5E61"/>
    <w:rsid w:val="007E2112"/>
    <w:rsid w:val="007E3779"/>
    <w:rsid w:val="007E5D96"/>
    <w:rsid w:val="007E65A7"/>
    <w:rsid w:val="007F0E94"/>
    <w:rsid w:val="007F268B"/>
    <w:rsid w:val="0081299A"/>
    <w:rsid w:val="00815061"/>
    <w:rsid w:val="00817F54"/>
    <w:rsid w:val="00825FE4"/>
    <w:rsid w:val="00826FCF"/>
    <w:rsid w:val="00830153"/>
    <w:rsid w:val="008320B9"/>
    <w:rsid w:val="0083510C"/>
    <w:rsid w:val="008414D7"/>
    <w:rsid w:val="008431F8"/>
    <w:rsid w:val="0084450F"/>
    <w:rsid w:val="00847AB0"/>
    <w:rsid w:val="00850238"/>
    <w:rsid w:val="0085064F"/>
    <w:rsid w:val="00851163"/>
    <w:rsid w:val="0086312B"/>
    <w:rsid w:val="0087189E"/>
    <w:rsid w:val="00875BB7"/>
    <w:rsid w:val="008767FF"/>
    <w:rsid w:val="008876F1"/>
    <w:rsid w:val="008A033B"/>
    <w:rsid w:val="008A1268"/>
    <w:rsid w:val="008A20D2"/>
    <w:rsid w:val="008C1B1C"/>
    <w:rsid w:val="008C3D18"/>
    <w:rsid w:val="008C76F0"/>
    <w:rsid w:val="008E44A2"/>
    <w:rsid w:val="008F2C79"/>
    <w:rsid w:val="008F594F"/>
    <w:rsid w:val="009025E0"/>
    <w:rsid w:val="00902DE0"/>
    <w:rsid w:val="00911D4E"/>
    <w:rsid w:val="00914A99"/>
    <w:rsid w:val="00921EA3"/>
    <w:rsid w:val="00932AB8"/>
    <w:rsid w:val="009422B6"/>
    <w:rsid w:val="009449A4"/>
    <w:rsid w:val="00960D56"/>
    <w:rsid w:val="009622DA"/>
    <w:rsid w:val="00963AAC"/>
    <w:rsid w:val="00971404"/>
    <w:rsid w:val="009764C1"/>
    <w:rsid w:val="00980A67"/>
    <w:rsid w:val="00987B77"/>
    <w:rsid w:val="009940A8"/>
    <w:rsid w:val="009A102E"/>
    <w:rsid w:val="009B3239"/>
    <w:rsid w:val="009D0539"/>
    <w:rsid w:val="009D3392"/>
    <w:rsid w:val="009D43A4"/>
    <w:rsid w:val="009D4F64"/>
    <w:rsid w:val="009D5AA3"/>
    <w:rsid w:val="009F3DB6"/>
    <w:rsid w:val="009F5CBB"/>
    <w:rsid w:val="00A053F7"/>
    <w:rsid w:val="00A05E44"/>
    <w:rsid w:val="00A121B2"/>
    <w:rsid w:val="00A13CBE"/>
    <w:rsid w:val="00A2387E"/>
    <w:rsid w:val="00A2499C"/>
    <w:rsid w:val="00A315E9"/>
    <w:rsid w:val="00A35DEB"/>
    <w:rsid w:val="00A42AD1"/>
    <w:rsid w:val="00A46039"/>
    <w:rsid w:val="00A46AE3"/>
    <w:rsid w:val="00A62033"/>
    <w:rsid w:val="00A66AE1"/>
    <w:rsid w:val="00A70C09"/>
    <w:rsid w:val="00A71D2A"/>
    <w:rsid w:val="00A77381"/>
    <w:rsid w:val="00A8197C"/>
    <w:rsid w:val="00A9044E"/>
    <w:rsid w:val="00A91528"/>
    <w:rsid w:val="00A9586F"/>
    <w:rsid w:val="00AA0FBC"/>
    <w:rsid w:val="00AC5CA3"/>
    <w:rsid w:val="00AD0725"/>
    <w:rsid w:val="00AD11A1"/>
    <w:rsid w:val="00AD441F"/>
    <w:rsid w:val="00AE1FDA"/>
    <w:rsid w:val="00AF1291"/>
    <w:rsid w:val="00B015C8"/>
    <w:rsid w:val="00B04195"/>
    <w:rsid w:val="00B10F97"/>
    <w:rsid w:val="00B14208"/>
    <w:rsid w:val="00B145E4"/>
    <w:rsid w:val="00B23340"/>
    <w:rsid w:val="00B44B94"/>
    <w:rsid w:val="00B47FF7"/>
    <w:rsid w:val="00B510C1"/>
    <w:rsid w:val="00B53DD1"/>
    <w:rsid w:val="00B5509B"/>
    <w:rsid w:val="00B57298"/>
    <w:rsid w:val="00B6001F"/>
    <w:rsid w:val="00B63746"/>
    <w:rsid w:val="00B63D98"/>
    <w:rsid w:val="00B674F1"/>
    <w:rsid w:val="00B70A13"/>
    <w:rsid w:val="00B95469"/>
    <w:rsid w:val="00BA0A6E"/>
    <w:rsid w:val="00BA78E0"/>
    <w:rsid w:val="00BB58B1"/>
    <w:rsid w:val="00BC313B"/>
    <w:rsid w:val="00BC3861"/>
    <w:rsid w:val="00BD4F24"/>
    <w:rsid w:val="00BD5C3C"/>
    <w:rsid w:val="00BE0E43"/>
    <w:rsid w:val="00BE59F3"/>
    <w:rsid w:val="00BE5B09"/>
    <w:rsid w:val="00BF2CD1"/>
    <w:rsid w:val="00C06400"/>
    <w:rsid w:val="00C07176"/>
    <w:rsid w:val="00C1671E"/>
    <w:rsid w:val="00C228D7"/>
    <w:rsid w:val="00C24B04"/>
    <w:rsid w:val="00C278A2"/>
    <w:rsid w:val="00C32D65"/>
    <w:rsid w:val="00C40972"/>
    <w:rsid w:val="00C455BB"/>
    <w:rsid w:val="00C510AD"/>
    <w:rsid w:val="00C51B32"/>
    <w:rsid w:val="00C60E17"/>
    <w:rsid w:val="00C641E6"/>
    <w:rsid w:val="00C660BF"/>
    <w:rsid w:val="00C72D2D"/>
    <w:rsid w:val="00C742C2"/>
    <w:rsid w:val="00C80B3D"/>
    <w:rsid w:val="00C82F32"/>
    <w:rsid w:val="00C87772"/>
    <w:rsid w:val="00C94EEC"/>
    <w:rsid w:val="00CB1397"/>
    <w:rsid w:val="00CC0070"/>
    <w:rsid w:val="00CC175D"/>
    <w:rsid w:val="00CC785E"/>
    <w:rsid w:val="00CD73ED"/>
    <w:rsid w:val="00CD7D77"/>
    <w:rsid w:val="00CE3F41"/>
    <w:rsid w:val="00CF0699"/>
    <w:rsid w:val="00D05E26"/>
    <w:rsid w:val="00D12C6B"/>
    <w:rsid w:val="00D12E45"/>
    <w:rsid w:val="00D13A59"/>
    <w:rsid w:val="00D16FBB"/>
    <w:rsid w:val="00D17088"/>
    <w:rsid w:val="00D32BC8"/>
    <w:rsid w:val="00D3346A"/>
    <w:rsid w:val="00D34451"/>
    <w:rsid w:val="00D42805"/>
    <w:rsid w:val="00D60430"/>
    <w:rsid w:val="00D61392"/>
    <w:rsid w:val="00D64EC6"/>
    <w:rsid w:val="00D71890"/>
    <w:rsid w:val="00D73B14"/>
    <w:rsid w:val="00D84DA6"/>
    <w:rsid w:val="00D94BAF"/>
    <w:rsid w:val="00D95C5B"/>
    <w:rsid w:val="00D97411"/>
    <w:rsid w:val="00D9746B"/>
    <w:rsid w:val="00DA0B65"/>
    <w:rsid w:val="00DA328F"/>
    <w:rsid w:val="00DA43A0"/>
    <w:rsid w:val="00DB0917"/>
    <w:rsid w:val="00DB1D37"/>
    <w:rsid w:val="00DC67A5"/>
    <w:rsid w:val="00DE47FF"/>
    <w:rsid w:val="00DF522B"/>
    <w:rsid w:val="00E170E7"/>
    <w:rsid w:val="00E22263"/>
    <w:rsid w:val="00E2600F"/>
    <w:rsid w:val="00E277A7"/>
    <w:rsid w:val="00E36350"/>
    <w:rsid w:val="00E46B4D"/>
    <w:rsid w:val="00E52761"/>
    <w:rsid w:val="00E77A6A"/>
    <w:rsid w:val="00E8563C"/>
    <w:rsid w:val="00E876C8"/>
    <w:rsid w:val="00E9043E"/>
    <w:rsid w:val="00E9098E"/>
    <w:rsid w:val="00E91C2D"/>
    <w:rsid w:val="00E9369D"/>
    <w:rsid w:val="00E95CC3"/>
    <w:rsid w:val="00E96A8E"/>
    <w:rsid w:val="00E978A5"/>
    <w:rsid w:val="00EA3D3E"/>
    <w:rsid w:val="00ED584B"/>
    <w:rsid w:val="00EE4D85"/>
    <w:rsid w:val="00EE6CA0"/>
    <w:rsid w:val="00EE71DF"/>
    <w:rsid w:val="00EF1094"/>
    <w:rsid w:val="00EF7197"/>
    <w:rsid w:val="00EF7A56"/>
    <w:rsid w:val="00F22C86"/>
    <w:rsid w:val="00F3322F"/>
    <w:rsid w:val="00F364F7"/>
    <w:rsid w:val="00F41E81"/>
    <w:rsid w:val="00F460F0"/>
    <w:rsid w:val="00F51359"/>
    <w:rsid w:val="00F578F4"/>
    <w:rsid w:val="00F60CCB"/>
    <w:rsid w:val="00F60EA7"/>
    <w:rsid w:val="00F638D5"/>
    <w:rsid w:val="00F72ECD"/>
    <w:rsid w:val="00F83E46"/>
    <w:rsid w:val="00F91754"/>
    <w:rsid w:val="00F925F1"/>
    <w:rsid w:val="00FA1AAD"/>
    <w:rsid w:val="00FB0128"/>
    <w:rsid w:val="00FB1295"/>
    <w:rsid w:val="00FB16E0"/>
    <w:rsid w:val="00FB413E"/>
    <w:rsid w:val="00FD1243"/>
    <w:rsid w:val="00FD2E26"/>
    <w:rsid w:val="00FD530A"/>
    <w:rsid w:val="00FD5661"/>
    <w:rsid w:val="00FE4AEB"/>
    <w:rsid w:val="00FE668E"/>
    <w:rsid w:val="00FE729C"/>
    <w:rsid w:val="00FF1902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E60691-ADF5-4B87-9754-BBBB435D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ED33-222E-4C80-98A1-38B23CD6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6</Pages>
  <Words>2691</Words>
  <Characters>15342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Ankudovich</cp:lastModifiedBy>
  <cp:revision>22</cp:revision>
  <cp:lastPrinted>2018-10-10T08:04:00Z</cp:lastPrinted>
  <dcterms:created xsi:type="dcterms:W3CDTF">2018-08-29T15:04:00Z</dcterms:created>
  <dcterms:modified xsi:type="dcterms:W3CDTF">2018-10-10T14:14:00Z</dcterms:modified>
</cp:coreProperties>
</file>