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5C" w:rsidRPr="00BA295C" w:rsidRDefault="00BA295C" w:rsidP="00BA295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5C" w:rsidRPr="00BA295C" w:rsidRDefault="00BA295C" w:rsidP="00BA295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295C" w:rsidRPr="00BA295C" w:rsidRDefault="00BA295C" w:rsidP="00BA295C">
      <w:pPr>
        <w:ind w:left="283" w:hanging="283"/>
        <w:jc w:val="center"/>
        <w:rPr>
          <w:sz w:val="26"/>
          <w:szCs w:val="26"/>
        </w:rPr>
      </w:pPr>
      <w:r w:rsidRPr="00BA295C">
        <w:rPr>
          <w:sz w:val="26"/>
          <w:szCs w:val="26"/>
        </w:rPr>
        <w:t xml:space="preserve">АДМИНИСТРАЦИЯ ГОРОДСКОГО ОКРУГА </w:t>
      </w:r>
    </w:p>
    <w:p w:rsidR="00BA295C" w:rsidRPr="00BA295C" w:rsidRDefault="00BA295C" w:rsidP="00BA295C">
      <w:pPr>
        <w:ind w:left="283" w:hanging="283"/>
        <w:jc w:val="center"/>
        <w:rPr>
          <w:sz w:val="26"/>
          <w:szCs w:val="26"/>
        </w:rPr>
      </w:pPr>
      <w:r w:rsidRPr="00BA295C">
        <w:rPr>
          <w:sz w:val="26"/>
          <w:szCs w:val="26"/>
        </w:rPr>
        <w:t>ГОРОДА ПЕРЕСЛАВЛЯ-ЗАЛЕССКОГО</w:t>
      </w:r>
    </w:p>
    <w:p w:rsidR="00BA295C" w:rsidRPr="00BA295C" w:rsidRDefault="00BA295C" w:rsidP="00BA295C">
      <w:pPr>
        <w:ind w:left="283" w:hanging="283"/>
        <w:jc w:val="center"/>
        <w:rPr>
          <w:sz w:val="26"/>
          <w:szCs w:val="26"/>
        </w:rPr>
      </w:pPr>
      <w:r w:rsidRPr="00BA295C">
        <w:rPr>
          <w:sz w:val="26"/>
          <w:szCs w:val="26"/>
        </w:rPr>
        <w:t>ЯРОСЛАВСКОЙ ОБЛАСТИ</w:t>
      </w:r>
    </w:p>
    <w:p w:rsidR="00BA295C" w:rsidRPr="00BA295C" w:rsidRDefault="00BA295C" w:rsidP="00BA295C">
      <w:pPr>
        <w:ind w:left="283"/>
        <w:jc w:val="center"/>
        <w:rPr>
          <w:sz w:val="26"/>
          <w:szCs w:val="26"/>
        </w:rPr>
      </w:pPr>
    </w:p>
    <w:p w:rsidR="00BA295C" w:rsidRPr="00BA295C" w:rsidRDefault="00BA295C" w:rsidP="00BA295C">
      <w:pPr>
        <w:ind w:left="283"/>
        <w:jc w:val="center"/>
        <w:rPr>
          <w:sz w:val="26"/>
          <w:szCs w:val="26"/>
        </w:rPr>
      </w:pPr>
      <w:r w:rsidRPr="00BA295C">
        <w:rPr>
          <w:sz w:val="26"/>
          <w:szCs w:val="26"/>
        </w:rPr>
        <w:t>ПОСТАНОВЛЕНИЕ</w:t>
      </w:r>
    </w:p>
    <w:p w:rsidR="00BA295C" w:rsidRPr="00BA295C" w:rsidRDefault="00BA295C" w:rsidP="00BA295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A295C" w:rsidRPr="00BA295C" w:rsidRDefault="00BA295C" w:rsidP="00BA295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A295C" w:rsidRPr="00BA295C" w:rsidRDefault="00BA295C" w:rsidP="00BA295C">
      <w:pPr>
        <w:rPr>
          <w:sz w:val="26"/>
          <w:szCs w:val="26"/>
        </w:rPr>
      </w:pPr>
      <w:r>
        <w:rPr>
          <w:sz w:val="26"/>
          <w:szCs w:val="26"/>
        </w:rPr>
        <w:t>От 28.08.2018</w:t>
      </w:r>
      <w:r w:rsidRPr="00BA295C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ПОС.03-1204/18</w:t>
      </w:r>
      <w:bookmarkStart w:id="0" w:name="_GoBack"/>
      <w:bookmarkEnd w:id="0"/>
    </w:p>
    <w:p w:rsidR="00BA295C" w:rsidRPr="00BA295C" w:rsidRDefault="00BA295C" w:rsidP="00BA295C">
      <w:pPr>
        <w:rPr>
          <w:sz w:val="26"/>
          <w:szCs w:val="26"/>
        </w:rPr>
      </w:pPr>
      <w:r w:rsidRPr="00BA295C">
        <w:rPr>
          <w:sz w:val="26"/>
          <w:szCs w:val="26"/>
        </w:rPr>
        <w:t>г. Переславль-Залесский</w:t>
      </w:r>
    </w:p>
    <w:p w:rsidR="00BA295C" w:rsidRPr="00C90A91" w:rsidRDefault="00BA295C" w:rsidP="00CA5BA7">
      <w:pPr>
        <w:rPr>
          <w:color w:val="2D1400"/>
          <w:sz w:val="26"/>
          <w:szCs w:val="26"/>
        </w:rPr>
      </w:pPr>
    </w:p>
    <w:p w:rsidR="004E6825" w:rsidRPr="00C90A91" w:rsidRDefault="006B7212" w:rsidP="004E6825">
      <w:pPr>
        <w:rPr>
          <w:sz w:val="26"/>
          <w:szCs w:val="26"/>
        </w:rPr>
      </w:pPr>
      <w:r w:rsidRPr="00C90A91">
        <w:rPr>
          <w:sz w:val="26"/>
          <w:szCs w:val="26"/>
        </w:rPr>
        <w:t xml:space="preserve">О </w:t>
      </w:r>
      <w:r w:rsidR="0000638C" w:rsidRPr="00C90A91">
        <w:rPr>
          <w:sz w:val="26"/>
          <w:szCs w:val="26"/>
        </w:rPr>
        <w:t xml:space="preserve">концепции </w:t>
      </w:r>
      <w:r w:rsidR="00C90A91">
        <w:rPr>
          <w:sz w:val="26"/>
          <w:szCs w:val="26"/>
        </w:rPr>
        <w:t>ведомственной</w:t>
      </w:r>
      <w:r w:rsidR="00CA5BA7" w:rsidRPr="00C90A91">
        <w:rPr>
          <w:sz w:val="26"/>
          <w:szCs w:val="26"/>
        </w:rPr>
        <w:t xml:space="preserve"> целевой программы</w:t>
      </w:r>
      <w:r w:rsidR="004E6825" w:rsidRPr="00C90A91">
        <w:rPr>
          <w:sz w:val="26"/>
          <w:szCs w:val="26"/>
        </w:rPr>
        <w:t xml:space="preserve"> </w:t>
      </w:r>
    </w:p>
    <w:p w:rsidR="00CA5BA7" w:rsidRPr="00C90A91" w:rsidRDefault="004E6825" w:rsidP="00A70EC1">
      <w:pPr>
        <w:rPr>
          <w:sz w:val="26"/>
          <w:szCs w:val="26"/>
        </w:rPr>
      </w:pPr>
      <w:r w:rsidRPr="00C90A91">
        <w:rPr>
          <w:sz w:val="26"/>
          <w:szCs w:val="26"/>
        </w:rPr>
        <w:t>«</w:t>
      </w:r>
      <w:r w:rsidR="00A70EC1" w:rsidRPr="00C90A91">
        <w:rPr>
          <w:sz w:val="26"/>
          <w:szCs w:val="26"/>
        </w:rPr>
        <w:t>Молодёжь</w:t>
      </w:r>
      <w:r w:rsidR="002271BF" w:rsidRPr="00C90A91">
        <w:rPr>
          <w:sz w:val="26"/>
          <w:szCs w:val="26"/>
        </w:rPr>
        <w:t xml:space="preserve">» </w:t>
      </w:r>
      <w:r w:rsidRPr="00C90A91">
        <w:rPr>
          <w:sz w:val="26"/>
          <w:szCs w:val="26"/>
        </w:rPr>
        <w:t>на 201</w:t>
      </w:r>
      <w:r w:rsidR="00A70EC1" w:rsidRPr="00C90A91">
        <w:rPr>
          <w:sz w:val="26"/>
          <w:szCs w:val="26"/>
        </w:rPr>
        <w:t>9</w:t>
      </w:r>
      <w:r w:rsidR="00C90A91">
        <w:rPr>
          <w:sz w:val="26"/>
          <w:szCs w:val="26"/>
        </w:rPr>
        <w:t>-</w:t>
      </w:r>
      <w:r w:rsidRPr="00C90A91">
        <w:rPr>
          <w:sz w:val="26"/>
          <w:szCs w:val="26"/>
        </w:rPr>
        <w:t>202</w:t>
      </w:r>
      <w:r w:rsidR="00A70EC1" w:rsidRPr="00C90A91">
        <w:rPr>
          <w:sz w:val="26"/>
          <w:szCs w:val="26"/>
        </w:rPr>
        <w:t>1</w:t>
      </w:r>
      <w:r w:rsidRPr="00C90A91">
        <w:rPr>
          <w:sz w:val="26"/>
          <w:szCs w:val="26"/>
        </w:rPr>
        <w:t xml:space="preserve"> годы</w:t>
      </w:r>
    </w:p>
    <w:p w:rsidR="004E6825" w:rsidRPr="00C90A91" w:rsidRDefault="004E6825" w:rsidP="004E682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CA5BA7" w:rsidRPr="00C90A91" w:rsidRDefault="00CC5E4B" w:rsidP="00C90A91">
      <w:pPr>
        <w:ind w:firstLine="709"/>
        <w:jc w:val="both"/>
        <w:rPr>
          <w:color w:val="FF0000"/>
          <w:sz w:val="26"/>
          <w:szCs w:val="26"/>
        </w:rPr>
      </w:pPr>
      <w:r w:rsidRPr="00C90A91">
        <w:rPr>
          <w:sz w:val="26"/>
          <w:szCs w:val="26"/>
        </w:rPr>
        <w:t>В соответствии с федеральным законом № 131-ФЗ от 06.10.2003 г. «Об общих принципах организации местного самоупр</w:t>
      </w:r>
      <w:r w:rsidR="00C90A91">
        <w:rPr>
          <w:sz w:val="26"/>
          <w:szCs w:val="26"/>
        </w:rPr>
        <w:t>авления в Российской Федерации»</w:t>
      </w:r>
    </w:p>
    <w:p w:rsidR="00CA5BA7" w:rsidRPr="00C90A91" w:rsidRDefault="00CA5BA7" w:rsidP="00CA5BA7">
      <w:pPr>
        <w:jc w:val="both"/>
        <w:rPr>
          <w:sz w:val="26"/>
          <w:szCs w:val="26"/>
        </w:rPr>
      </w:pPr>
    </w:p>
    <w:p w:rsidR="00CA5BA7" w:rsidRPr="00BA295C" w:rsidRDefault="00CA5BA7" w:rsidP="00CA5BA7">
      <w:pPr>
        <w:jc w:val="center"/>
        <w:rPr>
          <w:sz w:val="28"/>
          <w:szCs w:val="28"/>
        </w:rPr>
      </w:pPr>
      <w:r w:rsidRPr="00BA295C">
        <w:rPr>
          <w:sz w:val="28"/>
          <w:szCs w:val="28"/>
        </w:rPr>
        <w:t>Администрация города Переславля-Залесского постановляет:</w:t>
      </w:r>
    </w:p>
    <w:p w:rsidR="00CA5BA7" w:rsidRPr="00C90A91" w:rsidRDefault="00CA5BA7" w:rsidP="00CA5BA7">
      <w:pPr>
        <w:jc w:val="center"/>
        <w:rPr>
          <w:sz w:val="26"/>
          <w:szCs w:val="26"/>
        </w:rPr>
      </w:pPr>
    </w:p>
    <w:p w:rsidR="00CA5BA7" w:rsidRPr="00C90A91" w:rsidRDefault="00CA5BA7" w:rsidP="00C90A91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C90A91">
        <w:rPr>
          <w:b w:val="0"/>
          <w:sz w:val="26"/>
          <w:szCs w:val="26"/>
        </w:rPr>
        <w:t xml:space="preserve">1. </w:t>
      </w:r>
      <w:r w:rsidR="00E90A33" w:rsidRPr="00C90A91">
        <w:rPr>
          <w:b w:val="0"/>
          <w:sz w:val="26"/>
          <w:szCs w:val="26"/>
        </w:rPr>
        <w:t xml:space="preserve">Утвердить </w:t>
      </w:r>
      <w:r w:rsidR="008C57BE" w:rsidRPr="00C90A91">
        <w:rPr>
          <w:b w:val="0"/>
          <w:sz w:val="26"/>
          <w:szCs w:val="26"/>
        </w:rPr>
        <w:t>к</w:t>
      </w:r>
      <w:r w:rsidR="00AE2806" w:rsidRPr="00C90A91">
        <w:rPr>
          <w:b w:val="0"/>
          <w:sz w:val="26"/>
          <w:szCs w:val="26"/>
        </w:rPr>
        <w:t xml:space="preserve">онцепцию </w:t>
      </w:r>
      <w:r w:rsidR="00C90A91">
        <w:rPr>
          <w:b w:val="0"/>
          <w:sz w:val="26"/>
          <w:szCs w:val="26"/>
        </w:rPr>
        <w:t>ведомственной</w:t>
      </w:r>
      <w:r w:rsidR="00E90A33" w:rsidRPr="00C90A91">
        <w:rPr>
          <w:b w:val="0"/>
          <w:sz w:val="26"/>
          <w:szCs w:val="26"/>
        </w:rPr>
        <w:t xml:space="preserve"> целев</w:t>
      </w:r>
      <w:r w:rsidR="00AE2806" w:rsidRPr="00C90A91">
        <w:rPr>
          <w:b w:val="0"/>
          <w:sz w:val="26"/>
          <w:szCs w:val="26"/>
        </w:rPr>
        <w:t>ой</w:t>
      </w:r>
      <w:r w:rsidR="00E90A33" w:rsidRPr="00C90A91">
        <w:rPr>
          <w:b w:val="0"/>
          <w:sz w:val="26"/>
          <w:szCs w:val="26"/>
        </w:rPr>
        <w:t xml:space="preserve"> программ</w:t>
      </w:r>
      <w:r w:rsidR="00AE2806" w:rsidRPr="00C90A91">
        <w:rPr>
          <w:b w:val="0"/>
          <w:sz w:val="26"/>
          <w:szCs w:val="26"/>
        </w:rPr>
        <w:t>ы</w:t>
      </w:r>
      <w:r w:rsidR="00E90A33" w:rsidRPr="00C90A91">
        <w:rPr>
          <w:b w:val="0"/>
          <w:sz w:val="26"/>
          <w:szCs w:val="26"/>
        </w:rPr>
        <w:t xml:space="preserve"> «</w:t>
      </w:r>
      <w:r w:rsidR="00A70EC1" w:rsidRPr="00C90A91">
        <w:rPr>
          <w:b w:val="0"/>
          <w:sz w:val="26"/>
          <w:szCs w:val="26"/>
        </w:rPr>
        <w:t>Молодёжь</w:t>
      </w:r>
      <w:r w:rsidR="00E90A33" w:rsidRPr="00C90A91">
        <w:rPr>
          <w:b w:val="0"/>
          <w:sz w:val="26"/>
          <w:szCs w:val="26"/>
        </w:rPr>
        <w:t>» на 201</w:t>
      </w:r>
      <w:r w:rsidR="00A70EC1" w:rsidRPr="00C90A91">
        <w:rPr>
          <w:b w:val="0"/>
          <w:sz w:val="26"/>
          <w:szCs w:val="26"/>
        </w:rPr>
        <w:t>9</w:t>
      </w:r>
      <w:r w:rsidR="00C90A91">
        <w:rPr>
          <w:b w:val="0"/>
          <w:sz w:val="26"/>
          <w:szCs w:val="26"/>
        </w:rPr>
        <w:t>-</w:t>
      </w:r>
      <w:r w:rsidR="00E90A33" w:rsidRPr="00C90A91">
        <w:rPr>
          <w:b w:val="0"/>
          <w:sz w:val="26"/>
          <w:szCs w:val="26"/>
        </w:rPr>
        <w:t>202</w:t>
      </w:r>
      <w:r w:rsidR="00A70EC1" w:rsidRPr="00C90A91">
        <w:rPr>
          <w:b w:val="0"/>
          <w:sz w:val="26"/>
          <w:szCs w:val="26"/>
        </w:rPr>
        <w:t>1</w:t>
      </w:r>
      <w:r w:rsidR="00E90A33" w:rsidRPr="00C90A91">
        <w:rPr>
          <w:b w:val="0"/>
          <w:sz w:val="26"/>
          <w:szCs w:val="26"/>
        </w:rPr>
        <w:t xml:space="preserve"> годы </w:t>
      </w:r>
      <w:r w:rsidRPr="00C90A91">
        <w:rPr>
          <w:b w:val="0"/>
          <w:sz w:val="26"/>
          <w:szCs w:val="26"/>
        </w:rPr>
        <w:t>согласно приложению.</w:t>
      </w:r>
    </w:p>
    <w:p w:rsidR="00CA5BA7" w:rsidRPr="00C90A91" w:rsidRDefault="00CA5BA7" w:rsidP="00CA5BA7">
      <w:pPr>
        <w:ind w:firstLine="708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CA5BA7" w:rsidRPr="00C90A91" w:rsidRDefault="00CA5BA7" w:rsidP="00C90A91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 xml:space="preserve">3. Контроль за исполнением </w:t>
      </w:r>
      <w:r w:rsidR="00AE2806" w:rsidRPr="00C90A91">
        <w:rPr>
          <w:sz w:val="26"/>
          <w:szCs w:val="26"/>
        </w:rPr>
        <w:t xml:space="preserve">настоящего </w:t>
      </w:r>
      <w:r w:rsidRPr="00C90A91">
        <w:rPr>
          <w:sz w:val="26"/>
          <w:szCs w:val="26"/>
        </w:rPr>
        <w:t xml:space="preserve">постановления </w:t>
      </w:r>
      <w:r w:rsidR="00AE2806" w:rsidRPr="00C90A91">
        <w:rPr>
          <w:sz w:val="26"/>
          <w:szCs w:val="26"/>
        </w:rPr>
        <w:t>оставляю за собой</w:t>
      </w:r>
      <w:r w:rsidRPr="00C90A91">
        <w:rPr>
          <w:sz w:val="26"/>
          <w:szCs w:val="26"/>
        </w:rPr>
        <w:t>.</w:t>
      </w:r>
    </w:p>
    <w:p w:rsidR="00CA5BA7" w:rsidRPr="00C90A91" w:rsidRDefault="00CA5BA7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2271BF" w:rsidRPr="00C90A91" w:rsidRDefault="002271BF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CA5BA7" w:rsidRPr="00C90A91" w:rsidRDefault="00CA5BA7" w:rsidP="00CA5BA7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3934B7" w:rsidRPr="00C90A91" w:rsidRDefault="003934B7" w:rsidP="00C5737B">
      <w:pPr>
        <w:pStyle w:val="tekstob"/>
        <w:spacing w:before="0" w:beforeAutospacing="0" w:after="0" w:afterAutospacing="0"/>
        <w:rPr>
          <w:sz w:val="26"/>
          <w:szCs w:val="26"/>
        </w:rPr>
      </w:pPr>
      <w:r w:rsidRPr="00C90A91">
        <w:rPr>
          <w:sz w:val="26"/>
          <w:szCs w:val="26"/>
        </w:rPr>
        <w:t xml:space="preserve">Заместитель Главы Администрации </w:t>
      </w:r>
    </w:p>
    <w:p w:rsidR="00C5737B" w:rsidRPr="00C90A91" w:rsidRDefault="003934B7" w:rsidP="00C5737B">
      <w:pPr>
        <w:pStyle w:val="tekstob"/>
        <w:spacing w:before="0" w:beforeAutospacing="0" w:after="0" w:afterAutospacing="0"/>
        <w:rPr>
          <w:sz w:val="26"/>
          <w:szCs w:val="26"/>
        </w:rPr>
      </w:pPr>
      <w:r w:rsidRPr="00C90A91">
        <w:rPr>
          <w:sz w:val="26"/>
          <w:szCs w:val="26"/>
        </w:rPr>
        <w:t>города Переславля-Залесского</w:t>
      </w:r>
      <w:r w:rsidR="00CA5BA7" w:rsidRPr="00C90A91">
        <w:rPr>
          <w:sz w:val="26"/>
          <w:szCs w:val="26"/>
        </w:rPr>
        <w:tab/>
      </w:r>
      <w:r w:rsidR="00CA5BA7" w:rsidRPr="00C90A91">
        <w:rPr>
          <w:sz w:val="26"/>
          <w:szCs w:val="26"/>
        </w:rPr>
        <w:tab/>
      </w:r>
      <w:r w:rsidR="00CA5BA7" w:rsidRPr="00C90A91">
        <w:rPr>
          <w:sz w:val="26"/>
          <w:szCs w:val="26"/>
        </w:rPr>
        <w:tab/>
        <w:t xml:space="preserve">    </w:t>
      </w:r>
      <w:r w:rsidR="003B1289" w:rsidRPr="00C90A91">
        <w:rPr>
          <w:sz w:val="26"/>
          <w:szCs w:val="26"/>
        </w:rPr>
        <w:t xml:space="preserve">              </w:t>
      </w:r>
      <w:r w:rsidRPr="00C90A91">
        <w:rPr>
          <w:sz w:val="26"/>
          <w:szCs w:val="26"/>
        </w:rPr>
        <w:t xml:space="preserve">          </w:t>
      </w:r>
      <w:r w:rsidR="002271BF" w:rsidRPr="00C90A91">
        <w:rPr>
          <w:sz w:val="26"/>
          <w:szCs w:val="26"/>
        </w:rPr>
        <w:t xml:space="preserve">                </w:t>
      </w:r>
      <w:r w:rsidR="00CB7265" w:rsidRPr="00C90A91">
        <w:rPr>
          <w:sz w:val="26"/>
          <w:szCs w:val="26"/>
        </w:rPr>
        <w:t>Ж.Н. Петрова</w:t>
      </w:r>
    </w:p>
    <w:p w:rsidR="003B1289" w:rsidRDefault="003B1289" w:rsidP="00C5737B">
      <w:pPr>
        <w:pStyle w:val="tekstob"/>
        <w:spacing w:before="0" w:beforeAutospacing="0" w:after="0" w:afterAutospacing="0"/>
      </w:pPr>
      <w:r w:rsidRPr="002271BF">
        <w:t xml:space="preserve">     </w:t>
      </w: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2271BF" w:rsidRDefault="002271BF" w:rsidP="00C5737B">
      <w:pPr>
        <w:pStyle w:val="tekstob"/>
        <w:spacing w:before="0" w:beforeAutospacing="0" w:after="0" w:afterAutospacing="0"/>
      </w:pPr>
    </w:p>
    <w:p w:rsidR="00A70EC1" w:rsidRDefault="00A70EC1" w:rsidP="00C5737B">
      <w:pPr>
        <w:pStyle w:val="tekstob"/>
        <w:spacing w:before="0" w:beforeAutospacing="0" w:after="0" w:afterAutospacing="0"/>
        <w:sectPr w:rsidR="00A70EC1" w:rsidSect="00BA295C">
          <w:headerReference w:type="first" r:id="rId10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90A91" w:rsidRPr="00BB6226" w:rsidRDefault="00C90A91" w:rsidP="00C90A91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к постановлению</w:t>
      </w:r>
    </w:p>
    <w:p w:rsidR="00C90A91" w:rsidRPr="00BB6226" w:rsidRDefault="00C90A91" w:rsidP="00C90A91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Администрации городского округа</w:t>
      </w:r>
    </w:p>
    <w:p w:rsidR="00C90A91" w:rsidRPr="00BB6226" w:rsidRDefault="00C90A91" w:rsidP="00C90A91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CA5BA7" w:rsidRPr="002271BF" w:rsidRDefault="00C90A91" w:rsidP="00C90A91">
      <w:pPr>
        <w:ind w:left="5387"/>
      </w:pPr>
      <w:r w:rsidRPr="00BB6226">
        <w:rPr>
          <w:sz w:val="26"/>
          <w:szCs w:val="26"/>
        </w:rPr>
        <w:t>от</w:t>
      </w:r>
      <w:r>
        <w:rPr>
          <w:sz w:val="26"/>
          <w:szCs w:val="26"/>
        </w:rPr>
        <w:t xml:space="preserve"> 28.08.2018 № ПОС.03-1204/18</w:t>
      </w:r>
      <w:r w:rsidRPr="00BB62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</w:p>
    <w:p w:rsidR="00CA5BA7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0229C" w:rsidRPr="002271BF" w:rsidRDefault="00D0229C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A7CD0" w:rsidRPr="00C90A91" w:rsidRDefault="006B7212" w:rsidP="00C90A91">
      <w:pPr>
        <w:jc w:val="center"/>
        <w:rPr>
          <w:b/>
          <w:sz w:val="26"/>
          <w:szCs w:val="26"/>
        </w:rPr>
      </w:pPr>
      <w:r w:rsidRPr="00C90A91">
        <w:rPr>
          <w:b/>
          <w:sz w:val="26"/>
          <w:szCs w:val="26"/>
        </w:rPr>
        <w:t xml:space="preserve">Концепция </w:t>
      </w:r>
      <w:r w:rsidR="00FA7157">
        <w:rPr>
          <w:b/>
          <w:sz w:val="26"/>
          <w:szCs w:val="26"/>
        </w:rPr>
        <w:t>ведомственной</w:t>
      </w:r>
      <w:r w:rsidRPr="00C90A91">
        <w:rPr>
          <w:b/>
          <w:sz w:val="26"/>
          <w:szCs w:val="26"/>
        </w:rPr>
        <w:t xml:space="preserve"> целевой программы</w:t>
      </w:r>
    </w:p>
    <w:p w:rsidR="00AA7CD0" w:rsidRPr="00C90A91" w:rsidRDefault="00AA7CD0" w:rsidP="00C90A91">
      <w:pPr>
        <w:jc w:val="center"/>
        <w:rPr>
          <w:sz w:val="26"/>
          <w:szCs w:val="26"/>
        </w:rPr>
      </w:pPr>
      <w:r w:rsidRPr="00C90A91">
        <w:rPr>
          <w:b/>
          <w:sz w:val="26"/>
          <w:szCs w:val="26"/>
        </w:rPr>
        <w:t>«</w:t>
      </w:r>
      <w:r w:rsidR="00A70EC1" w:rsidRPr="00C90A91">
        <w:rPr>
          <w:b/>
          <w:color w:val="000000" w:themeColor="text1"/>
          <w:sz w:val="26"/>
          <w:szCs w:val="26"/>
        </w:rPr>
        <w:t>Молодёжь</w:t>
      </w:r>
      <w:r w:rsidRPr="00C90A91">
        <w:rPr>
          <w:b/>
          <w:sz w:val="26"/>
          <w:szCs w:val="26"/>
        </w:rPr>
        <w:t xml:space="preserve">» на </w:t>
      </w:r>
      <w:r w:rsidRPr="00C90A91">
        <w:rPr>
          <w:b/>
          <w:color w:val="000000" w:themeColor="text1"/>
          <w:sz w:val="26"/>
          <w:szCs w:val="26"/>
        </w:rPr>
        <w:t>201</w:t>
      </w:r>
      <w:r w:rsidR="00A70EC1" w:rsidRPr="00C90A91">
        <w:rPr>
          <w:b/>
          <w:color w:val="000000" w:themeColor="text1"/>
          <w:sz w:val="26"/>
          <w:szCs w:val="26"/>
        </w:rPr>
        <w:t>9</w:t>
      </w:r>
      <w:r w:rsidR="00FA7157">
        <w:rPr>
          <w:b/>
          <w:color w:val="000000" w:themeColor="text1"/>
          <w:sz w:val="26"/>
          <w:szCs w:val="26"/>
        </w:rPr>
        <w:t>-</w:t>
      </w:r>
      <w:r w:rsidRPr="00C90A91">
        <w:rPr>
          <w:b/>
          <w:color w:val="000000" w:themeColor="text1"/>
          <w:sz w:val="26"/>
          <w:szCs w:val="26"/>
        </w:rPr>
        <w:t>20</w:t>
      </w:r>
      <w:r w:rsidR="00C616DD" w:rsidRPr="00C90A91">
        <w:rPr>
          <w:b/>
          <w:color w:val="000000" w:themeColor="text1"/>
          <w:sz w:val="26"/>
          <w:szCs w:val="26"/>
        </w:rPr>
        <w:t>2</w:t>
      </w:r>
      <w:r w:rsidR="00A70EC1" w:rsidRPr="00C90A91">
        <w:rPr>
          <w:b/>
          <w:color w:val="000000" w:themeColor="text1"/>
          <w:sz w:val="26"/>
          <w:szCs w:val="26"/>
        </w:rPr>
        <w:t>1</w:t>
      </w:r>
      <w:r w:rsidRPr="00C90A91">
        <w:rPr>
          <w:b/>
          <w:color w:val="000000" w:themeColor="text1"/>
          <w:sz w:val="26"/>
          <w:szCs w:val="26"/>
        </w:rPr>
        <w:t xml:space="preserve"> </w:t>
      </w:r>
      <w:r w:rsidRPr="00C90A91">
        <w:rPr>
          <w:b/>
          <w:sz w:val="26"/>
          <w:szCs w:val="26"/>
        </w:rPr>
        <w:t>годы</w:t>
      </w:r>
    </w:p>
    <w:p w:rsidR="00AA7CD0" w:rsidRPr="00C90A91" w:rsidRDefault="00AA7CD0" w:rsidP="00C90A91">
      <w:pPr>
        <w:suppressAutoHyphens/>
        <w:autoSpaceDE w:val="0"/>
        <w:jc w:val="both"/>
        <w:rPr>
          <w:sz w:val="26"/>
          <w:szCs w:val="26"/>
        </w:rPr>
      </w:pPr>
    </w:p>
    <w:p w:rsidR="0023123A" w:rsidRPr="00C90A91" w:rsidRDefault="00662017" w:rsidP="00C90A91">
      <w:pPr>
        <w:suppressAutoHyphens/>
        <w:autoSpaceDE w:val="0"/>
        <w:jc w:val="center"/>
        <w:rPr>
          <w:b/>
          <w:sz w:val="26"/>
          <w:szCs w:val="26"/>
        </w:rPr>
      </w:pPr>
      <w:r w:rsidRPr="00C90A91">
        <w:rPr>
          <w:b/>
          <w:sz w:val="26"/>
          <w:szCs w:val="26"/>
        </w:rPr>
        <w:t xml:space="preserve">1. </w:t>
      </w:r>
      <w:r w:rsidR="00A1061A" w:rsidRPr="00C90A91">
        <w:rPr>
          <w:b/>
          <w:sz w:val="26"/>
          <w:szCs w:val="26"/>
        </w:rPr>
        <w:t xml:space="preserve">Стратегическая цель развития </w:t>
      </w:r>
      <w:r w:rsidR="00FA7157">
        <w:rPr>
          <w:b/>
          <w:sz w:val="26"/>
          <w:szCs w:val="26"/>
        </w:rPr>
        <w:t>городского округа город Переславль-Залесский</w:t>
      </w:r>
      <w:r w:rsidR="00A1061A" w:rsidRPr="00C90A91">
        <w:rPr>
          <w:b/>
          <w:sz w:val="26"/>
          <w:szCs w:val="26"/>
        </w:rPr>
        <w:t>, на достижение которой будет направлена Программа</w:t>
      </w:r>
    </w:p>
    <w:p w:rsidR="00A1061A" w:rsidRPr="00C90A91" w:rsidRDefault="00A1061A" w:rsidP="00FA7157">
      <w:pPr>
        <w:suppressAutoHyphens/>
        <w:autoSpaceDE w:val="0"/>
        <w:jc w:val="both"/>
        <w:rPr>
          <w:b/>
          <w:sz w:val="26"/>
          <w:szCs w:val="26"/>
        </w:rPr>
      </w:pPr>
    </w:p>
    <w:p w:rsidR="00662017" w:rsidRPr="00C90A91" w:rsidRDefault="0023123A" w:rsidP="00FA7157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 xml:space="preserve">Реализация </w:t>
      </w:r>
      <w:r w:rsidR="00FA7157">
        <w:rPr>
          <w:sz w:val="26"/>
          <w:szCs w:val="26"/>
        </w:rPr>
        <w:t>ведомственной</w:t>
      </w:r>
      <w:r w:rsidRPr="00C90A91">
        <w:rPr>
          <w:sz w:val="26"/>
          <w:szCs w:val="26"/>
        </w:rPr>
        <w:t xml:space="preserve"> целевой программы «</w:t>
      </w:r>
      <w:r w:rsidR="00A70EC1" w:rsidRPr="00C90A91">
        <w:rPr>
          <w:sz w:val="26"/>
          <w:szCs w:val="26"/>
        </w:rPr>
        <w:t>Молодёжь</w:t>
      </w:r>
      <w:r w:rsidRPr="00C90A91">
        <w:rPr>
          <w:sz w:val="26"/>
          <w:szCs w:val="26"/>
        </w:rPr>
        <w:t>» на 201</w:t>
      </w:r>
      <w:r w:rsidR="00A70EC1" w:rsidRPr="00C90A91">
        <w:rPr>
          <w:sz w:val="26"/>
          <w:szCs w:val="26"/>
        </w:rPr>
        <w:t>9</w:t>
      </w:r>
      <w:r w:rsidR="00FA7157">
        <w:rPr>
          <w:sz w:val="26"/>
          <w:szCs w:val="26"/>
        </w:rPr>
        <w:t>-</w:t>
      </w:r>
      <w:r w:rsidRPr="00C90A91">
        <w:rPr>
          <w:sz w:val="26"/>
          <w:szCs w:val="26"/>
        </w:rPr>
        <w:t>202</w:t>
      </w:r>
      <w:r w:rsidR="00A70EC1" w:rsidRPr="00C90A91">
        <w:rPr>
          <w:sz w:val="26"/>
          <w:szCs w:val="26"/>
        </w:rPr>
        <w:t>1</w:t>
      </w:r>
      <w:r w:rsidRPr="00C90A91">
        <w:rPr>
          <w:sz w:val="26"/>
          <w:szCs w:val="26"/>
        </w:rPr>
        <w:t xml:space="preserve"> годы </w:t>
      </w:r>
      <w:r w:rsidR="00F23F26" w:rsidRPr="00C90A91">
        <w:rPr>
          <w:sz w:val="26"/>
          <w:szCs w:val="26"/>
        </w:rPr>
        <w:t>(далее</w:t>
      </w:r>
      <w:r w:rsidR="00FA7157">
        <w:rPr>
          <w:sz w:val="26"/>
          <w:szCs w:val="26"/>
        </w:rPr>
        <w:t xml:space="preserve"> –</w:t>
      </w:r>
      <w:r w:rsidR="00F23F26" w:rsidRPr="00C90A91">
        <w:rPr>
          <w:sz w:val="26"/>
          <w:szCs w:val="26"/>
        </w:rPr>
        <w:t xml:space="preserve"> Программа) </w:t>
      </w:r>
      <w:r w:rsidRPr="00C90A91">
        <w:rPr>
          <w:sz w:val="26"/>
          <w:szCs w:val="26"/>
        </w:rPr>
        <w:t xml:space="preserve">предусматривает достижение </w:t>
      </w:r>
      <w:r w:rsidR="00FA7157">
        <w:rPr>
          <w:sz w:val="26"/>
          <w:szCs w:val="26"/>
        </w:rPr>
        <w:t>следующей</w:t>
      </w:r>
      <w:r w:rsidR="00F30D6F" w:rsidRPr="00C90A91">
        <w:rPr>
          <w:sz w:val="26"/>
          <w:szCs w:val="26"/>
        </w:rPr>
        <w:t xml:space="preserve"> </w:t>
      </w:r>
      <w:r w:rsidR="00FA7157">
        <w:rPr>
          <w:sz w:val="26"/>
          <w:szCs w:val="26"/>
        </w:rPr>
        <w:t>цели</w:t>
      </w:r>
      <w:r w:rsidR="00EE75B3" w:rsidRPr="00C90A91">
        <w:rPr>
          <w:sz w:val="26"/>
          <w:szCs w:val="26"/>
        </w:rPr>
        <w:t xml:space="preserve"> Стратегии </w:t>
      </w:r>
      <w:r w:rsidR="00AE4184" w:rsidRPr="00C90A91">
        <w:rPr>
          <w:sz w:val="26"/>
          <w:szCs w:val="26"/>
        </w:rPr>
        <w:t xml:space="preserve">социально-экономического </w:t>
      </w:r>
      <w:r w:rsidR="00EE75B3" w:rsidRPr="00C90A91">
        <w:rPr>
          <w:sz w:val="26"/>
          <w:szCs w:val="26"/>
        </w:rPr>
        <w:t>развития</w:t>
      </w:r>
      <w:r w:rsidR="00AE4184" w:rsidRPr="00C90A91">
        <w:rPr>
          <w:sz w:val="26"/>
          <w:szCs w:val="26"/>
        </w:rPr>
        <w:t xml:space="preserve"> городского округа</w:t>
      </w:r>
      <w:r w:rsidR="00FA7157">
        <w:rPr>
          <w:sz w:val="26"/>
          <w:szCs w:val="26"/>
        </w:rPr>
        <w:t xml:space="preserve"> город Переславль-Залесский</w:t>
      </w:r>
      <w:r w:rsidR="00AE4184" w:rsidRPr="00C90A91">
        <w:rPr>
          <w:sz w:val="26"/>
          <w:szCs w:val="26"/>
        </w:rPr>
        <w:t xml:space="preserve"> на 2009 – 2020 годы</w:t>
      </w:r>
      <w:r w:rsidR="001F67AA" w:rsidRPr="00C90A91">
        <w:rPr>
          <w:sz w:val="26"/>
          <w:szCs w:val="26"/>
        </w:rPr>
        <w:t>:</w:t>
      </w:r>
    </w:p>
    <w:p w:rsidR="004320E4" w:rsidRPr="00C90A91" w:rsidRDefault="00DB5811" w:rsidP="00FA7157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 xml:space="preserve">- </w:t>
      </w:r>
      <w:r w:rsidR="001112C5" w:rsidRPr="00C90A91">
        <w:rPr>
          <w:sz w:val="26"/>
          <w:szCs w:val="26"/>
        </w:rPr>
        <w:t xml:space="preserve">развитие и реализация потенциала молодежи в интересах </w:t>
      </w:r>
      <w:r w:rsidR="00FA7157">
        <w:rPr>
          <w:sz w:val="26"/>
          <w:szCs w:val="26"/>
        </w:rPr>
        <w:t xml:space="preserve">городского </w:t>
      </w:r>
      <w:r w:rsidR="00F23F26" w:rsidRPr="00C90A91">
        <w:rPr>
          <w:sz w:val="26"/>
          <w:szCs w:val="26"/>
        </w:rPr>
        <w:t>округа</w:t>
      </w:r>
      <w:r w:rsidR="001112C5" w:rsidRPr="00C90A91">
        <w:rPr>
          <w:sz w:val="26"/>
          <w:szCs w:val="26"/>
        </w:rPr>
        <w:t>.</w:t>
      </w:r>
    </w:p>
    <w:p w:rsidR="001112C5" w:rsidRPr="00C90A91" w:rsidRDefault="001112C5" w:rsidP="00C90A91">
      <w:pPr>
        <w:rPr>
          <w:sz w:val="26"/>
          <w:szCs w:val="26"/>
        </w:rPr>
      </w:pPr>
    </w:p>
    <w:p w:rsidR="004320E4" w:rsidRPr="00C90A91" w:rsidRDefault="004320E4" w:rsidP="00FA7157">
      <w:pPr>
        <w:jc w:val="center"/>
        <w:rPr>
          <w:b/>
          <w:sz w:val="26"/>
          <w:szCs w:val="26"/>
        </w:rPr>
      </w:pPr>
      <w:r w:rsidRPr="00C90A91">
        <w:rPr>
          <w:b/>
          <w:sz w:val="26"/>
          <w:szCs w:val="26"/>
        </w:rPr>
        <w:t xml:space="preserve">2. </w:t>
      </w:r>
      <w:r w:rsidR="00A1061A" w:rsidRPr="00C90A91">
        <w:rPr>
          <w:b/>
          <w:sz w:val="26"/>
          <w:szCs w:val="26"/>
        </w:rPr>
        <w:t>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611FE4" w:rsidRPr="00C90A91" w:rsidRDefault="00611FE4" w:rsidP="00C90A91">
      <w:pPr>
        <w:ind w:left="285"/>
        <w:jc w:val="center"/>
        <w:rPr>
          <w:b/>
          <w:sz w:val="26"/>
          <w:szCs w:val="26"/>
        </w:rPr>
      </w:pPr>
    </w:p>
    <w:p w:rsidR="0036746F" w:rsidRDefault="00611FE4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  <w:bdr w:val="none" w:sz="0" w:space="0" w:color="auto" w:frame="1"/>
        </w:rPr>
        <w:t xml:space="preserve">Реализация </w:t>
      </w:r>
      <w:r w:rsidR="00491079" w:rsidRPr="00C90A91">
        <w:rPr>
          <w:sz w:val="26"/>
          <w:szCs w:val="26"/>
          <w:bdr w:val="none" w:sz="0" w:space="0" w:color="auto" w:frame="1"/>
        </w:rPr>
        <w:t>Программ</w:t>
      </w:r>
      <w:r w:rsidRPr="00C90A91">
        <w:rPr>
          <w:sz w:val="26"/>
          <w:szCs w:val="26"/>
          <w:bdr w:val="none" w:sz="0" w:space="0" w:color="auto" w:frame="1"/>
        </w:rPr>
        <w:t>ы</w:t>
      </w:r>
      <w:r w:rsidR="00491079" w:rsidRPr="00C90A91">
        <w:rPr>
          <w:sz w:val="26"/>
          <w:szCs w:val="26"/>
          <w:bdr w:val="none" w:sz="0" w:space="0" w:color="auto" w:frame="1"/>
        </w:rPr>
        <w:t xml:space="preserve"> преимущественно </w:t>
      </w:r>
      <w:r w:rsidRPr="00C90A91">
        <w:rPr>
          <w:sz w:val="26"/>
          <w:szCs w:val="26"/>
          <w:bdr w:val="none" w:sz="0" w:space="0" w:color="auto" w:frame="1"/>
        </w:rPr>
        <w:t xml:space="preserve">направлена на </w:t>
      </w:r>
      <w:r w:rsidR="001112C5" w:rsidRPr="00C90A91">
        <w:rPr>
          <w:sz w:val="26"/>
          <w:szCs w:val="26"/>
        </w:rPr>
        <w:t>создание условий для</w:t>
      </w:r>
      <w:r w:rsidR="0036746F">
        <w:rPr>
          <w:sz w:val="26"/>
          <w:szCs w:val="26"/>
        </w:rPr>
        <w:t>:</w:t>
      </w:r>
    </w:p>
    <w:p w:rsidR="0036746F" w:rsidRDefault="0036746F" w:rsidP="00C90A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12C5" w:rsidRPr="00C90A91">
        <w:rPr>
          <w:sz w:val="26"/>
          <w:szCs w:val="26"/>
        </w:rPr>
        <w:t>максимального раскрытия потенциала молодого поколени</w:t>
      </w:r>
      <w:r>
        <w:rPr>
          <w:sz w:val="26"/>
          <w:szCs w:val="26"/>
        </w:rPr>
        <w:t>я в интересах развития общества;</w:t>
      </w:r>
      <w:r w:rsidR="001112C5" w:rsidRPr="00C90A91">
        <w:rPr>
          <w:sz w:val="26"/>
          <w:szCs w:val="26"/>
        </w:rPr>
        <w:t xml:space="preserve"> </w:t>
      </w:r>
    </w:p>
    <w:p w:rsidR="0036746F" w:rsidRDefault="0036746F" w:rsidP="00C90A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обеспечения должного уровня </w:t>
      </w:r>
      <w:r w:rsidR="001112C5" w:rsidRPr="00C90A91">
        <w:rPr>
          <w:sz w:val="26"/>
          <w:szCs w:val="26"/>
        </w:rPr>
        <w:t>конкурентоспособности</w:t>
      </w:r>
      <w:r>
        <w:rPr>
          <w:sz w:val="26"/>
          <w:szCs w:val="26"/>
        </w:rPr>
        <w:t xml:space="preserve"> молодого поколения;</w:t>
      </w:r>
      <w:r w:rsidR="001112C5" w:rsidRPr="00C90A91">
        <w:rPr>
          <w:sz w:val="26"/>
          <w:szCs w:val="26"/>
        </w:rPr>
        <w:t xml:space="preserve"> </w:t>
      </w:r>
    </w:p>
    <w:p w:rsidR="0036746F" w:rsidRDefault="0036746F" w:rsidP="00C90A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12C5" w:rsidRPr="00C90A91">
        <w:rPr>
          <w:sz w:val="26"/>
          <w:szCs w:val="26"/>
        </w:rPr>
        <w:t>наиболее полного участия молодежи в социально-экономической, политичес</w:t>
      </w:r>
      <w:r>
        <w:rPr>
          <w:sz w:val="26"/>
          <w:szCs w:val="26"/>
        </w:rPr>
        <w:t>кой и культурной жизни общества;</w:t>
      </w:r>
      <w:r w:rsidR="001112C5" w:rsidRPr="00C90A91">
        <w:rPr>
          <w:sz w:val="26"/>
          <w:szCs w:val="26"/>
        </w:rPr>
        <w:t xml:space="preserve"> </w:t>
      </w:r>
    </w:p>
    <w:p w:rsidR="0036746F" w:rsidRDefault="0036746F" w:rsidP="00C90A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12C5" w:rsidRPr="00C90A91">
        <w:rPr>
          <w:sz w:val="26"/>
          <w:szCs w:val="26"/>
        </w:rPr>
        <w:t>развития и реализации системы мер государственной поддержки молодёжных</w:t>
      </w:r>
      <w:r>
        <w:rPr>
          <w:sz w:val="26"/>
          <w:szCs w:val="26"/>
        </w:rPr>
        <w:t xml:space="preserve"> инициатив, программ и проектов;</w:t>
      </w:r>
      <w:r w:rsidR="001112C5" w:rsidRPr="00C90A91">
        <w:rPr>
          <w:sz w:val="26"/>
          <w:szCs w:val="26"/>
        </w:rPr>
        <w:t xml:space="preserve"> </w:t>
      </w:r>
    </w:p>
    <w:p w:rsidR="0036746F" w:rsidRDefault="0036746F" w:rsidP="00C90A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112C5" w:rsidRPr="00C90A91">
        <w:rPr>
          <w:sz w:val="26"/>
          <w:szCs w:val="26"/>
        </w:rPr>
        <w:t>содействия социальн</w:t>
      </w:r>
      <w:r>
        <w:rPr>
          <w:sz w:val="26"/>
          <w:szCs w:val="26"/>
        </w:rPr>
        <w:t>ому становлению молодых граждан;</w:t>
      </w:r>
      <w:r w:rsidR="001112C5" w:rsidRPr="00C90A91">
        <w:rPr>
          <w:sz w:val="26"/>
          <w:szCs w:val="26"/>
        </w:rPr>
        <w:t xml:space="preserve"> </w:t>
      </w:r>
    </w:p>
    <w:p w:rsidR="00DB5811" w:rsidRPr="00C90A91" w:rsidRDefault="0036746F" w:rsidP="00C90A91">
      <w:pPr>
        <w:ind w:firstLine="709"/>
        <w:jc w:val="both"/>
        <w:rPr>
          <w:color w:val="FF0000"/>
          <w:sz w:val="26"/>
          <w:szCs w:val="26"/>
          <w:bdr w:val="none" w:sz="0" w:space="0" w:color="auto" w:frame="1"/>
        </w:rPr>
      </w:pPr>
      <w:r>
        <w:rPr>
          <w:sz w:val="26"/>
          <w:szCs w:val="26"/>
        </w:rPr>
        <w:t xml:space="preserve">- </w:t>
      </w:r>
      <w:r w:rsidR="001112C5" w:rsidRPr="00C90A91">
        <w:rPr>
          <w:sz w:val="26"/>
          <w:szCs w:val="26"/>
        </w:rPr>
        <w:t xml:space="preserve">расширения возможностей в выборе жизненного пути для достижения личного успеха и общественного развития. </w:t>
      </w:r>
    </w:p>
    <w:p w:rsidR="0046201F" w:rsidRPr="00C90A91" w:rsidRDefault="0046201F" w:rsidP="00C90A91">
      <w:pPr>
        <w:ind w:firstLine="720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При этом молодежь необходимо рассматривать как сферу инвестиций, а не как проблемную сферу, требующую действий по ее сдерживанию. В этом случае общество выступает в качестве системного инвестора в приращение человеческого капитала, а молодежная активность рассматривается как одна из форм проявления инновационного потенциала, которая через создание соответствующих условий движется в позитивном и правильном социально ориентированном направлении.</w:t>
      </w:r>
    </w:p>
    <w:p w:rsidR="004320E4" w:rsidRPr="00C90A91" w:rsidRDefault="004320E4" w:rsidP="00367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 xml:space="preserve">В процессе реализации Программы могут проявиться внешние факторы, негативно влияющие на ее </w:t>
      </w:r>
      <w:r w:rsidR="00F23F26" w:rsidRPr="00C90A91">
        <w:rPr>
          <w:sz w:val="26"/>
          <w:szCs w:val="26"/>
        </w:rPr>
        <w:t>выполнение</w:t>
      </w:r>
      <w:r w:rsidRPr="00C90A91">
        <w:rPr>
          <w:sz w:val="26"/>
          <w:szCs w:val="26"/>
        </w:rPr>
        <w:t>:</w:t>
      </w:r>
    </w:p>
    <w:p w:rsidR="004320E4" w:rsidRPr="00C90A91" w:rsidRDefault="004320E4" w:rsidP="00367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4320E4" w:rsidRPr="00C90A91" w:rsidRDefault="004320E4" w:rsidP="00367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lastRenderedPageBreak/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4320E4" w:rsidRPr="00C90A91" w:rsidRDefault="004320E4" w:rsidP="00367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4320E4" w:rsidRPr="00C90A91" w:rsidRDefault="004320E4" w:rsidP="00367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увеличение сроков выполнение отдельных мероприятий Программы.</w:t>
      </w:r>
    </w:p>
    <w:p w:rsidR="004320E4" w:rsidRPr="00C90A91" w:rsidRDefault="004320E4" w:rsidP="00367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4320E4" w:rsidRPr="00C90A91" w:rsidRDefault="004320E4" w:rsidP="00367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4320E4" w:rsidRPr="00C90A91" w:rsidRDefault="004320E4" w:rsidP="00367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4320E4" w:rsidRPr="00C90A91" w:rsidRDefault="004320E4" w:rsidP="0036746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4320E4" w:rsidRPr="00C90A91" w:rsidRDefault="004320E4" w:rsidP="00C90A91">
      <w:pPr>
        <w:suppressAutoHyphens/>
        <w:autoSpaceDE w:val="0"/>
        <w:jc w:val="both"/>
        <w:rPr>
          <w:b/>
          <w:sz w:val="26"/>
          <w:szCs w:val="26"/>
        </w:rPr>
      </w:pPr>
    </w:p>
    <w:p w:rsidR="00EB41AA" w:rsidRPr="00C90A91" w:rsidRDefault="00611FE4" w:rsidP="00C90A91">
      <w:pPr>
        <w:suppressAutoHyphens/>
        <w:autoSpaceDE w:val="0"/>
        <w:jc w:val="center"/>
        <w:rPr>
          <w:b/>
          <w:color w:val="000000" w:themeColor="text1"/>
          <w:sz w:val="26"/>
          <w:szCs w:val="26"/>
          <w:lang w:eastAsia="ar-SA"/>
        </w:rPr>
      </w:pPr>
      <w:r w:rsidRPr="00C90A91">
        <w:rPr>
          <w:b/>
          <w:color w:val="000000" w:themeColor="text1"/>
          <w:sz w:val="26"/>
          <w:szCs w:val="26"/>
          <w:lang w:eastAsia="ar-SA"/>
        </w:rPr>
        <w:t>3</w:t>
      </w:r>
      <w:r w:rsidR="00AA7CD0" w:rsidRPr="00C90A91">
        <w:rPr>
          <w:b/>
          <w:color w:val="000000" w:themeColor="text1"/>
          <w:sz w:val="26"/>
          <w:szCs w:val="26"/>
          <w:lang w:eastAsia="ar-SA"/>
        </w:rPr>
        <w:t xml:space="preserve">. </w:t>
      </w:r>
      <w:r w:rsidR="00EB41AA" w:rsidRPr="00C90A91">
        <w:rPr>
          <w:b/>
          <w:color w:val="000000" w:themeColor="text1"/>
          <w:sz w:val="26"/>
          <w:szCs w:val="26"/>
          <w:lang w:eastAsia="ar-SA"/>
        </w:rPr>
        <w:t xml:space="preserve">Характеристика и содержание проблемы, анализ </w:t>
      </w:r>
    </w:p>
    <w:p w:rsidR="00611FE4" w:rsidRPr="00C90A91" w:rsidRDefault="00EB41AA" w:rsidP="00C90A91">
      <w:pPr>
        <w:suppressAutoHyphens/>
        <w:autoSpaceDE w:val="0"/>
        <w:jc w:val="center"/>
        <w:rPr>
          <w:b/>
          <w:color w:val="000000" w:themeColor="text1"/>
          <w:sz w:val="26"/>
          <w:szCs w:val="26"/>
          <w:lang w:eastAsia="ar-SA"/>
        </w:rPr>
      </w:pPr>
      <w:r w:rsidRPr="00C90A91">
        <w:rPr>
          <w:b/>
          <w:color w:val="000000" w:themeColor="text1"/>
          <w:sz w:val="26"/>
          <w:szCs w:val="26"/>
          <w:lang w:eastAsia="ar-SA"/>
        </w:rPr>
        <w:t>причин ее возникновения</w:t>
      </w:r>
    </w:p>
    <w:p w:rsidR="00EB41AA" w:rsidRPr="00C90A91" w:rsidRDefault="00EB41AA" w:rsidP="00C90A91">
      <w:pPr>
        <w:suppressAutoHyphens/>
        <w:autoSpaceDE w:val="0"/>
        <w:jc w:val="center"/>
        <w:rPr>
          <w:b/>
          <w:color w:val="000000" w:themeColor="text1"/>
          <w:sz w:val="26"/>
          <w:szCs w:val="26"/>
          <w:lang w:eastAsia="ar-SA"/>
        </w:rPr>
      </w:pPr>
    </w:p>
    <w:p w:rsidR="00C45F6A" w:rsidRPr="00C90A91" w:rsidRDefault="00F23F26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Согласно статистическим данным на тер</w:t>
      </w:r>
      <w:r w:rsidR="001A2D56">
        <w:rPr>
          <w:sz w:val="26"/>
          <w:szCs w:val="26"/>
        </w:rPr>
        <w:t xml:space="preserve">ритории городского округа город Переславль-Залесский проживает 11 546 </w:t>
      </w:r>
      <w:r w:rsidR="00C45F6A" w:rsidRPr="00C90A91">
        <w:rPr>
          <w:sz w:val="26"/>
          <w:szCs w:val="26"/>
        </w:rPr>
        <w:t>молодых граждан в возрасте 14 –</w:t>
      </w:r>
      <w:r w:rsidR="009716C4">
        <w:rPr>
          <w:sz w:val="26"/>
          <w:szCs w:val="26"/>
        </w:rPr>
        <w:t xml:space="preserve"> 30 лет, что составляет 19,5 % </w:t>
      </w:r>
      <w:r w:rsidR="00C45F6A" w:rsidRPr="00C90A91">
        <w:rPr>
          <w:sz w:val="26"/>
          <w:szCs w:val="26"/>
        </w:rPr>
        <w:t xml:space="preserve">от всего населения </w:t>
      </w:r>
      <w:r w:rsidRPr="00C90A91">
        <w:rPr>
          <w:sz w:val="26"/>
          <w:szCs w:val="26"/>
        </w:rPr>
        <w:t>городского округа</w:t>
      </w:r>
      <w:r w:rsidR="00C45F6A" w:rsidRPr="00C90A91">
        <w:rPr>
          <w:sz w:val="26"/>
          <w:szCs w:val="26"/>
        </w:rPr>
        <w:t xml:space="preserve"> (59 172 чел</w:t>
      </w:r>
      <w:r w:rsidRPr="00C90A91">
        <w:rPr>
          <w:sz w:val="26"/>
          <w:szCs w:val="26"/>
        </w:rPr>
        <w:t>.)</w:t>
      </w:r>
      <w:r w:rsidR="00C45F6A" w:rsidRPr="00C90A91">
        <w:rPr>
          <w:sz w:val="26"/>
          <w:szCs w:val="26"/>
        </w:rPr>
        <w:t xml:space="preserve">. </w:t>
      </w:r>
    </w:p>
    <w:p w:rsidR="00C45F6A" w:rsidRPr="00C90A91" w:rsidRDefault="001B3567" w:rsidP="001A2D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является </w:t>
      </w:r>
      <w:r w:rsidR="00112BAE" w:rsidRPr="00907683">
        <w:rPr>
          <w:sz w:val="26"/>
          <w:szCs w:val="26"/>
        </w:rPr>
        <w:t xml:space="preserve">логическим продолжением целевых программ по </w:t>
      </w:r>
      <w:r w:rsidR="00112BAE">
        <w:rPr>
          <w:sz w:val="26"/>
          <w:szCs w:val="26"/>
        </w:rPr>
        <w:t>молодежной политике</w:t>
      </w:r>
      <w:r w:rsidR="00112BAE" w:rsidRPr="00907683">
        <w:rPr>
          <w:sz w:val="26"/>
          <w:szCs w:val="26"/>
        </w:rPr>
        <w:t>, действовавших н</w:t>
      </w:r>
      <w:r>
        <w:rPr>
          <w:sz w:val="26"/>
          <w:szCs w:val="26"/>
        </w:rPr>
        <w:t xml:space="preserve">а территории городского округа </w:t>
      </w:r>
      <w:r w:rsidR="004F36AB">
        <w:rPr>
          <w:sz w:val="26"/>
          <w:szCs w:val="26"/>
        </w:rPr>
        <w:t xml:space="preserve">город </w:t>
      </w:r>
      <w:r w:rsidR="00112BAE" w:rsidRPr="00907683">
        <w:rPr>
          <w:sz w:val="26"/>
          <w:szCs w:val="26"/>
        </w:rPr>
        <w:t xml:space="preserve">Переславль-Залесский в предыдущие периоды, и </w:t>
      </w:r>
      <w:r w:rsidR="00C45F6A" w:rsidRPr="00C90A91">
        <w:rPr>
          <w:sz w:val="26"/>
          <w:szCs w:val="26"/>
        </w:rPr>
        <w:t>позволит сохранить, развить и закрепить те позитивные результаты в области молодежной политики, которые уже были ранее достигнуты. В том числе продолжить работу по совершенствованию системы взаимоотношени</w:t>
      </w:r>
      <w:r w:rsidR="001A2D56">
        <w:rPr>
          <w:sz w:val="26"/>
          <w:szCs w:val="26"/>
        </w:rPr>
        <w:t xml:space="preserve">й </w:t>
      </w:r>
      <w:r w:rsidR="00C45F6A" w:rsidRPr="00C90A91">
        <w:rPr>
          <w:sz w:val="26"/>
          <w:szCs w:val="26"/>
        </w:rPr>
        <w:t>различных структур и ведомств, осуществляющих работ</w:t>
      </w:r>
      <w:r w:rsidR="001A2D56">
        <w:rPr>
          <w:sz w:val="26"/>
          <w:szCs w:val="26"/>
        </w:rPr>
        <w:t xml:space="preserve">у с подростками и молодежью, а также </w:t>
      </w:r>
      <w:r w:rsidR="00C45F6A" w:rsidRPr="00C90A91">
        <w:rPr>
          <w:sz w:val="26"/>
          <w:szCs w:val="26"/>
        </w:rPr>
        <w:t xml:space="preserve">реализующих программы и проекты в сфере молодёжной политики на территории </w:t>
      </w:r>
      <w:r w:rsidR="00E25527" w:rsidRPr="00C90A91">
        <w:rPr>
          <w:sz w:val="26"/>
          <w:szCs w:val="26"/>
        </w:rPr>
        <w:t>городского округа</w:t>
      </w:r>
      <w:r w:rsidR="00C45F6A" w:rsidRPr="00C90A91">
        <w:rPr>
          <w:sz w:val="26"/>
          <w:szCs w:val="26"/>
        </w:rPr>
        <w:t>. Планируется продолжать работу по   привлечению широких слоев насе</w:t>
      </w:r>
      <w:r w:rsidR="00C45F6A" w:rsidRPr="00C90A91">
        <w:rPr>
          <w:sz w:val="26"/>
          <w:szCs w:val="26"/>
        </w:rPr>
        <w:softHyphen/>
        <w:t xml:space="preserve">ления </w:t>
      </w:r>
      <w:r w:rsidR="00E25527" w:rsidRPr="00C90A91">
        <w:rPr>
          <w:sz w:val="26"/>
          <w:szCs w:val="26"/>
        </w:rPr>
        <w:t>городского округа город</w:t>
      </w:r>
      <w:r w:rsidR="001A2D56">
        <w:rPr>
          <w:sz w:val="26"/>
          <w:szCs w:val="26"/>
        </w:rPr>
        <w:t xml:space="preserve"> Переславль-Залесский</w:t>
      </w:r>
      <w:r w:rsidR="00C45F6A" w:rsidRPr="00C90A91">
        <w:rPr>
          <w:sz w:val="26"/>
          <w:szCs w:val="26"/>
        </w:rPr>
        <w:t>, общественных организаций, клубов и объеди</w:t>
      </w:r>
      <w:r w:rsidR="00C45F6A" w:rsidRPr="00C90A91">
        <w:rPr>
          <w:sz w:val="26"/>
          <w:szCs w:val="26"/>
        </w:rPr>
        <w:softHyphen/>
        <w:t>нений с целью дальнейшего    расширения спектра молодёжных социально значимых инициатив и</w:t>
      </w:r>
      <w:r w:rsidR="001A2D56">
        <w:rPr>
          <w:sz w:val="26"/>
          <w:szCs w:val="26"/>
        </w:rPr>
        <w:t xml:space="preserve"> повышения качества проводимых </w:t>
      </w:r>
      <w:r w:rsidR="00C45F6A" w:rsidRPr="00C90A91">
        <w:rPr>
          <w:sz w:val="26"/>
          <w:szCs w:val="26"/>
        </w:rPr>
        <w:t xml:space="preserve">мероприятий молодёжной политики.  </w:t>
      </w:r>
    </w:p>
    <w:p w:rsidR="00C45F6A" w:rsidRPr="00C90A91" w:rsidRDefault="00C45F6A" w:rsidP="001A2D56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Также планируется продолжать работу по развитию системы мер молодёжной политики и социальной поддержки молодых граждан по таким приоритетным направлениям, как: профилактика здорового образа жизни, активизация гражданской позиции и воспитание патриотизма, поддержка молодых семей, повышение профессионализма и конкурентоспособности, поддержка молодых людей в трудных жизненных ситуациях, организация их психолого-педагогического сопровождения и иным направлениям.</w:t>
      </w:r>
    </w:p>
    <w:p w:rsidR="00C45F6A" w:rsidRPr="00C90A91" w:rsidRDefault="00C45F6A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В ходе реализации программных мероприятий будет обеспечен комплексный подход к созданию благоприятных условий для самореализации молодёжи, к решению проблем молодых людей и молодых семей с детьми, улучшение социального положения м</w:t>
      </w:r>
      <w:r w:rsidR="001A2D56">
        <w:rPr>
          <w:sz w:val="26"/>
          <w:szCs w:val="26"/>
        </w:rPr>
        <w:t xml:space="preserve">олодёжи. Результаты реализации </w:t>
      </w:r>
      <w:r w:rsidRPr="00C90A91">
        <w:rPr>
          <w:sz w:val="26"/>
          <w:szCs w:val="26"/>
        </w:rPr>
        <w:t xml:space="preserve">программных </w:t>
      </w:r>
      <w:r w:rsidR="001A2D56">
        <w:rPr>
          <w:sz w:val="26"/>
          <w:szCs w:val="26"/>
        </w:rPr>
        <w:t xml:space="preserve">мероприятий способны </w:t>
      </w:r>
      <w:r w:rsidRPr="00C90A91">
        <w:rPr>
          <w:sz w:val="26"/>
          <w:szCs w:val="26"/>
        </w:rPr>
        <w:t xml:space="preserve">оказать влияние на демографическую, социокультурную, политическую и экономическую составляющие жизни </w:t>
      </w:r>
      <w:r w:rsidR="001A2D56">
        <w:rPr>
          <w:sz w:val="26"/>
          <w:szCs w:val="26"/>
        </w:rPr>
        <w:t>городского округа</w:t>
      </w:r>
      <w:r w:rsidRPr="00C90A91">
        <w:rPr>
          <w:sz w:val="26"/>
          <w:szCs w:val="26"/>
        </w:rPr>
        <w:t>.</w:t>
      </w:r>
    </w:p>
    <w:p w:rsidR="003D7B8F" w:rsidRDefault="005B0053" w:rsidP="001A2D56">
      <w:pPr>
        <w:jc w:val="center"/>
        <w:rPr>
          <w:rFonts w:eastAsia="Arial Unicode MS"/>
          <w:b/>
          <w:sz w:val="26"/>
          <w:szCs w:val="26"/>
        </w:rPr>
      </w:pPr>
      <w:r w:rsidRPr="00C90A91">
        <w:rPr>
          <w:rFonts w:eastAsia="Arial Unicode MS"/>
          <w:b/>
          <w:sz w:val="26"/>
          <w:szCs w:val="26"/>
        </w:rPr>
        <w:lastRenderedPageBreak/>
        <w:t xml:space="preserve">4. </w:t>
      </w:r>
      <w:r w:rsidR="009C5511" w:rsidRPr="00C90A91">
        <w:rPr>
          <w:rFonts w:eastAsia="Arial Unicode MS"/>
          <w:b/>
          <w:sz w:val="26"/>
          <w:szCs w:val="26"/>
        </w:rPr>
        <w:t>Предложения по целям и задачам целевой программы, целевым индикаторам и показателям, позволяющим оценить ход реализации целевой программы по годам и в целом</w:t>
      </w:r>
    </w:p>
    <w:p w:rsidR="001A2D56" w:rsidRPr="00C90A91" w:rsidRDefault="001A2D56" w:rsidP="001A2D56">
      <w:pPr>
        <w:jc w:val="center"/>
        <w:rPr>
          <w:rFonts w:eastAsia="Arial Unicode MS"/>
          <w:sz w:val="26"/>
          <w:szCs w:val="26"/>
        </w:rPr>
      </w:pPr>
    </w:p>
    <w:p w:rsidR="001A2D56" w:rsidRPr="0032341D" w:rsidRDefault="001A2D56" w:rsidP="001A2D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Цель</w:t>
      </w:r>
      <w:r w:rsidRPr="0032341D">
        <w:rPr>
          <w:sz w:val="26"/>
          <w:szCs w:val="26"/>
        </w:rPr>
        <w:t>:</w:t>
      </w:r>
    </w:p>
    <w:p w:rsidR="00E25527" w:rsidRPr="00C90A91" w:rsidRDefault="001A2D56" w:rsidP="001A2D5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5527" w:rsidRPr="00C90A91">
        <w:rPr>
          <w:sz w:val="26"/>
          <w:szCs w:val="26"/>
        </w:rPr>
        <w:t>развитие и реализация потенциала молодежи в интересах городск</w:t>
      </w:r>
      <w:r>
        <w:rPr>
          <w:sz w:val="26"/>
          <w:szCs w:val="26"/>
        </w:rPr>
        <w:t>ого округа</w:t>
      </w:r>
      <w:r w:rsidR="00E25527" w:rsidRPr="00C90A91">
        <w:rPr>
          <w:sz w:val="26"/>
          <w:szCs w:val="26"/>
        </w:rPr>
        <w:t>.</w:t>
      </w:r>
    </w:p>
    <w:p w:rsidR="001A2D56" w:rsidRPr="0032341D" w:rsidRDefault="001A2D56" w:rsidP="001A2D56">
      <w:pPr>
        <w:ind w:firstLine="709"/>
        <w:jc w:val="both"/>
        <w:rPr>
          <w:color w:val="000000"/>
          <w:sz w:val="26"/>
          <w:szCs w:val="26"/>
        </w:rPr>
      </w:pPr>
      <w:r w:rsidRPr="0032341D">
        <w:rPr>
          <w:color w:val="000000"/>
          <w:sz w:val="26"/>
          <w:szCs w:val="26"/>
        </w:rPr>
        <w:t>4.2. Основные задачи:</w:t>
      </w:r>
    </w:p>
    <w:p w:rsidR="00735426" w:rsidRPr="00D83344" w:rsidRDefault="0092013A" w:rsidP="0092013A">
      <w:pPr>
        <w:ind w:firstLine="709"/>
        <w:jc w:val="both"/>
        <w:rPr>
          <w:sz w:val="26"/>
          <w:szCs w:val="26"/>
        </w:rPr>
      </w:pPr>
      <w:r w:rsidRPr="00D83344">
        <w:rPr>
          <w:sz w:val="26"/>
          <w:szCs w:val="26"/>
        </w:rPr>
        <w:t>- о</w:t>
      </w:r>
      <w:r w:rsidR="00735426" w:rsidRPr="00D83344">
        <w:rPr>
          <w:sz w:val="26"/>
          <w:szCs w:val="26"/>
        </w:rPr>
        <w:t>беспечение условий для реализации творческого, научного, интелле</w:t>
      </w:r>
      <w:r w:rsidR="001A2D56" w:rsidRPr="00D83344">
        <w:rPr>
          <w:sz w:val="26"/>
          <w:szCs w:val="26"/>
        </w:rPr>
        <w:t xml:space="preserve">ктуального потенциала молодёжи </w:t>
      </w:r>
      <w:r w:rsidR="00E25527" w:rsidRPr="00D83344">
        <w:rPr>
          <w:sz w:val="26"/>
          <w:szCs w:val="26"/>
        </w:rPr>
        <w:t>городского о</w:t>
      </w:r>
      <w:r w:rsidRPr="00D83344">
        <w:rPr>
          <w:sz w:val="26"/>
          <w:szCs w:val="26"/>
        </w:rPr>
        <w:t>круга город Переславль-Залесский;</w:t>
      </w:r>
    </w:p>
    <w:p w:rsidR="00735426" w:rsidRPr="00EF4B72" w:rsidRDefault="00D83344" w:rsidP="00D83344">
      <w:pPr>
        <w:ind w:firstLine="709"/>
        <w:jc w:val="both"/>
        <w:rPr>
          <w:sz w:val="26"/>
          <w:szCs w:val="26"/>
        </w:rPr>
      </w:pPr>
      <w:r w:rsidRPr="00EF4B72">
        <w:rPr>
          <w:sz w:val="26"/>
          <w:szCs w:val="26"/>
        </w:rPr>
        <w:t>- о</w:t>
      </w:r>
      <w:r w:rsidR="00735426" w:rsidRPr="00EF4B72">
        <w:rPr>
          <w:sz w:val="26"/>
          <w:szCs w:val="26"/>
        </w:rPr>
        <w:t xml:space="preserve">рганизация участия молодёжных общественных объединений и органов молодёжного самоуправления в реализации государственной молодёжной политики на территории </w:t>
      </w:r>
      <w:r w:rsidRPr="00EF4B72">
        <w:rPr>
          <w:sz w:val="26"/>
          <w:szCs w:val="26"/>
        </w:rPr>
        <w:t>городского округа город Переславль-Залесский;</w:t>
      </w:r>
    </w:p>
    <w:p w:rsidR="00735426" w:rsidRPr="00EF4B72" w:rsidRDefault="00D83344" w:rsidP="00D83344">
      <w:pPr>
        <w:ind w:firstLine="709"/>
        <w:jc w:val="both"/>
        <w:rPr>
          <w:sz w:val="26"/>
          <w:szCs w:val="26"/>
        </w:rPr>
      </w:pPr>
      <w:r w:rsidRPr="00EF4B72">
        <w:rPr>
          <w:sz w:val="26"/>
          <w:szCs w:val="26"/>
        </w:rPr>
        <w:t>- о</w:t>
      </w:r>
      <w:r w:rsidR="00735426" w:rsidRPr="00EF4B72">
        <w:rPr>
          <w:sz w:val="26"/>
          <w:szCs w:val="26"/>
        </w:rPr>
        <w:t>беспечение условий для предоставления услуг, выполнения ра</w:t>
      </w:r>
      <w:r w:rsidRPr="00EF4B72">
        <w:rPr>
          <w:sz w:val="26"/>
          <w:szCs w:val="26"/>
        </w:rPr>
        <w:t>бот в сфере молодёжной политики;</w:t>
      </w:r>
    </w:p>
    <w:p w:rsidR="00735426" w:rsidRPr="00C90A91" w:rsidRDefault="00D83344" w:rsidP="00D83344">
      <w:pPr>
        <w:ind w:firstLine="709"/>
        <w:jc w:val="both"/>
        <w:rPr>
          <w:sz w:val="26"/>
          <w:szCs w:val="26"/>
        </w:rPr>
      </w:pPr>
      <w:r w:rsidRPr="00EF4B72">
        <w:rPr>
          <w:sz w:val="26"/>
          <w:szCs w:val="26"/>
        </w:rPr>
        <w:t>- и</w:t>
      </w:r>
      <w:r w:rsidR="00735426" w:rsidRPr="00EF4B72">
        <w:rPr>
          <w:sz w:val="26"/>
          <w:szCs w:val="26"/>
        </w:rPr>
        <w:t>нформационное, научно-методическое и кадровое обеспечение программ и деятельности организаций в сфере молодёжной политики.</w:t>
      </w:r>
    </w:p>
    <w:p w:rsidR="00471722" w:rsidRPr="00C90A91" w:rsidRDefault="00471722" w:rsidP="00C90A91">
      <w:pPr>
        <w:ind w:left="-75"/>
        <w:jc w:val="center"/>
        <w:rPr>
          <w:rFonts w:eastAsia="Arial Unicode MS"/>
          <w:b/>
          <w:sz w:val="26"/>
          <w:szCs w:val="26"/>
        </w:rPr>
      </w:pPr>
    </w:p>
    <w:p w:rsidR="001A2D56" w:rsidRPr="0032341D" w:rsidRDefault="001A2D56" w:rsidP="001A2D56">
      <w:pPr>
        <w:ind w:right="142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4.3. Целевые индикаторы: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3083"/>
        <w:gridCol w:w="1417"/>
        <w:gridCol w:w="1276"/>
        <w:gridCol w:w="851"/>
        <w:gridCol w:w="850"/>
        <w:gridCol w:w="880"/>
        <w:gridCol w:w="963"/>
      </w:tblGrid>
      <w:tr w:rsidR="00AA59DD" w:rsidRPr="00C90A91" w:rsidTr="00AA59DD">
        <w:trPr>
          <w:trHeight w:val="699"/>
          <w:jc w:val="center"/>
        </w:trPr>
        <w:tc>
          <w:tcPr>
            <w:tcW w:w="633" w:type="dxa"/>
            <w:vMerge w:val="restart"/>
            <w:vAlign w:val="center"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C90A91">
              <w:rPr>
                <w:color w:val="000000"/>
                <w:sz w:val="26"/>
                <w:szCs w:val="26"/>
              </w:rPr>
              <w:t>№              п/п</w:t>
            </w:r>
          </w:p>
        </w:tc>
        <w:tc>
          <w:tcPr>
            <w:tcW w:w="3083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1A2D56" w:rsidRDefault="00AA59DD" w:rsidP="001A2D5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D56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AA59DD" w:rsidRPr="00C90A91" w:rsidRDefault="00AA59DD" w:rsidP="001A2D56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A2D56">
              <w:rPr>
                <w:sz w:val="26"/>
                <w:szCs w:val="26"/>
              </w:rPr>
              <w:t>целевого индикатора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C90A91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820" w:type="dxa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32341D">
              <w:rPr>
                <w:color w:val="000000"/>
                <w:sz w:val="26"/>
                <w:szCs w:val="26"/>
              </w:rPr>
              <w:t>Значение целевого индикатора</w:t>
            </w:r>
          </w:p>
        </w:tc>
      </w:tr>
      <w:tr w:rsidR="00AA59DD" w:rsidRPr="00C90A91" w:rsidTr="00AA59DD">
        <w:trPr>
          <w:trHeight w:val="1112"/>
          <w:jc w:val="center"/>
        </w:trPr>
        <w:tc>
          <w:tcPr>
            <w:tcW w:w="633" w:type="dxa"/>
            <w:vMerge/>
            <w:vAlign w:val="center"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3083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C90A91">
              <w:rPr>
                <w:color w:val="000000"/>
                <w:sz w:val="26"/>
                <w:szCs w:val="26"/>
              </w:rPr>
              <w:t>2018 год (базовое значение)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AA59DD" w:rsidP="00C90A91">
            <w:pPr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C90A91">
              <w:rPr>
                <w:color w:val="000000"/>
                <w:sz w:val="26"/>
                <w:szCs w:val="26"/>
              </w:rPr>
              <w:t>2019</w:t>
            </w:r>
            <w:r w:rsidRPr="00C90A91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C90A91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C90A91">
              <w:rPr>
                <w:color w:val="000000"/>
                <w:sz w:val="26"/>
                <w:szCs w:val="26"/>
              </w:rPr>
              <w:t>2020</w:t>
            </w:r>
            <w:r w:rsidRPr="00C90A91">
              <w:rPr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C90A91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C90A91">
              <w:rPr>
                <w:color w:val="000000"/>
                <w:sz w:val="26"/>
                <w:szCs w:val="26"/>
              </w:rPr>
              <w:t>2021</w:t>
            </w:r>
            <w:r w:rsidRPr="00C90A91">
              <w:rPr>
                <w:color w:val="000000"/>
                <w:sz w:val="26"/>
                <w:szCs w:val="26"/>
                <w:lang w:val="en-US"/>
              </w:rPr>
              <w:t xml:space="preserve">          </w:t>
            </w:r>
            <w:r w:rsidRPr="00C90A91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63" w:type="dxa"/>
          </w:tcPr>
          <w:p w:rsidR="00AA59DD" w:rsidRPr="00AA59DD" w:rsidRDefault="00AA59DD" w:rsidP="00AA59D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59D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AA59DD" w:rsidRPr="00C90A91" w:rsidRDefault="00AA59DD" w:rsidP="00AA59DD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AA59DD">
              <w:rPr>
                <w:sz w:val="26"/>
                <w:szCs w:val="26"/>
              </w:rPr>
              <w:t>(2019-2021 год)</w:t>
            </w:r>
          </w:p>
        </w:tc>
      </w:tr>
      <w:tr w:rsidR="00AA59DD" w:rsidRPr="00C90A91" w:rsidTr="00F84731">
        <w:trPr>
          <w:trHeight w:val="898"/>
          <w:jc w:val="center"/>
        </w:trPr>
        <w:tc>
          <w:tcPr>
            <w:tcW w:w="633" w:type="dxa"/>
            <w:vAlign w:val="center"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C90A91">
              <w:rPr>
                <w:color w:val="000000"/>
                <w:sz w:val="26"/>
                <w:szCs w:val="26"/>
              </w:rPr>
              <w:t>1</w:t>
            </w:r>
            <w:r w:rsidRPr="00C90A91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30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9DD" w:rsidRPr="00AA59DD" w:rsidRDefault="00AA59DD" w:rsidP="00C90A91">
            <w:pPr>
              <w:rPr>
                <w:bCs/>
                <w:iCs/>
                <w:sz w:val="26"/>
                <w:szCs w:val="26"/>
                <w:highlight w:val="cyan"/>
              </w:rPr>
            </w:pPr>
            <w:r w:rsidRPr="00F84731">
              <w:rPr>
                <w:bCs/>
                <w:iCs/>
                <w:sz w:val="26"/>
                <w:szCs w:val="26"/>
              </w:rPr>
              <w:t>Количество мероприятий различного уровня для молодёжи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112BAE" w:rsidP="00C90A91">
            <w:pPr>
              <w:pStyle w:val="afff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fff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34D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fff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34D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fff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34D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fff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534D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63" w:type="dxa"/>
            <w:vAlign w:val="center"/>
          </w:tcPr>
          <w:p w:rsidR="00AA59DD" w:rsidRPr="00C90A91" w:rsidRDefault="0002534D" w:rsidP="00F84731">
            <w:pPr>
              <w:pStyle w:val="afff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</w:tr>
      <w:tr w:rsidR="00AA59DD" w:rsidRPr="00C90A91" w:rsidTr="0002534D">
        <w:trPr>
          <w:trHeight w:val="1523"/>
          <w:jc w:val="center"/>
        </w:trPr>
        <w:tc>
          <w:tcPr>
            <w:tcW w:w="633" w:type="dxa"/>
            <w:vAlign w:val="center"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C90A91">
              <w:rPr>
                <w:color w:val="000000"/>
                <w:sz w:val="26"/>
                <w:szCs w:val="26"/>
              </w:rPr>
              <w:t>2</w:t>
            </w:r>
            <w:r w:rsidRPr="00C90A91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30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9DD" w:rsidRPr="00AA59DD" w:rsidRDefault="00AA59DD" w:rsidP="00C90A91">
            <w:pPr>
              <w:rPr>
                <w:bCs/>
                <w:iCs/>
                <w:sz w:val="26"/>
                <w:szCs w:val="26"/>
                <w:highlight w:val="cyan"/>
              </w:rPr>
            </w:pPr>
            <w:r w:rsidRPr="00F84731">
              <w:rPr>
                <w:bCs/>
                <w:iCs/>
                <w:sz w:val="26"/>
                <w:szCs w:val="26"/>
              </w:rPr>
              <w:t>Количество участников молодёжных и детских общественных объед</w:t>
            </w:r>
            <w:r w:rsidR="00F84731" w:rsidRPr="00F84731">
              <w:rPr>
                <w:bCs/>
                <w:iCs/>
                <w:sz w:val="26"/>
                <w:szCs w:val="26"/>
              </w:rPr>
              <w:t>инений в городском округе город Переславль-Залесский</w:t>
            </w:r>
            <w:r w:rsidR="0002534D">
              <w:rPr>
                <w:bCs/>
                <w:iCs/>
                <w:sz w:val="26"/>
                <w:szCs w:val="26"/>
              </w:rPr>
              <w:t xml:space="preserve"> (нарастающим итогом)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112BAE" w:rsidP="00C90A9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Чел.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4D">
              <w:rPr>
                <w:rFonts w:ascii="Times New Roman" w:hAnsi="Times New Roman" w:cs="Times New Roman"/>
                <w:sz w:val="26"/>
                <w:szCs w:val="26"/>
              </w:rPr>
              <w:t>4134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4D">
              <w:rPr>
                <w:rFonts w:ascii="Times New Roman" w:hAnsi="Times New Roman" w:cs="Times New Roman"/>
                <w:sz w:val="26"/>
                <w:szCs w:val="26"/>
              </w:rPr>
              <w:t>4150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4D">
              <w:rPr>
                <w:rFonts w:ascii="Times New Roman" w:hAnsi="Times New Roman" w:cs="Times New Roman"/>
                <w:sz w:val="26"/>
                <w:szCs w:val="26"/>
              </w:rPr>
              <w:t>4200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4D">
              <w:rPr>
                <w:rFonts w:ascii="Times New Roman" w:hAnsi="Times New Roman" w:cs="Times New Roman"/>
                <w:sz w:val="26"/>
                <w:szCs w:val="26"/>
              </w:rPr>
              <w:t>4250</w:t>
            </w:r>
          </w:p>
        </w:tc>
        <w:tc>
          <w:tcPr>
            <w:tcW w:w="963" w:type="dxa"/>
            <w:vAlign w:val="center"/>
          </w:tcPr>
          <w:p w:rsidR="00AA59DD" w:rsidRPr="00C90A91" w:rsidRDefault="0002534D" w:rsidP="0002534D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4250</w:t>
            </w:r>
          </w:p>
        </w:tc>
      </w:tr>
      <w:tr w:rsidR="00AA59DD" w:rsidRPr="00C90A91" w:rsidTr="00F84731">
        <w:trPr>
          <w:trHeight w:val="1206"/>
          <w:jc w:val="center"/>
        </w:trPr>
        <w:tc>
          <w:tcPr>
            <w:tcW w:w="633" w:type="dxa"/>
            <w:vAlign w:val="center"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C90A91">
              <w:rPr>
                <w:color w:val="000000"/>
                <w:sz w:val="26"/>
                <w:szCs w:val="26"/>
              </w:rPr>
              <w:t>3</w:t>
            </w:r>
            <w:r w:rsidRPr="00C90A91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30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9DD" w:rsidRPr="00AA59DD" w:rsidRDefault="00AA59DD" w:rsidP="00C90A91">
            <w:pPr>
              <w:pStyle w:val="afff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F84731">
              <w:rPr>
                <w:rFonts w:ascii="Times New Roman" w:hAnsi="Times New Roman" w:cs="Times New Roman"/>
                <w:sz w:val="26"/>
                <w:szCs w:val="26"/>
              </w:rPr>
              <w:t>Численность молодёжи от 14 до 30 лет, охваченных услугами (работами) МУ «Молодёжный центр»</w:t>
            </w:r>
            <w:r w:rsidR="0002534D">
              <w:rPr>
                <w:rFonts w:ascii="Times New Roman" w:hAnsi="Times New Roman" w:cs="Times New Roman"/>
                <w:sz w:val="26"/>
                <w:szCs w:val="26"/>
              </w:rPr>
              <w:t xml:space="preserve"> (нарастающим итогом)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112BAE" w:rsidP="00C90A91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C90A91" w:rsidRDefault="00AA59DD" w:rsidP="00C90A91">
            <w:pPr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7800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C90A91" w:rsidRDefault="00AA59DD" w:rsidP="00C90A91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C90A91" w:rsidRDefault="00AA59DD" w:rsidP="00C90A91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8200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C90A91" w:rsidRDefault="00AA59DD" w:rsidP="00C90A91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8400</w:t>
            </w:r>
          </w:p>
        </w:tc>
        <w:tc>
          <w:tcPr>
            <w:tcW w:w="963" w:type="dxa"/>
            <w:vAlign w:val="center"/>
          </w:tcPr>
          <w:p w:rsidR="00AA59DD" w:rsidRPr="00C90A91" w:rsidRDefault="0002534D" w:rsidP="00F84731">
            <w:pPr>
              <w:pStyle w:val="a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="00F84731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AA59DD" w:rsidRPr="00C90A91" w:rsidTr="00112BAE">
        <w:trPr>
          <w:trHeight w:val="953"/>
          <w:jc w:val="center"/>
        </w:trPr>
        <w:tc>
          <w:tcPr>
            <w:tcW w:w="633" w:type="dxa"/>
            <w:vAlign w:val="center"/>
          </w:tcPr>
          <w:p w:rsidR="00AA59DD" w:rsidRPr="00C90A91" w:rsidRDefault="00AA59DD" w:rsidP="00C90A91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C90A91">
              <w:rPr>
                <w:color w:val="000000"/>
                <w:sz w:val="26"/>
                <w:szCs w:val="26"/>
              </w:rPr>
              <w:t>4</w:t>
            </w:r>
            <w:r w:rsidRPr="00C90A91">
              <w:rPr>
                <w:color w:val="000000"/>
                <w:sz w:val="26"/>
                <w:szCs w:val="26"/>
                <w:lang w:val="en-US"/>
              </w:rPr>
              <w:t>.</w:t>
            </w:r>
          </w:p>
        </w:tc>
        <w:tc>
          <w:tcPr>
            <w:tcW w:w="3083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A59DD" w:rsidRPr="00AA59DD" w:rsidRDefault="00AA59DD" w:rsidP="00C90A91">
            <w:pPr>
              <w:rPr>
                <w:bCs/>
                <w:iCs/>
                <w:sz w:val="26"/>
                <w:szCs w:val="26"/>
                <w:highlight w:val="cyan"/>
              </w:rPr>
            </w:pPr>
            <w:r w:rsidRPr="00F84731">
              <w:rPr>
                <w:bCs/>
                <w:iCs/>
                <w:sz w:val="26"/>
                <w:szCs w:val="26"/>
              </w:rPr>
              <w:t xml:space="preserve">Количество информационных и методических материалов по различным направлениям </w:t>
            </w:r>
            <w:r w:rsidRPr="00F84731">
              <w:rPr>
                <w:bCs/>
                <w:iCs/>
                <w:sz w:val="26"/>
                <w:szCs w:val="26"/>
              </w:rPr>
              <w:lastRenderedPageBreak/>
              <w:t>молодёжной политики, в том числе в электронном виде</w:t>
            </w:r>
          </w:p>
        </w:tc>
        <w:tc>
          <w:tcPr>
            <w:tcW w:w="141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A59DD" w:rsidRPr="00C90A91" w:rsidRDefault="00112BAE" w:rsidP="00C90A9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276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02534D">
              <w:rPr>
                <w:rFonts w:cs="Times New Roman"/>
                <w:sz w:val="26"/>
                <w:szCs w:val="26"/>
              </w:rPr>
              <w:t>150</w:t>
            </w:r>
          </w:p>
        </w:tc>
        <w:tc>
          <w:tcPr>
            <w:tcW w:w="85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jc w:val="center"/>
              <w:rPr>
                <w:sz w:val="26"/>
                <w:szCs w:val="26"/>
              </w:rPr>
            </w:pPr>
            <w:r w:rsidRPr="0002534D">
              <w:rPr>
                <w:sz w:val="26"/>
                <w:szCs w:val="26"/>
              </w:rPr>
              <w:t>160</w:t>
            </w:r>
          </w:p>
        </w:tc>
        <w:tc>
          <w:tcPr>
            <w:tcW w:w="8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02534D">
              <w:rPr>
                <w:rFonts w:cs="Times New Roman"/>
                <w:sz w:val="26"/>
                <w:szCs w:val="26"/>
              </w:rPr>
              <w:t>170</w:t>
            </w:r>
          </w:p>
        </w:tc>
        <w:tc>
          <w:tcPr>
            <w:tcW w:w="88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A59DD" w:rsidRPr="0002534D" w:rsidRDefault="00AA59DD" w:rsidP="00C90A91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02534D">
              <w:rPr>
                <w:rFonts w:cs="Times New Roman"/>
                <w:sz w:val="26"/>
                <w:szCs w:val="26"/>
              </w:rPr>
              <w:t>180</w:t>
            </w:r>
          </w:p>
        </w:tc>
        <w:tc>
          <w:tcPr>
            <w:tcW w:w="963" w:type="dxa"/>
            <w:vAlign w:val="center"/>
          </w:tcPr>
          <w:p w:rsidR="00AA59DD" w:rsidRPr="00C90A91" w:rsidRDefault="0002534D" w:rsidP="0002534D">
            <w:pPr>
              <w:pStyle w:val="ad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510</w:t>
            </w:r>
          </w:p>
        </w:tc>
      </w:tr>
    </w:tbl>
    <w:p w:rsidR="007E452C" w:rsidRPr="00C90A91" w:rsidRDefault="007E452C" w:rsidP="00C90A91">
      <w:pPr>
        <w:pStyle w:val="ConsPlusNormal0"/>
        <w:widowControl/>
        <w:ind w:left="-75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7B8F" w:rsidRPr="00C90A91" w:rsidRDefault="00EE41D8" w:rsidP="00AA59D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0A91">
        <w:rPr>
          <w:rFonts w:ascii="Times New Roman" w:hAnsi="Times New Roman" w:cs="Times New Roman"/>
          <w:b/>
          <w:sz w:val="26"/>
          <w:szCs w:val="26"/>
        </w:rPr>
        <w:t>5</w:t>
      </w:r>
      <w:r w:rsidR="003D7B8F" w:rsidRPr="00C90A9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3A062C" w:rsidRPr="00C90A91">
        <w:rPr>
          <w:rFonts w:ascii="Times New Roman" w:hAnsi="Times New Roman" w:cs="Times New Roman"/>
          <w:b/>
          <w:sz w:val="26"/>
          <w:szCs w:val="26"/>
        </w:rPr>
        <w:t>Ориентировочные сроки, а в случае необходимости этапы решения проблемы программно-целевым методом</w:t>
      </w:r>
    </w:p>
    <w:p w:rsidR="003D7B8F" w:rsidRPr="00C90A91" w:rsidRDefault="003D7B8F" w:rsidP="00C90A91">
      <w:pPr>
        <w:pStyle w:val="ConsPlusNormal0"/>
        <w:widowControl/>
        <w:ind w:left="-75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146B" w:rsidRPr="00C90A91" w:rsidRDefault="004F146B" w:rsidP="00C90A9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A91">
        <w:rPr>
          <w:rFonts w:ascii="Times New Roman" w:hAnsi="Times New Roman" w:cs="Times New Roman"/>
          <w:sz w:val="26"/>
          <w:szCs w:val="26"/>
        </w:rPr>
        <w:t>Сроки реализации Программы 201</w:t>
      </w:r>
      <w:r w:rsidR="00A70EC1" w:rsidRPr="00C90A91">
        <w:rPr>
          <w:rFonts w:ascii="Times New Roman" w:hAnsi="Times New Roman" w:cs="Times New Roman"/>
          <w:sz w:val="26"/>
          <w:szCs w:val="26"/>
        </w:rPr>
        <w:t xml:space="preserve">9 – </w:t>
      </w:r>
      <w:r w:rsidRPr="00C90A91">
        <w:rPr>
          <w:rFonts w:ascii="Times New Roman" w:hAnsi="Times New Roman" w:cs="Times New Roman"/>
          <w:sz w:val="26"/>
          <w:szCs w:val="26"/>
        </w:rPr>
        <w:t>202</w:t>
      </w:r>
      <w:r w:rsidR="00A70EC1" w:rsidRPr="00C90A91">
        <w:rPr>
          <w:rFonts w:ascii="Times New Roman" w:hAnsi="Times New Roman" w:cs="Times New Roman"/>
          <w:sz w:val="26"/>
          <w:szCs w:val="26"/>
        </w:rPr>
        <w:t>1</w:t>
      </w:r>
      <w:r w:rsidRPr="00C90A91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C7411A" w:rsidRPr="00C90A91" w:rsidRDefault="00C7411A" w:rsidP="00C90A91">
      <w:pPr>
        <w:pStyle w:val="ConsPlusNormal0"/>
        <w:ind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A78C9" w:rsidRPr="00C90A91" w:rsidRDefault="00F673CD" w:rsidP="00C90A91">
      <w:pPr>
        <w:suppressAutoHyphens/>
        <w:autoSpaceDE w:val="0"/>
        <w:jc w:val="center"/>
        <w:rPr>
          <w:b/>
          <w:color w:val="000000" w:themeColor="text1"/>
          <w:sz w:val="26"/>
          <w:szCs w:val="26"/>
          <w:lang w:eastAsia="en-US"/>
        </w:rPr>
      </w:pPr>
      <w:r w:rsidRPr="00C90A91">
        <w:rPr>
          <w:b/>
          <w:color w:val="000000" w:themeColor="text1"/>
          <w:sz w:val="26"/>
          <w:szCs w:val="26"/>
        </w:rPr>
        <w:t>6</w:t>
      </w:r>
      <w:r w:rsidR="00AA7CD0" w:rsidRPr="00C90A91">
        <w:rPr>
          <w:b/>
          <w:color w:val="000000" w:themeColor="text1"/>
          <w:sz w:val="26"/>
          <w:szCs w:val="26"/>
        </w:rPr>
        <w:t xml:space="preserve">. </w:t>
      </w:r>
      <w:r w:rsidR="00502775" w:rsidRPr="00C90A91">
        <w:rPr>
          <w:b/>
          <w:color w:val="000000" w:themeColor="text1"/>
          <w:sz w:val="26"/>
          <w:szCs w:val="26"/>
          <w:lang w:eastAsia="en-US"/>
        </w:rPr>
        <w:t>Предложения по разработчикам и исполнителям целевой программы</w:t>
      </w:r>
    </w:p>
    <w:p w:rsidR="00502775" w:rsidRPr="00C90A91" w:rsidRDefault="00502775" w:rsidP="00C90A91">
      <w:pPr>
        <w:suppressAutoHyphens/>
        <w:autoSpaceDE w:val="0"/>
        <w:jc w:val="center"/>
        <w:rPr>
          <w:b/>
          <w:color w:val="000000" w:themeColor="text1"/>
          <w:sz w:val="26"/>
          <w:szCs w:val="26"/>
          <w:lang w:eastAsia="en-US"/>
        </w:rPr>
      </w:pPr>
    </w:p>
    <w:p w:rsidR="00DA78C9" w:rsidRPr="00C90A91" w:rsidRDefault="00DA78C9" w:rsidP="00AA59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A91">
        <w:rPr>
          <w:rFonts w:ascii="Times New Roman" w:hAnsi="Times New Roman" w:cs="Times New Roman"/>
          <w:sz w:val="26"/>
          <w:szCs w:val="26"/>
        </w:rPr>
        <w:t>Основн</w:t>
      </w:r>
      <w:r w:rsidR="00735E47" w:rsidRPr="00C90A91">
        <w:rPr>
          <w:rFonts w:ascii="Times New Roman" w:hAnsi="Times New Roman" w:cs="Times New Roman"/>
          <w:sz w:val="26"/>
          <w:szCs w:val="26"/>
        </w:rPr>
        <w:t>ым</w:t>
      </w:r>
      <w:r w:rsidRPr="00C90A91">
        <w:rPr>
          <w:rFonts w:ascii="Times New Roman" w:hAnsi="Times New Roman" w:cs="Times New Roman"/>
          <w:sz w:val="26"/>
          <w:szCs w:val="26"/>
        </w:rPr>
        <w:t xml:space="preserve"> разработчик</w:t>
      </w:r>
      <w:r w:rsidR="00735E47" w:rsidRPr="00C90A91">
        <w:rPr>
          <w:rFonts w:ascii="Times New Roman" w:hAnsi="Times New Roman" w:cs="Times New Roman"/>
          <w:sz w:val="26"/>
          <w:szCs w:val="26"/>
        </w:rPr>
        <w:t>ом</w:t>
      </w:r>
      <w:r w:rsidR="00AA59DD">
        <w:rPr>
          <w:rFonts w:ascii="Times New Roman" w:hAnsi="Times New Roman" w:cs="Times New Roman"/>
          <w:sz w:val="26"/>
          <w:szCs w:val="26"/>
        </w:rPr>
        <w:t xml:space="preserve"> и ответственным исполнителем </w:t>
      </w:r>
      <w:r w:rsidRPr="00C90A91">
        <w:rPr>
          <w:rFonts w:ascii="Times New Roman" w:hAnsi="Times New Roman" w:cs="Times New Roman"/>
          <w:sz w:val="26"/>
          <w:szCs w:val="26"/>
        </w:rPr>
        <w:t>Программы</w:t>
      </w:r>
      <w:r w:rsidR="00735E47" w:rsidRPr="00C90A91">
        <w:rPr>
          <w:rFonts w:ascii="Times New Roman" w:hAnsi="Times New Roman" w:cs="Times New Roman"/>
          <w:sz w:val="26"/>
          <w:szCs w:val="26"/>
        </w:rPr>
        <w:t xml:space="preserve"> является</w:t>
      </w:r>
      <w:r w:rsidRPr="00C90A91">
        <w:rPr>
          <w:rFonts w:ascii="Times New Roman" w:hAnsi="Times New Roman" w:cs="Times New Roman"/>
          <w:sz w:val="26"/>
          <w:szCs w:val="26"/>
        </w:rPr>
        <w:t xml:space="preserve"> </w:t>
      </w:r>
      <w:r w:rsidR="00E25527" w:rsidRPr="00C90A91">
        <w:rPr>
          <w:rFonts w:ascii="Times New Roman" w:hAnsi="Times New Roman" w:cs="Times New Roman"/>
          <w:sz w:val="26"/>
          <w:szCs w:val="26"/>
        </w:rPr>
        <w:t>у</w:t>
      </w:r>
      <w:r w:rsidR="008223DD" w:rsidRPr="00C90A91">
        <w:rPr>
          <w:rFonts w:ascii="Times New Roman" w:hAnsi="Times New Roman" w:cs="Times New Roman"/>
          <w:sz w:val="26"/>
          <w:szCs w:val="26"/>
        </w:rPr>
        <w:t xml:space="preserve">правление культуры, туризма, молодёжи и спорта </w:t>
      </w:r>
      <w:r w:rsidR="000911AF" w:rsidRPr="00C90A91">
        <w:rPr>
          <w:rFonts w:ascii="Times New Roman" w:hAnsi="Times New Roman" w:cs="Times New Roman"/>
          <w:sz w:val="26"/>
          <w:szCs w:val="26"/>
        </w:rPr>
        <w:t>Администраци</w:t>
      </w:r>
      <w:r w:rsidR="008223DD" w:rsidRPr="00C90A91">
        <w:rPr>
          <w:rFonts w:ascii="Times New Roman" w:hAnsi="Times New Roman" w:cs="Times New Roman"/>
          <w:sz w:val="26"/>
          <w:szCs w:val="26"/>
        </w:rPr>
        <w:t>и</w:t>
      </w:r>
      <w:r w:rsidR="000911AF" w:rsidRPr="00C90A91">
        <w:rPr>
          <w:rFonts w:ascii="Times New Roman" w:hAnsi="Times New Roman" w:cs="Times New Roman"/>
          <w:sz w:val="26"/>
          <w:szCs w:val="26"/>
        </w:rPr>
        <w:t xml:space="preserve"> </w:t>
      </w:r>
      <w:r w:rsidR="0070509E" w:rsidRPr="00C90A91">
        <w:rPr>
          <w:rFonts w:ascii="Times New Roman" w:hAnsi="Times New Roman" w:cs="Times New Roman"/>
          <w:sz w:val="26"/>
          <w:szCs w:val="26"/>
        </w:rPr>
        <w:t>г. Переславля-Залесского</w:t>
      </w:r>
      <w:r w:rsidR="000911AF" w:rsidRPr="00C90A91">
        <w:rPr>
          <w:rFonts w:ascii="Times New Roman" w:hAnsi="Times New Roman" w:cs="Times New Roman"/>
          <w:sz w:val="26"/>
          <w:szCs w:val="26"/>
        </w:rPr>
        <w:t>, котор</w:t>
      </w:r>
      <w:r w:rsidR="008223DD" w:rsidRPr="00C90A91">
        <w:rPr>
          <w:rFonts w:ascii="Times New Roman" w:hAnsi="Times New Roman" w:cs="Times New Roman"/>
          <w:sz w:val="26"/>
          <w:szCs w:val="26"/>
        </w:rPr>
        <w:t>ое</w:t>
      </w:r>
      <w:r w:rsidRPr="00C90A91">
        <w:rPr>
          <w:rFonts w:ascii="Times New Roman" w:hAnsi="Times New Roman" w:cs="Times New Roman"/>
          <w:sz w:val="26"/>
          <w:szCs w:val="26"/>
        </w:rPr>
        <w:t>:</w:t>
      </w:r>
    </w:p>
    <w:p w:rsidR="00DA78C9" w:rsidRPr="00C90A91" w:rsidRDefault="00DA78C9" w:rsidP="00C90A91">
      <w:pPr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C90A91">
        <w:rPr>
          <w:sz w:val="26"/>
          <w:szCs w:val="26"/>
        </w:rPr>
        <w:t xml:space="preserve">- </w:t>
      </w:r>
      <w:r w:rsidRPr="00C90A91">
        <w:rPr>
          <w:sz w:val="26"/>
          <w:szCs w:val="26"/>
          <w:lang w:eastAsia="ar-SA"/>
        </w:rPr>
        <w:t xml:space="preserve">осуществляет координацию работы </w:t>
      </w:r>
      <w:r w:rsidR="00BE0240" w:rsidRPr="00C90A91">
        <w:rPr>
          <w:sz w:val="26"/>
          <w:szCs w:val="26"/>
          <w:lang w:eastAsia="ar-SA"/>
        </w:rPr>
        <w:t>исполнителей</w:t>
      </w:r>
      <w:r w:rsidRPr="00C90A91">
        <w:rPr>
          <w:sz w:val="26"/>
          <w:szCs w:val="26"/>
          <w:lang w:eastAsia="ar-SA"/>
        </w:rPr>
        <w:t xml:space="preserve"> </w:t>
      </w:r>
      <w:r w:rsidR="00BE0240" w:rsidRPr="00C90A91">
        <w:rPr>
          <w:sz w:val="26"/>
          <w:szCs w:val="26"/>
          <w:lang w:eastAsia="ar-SA"/>
        </w:rPr>
        <w:t>Программы</w:t>
      </w:r>
      <w:r w:rsidRPr="00C90A91">
        <w:rPr>
          <w:sz w:val="26"/>
          <w:szCs w:val="26"/>
          <w:lang w:eastAsia="ar-SA"/>
        </w:rPr>
        <w:t xml:space="preserve"> и разрешение возникающих проблемных ситуаций по компетенции;</w:t>
      </w:r>
    </w:p>
    <w:p w:rsidR="00DA78C9" w:rsidRPr="00C90A91" w:rsidRDefault="00DA78C9" w:rsidP="00AA59DD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складывающейся в город</w:t>
      </w:r>
      <w:r w:rsidR="00E25527" w:rsidRPr="00C90A91">
        <w:rPr>
          <w:sz w:val="26"/>
          <w:szCs w:val="26"/>
        </w:rPr>
        <w:t>ском округе</w:t>
      </w:r>
      <w:r w:rsidRPr="00C90A91">
        <w:rPr>
          <w:sz w:val="26"/>
          <w:szCs w:val="26"/>
        </w:rPr>
        <w:t xml:space="preserve"> ситуации в сфере </w:t>
      </w:r>
      <w:r w:rsidR="00C45F6A" w:rsidRPr="00C90A91">
        <w:rPr>
          <w:sz w:val="26"/>
          <w:szCs w:val="26"/>
        </w:rPr>
        <w:t>молодёжной политики</w:t>
      </w:r>
      <w:r w:rsidRPr="00C90A91">
        <w:rPr>
          <w:sz w:val="26"/>
          <w:szCs w:val="26"/>
        </w:rPr>
        <w:t>;</w:t>
      </w:r>
    </w:p>
    <w:p w:rsidR="00DA78C9" w:rsidRPr="00C90A91" w:rsidRDefault="00DA78C9" w:rsidP="00AA59DD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DA78C9" w:rsidRPr="00C90A91" w:rsidRDefault="00DA78C9" w:rsidP="00AA59DD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0911AF" w:rsidRPr="00C90A91" w:rsidRDefault="00DA78C9" w:rsidP="00AA59DD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372544" w:rsidRPr="00C90A91" w:rsidRDefault="00372544" w:rsidP="00C90A9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A91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социальной политики.</w:t>
      </w:r>
    </w:p>
    <w:p w:rsidR="005D5DBA" w:rsidRPr="00C90A91" w:rsidRDefault="00747493" w:rsidP="00C90A9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A91">
        <w:rPr>
          <w:rFonts w:ascii="Times New Roman" w:hAnsi="Times New Roman" w:cs="Times New Roman"/>
          <w:sz w:val="26"/>
          <w:szCs w:val="26"/>
        </w:rPr>
        <w:t>Исполнители Программы:</w:t>
      </w:r>
    </w:p>
    <w:p w:rsidR="004A4710" w:rsidRPr="00C90A91" w:rsidRDefault="008223DD" w:rsidP="00C90A9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A91">
        <w:rPr>
          <w:rFonts w:ascii="Times New Roman" w:hAnsi="Times New Roman" w:cs="Times New Roman"/>
          <w:sz w:val="26"/>
          <w:szCs w:val="26"/>
        </w:rPr>
        <w:t>У</w:t>
      </w:r>
      <w:r w:rsidR="004A4710" w:rsidRPr="00C90A91">
        <w:rPr>
          <w:rFonts w:ascii="Times New Roman" w:hAnsi="Times New Roman" w:cs="Times New Roman"/>
          <w:sz w:val="26"/>
          <w:szCs w:val="26"/>
        </w:rPr>
        <w:t xml:space="preserve">правление культуры туризма, молодежи и спорта </w:t>
      </w:r>
      <w:r w:rsidR="00C7411A" w:rsidRPr="00C90A9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A4710" w:rsidRPr="00C90A91">
        <w:rPr>
          <w:rFonts w:ascii="Times New Roman" w:hAnsi="Times New Roman" w:cs="Times New Roman"/>
          <w:sz w:val="26"/>
          <w:szCs w:val="26"/>
        </w:rPr>
        <w:t>г. Переславля-Залесского</w:t>
      </w:r>
      <w:r w:rsidR="0002534D">
        <w:rPr>
          <w:rFonts w:ascii="Times New Roman" w:hAnsi="Times New Roman" w:cs="Times New Roman"/>
          <w:sz w:val="26"/>
          <w:szCs w:val="26"/>
        </w:rPr>
        <w:t xml:space="preserve">, </w:t>
      </w:r>
      <w:r w:rsidRPr="00C90A91">
        <w:rPr>
          <w:rFonts w:ascii="Times New Roman" w:hAnsi="Times New Roman" w:cs="Times New Roman"/>
          <w:sz w:val="26"/>
          <w:szCs w:val="26"/>
        </w:rPr>
        <w:t>МУ «Молодёжный центр»</w:t>
      </w:r>
      <w:r w:rsidR="0070509E" w:rsidRPr="00C90A91">
        <w:rPr>
          <w:rFonts w:ascii="Times New Roman" w:hAnsi="Times New Roman" w:cs="Times New Roman"/>
          <w:sz w:val="26"/>
          <w:szCs w:val="26"/>
        </w:rPr>
        <w:t>.</w:t>
      </w:r>
    </w:p>
    <w:p w:rsidR="00AA7CD0" w:rsidRPr="00C90A91" w:rsidRDefault="00BE0240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Исполнители</w:t>
      </w:r>
      <w:r w:rsidR="00AA7CD0" w:rsidRPr="00C90A91">
        <w:rPr>
          <w:sz w:val="26"/>
          <w:szCs w:val="26"/>
        </w:rPr>
        <w:t xml:space="preserve"> </w:t>
      </w:r>
      <w:r w:rsidRPr="00C90A91">
        <w:rPr>
          <w:sz w:val="26"/>
          <w:szCs w:val="26"/>
        </w:rPr>
        <w:t>Программы:</w:t>
      </w:r>
    </w:p>
    <w:p w:rsidR="00BE0240" w:rsidRPr="00C90A91" w:rsidRDefault="00BE0240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BE0240" w:rsidRPr="00C90A91" w:rsidRDefault="00BE0240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BE0240" w:rsidRPr="00C90A91" w:rsidRDefault="00BE0240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осуществляют контроль за целевым использованием средств Программы;</w:t>
      </w:r>
    </w:p>
    <w:p w:rsidR="00BE0240" w:rsidRPr="00C90A91" w:rsidRDefault="00BE0240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осуществляют подготовку предложений о распределении средств бюджета</w:t>
      </w:r>
      <w:r w:rsidR="00EF2983" w:rsidRPr="00C90A91">
        <w:rPr>
          <w:sz w:val="26"/>
          <w:szCs w:val="26"/>
        </w:rPr>
        <w:t xml:space="preserve"> городского округа</w:t>
      </w:r>
      <w:r w:rsidRPr="00C90A91">
        <w:rPr>
          <w:sz w:val="26"/>
          <w:szCs w:val="26"/>
        </w:rPr>
        <w:t>, предусматриваемых на реализацию Программы;</w:t>
      </w:r>
    </w:p>
    <w:p w:rsidR="00BE0240" w:rsidRPr="00C90A91" w:rsidRDefault="00BE0240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AA7CD0" w:rsidRPr="00C90A91" w:rsidRDefault="00AA7CD0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 xml:space="preserve">- </w:t>
      </w:r>
      <w:r w:rsidR="00BE0240" w:rsidRPr="00C90A91">
        <w:rPr>
          <w:sz w:val="26"/>
          <w:szCs w:val="26"/>
        </w:rPr>
        <w:t xml:space="preserve">осуществляют </w:t>
      </w:r>
      <w:r w:rsidRPr="00C90A91">
        <w:rPr>
          <w:sz w:val="26"/>
          <w:szCs w:val="26"/>
        </w:rPr>
        <w:t xml:space="preserve">своевременную подготовку отчётов о реализации мероприятий </w:t>
      </w:r>
      <w:r w:rsidR="00BE0240" w:rsidRPr="00C90A91">
        <w:rPr>
          <w:sz w:val="26"/>
          <w:szCs w:val="26"/>
        </w:rPr>
        <w:t>Программы.</w:t>
      </w:r>
    </w:p>
    <w:p w:rsidR="0002534D" w:rsidRDefault="0002534D" w:rsidP="00AA59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112BAE" w:rsidRDefault="00112BAE" w:rsidP="00AA59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112BAE" w:rsidRDefault="00112BAE" w:rsidP="00AA59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112BAE" w:rsidRDefault="00112BAE" w:rsidP="00AA59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112BAE" w:rsidRDefault="00112BAE" w:rsidP="00AA59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112BAE" w:rsidRDefault="00112BAE" w:rsidP="00AA59DD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</w:p>
    <w:p w:rsidR="00AA59DD" w:rsidRDefault="002B7C1C" w:rsidP="00AA59D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0A91">
        <w:rPr>
          <w:b/>
          <w:sz w:val="26"/>
          <w:szCs w:val="26"/>
          <w:lang w:eastAsia="en-US"/>
        </w:rPr>
        <w:lastRenderedPageBreak/>
        <w:t>7</w:t>
      </w:r>
      <w:r w:rsidR="008966AA" w:rsidRPr="00C90A91">
        <w:rPr>
          <w:b/>
          <w:sz w:val="26"/>
          <w:szCs w:val="26"/>
          <w:lang w:eastAsia="en-US"/>
        </w:rPr>
        <w:t>.</w:t>
      </w:r>
      <w:r w:rsidR="008966AA" w:rsidRPr="00C90A91">
        <w:rPr>
          <w:b/>
          <w:sz w:val="26"/>
          <w:szCs w:val="26"/>
        </w:rPr>
        <w:t xml:space="preserve"> </w:t>
      </w:r>
      <w:r w:rsidR="00D406CA" w:rsidRPr="00C90A91">
        <w:rPr>
          <w:b/>
          <w:sz w:val="26"/>
          <w:szCs w:val="26"/>
        </w:rPr>
        <w:t xml:space="preserve">Данные о потребности в финансовых ресурсах и возможные </w:t>
      </w:r>
    </w:p>
    <w:p w:rsidR="008966AA" w:rsidRPr="00C90A91" w:rsidRDefault="00D406CA" w:rsidP="00AA59D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90A91">
        <w:rPr>
          <w:b/>
          <w:sz w:val="26"/>
          <w:szCs w:val="26"/>
        </w:rPr>
        <w:t>источники их обеспечения</w:t>
      </w:r>
    </w:p>
    <w:p w:rsidR="002271BF" w:rsidRPr="00C90A91" w:rsidRDefault="002271BF" w:rsidP="00C90A91">
      <w:pPr>
        <w:pStyle w:val="2"/>
        <w:ind w:left="-15" w:firstLine="585"/>
        <w:rPr>
          <w:color w:val="auto"/>
          <w:sz w:val="26"/>
          <w:szCs w:val="26"/>
        </w:rPr>
      </w:pPr>
    </w:p>
    <w:tbl>
      <w:tblPr>
        <w:tblW w:w="9924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1417"/>
        <w:gridCol w:w="1276"/>
        <w:gridCol w:w="1276"/>
        <w:gridCol w:w="1276"/>
      </w:tblGrid>
      <w:tr w:rsidR="00F76979" w:rsidRPr="00C90A91" w:rsidTr="00292A7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 xml:space="preserve">Наименование </w:t>
            </w:r>
          </w:p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Потребность</w:t>
            </w:r>
          </w:p>
        </w:tc>
      </w:tr>
      <w:tr w:rsidR="00F76979" w:rsidRPr="00C90A91" w:rsidTr="00292A7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Всего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В том числе по годам</w:t>
            </w:r>
          </w:p>
        </w:tc>
      </w:tr>
      <w:tr w:rsidR="00F76979" w:rsidRPr="00C90A91" w:rsidTr="00292A78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979" w:rsidRPr="00C90A91" w:rsidRDefault="00F76979" w:rsidP="00C90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79" w:rsidRPr="00C90A91" w:rsidRDefault="00F76979" w:rsidP="00C90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79" w:rsidRPr="00C90A91" w:rsidRDefault="00F76979" w:rsidP="00C90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EF2983" w:rsidRPr="00C90A91" w:rsidTr="00292A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983" w:rsidRPr="00C90A91" w:rsidRDefault="00EF2983" w:rsidP="00C90A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983" w:rsidRPr="00C90A91" w:rsidRDefault="00EF2983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983" w:rsidRPr="00C90A91" w:rsidRDefault="008E720E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19</w:t>
            </w:r>
            <w:r w:rsidR="00DE30FD">
              <w:rPr>
                <w:sz w:val="26"/>
                <w:szCs w:val="26"/>
              </w:rPr>
              <w:t xml:space="preserve"> </w:t>
            </w:r>
            <w:r w:rsidRPr="00C90A91">
              <w:rPr>
                <w:sz w:val="26"/>
                <w:szCs w:val="26"/>
              </w:rPr>
              <w:t>247</w:t>
            </w:r>
            <w:r w:rsidR="00EF2983" w:rsidRPr="00C90A91">
              <w:rPr>
                <w:sz w:val="26"/>
                <w:szCs w:val="26"/>
              </w:rPr>
              <w:t>,</w:t>
            </w:r>
            <w:r w:rsidRPr="00C90A91">
              <w:rPr>
                <w:sz w:val="26"/>
                <w:szCs w:val="26"/>
              </w:rPr>
              <w:t>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983" w:rsidRPr="00C90A91" w:rsidRDefault="008E720E" w:rsidP="00C90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213</w:t>
            </w:r>
            <w:r w:rsidR="00EF2983" w:rsidRPr="00C90A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EF2983" w:rsidRPr="00C90A9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3" w:rsidRPr="00C90A91" w:rsidRDefault="008E720E" w:rsidP="00C90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166,163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83" w:rsidRPr="00C90A91" w:rsidRDefault="008E720E" w:rsidP="00C90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868,378</w:t>
            </w:r>
          </w:p>
        </w:tc>
      </w:tr>
      <w:tr w:rsidR="008E720E" w:rsidRPr="00C90A91" w:rsidTr="00292A7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0E" w:rsidRPr="00C90A91" w:rsidRDefault="008E720E" w:rsidP="00C90A9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0E" w:rsidRPr="00C90A91" w:rsidRDefault="008E720E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0E" w:rsidRPr="00C90A91" w:rsidRDefault="008E720E" w:rsidP="00C90A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90A91">
              <w:rPr>
                <w:sz w:val="26"/>
                <w:szCs w:val="26"/>
              </w:rPr>
              <w:t>19</w:t>
            </w:r>
            <w:r w:rsidR="00DE30FD">
              <w:rPr>
                <w:sz w:val="26"/>
                <w:szCs w:val="26"/>
              </w:rPr>
              <w:t xml:space="preserve"> </w:t>
            </w:r>
            <w:r w:rsidRPr="00C90A91">
              <w:rPr>
                <w:sz w:val="26"/>
                <w:szCs w:val="26"/>
              </w:rPr>
              <w:t>247,971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720E" w:rsidRPr="00C90A91" w:rsidRDefault="008E720E" w:rsidP="00C90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DE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213,430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E" w:rsidRPr="00C90A91" w:rsidRDefault="008E720E" w:rsidP="00C90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E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166,163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E" w:rsidRPr="00C90A91" w:rsidRDefault="008E720E" w:rsidP="00C90A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E30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0A91">
              <w:rPr>
                <w:rFonts w:ascii="Times New Roman" w:hAnsi="Times New Roman" w:cs="Times New Roman"/>
                <w:sz w:val="26"/>
                <w:szCs w:val="26"/>
              </w:rPr>
              <w:t>868,378</w:t>
            </w:r>
          </w:p>
        </w:tc>
      </w:tr>
    </w:tbl>
    <w:p w:rsidR="002271BF" w:rsidRPr="00C90A91" w:rsidRDefault="002271BF" w:rsidP="00C90A91">
      <w:pPr>
        <w:pStyle w:val="2"/>
        <w:ind w:left="-15" w:firstLine="585"/>
        <w:rPr>
          <w:color w:val="auto"/>
          <w:sz w:val="26"/>
          <w:szCs w:val="26"/>
        </w:rPr>
      </w:pPr>
    </w:p>
    <w:p w:rsidR="002278CB" w:rsidRPr="00C90A91" w:rsidRDefault="00F673CD" w:rsidP="00C90A91">
      <w:pPr>
        <w:jc w:val="center"/>
        <w:rPr>
          <w:b/>
          <w:sz w:val="26"/>
          <w:szCs w:val="26"/>
        </w:rPr>
      </w:pPr>
      <w:r w:rsidRPr="00C90A91">
        <w:rPr>
          <w:b/>
          <w:sz w:val="26"/>
          <w:szCs w:val="26"/>
        </w:rPr>
        <w:t xml:space="preserve">8. </w:t>
      </w:r>
      <w:r w:rsidR="00BD4CB2" w:rsidRPr="00C90A91">
        <w:rPr>
          <w:b/>
          <w:sz w:val="26"/>
          <w:szCs w:val="26"/>
        </w:rPr>
        <w:t>Предварительная оценка ожидаемых результатов от реализации предлагаемого варианта решения проблемы</w:t>
      </w:r>
    </w:p>
    <w:p w:rsidR="00BD4CB2" w:rsidRPr="00C90A91" w:rsidRDefault="00BD4CB2" w:rsidP="00C90A91">
      <w:pPr>
        <w:jc w:val="center"/>
        <w:rPr>
          <w:b/>
          <w:sz w:val="26"/>
          <w:szCs w:val="26"/>
        </w:rPr>
      </w:pPr>
    </w:p>
    <w:p w:rsidR="00EF20EB" w:rsidRPr="00C90A91" w:rsidRDefault="00EF20EB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 xml:space="preserve">Выполнение Программы позволит создать условия для развития и реализации потенциала молодежи в интересах </w:t>
      </w:r>
      <w:r w:rsidR="00292A78">
        <w:rPr>
          <w:sz w:val="26"/>
          <w:szCs w:val="26"/>
        </w:rPr>
        <w:t>городского округа город Переславль-Залесский</w:t>
      </w:r>
      <w:r w:rsidR="00EF2983" w:rsidRPr="00C90A91">
        <w:rPr>
          <w:sz w:val="26"/>
          <w:szCs w:val="26"/>
        </w:rPr>
        <w:t xml:space="preserve"> </w:t>
      </w:r>
      <w:r w:rsidRPr="00C90A91">
        <w:rPr>
          <w:sz w:val="26"/>
          <w:szCs w:val="26"/>
        </w:rPr>
        <w:t xml:space="preserve">и достигнуть к </w:t>
      </w:r>
      <w:r w:rsidR="00292A78">
        <w:rPr>
          <w:sz w:val="26"/>
          <w:szCs w:val="26"/>
        </w:rPr>
        <w:t>концу 2021 года</w:t>
      </w:r>
      <w:r w:rsidRPr="00C90A91">
        <w:rPr>
          <w:sz w:val="26"/>
          <w:szCs w:val="26"/>
        </w:rPr>
        <w:t xml:space="preserve"> следующих результатов:</w:t>
      </w:r>
    </w:p>
    <w:p w:rsidR="00EF20EB" w:rsidRPr="00C90A91" w:rsidRDefault="008223DD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 xml:space="preserve">– </w:t>
      </w:r>
      <w:r w:rsidR="00767DD6" w:rsidRPr="00C90A91">
        <w:rPr>
          <w:bCs/>
          <w:iCs/>
          <w:sz w:val="26"/>
          <w:szCs w:val="26"/>
        </w:rPr>
        <w:t>количество мероприятий различного уровня для молодёжи</w:t>
      </w:r>
      <w:r w:rsidR="00767DD6" w:rsidRPr="00C90A91">
        <w:rPr>
          <w:sz w:val="26"/>
          <w:szCs w:val="26"/>
        </w:rPr>
        <w:t xml:space="preserve"> </w:t>
      </w:r>
      <w:r w:rsidR="00F84731">
        <w:rPr>
          <w:sz w:val="26"/>
          <w:szCs w:val="26"/>
        </w:rPr>
        <w:t>составит</w:t>
      </w:r>
      <w:r w:rsidRPr="00C90A91">
        <w:rPr>
          <w:sz w:val="26"/>
          <w:szCs w:val="26"/>
        </w:rPr>
        <w:t xml:space="preserve"> </w:t>
      </w:r>
      <w:r w:rsidR="0002534D">
        <w:rPr>
          <w:sz w:val="26"/>
          <w:szCs w:val="26"/>
        </w:rPr>
        <w:t>144</w:t>
      </w:r>
      <w:r w:rsidR="00F53969" w:rsidRPr="00C90A91">
        <w:rPr>
          <w:sz w:val="26"/>
          <w:szCs w:val="26"/>
        </w:rPr>
        <w:t xml:space="preserve"> единиц</w:t>
      </w:r>
      <w:r w:rsidR="0002534D">
        <w:rPr>
          <w:sz w:val="26"/>
          <w:szCs w:val="26"/>
        </w:rPr>
        <w:t>ы</w:t>
      </w:r>
      <w:r w:rsidRPr="00C90A91">
        <w:rPr>
          <w:sz w:val="26"/>
          <w:szCs w:val="26"/>
        </w:rPr>
        <w:t>;</w:t>
      </w:r>
    </w:p>
    <w:p w:rsidR="00767DD6" w:rsidRPr="00C90A91" w:rsidRDefault="008223DD" w:rsidP="00C90A91">
      <w:pPr>
        <w:ind w:firstLine="709"/>
        <w:jc w:val="both"/>
        <w:rPr>
          <w:bCs/>
          <w:iCs/>
          <w:sz w:val="26"/>
          <w:szCs w:val="26"/>
        </w:rPr>
      </w:pPr>
      <w:r w:rsidRPr="00C90A91">
        <w:rPr>
          <w:sz w:val="26"/>
          <w:szCs w:val="26"/>
        </w:rPr>
        <w:t xml:space="preserve">– </w:t>
      </w:r>
      <w:r w:rsidR="00767DD6" w:rsidRPr="00C90A91">
        <w:rPr>
          <w:bCs/>
          <w:iCs/>
          <w:sz w:val="26"/>
          <w:szCs w:val="26"/>
        </w:rPr>
        <w:t>количество участников молодёжных и детских общественных объединений в городском округе город</w:t>
      </w:r>
      <w:r w:rsidR="00F84731">
        <w:rPr>
          <w:bCs/>
          <w:iCs/>
          <w:sz w:val="26"/>
          <w:szCs w:val="26"/>
        </w:rPr>
        <w:t xml:space="preserve"> Переславль-Залесский составит</w:t>
      </w:r>
      <w:r w:rsidR="00F53969" w:rsidRPr="00C90A91">
        <w:rPr>
          <w:bCs/>
          <w:iCs/>
          <w:sz w:val="26"/>
          <w:szCs w:val="26"/>
        </w:rPr>
        <w:t xml:space="preserve"> 4250 человек</w:t>
      </w:r>
      <w:r w:rsidR="00767DD6" w:rsidRPr="00C90A91">
        <w:rPr>
          <w:bCs/>
          <w:iCs/>
          <w:sz w:val="26"/>
          <w:szCs w:val="26"/>
        </w:rPr>
        <w:t>;</w:t>
      </w:r>
    </w:p>
    <w:p w:rsidR="00767DD6" w:rsidRPr="00C90A91" w:rsidRDefault="008223DD" w:rsidP="00C90A91">
      <w:pPr>
        <w:ind w:firstLine="709"/>
        <w:jc w:val="both"/>
        <w:rPr>
          <w:sz w:val="26"/>
          <w:szCs w:val="26"/>
        </w:rPr>
      </w:pPr>
      <w:r w:rsidRPr="00C90A91">
        <w:rPr>
          <w:sz w:val="26"/>
          <w:szCs w:val="26"/>
        </w:rPr>
        <w:t xml:space="preserve">– </w:t>
      </w:r>
      <w:r w:rsidR="00F53969" w:rsidRPr="00C90A91">
        <w:rPr>
          <w:sz w:val="26"/>
          <w:szCs w:val="26"/>
        </w:rPr>
        <w:t>ч</w:t>
      </w:r>
      <w:r w:rsidR="00767DD6" w:rsidRPr="00C90A91">
        <w:rPr>
          <w:sz w:val="26"/>
          <w:szCs w:val="26"/>
        </w:rPr>
        <w:t>исленность молодёжи от 14 до 30 лет, охваченных услугами (работами) МУ «Молодёжный центр»</w:t>
      </w:r>
      <w:r w:rsidR="00F84731">
        <w:rPr>
          <w:sz w:val="26"/>
          <w:szCs w:val="26"/>
        </w:rPr>
        <w:t>, составит</w:t>
      </w:r>
      <w:r w:rsidR="003B7CED" w:rsidRPr="00C90A91">
        <w:rPr>
          <w:bCs/>
          <w:iCs/>
          <w:sz w:val="26"/>
          <w:szCs w:val="26"/>
        </w:rPr>
        <w:t xml:space="preserve"> 8400</w:t>
      </w:r>
      <w:r w:rsidR="00F53969" w:rsidRPr="00C90A91">
        <w:rPr>
          <w:sz w:val="26"/>
          <w:szCs w:val="26"/>
        </w:rPr>
        <w:t xml:space="preserve"> человек;</w:t>
      </w:r>
    </w:p>
    <w:p w:rsidR="0010798E" w:rsidRPr="002271BF" w:rsidRDefault="008223DD" w:rsidP="00C90A91">
      <w:pPr>
        <w:ind w:firstLine="709"/>
        <w:jc w:val="both"/>
      </w:pPr>
      <w:r w:rsidRPr="00C90A91">
        <w:rPr>
          <w:sz w:val="26"/>
          <w:szCs w:val="26"/>
        </w:rPr>
        <w:t xml:space="preserve">– </w:t>
      </w:r>
      <w:r w:rsidR="00767DD6" w:rsidRPr="00C90A91">
        <w:rPr>
          <w:bCs/>
          <w:iCs/>
          <w:sz w:val="26"/>
          <w:szCs w:val="26"/>
        </w:rPr>
        <w:t>количество информационных и методических материалов по различным направлениям молодёжной политики, в том числе в электронном виде</w:t>
      </w:r>
      <w:r w:rsidR="00F84731">
        <w:rPr>
          <w:bCs/>
          <w:iCs/>
          <w:sz w:val="26"/>
          <w:szCs w:val="26"/>
        </w:rPr>
        <w:t>, составит</w:t>
      </w:r>
      <w:r w:rsidR="0002534D">
        <w:rPr>
          <w:bCs/>
          <w:iCs/>
          <w:sz w:val="26"/>
          <w:szCs w:val="26"/>
        </w:rPr>
        <w:t xml:space="preserve"> 510</w:t>
      </w:r>
      <w:r w:rsidR="00F53969" w:rsidRPr="00C90A91">
        <w:rPr>
          <w:bCs/>
          <w:iCs/>
          <w:sz w:val="26"/>
          <w:szCs w:val="26"/>
        </w:rPr>
        <w:t xml:space="preserve"> единиц.</w:t>
      </w:r>
    </w:p>
    <w:sectPr w:rsidR="0010798E" w:rsidRPr="002271BF" w:rsidSect="00227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8440FE">
      <w:r>
        <w:separator/>
      </w:r>
    </w:p>
  </w:endnote>
  <w:endnote w:type="continuationSeparator" w:id="0">
    <w:p w:rsidR="00370948" w:rsidRDefault="00370948" w:rsidP="008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8440FE">
      <w:r>
        <w:separator/>
      </w:r>
    </w:p>
  </w:footnote>
  <w:footnote w:type="continuationSeparator" w:id="0">
    <w:p w:rsidR="00370948" w:rsidRDefault="00370948" w:rsidP="0084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8C" w:rsidRDefault="0000638C">
    <w:pPr>
      <w:pStyle w:val="a8"/>
      <w:jc w:val="center"/>
    </w:pPr>
  </w:p>
  <w:p w:rsidR="0000638C" w:rsidRDefault="000063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10648"/>
    <w:multiLevelType w:val="hybridMultilevel"/>
    <w:tmpl w:val="E506B4FC"/>
    <w:lvl w:ilvl="0" w:tplc="C6E83CAC">
      <w:start w:val="1"/>
      <w:numFmt w:val="decimal"/>
      <w:lvlText w:val="%1."/>
      <w:lvlJc w:val="left"/>
      <w:pPr>
        <w:tabs>
          <w:tab w:val="num" w:pos="285"/>
        </w:tabs>
        <w:ind w:left="2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6"/>
  </w:num>
  <w:num w:numId="6">
    <w:abstractNumId w:val="23"/>
  </w:num>
  <w:num w:numId="7">
    <w:abstractNumId w:val="12"/>
  </w:num>
  <w:num w:numId="8">
    <w:abstractNumId w:val="24"/>
  </w:num>
  <w:num w:numId="9">
    <w:abstractNumId w:val="28"/>
  </w:num>
  <w:num w:numId="10">
    <w:abstractNumId w:val="18"/>
  </w:num>
  <w:num w:numId="11">
    <w:abstractNumId w:val="30"/>
  </w:num>
  <w:num w:numId="12">
    <w:abstractNumId w:val="26"/>
  </w:num>
  <w:num w:numId="13">
    <w:abstractNumId w:val="19"/>
  </w:num>
  <w:num w:numId="14">
    <w:abstractNumId w:val="27"/>
  </w:num>
  <w:num w:numId="15">
    <w:abstractNumId w:val="22"/>
  </w:num>
  <w:num w:numId="16">
    <w:abstractNumId w:val="25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35"/>
  </w:num>
  <w:num w:numId="22">
    <w:abstractNumId w:val="16"/>
  </w:num>
  <w:num w:numId="23">
    <w:abstractNumId w:val="7"/>
  </w:num>
  <w:num w:numId="24">
    <w:abstractNumId w:val="3"/>
  </w:num>
  <w:num w:numId="25">
    <w:abstractNumId w:val="10"/>
  </w:num>
  <w:num w:numId="26">
    <w:abstractNumId w:val="15"/>
  </w:num>
  <w:num w:numId="27">
    <w:abstractNumId w:val="1"/>
  </w:num>
  <w:num w:numId="28">
    <w:abstractNumId w:val="9"/>
  </w:num>
  <w:num w:numId="29">
    <w:abstractNumId w:val="14"/>
  </w:num>
  <w:num w:numId="30">
    <w:abstractNumId w:val="31"/>
  </w:num>
  <w:num w:numId="31">
    <w:abstractNumId w:val="33"/>
  </w:num>
  <w:num w:numId="32">
    <w:abstractNumId w:val="2"/>
  </w:num>
  <w:num w:numId="33">
    <w:abstractNumId w:val="8"/>
  </w:num>
  <w:num w:numId="34">
    <w:abstractNumId w:val="34"/>
  </w:num>
  <w:num w:numId="35">
    <w:abstractNumId w:val="20"/>
  </w:num>
  <w:num w:numId="36">
    <w:abstractNumId w:val="6"/>
  </w:num>
  <w:num w:numId="37">
    <w:abstractNumId w:val="3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BA7"/>
    <w:rsid w:val="00003CF7"/>
    <w:rsid w:val="00003D5D"/>
    <w:rsid w:val="00004DFA"/>
    <w:rsid w:val="0000638C"/>
    <w:rsid w:val="000118D0"/>
    <w:rsid w:val="0002534D"/>
    <w:rsid w:val="00030788"/>
    <w:rsid w:val="00035B83"/>
    <w:rsid w:val="000578D2"/>
    <w:rsid w:val="00063636"/>
    <w:rsid w:val="00064C90"/>
    <w:rsid w:val="00065A73"/>
    <w:rsid w:val="00081205"/>
    <w:rsid w:val="000911AF"/>
    <w:rsid w:val="000B507A"/>
    <w:rsid w:val="000C612F"/>
    <w:rsid w:val="000C6E83"/>
    <w:rsid w:val="000F58A0"/>
    <w:rsid w:val="000F79FF"/>
    <w:rsid w:val="0010798E"/>
    <w:rsid w:val="001112C5"/>
    <w:rsid w:val="001120E8"/>
    <w:rsid w:val="00112BAE"/>
    <w:rsid w:val="0011683F"/>
    <w:rsid w:val="00135B5B"/>
    <w:rsid w:val="00137198"/>
    <w:rsid w:val="001424D2"/>
    <w:rsid w:val="001467F8"/>
    <w:rsid w:val="00162B98"/>
    <w:rsid w:val="00175142"/>
    <w:rsid w:val="00177692"/>
    <w:rsid w:val="00196E49"/>
    <w:rsid w:val="001A2D56"/>
    <w:rsid w:val="001A6435"/>
    <w:rsid w:val="001A7FF1"/>
    <w:rsid w:val="001B3567"/>
    <w:rsid w:val="001B4723"/>
    <w:rsid w:val="001B52DB"/>
    <w:rsid w:val="001D0B76"/>
    <w:rsid w:val="001F67AA"/>
    <w:rsid w:val="00204D5F"/>
    <w:rsid w:val="00226816"/>
    <w:rsid w:val="002271BF"/>
    <w:rsid w:val="002278CB"/>
    <w:rsid w:val="00230F8F"/>
    <w:rsid w:val="0023123A"/>
    <w:rsid w:val="002629DE"/>
    <w:rsid w:val="002672FC"/>
    <w:rsid w:val="00273A18"/>
    <w:rsid w:val="002746F3"/>
    <w:rsid w:val="00276DD7"/>
    <w:rsid w:val="00280754"/>
    <w:rsid w:val="00280FE6"/>
    <w:rsid w:val="00281E37"/>
    <w:rsid w:val="0028419F"/>
    <w:rsid w:val="00292A78"/>
    <w:rsid w:val="00295C9A"/>
    <w:rsid w:val="002A7836"/>
    <w:rsid w:val="002B7C1C"/>
    <w:rsid w:val="002C2282"/>
    <w:rsid w:val="002C71E5"/>
    <w:rsid w:val="002C73EF"/>
    <w:rsid w:val="002E6367"/>
    <w:rsid w:val="002F17EF"/>
    <w:rsid w:val="00322B7E"/>
    <w:rsid w:val="003254AA"/>
    <w:rsid w:val="00343C27"/>
    <w:rsid w:val="0035609D"/>
    <w:rsid w:val="0036746F"/>
    <w:rsid w:val="00370948"/>
    <w:rsid w:val="00372544"/>
    <w:rsid w:val="00377F91"/>
    <w:rsid w:val="0039123E"/>
    <w:rsid w:val="003934B7"/>
    <w:rsid w:val="00396893"/>
    <w:rsid w:val="00397726"/>
    <w:rsid w:val="003A01ED"/>
    <w:rsid w:val="003A062C"/>
    <w:rsid w:val="003A0BFE"/>
    <w:rsid w:val="003B1289"/>
    <w:rsid w:val="003B612D"/>
    <w:rsid w:val="003B7CED"/>
    <w:rsid w:val="003C6C5E"/>
    <w:rsid w:val="003D131D"/>
    <w:rsid w:val="003D675D"/>
    <w:rsid w:val="003D7B8F"/>
    <w:rsid w:val="003E2E0E"/>
    <w:rsid w:val="00410992"/>
    <w:rsid w:val="00423E0A"/>
    <w:rsid w:val="00425ED5"/>
    <w:rsid w:val="004320E4"/>
    <w:rsid w:val="004443E0"/>
    <w:rsid w:val="00461AAA"/>
    <w:rsid w:val="0046201F"/>
    <w:rsid w:val="00465264"/>
    <w:rsid w:val="00471722"/>
    <w:rsid w:val="00475D05"/>
    <w:rsid w:val="00482060"/>
    <w:rsid w:val="00491079"/>
    <w:rsid w:val="004948D5"/>
    <w:rsid w:val="004A4710"/>
    <w:rsid w:val="004A4DA2"/>
    <w:rsid w:val="004C43A4"/>
    <w:rsid w:val="004D01EB"/>
    <w:rsid w:val="004E6825"/>
    <w:rsid w:val="004F146B"/>
    <w:rsid w:val="004F36AB"/>
    <w:rsid w:val="00502775"/>
    <w:rsid w:val="00510536"/>
    <w:rsid w:val="00516F61"/>
    <w:rsid w:val="005207EF"/>
    <w:rsid w:val="00537367"/>
    <w:rsid w:val="005439C4"/>
    <w:rsid w:val="00555565"/>
    <w:rsid w:val="005753C2"/>
    <w:rsid w:val="00581D49"/>
    <w:rsid w:val="00582012"/>
    <w:rsid w:val="00593C51"/>
    <w:rsid w:val="0059663C"/>
    <w:rsid w:val="005B0053"/>
    <w:rsid w:val="005C151A"/>
    <w:rsid w:val="005D39D6"/>
    <w:rsid w:val="005D5DBA"/>
    <w:rsid w:val="005D6415"/>
    <w:rsid w:val="005E688C"/>
    <w:rsid w:val="005F473A"/>
    <w:rsid w:val="00602C93"/>
    <w:rsid w:val="00607ADF"/>
    <w:rsid w:val="00611FE4"/>
    <w:rsid w:val="00621E97"/>
    <w:rsid w:val="00636F9F"/>
    <w:rsid w:val="00662017"/>
    <w:rsid w:val="00667FED"/>
    <w:rsid w:val="0069776E"/>
    <w:rsid w:val="00697A9F"/>
    <w:rsid w:val="006B7212"/>
    <w:rsid w:val="006D0EF1"/>
    <w:rsid w:val="006D7D30"/>
    <w:rsid w:val="006E4ACA"/>
    <w:rsid w:val="006F3A10"/>
    <w:rsid w:val="006F695E"/>
    <w:rsid w:val="0070509E"/>
    <w:rsid w:val="0072628F"/>
    <w:rsid w:val="0073038F"/>
    <w:rsid w:val="00735426"/>
    <w:rsid w:val="00735E47"/>
    <w:rsid w:val="0074364F"/>
    <w:rsid w:val="00747493"/>
    <w:rsid w:val="00757050"/>
    <w:rsid w:val="00767DD6"/>
    <w:rsid w:val="00774986"/>
    <w:rsid w:val="00780445"/>
    <w:rsid w:val="00784E27"/>
    <w:rsid w:val="00797E02"/>
    <w:rsid w:val="007A490F"/>
    <w:rsid w:val="007A603D"/>
    <w:rsid w:val="007A7990"/>
    <w:rsid w:val="007B13B7"/>
    <w:rsid w:val="007C0BE7"/>
    <w:rsid w:val="007C6530"/>
    <w:rsid w:val="007D30EF"/>
    <w:rsid w:val="007D4D4E"/>
    <w:rsid w:val="007E1B13"/>
    <w:rsid w:val="007E452C"/>
    <w:rsid w:val="007F2253"/>
    <w:rsid w:val="007F2676"/>
    <w:rsid w:val="008059AC"/>
    <w:rsid w:val="008223DD"/>
    <w:rsid w:val="008440FE"/>
    <w:rsid w:val="00857813"/>
    <w:rsid w:val="00865D19"/>
    <w:rsid w:val="00874860"/>
    <w:rsid w:val="00880DD1"/>
    <w:rsid w:val="00881B0E"/>
    <w:rsid w:val="00881BD1"/>
    <w:rsid w:val="00886788"/>
    <w:rsid w:val="00894246"/>
    <w:rsid w:val="008966AA"/>
    <w:rsid w:val="008A0CD3"/>
    <w:rsid w:val="008A275F"/>
    <w:rsid w:val="008C1D3D"/>
    <w:rsid w:val="008C57BE"/>
    <w:rsid w:val="008D6700"/>
    <w:rsid w:val="008D68DF"/>
    <w:rsid w:val="008D7818"/>
    <w:rsid w:val="008E2868"/>
    <w:rsid w:val="008E720E"/>
    <w:rsid w:val="008E7644"/>
    <w:rsid w:val="008F3550"/>
    <w:rsid w:val="008F3914"/>
    <w:rsid w:val="00900790"/>
    <w:rsid w:val="00904478"/>
    <w:rsid w:val="00914775"/>
    <w:rsid w:val="0092013A"/>
    <w:rsid w:val="00922B74"/>
    <w:rsid w:val="00930177"/>
    <w:rsid w:val="00937C86"/>
    <w:rsid w:val="00941EBB"/>
    <w:rsid w:val="0094717D"/>
    <w:rsid w:val="00950946"/>
    <w:rsid w:val="009716C4"/>
    <w:rsid w:val="00994B48"/>
    <w:rsid w:val="00994C4E"/>
    <w:rsid w:val="00995C21"/>
    <w:rsid w:val="009A7520"/>
    <w:rsid w:val="009C42F8"/>
    <w:rsid w:val="009C5511"/>
    <w:rsid w:val="009D05EF"/>
    <w:rsid w:val="009F3C47"/>
    <w:rsid w:val="009F4862"/>
    <w:rsid w:val="00A0725E"/>
    <w:rsid w:val="00A1061A"/>
    <w:rsid w:val="00A615FF"/>
    <w:rsid w:val="00A64750"/>
    <w:rsid w:val="00A67B7E"/>
    <w:rsid w:val="00A70EC1"/>
    <w:rsid w:val="00A836E1"/>
    <w:rsid w:val="00A841AE"/>
    <w:rsid w:val="00A87093"/>
    <w:rsid w:val="00A96D24"/>
    <w:rsid w:val="00AA3082"/>
    <w:rsid w:val="00AA31FE"/>
    <w:rsid w:val="00AA59DD"/>
    <w:rsid w:val="00AA7CD0"/>
    <w:rsid w:val="00AB23C8"/>
    <w:rsid w:val="00AC4650"/>
    <w:rsid w:val="00AC643B"/>
    <w:rsid w:val="00AC684C"/>
    <w:rsid w:val="00AE2806"/>
    <w:rsid w:val="00AE4184"/>
    <w:rsid w:val="00B03CD0"/>
    <w:rsid w:val="00B03D0E"/>
    <w:rsid w:val="00B13FAE"/>
    <w:rsid w:val="00B14CFC"/>
    <w:rsid w:val="00B153BC"/>
    <w:rsid w:val="00B277B8"/>
    <w:rsid w:val="00B30175"/>
    <w:rsid w:val="00B43A26"/>
    <w:rsid w:val="00B448CE"/>
    <w:rsid w:val="00B63345"/>
    <w:rsid w:val="00B815D4"/>
    <w:rsid w:val="00B8393C"/>
    <w:rsid w:val="00BA295C"/>
    <w:rsid w:val="00BA3BBF"/>
    <w:rsid w:val="00BA4EFD"/>
    <w:rsid w:val="00BB09C8"/>
    <w:rsid w:val="00BB0EA2"/>
    <w:rsid w:val="00BD4CB2"/>
    <w:rsid w:val="00BD5EA3"/>
    <w:rsid w:val="00BD6DA3"/>
    <w:rsid w:val="00BE0240"/>
    <w:rsid w:val="00BE20B1"/>
    <w:rsid w:val="00BE7FA7"/>
    <w:rsid w:val="00BF4E24"/>
    <w:rsid w:val="00C12490"/>
    <w:rsid w:val="00C222BB"/>
    <w:rsid w:val="00C447F1"/>
    <w:rsid w:val="00C45F6A"/>
    <w:rsid w:val="00C467AB"/>
    <w:rsid w:val="00C47FC9"/>
    <w:rsid w:val="00C50CF5"/>
    <w:rsid w:val="00C51B23"/>
    <w:rsid w:val="00C51C7B"/>
    <w:rsid w:val="00C5737B"/>
    <w:rsid w:val="00C616DD"/>
    <w:rsid w:val="00C72EDA"/>
    <w:rsid w:val="00C7411A"/>
    <w:rsid w:val="00C8381A"/>
    <w:rsid w:val="00C84D48"/>
    <w:rsid w:val="00C90A91"/>
    <w:rsid w:val="00C9402B"/>
    <w:rsid w:val="00C97B96"/>
    <w:rsid w:val="00CA0D48"/>
    <w:rsid w:val="00CA4583"/>
    <w:rsid w:val="00CA5BA7"/>
    <w:rsid w:val="00CA7FCA"/>
    <w:rsid w:val="00CB06E4"/>
    <w:rsid w:val="00CB7265"/>
    <w:rsid w:val="00CC4552"/>
    <w:rsid w:val="00CC5E4B"/>
    <w:rsid w:val="00CD350E"/>
    <w:rsid w:val="00CE4F7B"/>
    <w:rsid w:val="00CE500D"/>
    <w:rsid w:val="00D0096C"/>
    <w:rsid w:val="00D0229C"/>
    <w:rsid w:val="00D04B7A"/>
    <w:rsid w:val="00D26262"/>
    <w:rsid w:val="00D379F7"/>
    <w:rsid w:val="00D406CA"/>
    <w:rsid w:val="00D47058"/>
    <w:rsid w:val="00D661CC"/>
    <w:rsid w:val="00D83344"/>
    <w:rsid w:val="00D94F42"/>
    <w:rsid w:val="00D9550F"/>
    <w:rsid w:val="00DA0F0B"/>
    <w:rsid w:val="00DA309C"/>
    <w:rsid w:val="00DA4B17"/>
    <w:rsid w:val="00DA78C9"/>
    <w:rsid w:val="00DB18C2"/>
    <w:rsid w:val="00DB1C4A"/>
    <w:rsid w:val="00DB5811"/>
    <w:rsid w:val="00DD0D46"/>
    <w:rsid w:val="00DE30FD"/>
    <w:rsid w:val="00E164F7"/>
    <w:rsid w:val="00E25527"/>
    <w:rsid w:val="00E30BAD"/>
    <w:rsid w:val="00E31784"/>
    <w:rsid w:val="00E4212E"/>
    <w:rsid w:val="00E6193A"/>
    <w:rsid w:val="00E67AA7"/>
    <w:rsid w:val="00E90A33"/>
    <w:rsid w:val="00E925F4"/>
    <w:rsid w:val="00EB0A28"/>
    <w:rsid w:val="00EB41AA"/>
    <w:rsid w:val="00EB55FD"/>
    <w:rsid w:val="00EB6BB0"/>
    <w:rsid w:val="00ED1FE3"/>
    <w:rsid w:val="00ED3C71"/>
    <w:rsid w:val="00ED3E12"/>
    <w:rsid w:val="00ED761E"/>
    <w:rsid w:val="00ED7E0D"/>
    <w:rsid w:val="00EE41D8"/>
    <w:rsid w:val="00EE75B3"/>
    <w:rsid w:val="00EF1DD5"/>
    <w:rsid w:val="00EF20EB"/>
    <w:rsid w:val="00EF2983"/>
    <w:rsid w:val="00EF4B72"/>
    <w:rsid w:val="00F05B6E"/>
    <w:rsid w:val="00F22B02"/>
    <w:rsid w:val="00F23F26"/>
    <w:rsid w:val="00F30729"/>
    <w:rsid w:val="00F30D6F"/>
    <w:rsid w:val="00F32306"/>
    <w:rsid w:val="00F53969"/>
    <w:rsid w:val="00F6377A"/>
    <w:rsid w:val="00F641A7"/>
    <w:rsid w:val="00F673CD"/>
    <w:rsid w:val="00F76979"/>
    <w:rsid w:val="00F82032"/>
    <w:rsid w:val="00F84731"/>
    <w:rsid w:val="00F964B8"/>
    <w:rsid w:val="00FA0AC9"/>
    <w:rsid w:val="00FA7157"/>
    <w:rsid w:val="00FD6E31"/>
    <w:rsid w:val="00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paragraph" w:customStyle="1" w:styleId="afff">
    <w:name w:val="Прижатый влево"/>
    <w:basedOn w:val="a"/>
    <w:next w:val="a"/>
    <w:rsid w:val="007E452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0">
    <w:name w:val="Базовый"/>
    <w:rsid w:val="007E452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F1F5F-DEA3-463F-B14B-2D62583D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mr03term05</cp:lastModifiedBy>
  <cp:revision>16</cp:revision>
  <cp:lastPrinted>2018-12-20T09:23:00Z</cp:lastPrinted>
  <dcterms:created xsi:type="dcterms:W3CDTF">2018-12-07T08:12:00Z</dcterms:created>
  <dcterms:modified xsi:type="dcterms:W3CDTF">2018-12-20T09:25:00Z</dcterms:modified>
</cp:coreProperties>
</file>