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5D83" w:rsidRPr="00865D83" w:rsidRDefault="00865D83" w:rsidP="00865D83">
      <w:pPr>
        <w:keepNext/>
        <w:pageBreakBefore/>
        <w:suppressAutoHyphens w:val="0"/>
        <w:autoSpaceDE w:val="0"/>
        <w:autoSpaceDN w:val="0"/>
        <w:adjustRightInd w:val="0"/>
        <w:ind w:left="-567" w:firstLine="709"/>
        <w:jc w:val="right"/>
        <w:rPr>
          <w:rFonts w:ascii="Times New Roman" w:eastAsia="Calibri" w:hAnsi="Times New Roman" w:cs="Times New Roman"/>
          <w:bCs/>
          <w:color w:val="auto"/>
          <w:lang w:eastAsia="ru-RU"/>
        </w:rPr>
      </w:pPr>
      <w:r w:rsidRPr="00865D83">
        <w:rPr>
          <w:rFonts w:ascii="Times New Roman" w:eastAsia="Calibri" w:hAnsi="Times New Roman" w:cs="Times New Roman"/>
          <w:bCs/>
          <w:color w:val="auto"/>
          <w:lang w:eastAsia="ru-RU"/>
        </w:rPr>
        <w:t xml:space="preserve">Приложение № </w:t>
      </w:r>
      <w:r w:rsidRPr="00865D83">
        <w:rPr>
          <w:rFonts w:ascii="Times New Roman" w:eastAsia="Calibri" w:hAnsi="Times New Roman" w:cs="Times New Roman"/>
          <w:bCs/>
          <w:color w:val="auto"/>
          <w:lang w:eastAsia="ru-RU"/>
        </w:rPr>
        <w:fldChar w:fldCharType="begin"/>
      </w:r>
      <w:r w:rsidRPr="00865D83">
        <w:rPr>
          <w:rFonts w:ascii="Times New Roman" w:eastAsia="Calibri" w:hAnsi="Times New Roman" w:cs="Times New Roman"/>
          <w:bCs/>
          <w:color w:val="auto"/>
          <w:lang w:eastAsia="ru-RU"/>
        </w:rPr>
        <w:instrText xml:space="preserve"> SEQ Приложение_№ \* ARABIC </w:instrText>
      </w:r>
      <w:r w:rsidRPr="00865D83">
        <w:rPr>
          <w:rFonts w:ascii="Times New Roman" w:eastAsia="Calibri" w:hAnsi="Times New Roman" w:cs="Times New Roman"/>
          <w:bCs/>
          <w:color w:val="auto"/>
          <w:lang w:eastAsia="ru-RU"/>
        </w:rPr>
        <w:fldChar w:fldCharType="separate"/>
      </w:r>
      <w:r w:rsidR="00733E0F">
        <w:rPr>
          <w:rFonts w:ascii="Times New Roman" w:eastAsia="Calibri" w:hAnsi="Times New Roman" w:cs="Times New Roman"/>
          <w:bCs/>
          <w:noProof/>
          <w:color w:val="auto"/>
          <w:lang w:eastAsia="ru-RU"/>
        </w:rPr>
        <w:t>1</w:t>
      </w:r>
      <w:r w:rsidRPr="00865D83">
        <w:rPr>
          <w:rFonts w:ascii="Times New Roman" w:eastAsia="Calibri" w:hAnsi="Times New Roman" w:cs="Times New Roman"/>
          <w:bCs/>
          <w:color w:val="auto"/>
          <w:lang w:eastAsia="ru-RU"/>
        </w:rPr>
        <w:fldChar w:fldCharType="end"/>
      </w:r>
      <w:r w:rsidRPr="00865D83">
        <w:rPr>
          <w:rFonts w:ascii="Times New Roman" w:eastAsia="Calibri" w:hAnsi="Times New Roman" w:cs="Times New Roman"/>
          <w:bCs/>
          <w:color w:val="auto"/>
          <w:lang w:eastAsia="ru-RU"/>
        </w:rPr>
        <w:br/>
        <w:t>к приказу Контрольно-счетной палаты</w:t>
      </w:r>
    </w:p>
    <w:p w:rsidR="00865D83" w:rsidRPr="00865D83" w:rsidRDefault="00865D83" w:rsidP="00865D83">
      <w:pPr>
        <w:widowControl/>
        <w:suppressAutoHyphens w:val="0"/>
        <w:ind w:left="-567" w:firstLine="709"/>
        <w:jc w:val="right"/>
        <w:rPr>
          <w:rFonts w:ascii="Times New Roman" w:eastAsia="Times New Roman" w:hAnsi="Times New Roman" w:cs="Calibri"/>
          <w:color w:val="auto"/>
          <w:lang w:eastAsia="ru-RU"/>
        </w:rPr>
      </w:pPr>
      <w:r w:rsidRPr="00865D83">
        <w:rPr>
          <w:rFonts w:ascii="Times New Roman" w:eastAsia="Times New Roman" w:hAnsi="Times New Roman" w:cs="Calibri"/>
          <w:color w:val="auto"/>
          <w:lang w:eastAsia="ru-RU"/>
        </w:rPr>
        <w:t xml:space="preserve">                                                                                     города Переславля-Залесского</w:t>
      </w:r>
    </w:p>
    <w:p w:rsidR="00865D83" w:rsidRPr="00865D83" w:rsidRDefault="00865D83" w:rsidP="00865D83">
      <w:pPr>
        <w:keepNext/>
        <w:keepLines/>
        <w:widowControl/>
        <w:suppressAutoHyphens w:val="0"/>
        <w:ind w:left="-567" w:firstLine="709"/>
        <w:jc w:val="right"/>
        <w:outlineLvl w:val="0"/>
        <w:rPr>
          <w:rFonts w:ascii="Times New Roman" w:eastAsia="Times New Roman" w:hAnsi="Times New Roman" w:cs="Times New Roman"/>
          <w:color w:val="auto"/>
          <w:kern w:val="26"/>
          <w:lang w:eastAsia="en-US"/>
        </w:rPr>
      </w:pPr>
      <w:r w:rsidRPr="00865D83">
        <w:rPr>
          <w:rFonts w:ascii="Times New Roman" w:eastAsia="Times New Roman" w:hAnsi="Times New Roman" w:cs="Times New Roman"/>
          <w:color w:val="auto"/>
          <w:kern w:val="26"/>
          <w:lang w:eastAsia="en-US"/>
        </w:rPr>
        <w:t>от 29.05.2019 № 2</w:t>
      </w:r>
      <w:r>
        <w:rPr>
          <w:rFonts w:ascii="Times New Roman" w:eastAsia="Times New Roman" w:hAnsi="Times New Roman" w:cs="Times New Roman"/>
          <w:color w:val="auto"/>
          <w:kern w:val="26"/>
          <w:lang w:eastAsia="en-US"/>
        </w:rPr>
        <w:t>1</w:t>
      </w:r>
    </w:p>
    <w:p w:rsidR="005F7597" w:rsidRDefault="005F7597">
      <w:pPr>
        <w:pStyle w:val="21"/>
        <w:shd w:val="clear" w:color="auto" w:fill="auto"/>
        <w:tabs>
          <w:tab w:val="left" w:pos="1496"/>
        </w:tabs>
        <w:spacing w:before="0" w:after="0" w:line="240" w:lineRule="auto"/>
        <w:ind w:left="567" w:right="57"/>
        <w:jc w:val="both"/>
      </w:pPr>
    </w:p>
    <w:p w:rsidR="00865D83" w:rsidRDefault="00865D83">
      <w:pPr>
        <w:pStyle w:val="21"/>
        <w:shd w:val="clear" w:color="auto" w:fill="auto"/>
        <w:tabs>
          <w:tab w:val="left" w:pos="1496"/>
        </w:tabs>
        <w:spacing w:before="0" w:after="0" w:line="240" w:lineRule="auto"/>
        <w:ind w:right="57"/>
        <w:rPr>
          <w:b/>
          <w:sz w:val="28"/>
          <w:szCs w:val="28"/>
        </w:rPr>
      </w:pPr>
    </w:p>
    <w:p w:rsidR="005F7597" w:rsidRPr="00A153C5" w:rsidRDefault="005F7597">
      <w:pPr>
        <w:pStyle w:val="21"/>
        <w:shd w:val="clear" w:color="auto" w:fill="auto"/>
        <w:tabs>
          <w:tab w:val="left" w:pos="1496"/>
        </w:tabs>
        <w:spacing w:before="0" w:after="0" w:line="240" w:lineRule="auto"/>
        <w:ind w:right="57"/>
        <w:rPr>
          <w:b/>
          <w:sz w:val="28"/>
          <w:szCs w:val="28"/>
        </w:rPr>
      </w:pPr>
      <w:r w:rsidRPr="00A153C5">
        <w:rPr>
          <w:b/>
          <w:sz w:val="28"/>
          <w:szCs w:val="28"/>
        </w:rPr>
        <w:t>Инструкция</w:t>
      </w:r>
    </w:p>
    <w:p w:rsidR="005F7597" w:rsidRPr="00A153C5" w:rsidRDefault="005F7597">
      <w:pPr>
        <w:pStyle w:val="21"/>
        <w:shd w:val="clear" w:color="auto" w:fill="auto"/>
        <w:tabs>
          <w:tab w:val="left" w:pos="1496"/>
        </w:tabs>
        <w:spacing w:before="0" w:after="0" w:line="240" w:lineRule="auto"/>
        <w:ind w:right="57"/>
        <w:rPr>
          <w:b/>
          <w:sz w:val="28"/>
          <w:szCs w:val="28"/>
        </w:rPr>
      </w:pPr>
      <w:r w:rsidRPr="00A153C5">
        <w:rPr>
          <w:b/>
          <w:sz w:val="28"/>
          <w:szCs w:val="28"/>
        </w:rPr>
        <w:t>о порядке рассмотрения обращений и приема граждан</w:t>
      </w:r>
    </w:p>
    <w:p w:rsidR="005F7597" w:rsidRPr="00A153C5" w:rsidRDefault="005F7597">
      <w:pPr>
        <w:pStyle w:val="21"/>
        <w:shd w:val="clear" w:color="auto" w:fill="auto"/>
        <w:tabs>
          <w:tab w:val="left" w:pos="1496"/>
        </w:tabs>
        <w:spacing w:before="0" w:after="0" w:line="240" w:lineRule="auto"/>
        <w:ind w:right="57"/>
        <w:rPr>
          <w:b/>
          <w:sz w:val="28"/>
          <w:szCs w:val="28"/>
        </w:rPr>
      </w:pPr>
      <w:r w:rsidRPr="00A153C5">
        <w:rPr>
          <w:b/>
          <w:sz w:val="28"/>
          <w:szCs w:val="28"/>
        </w:rPr>
        <w:t xml:space="preserve">в Контрольно-счетной палате </w:t>
      </w:r>
      <w:r w:rsidR="00A153C5">
        <w:rPr>
          <w:b/>
          <w:sz w:val="28"/>
          <w:szCs w:val="28"/>
        </w:rPr>
        <w:t>города Переславля-Залесского</w:t>
      </w:r>
    </w:p>
    <w:p w:rsidR="00A153C5" w:rsidRDefault="00A153C5">
      <w:pPr>
        <w:pStyle w:val="21"/>
        <w:shd w:val="clear" w:color="auto" w:fill="auto"/>
        <w:tabs>
          <w:tab w:val="left" w:pos="1496"/>
        </w:tabs>
        <w:spacing w:before="0" w:after="0" w:line="240" w:lineRule="auto"/>
        <w:ind w:right="57"/>
        <w:rPr>
          <w:sz w:val="28"/>
          <w:szCs w:val="28"/>
        </w:rPr>
      </w:pPr>
    </w:p>
    <w:p w:rsidR="005F7597" w:rsidRDefault="005F7597" w:rsidP="001A5A6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left="567" w:right="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bookmarkStart w:id="0" w:name="bookmark0"/>
      <w:r>
        <w:rPr>
          <w:b/>
          <w:sz w:val="28"/>
          <w:szCs w:val="28"/>
        </w:rPr>
        <w:t>Общие положения</w:t>
      </w:r>
      <w:bookmarkEnd w:id="0"/>
    </w:p>
    <w:p w:rsidR="00A153C5" w:rsidRDefault="00A153C5" w:rsidP="001A5A6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left="567" w:right="57"/>
        <w:rPr>
          <w:sz w:val="28"/>
          <w:szCs w:val="28"/>
        </w:rPr>
      </w:pPr>
    </w:p>
    <w:p w:rsidR="005F7597" w:rsidRDefault="005F7597" w:rsidP="00B767A1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Инструкция разработана в соответствии с Федеральным законом от 02</w:t>
      </w:r>
      <w:r w:rsidR="00935736">
        <w:rPr>
          <w:sz w:val="28"/>
          <w:szCs w:val="28"/>
        </w:rPr>
        <w:t>.05.</w:t>
      </w:r>
      <w:r>
        <w:rPr>
          <w:sz w:val="28"/>
          <w:szCs w:val="28"/>
        </w:rPr>
        <w:t>2006 № 59-ФЗ</w:t>
      </w:r>
      <w:r w:rsidR="00DC4423">
        <w:rPr>
          <w:sz w:val="28"/>
          <w:szCs w:val="28"/>
        </w:rPr>
        <w:t xml:space="preserve"> «</w:t>
      </w:r>
      <w:r>
        <w:rPr>
          <w:sz w:val="28"/>
          <w:szCs w:val="28"/>
        </w:rPr>
        <w:t>О порядке рассмотрения обращений граждан Российской Федерации</w:t>
      </w:r>
      <w:r w:rsidR="00DC4423">
        <w:rPr>
          <w:sz w:val="28"/>
          <w:szCs w:val="28"/>
        </w:rPr>
        <w:t>»</w:t>
      </w:r>
      <w:r>
        <w:rPr>
          <w:sz w:val="28"/>
          <w:szCs w:val="28"/>
        </w:rPr>
        <w:t xml:space="preserve"> и иным федеральным законодательством.</w:t>
      </w:r>
    </w:p>
    <w:p w:rsidR="005F7597" w:rsidRPr="002A5C48" w:rsidRDefault="005F7597" w:rsidP="00B767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устанавливает единый порядок рассмотрения и разрешения в Контрольно-счетной палате </w:t>
      </w:r>
      <w:r w:rsidR="00A153C5">
        <w:rPr>
          <w:sz w:val="28"/>
          <w:szCs w:val="28"/>
        </w:rPr>
        <w:t>города Переславля-Залесского</w:t>
      </w:r>
      <w:r>
        <w:rPr>
          <w:sz w:val="28"/>
          <w:szCs w:val="28"/>
        </w:rPr>
        <w:t xml:space="preserve"> (далее - Контрольно-счетная палата) обращений граждан Российской Федерации, </w:t>
      </w:r>
      <w:r>
        <w:rPr>
          <w:sz w:val="28"/>
          <w:szCs w:val="28"/>
          <w:shd w:val="clear" w:color="auto" w:fill="FFFFFF"/>
        </w:rPr>
        <w:t>иностранных граждан, лиц без гражд</w:t>
      </w:r>
      <w:r w:rsidRPr="002A5C48">
        <w:rPr>
          <w:sz w:val="28"/>
          <w:szCs w:val="28"/>
          <w:shd w:val="clear" w:color="auto" w:fill="FFFFFF"/>
        </w:rPr>
        <w:t>анства</w:t>
      </w:r>
      <w:r w:rsidR="0049137E" w:rsidRPr="002A5C48">
        <w:rPr>
          <w:sz w:val="28"/>
          <w:szCs w:val="28"/>
          <w:shd w:val="clear" w:color="auto" w:fill="FFFFFF"/>
        </w:rPr>
        <w:t xml:space="preserve">, </w:t>
      </w:r>
      <w:r w:rsidR="00D3026E" w:rsidRPr="002A5C48">
        <w:rPr>
          <w:sz w:val="28"/>
          <w:szCs w:val="28"/>
        </w:rPr>
        <w:t>объединений граждан, в том числе юридических лиц,</w:t>
      </w:r>
      <w:r w:rsidR="0049137E" w:rsidRPr="002A5C48">
        <w:rPr>
          <w:sz w:val="28"/>
          <w:szCs w:val="28"/>
        </w:rPr>
        <w:t xml:space="preserve"> </w:t>
      </w:r>
      <w:r w:rsidRPr="002A5C48">
        <w:rPr>
          <w:sz w:val="28"/>
          <w:szCs w:val="28"/>
        </w:rPr>
        <w:t xml:space="preserve">о нарушениях их прав и свобод, прав и свобод других лиц, а также порядок приема </w:t>
      </w:r>
      <w:r w:rsidR="00D3026E" w:rsidRPr="002A5C48">
        <w:rPr>
          <w:sz w:val="28"/>
          <w:szCs w:val="28"/>
        </w:rPr>
        <w:t xml:space="preserve">указанных лиц </w:t>
      </w:r>
      <w:r w:rsidRPr="002A5C48">
        <w:rPr>
          <w:sz w:val="28"/>
          <w:szCs w:val="28"/>
        </w:rPr>
        <w:t>в Контрольно-счетной палате.</w:t>
      </w:r>
    </w:p>
    <w:p w:rsidR="005F7597" w:rsidRPr="002A5C48" w:rsidRDefault="005F7597" w:rsidP="00B767A1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2A5C48">
        <w:rPr>
          <w:sz w:val="28"/>
          <w:szCs w:val="28"/>
        </w:rPr>
        <w:t>Основные термины, используемые в Инструкции:</w:t>
      </w:r>
    </w:p>
    <w:p w:rsidR="005F7597" w:rsidRPr="002A5C48" w:rsidRDefault="005F7597" w:rsidP="00B767A1">
      <w:pPr>
        <w:pStyle w:val="21"/>
        <w:numPr>
          <w:ilvl w:val="2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2A5C48">
        <w:rPr>
          <w:sz w:val="28"/>
          <w:szCs w:val="28"/>
        </w:rPr>
        <w:t>обращение - изложенные в письменной, устной форме или в форме электронного документа предложение, заявление, жалоба, в том числе коллективн</w:t>
      </w:r>
      <w:r w:rsidR="007A5A4E" w:rsidRPr="002A5C48">
        <w:rPr>
          <w:sz w:val="28"/>
          <w:szCs w:val="28"/>
        </w:rPr>
        <w:t>ая</w:t>
      </w:r>
      <w:r w:rsidRPr="002A5C48">
        <w:rPr>
          <w:sz w:val="28"/>
          <w:szCs w:val="28"/>
        </w:rPr>
        <w:t>, гражданина, иностранного г</w:t>
      </w:r>
      <w:r w:rsidR="0049137E" w:rsidRPr="002A5C48">
        <w:rPr>
          <w:sz w:val="28"/>
          <w:szCs w:val="28"/>
        </w:rPr>
        <w:t>ражданина, лица без гражданства</w:t>
      </w:r>
      <w:r w:rsidR="007B44D0" w:rsidRPr="002A5C48">
        <w:rPr>
          <w:sz w:val="28"/>
          <w:szCs w:val="28"/>
        </w:rPr>
        <w:t>, объединений граждан, в том числе юридических лиц (далее – гражданин, заявитель)</w:t>
      </w:r>
      <w:r w:rsidRPr="002A5C48">
        <w:rPr>
          <w:sz w:val="28"/>
          <w:szCs w:val="28"/>
        </w:rPr>
        <w:t>;</w:t>
      </w:r>
    </w:p>
    <w:p w:rsidR="005F7597" w:rsidRDefault="005F7597" w:rsidP="00B767A1">
      <w:pPr>
        <w:pStyle w:val="21"/>
        <w:numPr>
          <w:ilvl w:val="2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- лицо, направившее обращение;</w:t>
      </w:r>
    </w:p>
    <w:p w:rsidR="0067470C" w:rsidRDefault="005F7597" w:rsidP="00B767A1">
      <w:pPr>
        <w:pStyle w:val="21"/>
        <w:numPr>
          <w:ilvl w:val="2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- рекомендация заявителя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деятельности государства и общества в социально-экономической и иных сферах;</w:t>
      </w:r>
    </w:p>
    <w:p w:rsidR="0067470C" w:rsidRDefault="005F7597" w:rsidP="00B767A1">
      <w:pPr>
        <w:pStyle w:val="21"/>
        <w:numPr>
          <w:ilvl w:val="2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67470C">
        <w:rPr>
          <w:sz w:val="28"/>
          <w:szCs w:val="28"/>
        </w:rPr>
        <w:t>заявление - просьба заявителя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7470C" w:rsidRDefault="005F7597" w:rsidP="00B767A1">
      <w:pPr>
        <w:pStyle w:val="21"/>
        <w:numPr>
          <w:ilvl w:val="2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67470C">
        <w:rPr>
          <w:sz w:val="28"/>
          <w:szCs w:val="28"/>
        </w:rPr>
        <w:t>жалоба - просьба заявителя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7470C" w:rsidRDefault="005F7597" w:rsidP="00B767A1">
      <w:pPr>
        <w:pStyle w:val="21"/>
        <w:numPr>
          <w:ilvl w:val="2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67470C">
        <w:rPr>
          <w:sz w:val="28"/>
          <w:szCs w:val="28"/>
        </w:rPr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</w:t>
      </w:r>
      <w:r w:rsidRPr="0067470C">
        <w:rPr>
          <w:sz w:val="28"/>
          <w:szCs w:val="28"/>
        </w:rPr>
        <w:lastRenderedPageBreak/>
        <w:t>хозяйственные функции в государственном органе или органе местного самоуправления</w:t>
      </w:r>
      <w:r w:rsidR="00A153C5">
        <w:rPr>
          <w:sz w:val="28"/>
          <w:szCs w:val="28"/>
        </w:rPr>
        <w:t>.</w:t>
      </w:r>
    </w:p>
    <w:p w:rsidR="007B44D0" w:rsidRPr="002A5C48" w:rsidRDefault="00A153C5" w:rsidP="001A1438">
      <w:pPr>
        <w:pStyle w:val="21"/>
        <w:numPr>
          <w:ilvl w:val="1"/>
          <w:numId w:val="4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597" w:rsidRPr="007B44D0">
        <w:rPr>
          <w:sz w:val="28"/>
          <w:szCs w:val="28"/>
        </w:rPr>
        <w:t xml:space="preserve">Обращения могут быть индивидуальными, то есть поданными самим </w:t>
      </w:r>
      <w:r w:rsidR="007B44D0" w:rsidRPr="002A5C48">
        <w:rPr>
          <w:sz w:val="28"/>
          <w:szCs w:val="28"/>
        </w:rPr>
        <w:t>заявителем</w:t>
      </w:r>
      <w:r w:rsidR="0049137E" w:rsidRPr="002A5C48">
        <w:rPr>
          <w:sz w:val="28"/>
          <w:szCs w:val="28"/>
        </w:rPr>
        <w:t>,</w:t>
      </w:r>
      <w:r w:rsidR="005F7597" w:rsidRPr="002A5C48">
        <w:rPr>
          <w:sz w:val="28"/>
          <w:szCs w:val="28"/>
        </w:rPr>
        <w:t xml:space="preserve"> и коллективными</w:t>
      </w:r>
      <w:r w:rsidR="007B44D0" w:rsidRPr="002A5C48">
        <w:rPr>
          <w:sz w:val="28"/>
          <w:szCs w:val="28"/>
        </w:rPr>
        <w:t>.</w:t>
      </w:r>
    </w:p>
    <w:p w:rsidR="00FD1E01" w:rsidRPr="002A5C48" w:rsidRDefault="005F7597" w:rsidP="007B44D0">
      <w:pPr>
        <w:pStyle w:val="21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 w:rsidRPr="002A5C48">
        <w:rPr>
          <w:sz w:val="28"/>
          <w:szCs w:val="28"/>
        </w:rPr>
        <w:t>Осуществление гражданами права на обращение не должно наруш</w:t>
      </w:r>
      <w:r w:rsidR="00FD1E01" w:rsidRPr="002A5C48">
        <w:rPr>
          <w:sz w:val="28"/>
          <w:szCs w:val="28"/>
        </w:rPr>
        <w:t>ать права и свободы других лиц.</w:t>
      </w:r>
    </w:p>
    <w:p w:rsidR="00805420" w:rsidRPr="002A5C48" w:rsidRDefault="0049137E" w:rsidP="00A83CEC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 w:rsidRPr="002A5C48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1.4. </w:t>
      </w:r>
      <w:r w:rsidR="00C914E0" w:rsidRPr="002A5C48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Запрещается </w:t>
      </w:r>
      <w:hyperlink r:id="rId8" w:history="1">
        <w:r w:rsidR="00C914E0" w:rsidRPr="002A5C48">
          <w:rPr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u-RU"/>
          </w:rPr>
          <w:t>п</w:t>
        </w:r>
        <w:r w:rsidR="00805420" w:rsidRPr="002A5C48">
          <w:rPr>
            <w:rFonts w:ascii="Times New Roman" w:eastAsia="Times New Roman" w:hAnsi="Times New Roman" w:cs="Times New Roman"/>
            <w:iCs/>
            <w:color w:val="auto"/>
            <w:sz w:val="28"/>
            <w:szCs w:val="28"/>
            <w:lang w:eastAsia="ru-RU"/>
          </w:rPr>
          <w:t>реследование</w:t>
        </w:r>
      </w:hyperlink>
      <w:r w:rsidR="00805420" w:rsidRPr="002A5C48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гражданина в связи с его обращением в </w:t>
      </w:r>
      <w:r w:rsidR="00C914E0" w:rsidRPr="002A5C48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Контрольно-счетную палату</w:t>
      </w:r>
      <w:r w:rsidR="00805420" w:rsidRPr="002A5C48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или к должностному лицу с критикой деятельности </w:t>
      </w:r>
      <w:r w:rsidR="00C914E0" w:rsidRPr="002A5C48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Контрольно-счетной палат</w:t>
      </w:r>
      <w:r w:rsidR="009165B7" w:rsidRPr="002A5C48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ы</w:t>
      </w:r>
      <w:r w:rsidR="00805420" w:rsidRPr="002A5C48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 xml:space="preserve">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44DD7" w:rsidRDefault="00A44DD7" w:rsidP="00B767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F7597">
        <w:rPr>
          <w:sz w:val="28"/>
          <w:szCs w:val="28"/>
        </w:rPr>
        <w:t>В случае указания заявителем в обращении заведомо ложных сведений расходы, понесенные в связи с рассмотрением обращения, могут быть взысканы с заявителя по решению суда.</w:t>
      </w:r>
    </w:p>
    <w:p w:rsidR="005F7597" w:rsidRPr="00733E0F" w:rsidRDefault="00A44DD7" w:rsidP="00B767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F7597">
        <w:rPr>
          <w:sz w:val="28"/>
          <w:szCs w:val="28"/>
        </w:rPr>
        <w:t>Обращения, поступившие в Контрольно-счетную палату, регистрируются</w:t>
      </w:r>
      <w:r w:rsidR="00B767A1">
        <w:rPr>
          <w:sz w:val="28"/>
          <w:szCs w:val="28"/>
        </w:rPr>
        <w:t xml:space="preserve"> </w:t>
      </w:r>
      <w:r w:rsidR="00B767A1" w:rsidRPr="002A5C48">
        <w:rPr>
          <w:sz w:val="28"/>
          <w:szCs w:val="28"/>
        </w:rPr>
        <w:t xml:space="preserve">лицом, ответственным за ведение делопроизводства в </w:t>
      </w:r>
      <w:r w:rsidR="00B767A1" w:rsidRPr="00733E0F">
        <w:rPr>
          <w:sz w:val="28"/>
          <w:szCs w:val="28"/>
        </w:rPr>
        <w:t>Контрольно-счетной палате,</w:t>
      </w:r>
      <w:r w:rsidR="007A3269" w:rsidRPr="00733E0F">
        <w:rPr>
          <w:sz w:val="28"/>
          <w:szCs w:val="28"/>
        </w:rPr>
        <w:t xml:space="preserve"> </w:t>
      </w:r>
      <w:r w:rsidR="000902DA" w:rsidRPr="00733E0F">
        <w:rPr>
          <w:sz w:val="28"/>
          <w:szCs w:val="28"/>
        </w:rPr>
        <w:t xml:space="preserve">в течение одного рабочего </w:t>
      </w:r>
      <w:r w:rsidR="005F7597" w:rsidRPr="00733E0F">
        <w:rPr>
          <w:sz w:val="28"/>
          <w:szCs w:val="28"/>
        </w:rPr>
        <w:t xml:space="preserve">дня с момента поступления в </w:t>
      </w:r>
      <w:r w:rsidR="000902DA" w:rsidRPr="00733E0F">
        <w:rPr>
          <w:sz w:val="28"/>
          <w:szCs w:val="28"/>
        </w:rPr>
        <w:t xml:space="preserve">Журнале регистрации обращений граждан </w:t>
      </w:r>
      <w:r w:rsidR="005F7597" w:rsidRPr="00733E0F">
        <w:rPr>
          <w:sz w:val="28"/>
          <w:szCs w:val="28"/>
        </w:rPr>
        <w:t>по форме согласно Приложению № 1 к настоящей Инструкции и передаются председателю Контрольно-счетной палаты.</w:t>
      </w:r>
    </w:p>
    <w:p w:rsidR="00A44DD7" w:rsidRPr="00733E0F" w:rsidRDefault="005F7597" w:rsidP="00B767A1">
      <w:pPr>
        <w:pStyle w:val="21"/>
        <w:shd w:val="clear" w:color="auto" w:fill="auto"/>
        <w:spacing w:before="0" w:after="0" w:line="240" w:lineRule="auto"/>
        <w:ind w:right="57" w:firstLine="709"/>
        <w:jc w:val="both"/>
        <w:rPr>
          <w:sz w:val="28"/>
          <w:szCs w:val="28"/>
        </w:rPr>
      </w:pPr>
      <w:r w:rsidRPr="00733E0F">
        <w:rPr>
          <w:sz w:val="28"/>
          <w:szCs w:val="28"/>
        </w:rPr>
        <w:t xml:space="preserve">Обращения, поступившие с оригиналами документов или при отсутствии документов, упоминаемых в обращении как приложенные к обращению, регистрируются с одновременным составлением </w:t>
      </w:r>
      <w:r w:rsidR="00A153C5" w:rsidRPr="00733E0F">
        <w:rPr>
          <w:sz w:val="28"/>
          <w:szCs w:val="28"/>
        </w:rPr>
        <w:t>А</w:t>
      </w:r>
      <w:r w:rsidRPr="00733E0F">
        <w:rPr>
          <w:sz w:val="28"/>
          <w:szCs w:val="28"/>
        </w:rPr>
        <w:t xml:space="preserve">кта по форме согласно Приложению № 2 к настоящей Инструкции. Акт составляется в </w:t>
      </w:r>
      <w:r w:rsidR="00380CC1" w:rsidRPr="00733E0F">
        <w:rPr>
          <w:sz w:val="28"/>
          <w:szCs w:val="28"/>
        </w:rPr>
        <w:t>одном</w:t>
      </w:r>
      <w:r w:rsidRPr="00733E0F">
        <w:rPr>
          <w:sz w:val="28"/>
          <w:szCs w:val="28"/>
        </w:rPr>
        <w:t xml:space="preserve"> экземпляр</w:t>
      </w:r>
      <w:r w:rsidR="00380CC1" w:rsidRPr="00733E0F">
        <w:rPr>
          <w:sz w:val="28"/>
          <w:szCs w:val="28"/>
        </w:rPr>
        <w:t>е</w:t>
      </w:r>
      <w:r w:rsidRPr="00733E0F">
        <w:rPr>
          <w:sz w:val="28"/>
          <w:szCs w:val="28"/>
        </w:rPr>
        <w:t xml:space="preserve">. </w:t>
      </w:r>
      <w:r w:rsidR="00380CC1" w:rsidRPr="00733E0F">
        <w:rPr>
          <w:sz w:val="28"/>
          <w:szCs w:val="28"/>
        </w:rPr>
        <w:t xml:space="preserve">Копия </w:t>
      </w:r>
      <w:r w:rsidRPr="00733E0F">
        <w:rPr>
          <w:sz w:val="28"/>
          <w:szCs w:val="28"/>
        </w:rPr>
        <w:t xml:space="preserve">акта отправляется в адрес </w:t>
      </w:r>
      <w:r w:rsidR="00E0482E" w:rsidRPr="00733E0F">
        <w:rPr>
          <w:sz w:val="28"/>
          <w:szCs w:val="28"/>
        </w:rPr>
        <w:t>заявителя</w:t>
      </w:r>
      <w:r w:rsidRPr="00733E0F">
        <w:rPr>
          <w:sz w:val="28"/>
          <w:szCs w:val="28"/>
        </w:rPr>
        <w:t xml:space="preserve">, направившего обращение. </w:t>
      </w:r>
    </w:p>
    <w:p w:rsidR="005F7597" w:rsidRPr="00733E0F" w:rsidRDefault="00A44DD7" w:rsidP="00B767A1">
      <w:pPr>
        <w:pStyle w:val="21"/>
        <w:shd w:val="clear" w:color="auto" w:fill="auto"/>
        <w:spacing w:before="0" w:after="0" w:line="240" w:lineRule="auto"/>
        <w:ind w:right="57" w:firstLine="709"/>
        <w:jc w:val="both"/>
        <w:rPr>
          <w:sz w:val="28"/>
          <w:szCs w:val="28"/>
        </w:rPr>
      </w:pPr>
      <w:r w:rsidRPr="00733E0F">
        <w:rPr>
          <w:sz w:val="28"/>
          <w:szCs w:val="28"/>
        </w:rPr>
        <w:t xml:space="preserve">1.7. </w:t>
      </w:r>
      <w:r w:rsidR="005F7597" w:rsidRPr="00733E0F">
        <w:rPr>
          <w:sz w:val="28"/>
          <w:szCs w:val="28"/>
        </w:rPr>
        <w:t>При рассмотрении обращения не допускается разглашение содержащихся в нем сведений, а также сведений</w:t>
      </w:r>
      <w:r w:rsidR="00A83CEC" w:rsidRPr="00733E0F">
        <w:rPr>
          <w:sz w:val="28"/>
          <w:szCs w:val="28"/>
        </w:rPr>
        <w:t>,</w:t>
      </w:r>
      <w:r w:rsidR="005F7597" w:rsidRPr="00733E0F">
        <w:rPr>
          <w:sz w:val="28"/>
          <w:szCs w:val="28"/>
        </w:rPr>
        <w:t xml:space="preserve"> </w:t>
      </w:r>
      <w:r w:rsidR="00A11FD5" w:rsidRPr="00733E0F">
        <w:rPr>
          <w:sz w:val="28"/>
          <w:szCs w:val="28"/>
        </w:rPr>
        <w:t xml:space="preserve">касающихся </w:t>
      </w:r>
      <w:r w:rsidR="005F7597" w:rsidRPr="00733E0F">
        <w:rPr>
          <w:sz w:val="28"/>
          <w:szCs w:val="28"/>
        </w:rPr>
        <w:t>частной жизни заявителя</w:t>
      </w:r>
      <w:r w:rsidR="00A83CEC" w:rsidRPr="00733E0F">
        <w:rPr>
          <w:sz w:val="28"/>
          <w:szCs w:val="28"/>
        </w:rPr>
        <w:t>,</w:t>
      </w:r>
      <w:r w:rsidR="005F7597" w:rsidRPr="00733E0F">
        <w:rPr>
          <w:sz w:val="28"/>
          <w:szCs w:val="28"/>
        </w:rPr>
        <w:t xml:space="preserve"> без его согласия.</w:t>
      </w:r>
    </w:p>
    <w:p w:rsidR="00A44DD7" w:rsidRPr="00733E0F" w:rsidRDefault="005F7597" w:rsidP="00B767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 w:rsidRPr="00733E0F">
        <w:rPr>
          <w:sz w:val="28"/>
          <w:szCs w:val="28"/>
        </w:rPr>
        <w:t>Не является разглашением сведений</w:t>
      </w:r>
      <w:r w:rsidR="00A3512F" w:rsidRPr="00733E0F">
        <w:rPr>
          <w:sz w:val="28"/>
          <w:szCs w:val="28"/>
        </w:rPr>
        <w:t>, содержащихся в обращении,</w:t>
      </w:r>
      <w:r w:rsidRPr="00733E0F">
        <w:rPr>
          <w:sz w:val="28"/>
          <w:szCs w:val="28"/>
        </w:rPr>
        <w:t xml:space="preserve"> направление письменного обращения в </w:t>
      </w:r>
      <w:r w:rsidR="00A11FD5" w:rsidRPr="00733E0F">
        <w:rPr>
          <w:sz w:val="28"/>
          <w:szCs w:val="28"/>
        </w:rPr>
        <w:t xml:space="preserve">государственный орган, орган местного самоуправления </w:t>
      </w:r>
      <w:r w:rsidRPr="00733E0F">
        <w:rPr>
          <w:sz w:val="28"/>
          <w:szCs w:val="28"/>
        </w:rPr>
        <w:t>или должностному лицу, в компетенцию которых входит решение пос</w:t>
      </w:r>
      <w:r w:rsidR="00A44DD7" w:rsidRPr="00733E0F">
        <w:rPr>
          <w:sz w:val="28"/>
          <w:szCs w:val="28"/>
        </w:rPr>
        <w:t>тавленных в обращении вопросов.</w:t>
      </w:r>
    </w:p>
    <w:p w:rsidR="005F7597" w:rsidRPr="00733E0F" w:rsidRDefault="00A44DD7" w:rsidP="00B767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 w:rsidRPr="00733E0F">
        <w:rPr>
          <w:sz w:val="28"/>
          <w:szCs w:val="28"/>
        </w:rPr>
        <w:t>1.</w:t>
      </w:r>
      <w:r w:rsidR="00A3512F" w:rsidRPr="00733E0F">
        <w:rPr>
          <w:sz w:val="28"/>
          <w:szCs w:val="28"/>
        </w:rPr>
        <w:t>8</w:t>
      </w:r>
      <w:r w:rsidRPr="00733E0F">
        <w:rPr>
          <w:sz w:val="28"/>
          <w:szCs w:val="28"/>
        </w:rPr>
        <w:t xml:space="preserve">. </w:t>
      </w:r>
      <w:r w:rsidR="00A83CEC" w:rsidRPr="00733E0F">
        <w:rPr>
          <w:sz w:val="28"/>
          <w:szCs w:val="28"/>
        </w:rPr>
        <w:t xml:space="preserve">Контроль за </w:t>
      </w:r>
      <w:r w:rsidR="00176766" w:rsidRPr="00733E0F">
        <w:rPr>
          <w:sz w:val="28"/>
          <w:szCs w:val="28"/>
        </w:rPr>
        <w:t>объективн</w:t>
      </w:r>
      <w:r w:rsidR="00377B8E" w:rsidRPr="00733E0F">
        <w:rPr>
          <w:sz w:val="28"/>
          <w:szCs w:val="28"/>
        </w:rPr>
        <w:t>ы</w:t>
      </w:r>
      <w:r w:rsidR="00A83CEC" w:rsidRPr="00733E0F">
        <w:rPr>
          <w:sz w:val="28"/>
          <w:szCs w:val="28"/>
        </w:rPr>
        <w:t>м</w:t>
      </w:r>
      <w:r w:rsidR="005F7597" w:rsidRPr="00733E0F">
        <w:rPr>
          <w:sz w:val="28"/>
          <w:szCs w:val="28"/>
        </w:rPr>
        <w:t>, всесторонн</w:t>
      </w:r>
      <w:r w:rsidR="0049137E" w:rsidRPr="00733E0F">
        <w:rPr>
          <w:sz w:val="28"/>
          <w:szCs w:val="28"/>
        </w:rPr>
        <w:t>и</w:t>
      </w:r>
      <w:r w:rsidR="00A83CEC" w:rsidRPr="00733E0F">
        <w:rPr>
          <w:sz w:val="28"/>
          <w:szCs w:val="28"/>
        </w:rPr>
        <w:t>м</w:t>
      </w:r>
      <w:r w:rsidR="005F7597" w:rsidRPr="00733E0F">
        <w:rPr>
          <w:sz w:val="28"/>
          <w:szCs w:val="28"/>
        </w:rPr>
        <w:t xml:space="preserve"> и своевременн</w:t>
      </w:r>
      <w:r w:rsidR="00377B8E" w:rsidRPr="00733E0F">
        <w:rPr>
          <w:sz w:val="28"/>
          <w:szCs w:val="28"/>
        </w:rPr>
        <w:t>ы</w:t>
      </w:r>
      <w:r w:rsidR="00A83CEC" w:rsidRPr="00733E0F">
        <w:rPr>
          <w:sz w:val="28"/>
          <w:szCs w:val="28"/>
        </w:rPr>
        <w:t>м</w:t>
      </w:r>
      <w:r w:rsidR="005F7597" w:rsidRPr="00733E0F">
        <w:rPr>
          <w:sz w:val="28"/>
          <w:szCs w:val="28"/>
        </w:rPr>
        <w:t xml:space="preserve"> </w:t>
      </w:r>
      <w:r w:rsidR="00A83CEC" w:rsidRPr="00733E0F">
        <w:rPr>
          <w:sz w:val="28"/>
          <w:szCs w:val="28"/>
        </w:rPr>
        <w:t xml:space="preserve">рассмотрением </w:t>
      </w:r>
      <w:r w:rsidR="005F7597" w:rsidRPr="00733E0F">
        <w:rPr>
          <w:sz w:val="28"/>
          <w:szCs w:val="28"/>
        </w:rPr>
        <w:t>обращений возлагается на председателя Контрольно-счетной палаты.</w:t>
      </w:r>
    </w:p>
    <w:p w:rsidR="005F7597" w:rsidRPr="00733E0F" w:rsidRDefault="005F7597" w:rsidP="00B767A1">
      <w:pPr>
        <w:pStyle w:val="21"/>
        <w:shd w:val="clear" w:color="auto" w:fill="auto"/>
        <w:spacing w:before="0" w:after="0" w:line="240" w:lineRule="auto"/>
        <w:ind w:right="57" w:firstLine="709"/>
        <w:jc w:val="both"/>
        <w:rPr>
          <w:sz w:val="28"/>
          <w:szCs w:val="28"/>
        </w:rPr>
      </w:pPr>
    </w:p>
    <w:p w:rsidR="005F7597" w:rsidRPr="00733E0F" w:rsidRDefault="005F7597" w:rsidP="00B767A1">
      <w:pPr>
        <w:pStyle w:val="5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0" w:right="57" w:firstLine="709"/>
        <w:rPr>
          <w:sz w:val="28"/>
          <w:szCs w:val="28"/>
        </w:rPr>
      </w:pPr>
      <w:r w:rsidRPr="00733E0F">
        <w:rPr>
          <w:sz w:val="28"/>
          <w:szCs w:val="28"/>
        </w:rPr>
        <w:t>Пределы действия Инструкции</w:t>
      </w:r>
    </w:p>
    <w:p w:rsidR="00A153C5" w:rsidRPr="00733E0F" w:rsidRDefault="00A153C5" w:rsidP="00A153C5">
      <w:pPr>
        <w:pStyle w:val="50"/>
        <w:shd w:val="clear" w:color="auto" w:fill="auto"/>
        <w:tabs>
          <w:tab w:val="left" w:pos="993"/>
        </w:tabs>
        <w:spacing w:after="0" w:line="240" w:lineRule="auto"/>
        <w:ind w:left="709" w:right="57"/>
        <w:jc w:val="left"/>
        <w:rPr>
          <w:sz w:val="28"/>
          <w:szCs w:val="28"/>
        </w:rPr>
      </w:pPr>
    </w:p>
    <w:p w:rsidR="005F7597" w:rsidRPr="000B02CE" w:rsidRDefault="005F7597" w:rsidP="0049137E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851"/>
        <w:jc w:val="both"/>
        <w:rPr>
          <w:strike/>
          <w:sz w:val="28"/>
          <w:szCs w:val="28"/>
          <w:shd w:val="clear" w:color="auto" w:fill="FFFF99"/>
        </w:rPr>
      </w:pPr>
      <w:r w:rsidRPr="00733E0F">
        <w:rPr>
          <w:sz w:val="28"/>
          <w:szCs w:val="28"/>
        </w:rPr>
        <w:t>Положения Инструкции распространяются на обращения,</w:t>
      </w:r>
      <w:r>
        <w:rPr>
          <w:sz w:val="28"/>
          <w:szCs w:val="28"/>
        </w:rPr>
        <w:t xml:space="preserve"> содержащие сведения о нарушениях законодательства, охраняемых законом прав, свобод и интересов человека и гражданина, интересов общества и государства, полученные в письменной или устной форме на личном приеме, по </w:t>
      </w:r>
      <w:r w:rsidRPr="00FC3FE4">
        <w:rPr>
          <w:sz w:val="28"/>
          <w:szCs w:val="28"/>
        </w:rPr>
        <w:t>почте</w:t>
      </w:r>
      <w:r w:rsidR="000475C3" w:rsidRPr="00F111CA">
        <w:rPr>
          <w:i/>
          <w:sz w:val="28"/>
          <w:szCs w:val="28"/>
        </w:rPr>
        <w:t xml:space="preserve"> </w:t>
      </w:r>
      <w:r w:rsidR="000475C3" w:rsidRPr="000B02CE">
        <w:rPr>
          <w:sz w:val="28"/>
          <w:szCs w:val="28"/>
        </w:rPr>
        <w:t>(в том числе электронной)</w:t>
      </w:r>
      <w:r w:rsidRPr="000B02CE">
        <w:rPr>
          <w:sz w:val="28"/>
          <w:szCs w:val="28"/>
        </w:rPr>
        <w:t>,</w:t>
      </w:r>
      <w:r w:rsidRPr="00F111CA">
        <w:rPr>
          <w:sz w:val="28"/>
          <w:szCs w:val="28"/>
        </w:rPr>
        <w:t xml:space="preserve"> </w:t>
      </w:r>
      <w:r>
        <w:rPr>
          <w:sz w:val="28"/>
          <w:szCs w:val="28"/>
        </w:rPr>
        <w:t>телеграфу, факсимильной связи</w:t>
      </w:r>
      <w:r w:rsidR="000B02CE" w:rsidRPr="000B02CE">
        <w:rPr>
          <w:sz w:val="28"/>
          <w:szCs w:val="28"/>
        </w:rPr>
        <w:t>.</w:t>
      </w:r>
    </w:p>
    <w:p w:rsidR="005F7597" w:rsidRDefault="005F7597" w:rsidP="00B767A1">
      <w:pPr>
        <w:pStyle w:val="50"/>
        <w:numPr>
          <w:ilvl w:val="0"/>
          <w:numId w:val="4"/>
        </w:numPr>
        <w:shd w:val="clear" w:color="auto" w:fill="auto"/>
        <w:tabs>
          <w:tab w:val="left" w:pos="993"/>
        </w:tabs>
        <w:spacing w:after="0" w:line="240" w:lineRule="auto"/>
        <w:ind w:left="0" w:right="57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обращений</w:t>
      </w:r>
    </w:p>
    <w:p w:rsidR="00A153C5" w:rsidRDefault="00A153C5" w:rsidP="00A153C5">
      <w:pPr>
        <w:pStyle w:val="50"/>
        <w:shd w:val="clear" w:color="auto" w:fill="auto"/>
        <w:tabs>
          <w:tab w:val="left" w:pos="993"/>
        </w:tabs>
        <w:spacing w:after="0" w:line="240" w:lineRule="auto"/>
        <w:ind w:left="709" w:right="57"/>
        <w:jc w:val="left"/>
        <w:rPr>
          <w:sz w:val="28"/>
          <w:szCs w:val="28"/>
        </w:rPr>
      </w:pPr>
    </w:p>
    <w:p w:rsidR="005F7597" w:rsidRDefault="00A44DD7" w:rsidP="00B767A1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597">
        <w:rPr>
          <w:sz w:val="28"/>
          <w:szCs w:val="28"/>
        </w:rPr>
        <w:t>Письменное обращение должно содержать либо наименование органа, в который направляется обращение, либо фамилию, имя, отчество соответствующего должностного лица, либо его должность, а также фамилию, имя, отчество заявителя</w:t>
      </w:r>
      <w:r w:rsidR="000475C3">
        <w:rPr>
          <w:sz w:val="28"/>
          <w:szCs w:val="28"/>
        </w:rPr>
        <w:t xml:space="preserve"> </w:t>
      </w:r>
      <w:r w:rsidR="000475C3" w:rsidRPr="00FE4224">
        <w:rPr>
          <w:sz w:val="28"/>
          <w:szCs w:val="28"/>
        </w:rPr>
        <w:t>(последнее – при его наличии)</w:t>
      </w:r>
      <w:r w:rsidR="005F7597" w:rsidRPr="00FE4224">
        <w:rPr>
          <w:sz w:val="28"/>
          <w:szCs w:val="28"/>
        </w:rPr>
        <w:t>,</w:t>
      </w:r>
      <w:r w:rsidR="005F7597">
        <w:rPr>
          <w:sz w:val="28"/>
          <w:szCs w:val="28"/>
        </w:rPr>
        <w:t xml:space="preserve"> направившего обращение, почтовый адрес, по которому должен быть направлен ответ или уведомление о переадресовании обращения, изложение существа вопроса, личную подпись заявителя и дату.</w:t>
      </w:r>
    </w:p>
    <w:p w:rsidR="005F7597" w:rsidRDefault="005F7597" w:rsidP="00B767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strike/>
          <w:sz w:val="28"/>
          <w:szCs w:val="28"/>
          <w:shd w:val="clear" w:color="auto" w:fill="FFFF99"/>
        </w:rPr>
      </w:pPr>
      <w:r>
        <w:rPr>
          <w:sz w:val="28"/>
          <w:szCs w:val="28"/>
        </w:rPr>
        <w:t xml:space="preserve">Обращение, поступившее в форме электронного документа, в </w:t>
      </w:r>
      <w:r w:rsidRPr="00FE4224">
        <w:rPr>
          <w:sz w:val="28"/>
          <w:szCs w:val="28"/>
        </w:rPr>
        <w:t>обязательном порядке должно содержать фамилию, имя, отчество заявителя (последнее — при наличии), адрес электронной почты, если ответ (уведомление) должен быть направлен в форме электронного документа, и почтовый адрес, если ответ (уведомление) должен быть направлен в письменной форме.</w:t>
      </w:r>
    </w:p>
    <w:p w:rsidR="002E384B" w:rsidRPr="00FE4224" w:rsidRDefault="002E384B" w:rsidP="00A153C5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Поступившее в Контрольно-счетную палату обращение,</w:t>
      </w:r>
      <w:r w:rsidR="00C95E92">
        <w:rPr>
          <w:sz w:val="28"/>
          <w:szCs w:val="28"/>
        </w:rPr>
        <w:t xml:space="preserve"> </w:t>
      </w:r>
      <w:r w:rsidR="00C95E92" w:rsidRPr="004C44D0">
        <w:rPr>
          <w:sz w:val="28"/>
          <w:szCs w:val="28"/>
        </w:rPr>
        <w:t>содержащее вопросы</w:t>
      </w:r>
      <w:r w:rsidR="00536B7D" w:rsidRPr="004C44D0">
        <w:rPr>
          <w:sz w:val="28"/>
          <w:szCs w:val="28"/>
        </w:rPr>
        <w:t>,</w:t>
      </w:r>
      <w:r w:rsidRPr="004C44D0">
        <w:rPr>
          <w:sz w:val="28"/>
          <w:szCs w:val="28"/>
        </w:rPr>
        <w:t xml:space="preserve"> решение котор</w:t>
      </w:r>
      <w:r w:rsidR="00C95E92" w:rsidRPr="004C44D0">
        <w:rPr>
          <w:sz w:val="28"/>
          <w:szCs w:val="28"/>
        </w:rPr>
        <w:t>ых</w:t>
      </w:r>
      <w:r w:rsidRPr="004C44D0">
        <w:rPr>
          <w:sz w:val="28"/>
          <w:szCs w:val="28"/>
        </w:rPr>
        <w:t xml:space="preserve"> не входит в компетенцию Контрольно-счетной палаты, в течение</w:t>
      </w:r>
      <w:r w:rsidR="0049137E" w:rsidRPr="004C44D0">
        <w:rPr>
          <w:sz w:val="28"/>
          <w:szCs w:val="28"/>
        </w:rPr>
        <w:t xml:space="preserve"> 7</w:t>
      </w:r>
      <w:r w:rsidRPr="004C44D0">
        <w:rPr>
          <w:sz w:val="28"/>
          <w:szCs w:val="28"/>
        </w:rPr>
        <w:t xml:space="preserve"> дней со дня регистрации направляется в </w:t>
      </w:r>
      <w:r w:rsidRPr="00FE4224">
        <w:rPr>
          <w:sz w:val="28"/>
          <w:szCs w:val="28"/>
        </w:rPr>
        <w:t>соответствующий орган или</w:t>
      </w:r>
      <w:r w:rsidRPr="004C44D0">
        <w:rPr>
          <w:sz w:val="28"/>
          <w:szCs w:val="28"/>
        </w:rPr>
        <w:t xml:space="preserve"> соответствующему должностному лицу, в компетенцию которых входит</w:t>
      </w:r>
      <w:r w:rsidR="0049137E" w:rsidRPr="004C44D0">
        <w:rPr>
          <w:sz w:val="28"/>
          <w:szCs w:val="28"/>
        </w:rPr>
        <w:t xml:space="preserve"> </w:t>
      </w:r>
      <w:r w:rsidRPr="004C44D0">
        <w:rPr>
          <w:sz w:val="28"/>
          <w:szCs w:val="28"/>
        </w:rPr>
        <w:t>решение поставленных в обращении вопросов, с одновременным уведомлением заявителя о переадресации обращения</w:t>
      </w:r>
      <w:r w:rsidRPr="00FE4224">
        <w:rPr>
          <w:sz w:val="28"/>
          <w:szCs w:val="28"/>
        </w:rPr>
        <w:t xml:space="preserve">. </w:t>
      </w:r>
      <w:r w:rsidR="00A153C5">
        <w:rPr>
          <w:sz w:val="28"/>
          <w:szCs w:val="28"/>
        </w:rPr>
        <w:t xml:space="preserve">При этом </w:t>
      </w:r>
      <w:r w:rsidRPr="00FE4224">
        <w:rPr>
          <w:sz w:val="28"/>
          <w:szCs w:val="28"/>
        </w:rPr>
        <w:t>ксерокопия обращения приобщается к материалам по рассмотрению обращения.</w:t>
      </w:r>
    </w:p>
    <w:p w:rsidR="002E384B" w:rsidRPr="004C44D0" w:rsidRDefault="002E384B" w:rsidP="002E384B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4C44D0">
        <w:rPr>
          <w:color w:val="auto"/>
          <w:sz w:val="28"/>
          <w:szCs w:val="28"/>
          <w:lang w:eastAsia="ru-RU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E384B" w:rsidRDefault="002E384B" w:rsidP="002E384B">
      <w:pPr>
        <w:pStyle w:val="21"/>
        <w:numPr>
          <w:ilvl w:val="1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44D0">
        <w:rPr>
          <w:sz w:val="28"/>
          <w:szCs w:val="28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</w:t>
      </w:r>
      <w:r>
        <w:rPr>
          <w:sz w:val="28"/>
          <w:szCs w:val="28"/>
        </w:rPr>
        <w:t>.</w:t>
      </w:r>
    </w:p>
    <w:p w:rsidR="005F7597" w:rsidRPr="00B329D0" w:rsidRDefault="00B06F72" w:rsidP="00C56D2E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4C44D0">
        <w:rPr>
          <w:sz w:val="28"/>
          <w:szCs w:val="28"/>
        </w:rPr>
        <w:t xml:space="preserve">В случае, если в письменном обращении не указаны фамилия заявителя или почтовый адрес, по которому должен быть направлен ответ, ответ на обращение не дается. </w:t>
      </w:r>
      <w:r w:rsidR="005F7597" w:rsidRPr="004C44D0">
        <w:rPr>
          <w:sz w:val="28"/>
          <w:szCs w:val="28"/>
        </w:rPr>
        <w:t>Если в указанном обращении</w:t>
      </w:r>
      <w:r w:rsidR="005F7597" w:rsidRPr="00B329D0">
        <w:rPr>
          <w:sz w:val="28"/>
          <w:szCs w:val="28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F7597" w:rsidRDefault="007449E3" w:rsidP="00B767A1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4C44D0">
        <w:rPr>
          <w:sz w:val="28"/>
          <w:szCs w:val="28"/>
        </w:rPr>
        <w:t xml:space="preserve"> </w:t>
      </w:r>
      <w:r w:rsidR="005F7597" w:rsidRPr="004C44D0">
        <w:rPr>
          <w:sz w:val="28"/>
          <w:szCs w:val="28"/>
        </w:rPr>
        <w:t xml:space="preserve">Обращение, в котором обжалуется судебное решение, в </w:t>
      </w:r>
      <w:r w:rsidR="00846F37" w:rsidRPr="004C44D0">
        <w:rPr>
          <w:sz w:val="28"/>
          <w:szCs w:val="28"/>
        </w:rPr>
        <w:t xml:space="preserve">течение </w:t>
      </w:r>
      <w:r w:rsidR="001E69AE" w:rsidRPr="004C44D0">
        <w:rPr>
          <w:sz w:val="28"/>
          <w:szCs w:val="28"/>
        </w:rPr>
        <w:t>7</w:t>
      </w:r>
      <w:r w:rsidR="005F7597" w:rsidRPr="004C44D0">
        <w:rPr>
          <w:sz w:val="28"/>
          <w:szCs w:val="28"/>
        </w:rPr>
        <w:t xml:space="preserve"> </w:t>
      </w:r>
      <w:r w:rsidR="00846F37" w:rsidRPr="004C44D0">
        <w:rPr>
          <w:sz w:val="28"/>
          <w:szCs w:val="28"/>
        </w:rPr>
        <w:t xml:space="preserve">дней со дня регистрации </w:t>
      </w:r>
      <w:r w:rsidR="005F7597" w:rsidRPr="004C44D0">
        <w:rPr>
          <w:sz w:val="28"/>
          <w:szCs w:val="28"/>
        </w:rPr>
        <w:t>возвращается заявителю с разъяснением</w:t>
      </w:r>
      <w:r w:rsidR="005F7597">
        <w:rPr>
          <w:sz w:val="28"/>
          <w:szCs w:val="28"/>
        </w:rPr>
        <w:t xml:space="preserve"> порядка обжалования данного судебного решения.</w:t>
      </w:r>
    </w:p>
    <w:p w:rsidR="005F7597" w:rsidRPr="001E69AE" w:rsidRDefault="00C95E92" w:rsidP="00B767A1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  <w:u w:val="single"/>
          <w:shd w:val="clear" w:color="auto" w:fill="FFFF99"/>
        </w:rPr>
      </w:pPr>
      <w:r w:rsidRPr="001E69AE">
        <w:rPr>
          <w:sz w:val="28"/>
          <w:szCs w:val="28"/>
        </w:rPr>
        <w:t>О</w:t>
      </w:r>
      <w:r w:rsidR="005F7597" w:rsidRPr="001E69AE">
        <w:rPr>
          <w:sz w:val="28"/>
          <w:szCs w:val="28"/>
        </w:rPr>
        <w:t>бращени</w:t>
      </w:r>
      <w:r w:rsidRPr="001E69AE">
        <w:rPr>
          <w:sz w:val="28"/>
          <w:szCs w:val="28"/>
        </w:rPr>
        <w:t>е</w:t>
      </w:r>
      <w:r w:rsidR="005F7597" w:rsidRPr="001E69AE">
        <w:rPr>
          <w:sz w:val="28"/>
          <w:szCs w:val="28"/>
        </w:rPr>
        <w:t>, в котором содержатся нецензурные либо оскорбительные выражения, угрозы жизни, здоровью, имуществу должностного лица</w:t>
      </w:r>
      <w:r w:rsidR="00570AD5" w:rsidRPr="001E69AE">
        <w:rPr>
          <w:sz w:val="28"/>
          <w:szCs w:val="28"/>
        </w:rPr>
        <w:t xml:space="preserve"> </w:t>
      </w:r>
      <w:r w:rsidR="00570AD5" w:rsidRPr="000B7354">
        <w:rPr>
          <w:sz w:val="28"/>
          <w:szCs w:val="28"/>
        </w:rPr>
        <w:t>Контрольно-счетной палаты</w:t>
      </w:r>
      <w:r w:rsidR="00F60D62" w:rsidRPr="000B7354">
        <w:rPr>
          <w:sz w:val="28"/>
          <w:szCs w:val="28"/>
        </w:rPr>
        <w:t>,</w:t>
      </w:r>
      <w:r w:rsidR="005F7597" w:rsidRPr="000B7354">
        <w:rPr>
          <w:sz w:val="28"/>
          <w:szCs w:val="28"/>
        </w:rPr>
        <w:t xml:space="preserve"> </w:t>
      </w:r>
      <w:r w:rsidR="00F60D62" w:rsidRPr="000B7354">
        <w:rPr>
          <w:sz w:val="28"/>
          <w:szCs w:val="28"/>
        </w:rPr>
        <w:t xml:space="preserve">а также </w:t>
      </w:r>
      <w:r w:rsidR="005F7597" w:rsidRPr="000B7354">
        <w:rPr>
          <w:sz w:val="28"/>
          <w:szCs w:val="28"/>
        </w:rPr>
        <w:t xml:space="preserve">членов его семьи, может быть оставлено без ответа по существу </w:t>
      </w:r>
      <w:r w:rsidR="003D6B7B" w:rsidRPr="000B7354">
        <w:rPr>
          <w:sz w:val="28"/>
          <w:szCs w:val="28"/>
        </w:rPr>
        <w:t xml:space="preserve">поставленных </w:t>
      </w:r>
      <w:r w:rsidR="00F60D62" w:rsidRPr="000B7354">
        <w:rPr>
          <w:sz w:val="28"/>
          <w:szCs w:val="28"/>
        </w:rPr>
        <w:t xml:space="preserve">в нем </w:t>
      </w:r>
      <w:r w:rsidR="003D6B7B" w:rsidRPr="000B7354">
        <w:rPr>
          <w:sz w:val="28"/>
          <w:szCs w:val="28"/>
        </w:rPr>
        <w:t>вопросов</w:t>
      </w:r>
      <w:r w:rsidR="003D6B7B" w:rsidRPr="001E69AE">
        <w:rPr>
          <w:sz w:val="28"/>
          <w:szCs w:val="28"/>
        </w:rPr>
        <w:t xml:space="preserve"> </w:t>
      </w:r>
      <w:r w:rsidR="005F7597" w:rsidRPr="001E69AE">
        <w:rPr>
          <w:sz w:val="28"/>
          <w:szCs w:val="28"/>
        </w:rPr>
        <w:t xml:space="preserve">с уведомлением </w:t>
      </w:r>
      <w:r w:rsidR="005F7597" w:rsidRPr="001E69AE">
        <w:rPr>
          <w:sz w:val="28"/>
          <w:szCs w:val="28"/>
        </w:rPr>
        <w:lastRenderedPageBreak/>
        <w:t>заявителя о</w:t>
      </w:r>
      <w:r w:rsidR="001E69AE" w:rsidRPr="001E69AE">
        <w:rPr>
          <w:sz w:val="28"/>
          <w:szCs w:val="28"/>
        </w:rPr>
        <w:t xml:space="preserve"> недопустимости злоупотребления.</w:t>
      </w:r>
    </w:p>
    <w:p w:rsidR="00AF1F5A" w:rsidRDefault="005F7597" w:rsidP="00AF1F5A">
      <w:pPr>
        <w:tabs>
          <w:tab w:val="left" w:pos="993"/>
        </w:tabs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6">
        <w:rPr>
          <w:rFonts w:ascii="Times New Roman" w:hAnsi="Times New Roman" w:cs="Times New Roman"/>
          <w:sz w:val="28"/>
          <w:szCs w:val="28"/>
        </w:rPr>
        <w:t>Решение об оставлении обращения без ответа по существу принимается председателем Контрольно-счетной палаты на основании</w:t>
      </w:r>
      <w:r w:rsidR="00AF1F5A">
        <w:rPr>
          <w:rFonts w:ascii="Times New Roman" w:hAnsi="Times New Roman" w:cs="Times New Roman"/>
          <w:sz w:val="28"/>
          <w:szCs w:val="28"/>
        </w:rPr>
        <w:t xml:space="preserve"> служебной записки исполнителя.</w:t>
      </w:r>
    </w:p>
    <w:p w:rsidR="00AF1F5A" w:rsidRPr="003465C8" w:rsidRDefault="00AB1C63" w:rsidP="00A153C5">
      <w:pPr>
        <w:widowControl/>
        <w:numPr>
          <w:ilvl w:val="1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28">
        <w:rPr>
          <w:rFonts w:ascii="Times New Roman" w:hAnsi="Times New Roman" w:cs="Times New Roman"/>
          <w:sz w:val="28"/>
          <w:szCs w:val="28"/>
        </w:rPr>
        <w:t xml:space="preserve">В случае, если текст письменного обращения не поддается </w:t>
      </w:r>
      <w:r w:rsidRPr="003465C8">
        <w:rPr>
          <w:rFonts w:ascii="Times New Roman" w:hAnsi="Times New Roman" w:cs="Times New Roman"/>
          <w:sz w:val="28"/>
          <w:szCs w:val="28"/>
        </w:rPr>
        <w:t xml:space="preserve">прочтению </w:t>
      </w:r>
      <w:r w:rsidRPr="000B7354">
        <w:rPr>
          <w:rFonts w:ascii="Times New Roman" w:hAnsi="Times New Roman" w:cs="Times New Roman"/>
          <w:sz w:val="28"/>
          <w:szCs w:val="28"/>
        </w:rPr>
        <w:t>или не позволяет определить суть предложения, заявления или жалобы</w:t>
      </w:r>
      <w:r w:rsidRPr="003465C8">
        <w:rPr>
          <w:rFonts w:ascii="Times New Roman" w:hAnsi="Times New Roman" w:cs="Times New Roman"/>
          <w:sz w:val="28"/>
          <w:szCs w:val="28"/>
        </w:rPr>
        <w:t>, ответ на него не дается</w:t>
      </w:r>
      <w:r w:rsidR="00A153C5">
        <w:rPr>
          <w:rFonts w:ascii="Times New Roman" w:hAnsi="Times New Roman" w:cs="Times New Roman"/>
          <w:sz w:val="28"/>
          <w:szCs w:val="28"/>
        </w:rPr>
        <w:t>,</w:t>
      </w:r>
      <w:r w:rsidRPr="003465C8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рассмотрение, г</w:t>
      </w:r>
      <w:r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осударственный орган, орган местного самоуправления или должностному лицу в соответствии с их компетенцией</w:t>
      </w:r>
      <w:r w:rsidR="001E69AE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465C8">
        <w:rPr>
          <w:rFonts w:ascii="Times New Roman" w:hAnsi="Times New Roman" w:cs="Times New Roman"/>
          <w:sz w:val="28"/>
          <w:szCs w:val="28"/>
        </w:rPr>
        <w:t>о чем в течение 7 дней со дня регистрации сообщается заявителю, если его фамилия и почтовый адрес поддаются прочтению.</w:t>
      </w:r>
    </w:p>
    <w:p w:rsidR="00AF1F5A" w:rsidRPr="003465C8" w:rsidRDefault="002E384B" w:rsidP="00A153C5">
      <w:pPr>
        <w:numPr>
          <w:ilvl w:val="1"/>
          <w:numId w:val="4"/>
        </w:numPr>
        <w:tabs>
          <w:tab w:val="left" w:pos="993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случае, если в письменном обращении </w:t>
      </w:r>
      <w:r w:rsidR="00164262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заявителя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99670A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председатель Контрольно-счетной палаты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70AD5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основании служебной записки исполнителя 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вправе принять решение о безосновательности очередного обращения и прекращении переписки с </w:t>
      </w:r>
      <w:r w:rsidR="0099670A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заявителем по данному вопросу</w:t>
      </w:r>
      <w:r w:rsidR="003E5051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 условии, что указанное обращение и ранее направляемые обращения направлялись в Контрольно-счетную палату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99670A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 данном решении уведомляется заявитель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направивший обращение.</w:t>
      </w:r>
    </w:p>
    <w:p w:rsidR="004C614C" w:rsidRPr="003465C8" w:rsidRDefault="00AB1C63" w:rsidP="00A153C5">
      <w:pPr>
        <w:numPr>
          <w:ilvl w:val="1"/>
          <w:numId w:val="4"/>
        </w:numPr>
        <w:tabs>
          <w:tab w:val="left" w:pos="993"/>
        </w:tabs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поступления в </w:t>
      </w:r>
      <w:r w:rsidR="00A57ED8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Контрольно-счетную палату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письменного обращения, содержащего вопрос, ответ на который размещен на официальном сайте </w:t>
      </w:r>
      <w:r w:rsidR="00A57ED8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Контрольно-счетной палаты 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информационно-телекоммуникационной сети </w:t>
      </w:r>
      <w:r w:rsidR="00715C7E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Интернет</w:t>
      </w:r>
      <w:r w:rsidR="00715C7E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A57ED8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заявителю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течение </w:t>
      </w:r>
      <w:r w:rsidR="004110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дней со дня регистрации обращения сообщается электронный адрес официального сайта</w:t>
      </w:r>
      <w:r w:rsidR="002C743F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Контрольно-счетной палаты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информационно-телекоммуникационной сети </w:t>
      </w:r>
      <w:r w:rsidR="00715C7E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Интернет</w:t>
      </w:r>
      <w:r w:rsidR="00715C7E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на котором размещен ответ на в</w:t>
      </w:r>
      <w:r w:rsidR="00570AD5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опрос, поставленный в обращении</w:t>
      </w:r>
      <w:r w:rsidR="004C614C" w:rsidRPr="003465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2C743F" w:rsidRPr="00263D2D" w:rsidRDefault="00A44DD7" w:rsidP="002E384B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AB1C63" w:rsidRPr="00263D2D">
        <w:rPr>
          <w:sz w:val="28"/>
          <w:szCs w:val="28"/>
        </w:rPr>
        <w:t>В случае,</w:t>
      </w:r>
      <w:r w:rsidR="00AB1C63" w:rsidRPr="00AF1F5A">
        <w:rPr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</w:t>
      </w:r>
      <w:r w:rsidR="00AB1C63" w:rsidRPr="00263D2D">
        <w:rPr>
          <w:sz w:val="28"/>
          <w:szCs w:val="28"/>
        </w:rPr>
        <w:t>нем вопроса в связи с недопустимостью разглашения указанных сведений.</w:t>
      </w:r>
    </w:p>
    <w:p w:rsidR="00263D2D" w:rsidRPr="003465C8" w:rsidRDefault="007449E3" w:rsidP="00B767A1">
      <w:pPr>
        <w:pStyle w:val="21"/>
        <w:numPr>
          <w:ilvl w:val="1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0" w:right="57" w:firstLine="709"/>
        <w:jc w:val="both"/>
        <w:rPr>
          <w:strike/>
          <w:sz w:val="28"/>
          <w:szCs w:val="28"/>
          <w:shd w:val="clear" w:color="auto" w:fill="FFFF99"/>
        </w:rPr>
      </w:pPr>
      <w:r w:rsidRPr="00263D2D">
        <w:rPr>
          <w:i/>
          <w:sz w:val="28"/>
          <w:szCs w:val="28"/>
        </w:rPr>
        <w:t xml:space="preserve"> </w:t>
      </w:r>
      <w:r w:rsidR="00263D2D" w:rsidRPr="003465C8">
        <w:rPr>
          <w:sz w:val="28"/>
          <w:szCs w:val="28"/>
        </w:rPr>
        <w:t xml:space="preserve">В случае, если причины, по которым ответ по существу поставленных в обращении вопросов не мог быть дан, в последующем были устранены, </w:t>
      </w:r>
      <w:r w:rsidR="000A250D" w:rsidRPr="003465C8">
        <w:rPr>
          <w:sz w:val="28"/>
          <w:szCs w:val="28"/>
        </w:rPr>
        <w:t>заявитель</w:t>
      </w:r>
      <w:r w:rsidR="00263D2D" w:rsidRPr="003465C8">
        <w:rPr>
          <w:sz w:val="28"/>
          <w:szCs w:val="28"/>
        </w:rPr>
        <w:t xml:space="preserve"> вправе вновь направить обращение в соответствующий</w:t>
      </w:r>
      <w:r w:rsidR="004A62C6" w:rsidRPr="003465C8">
        <w:rPr>
          <w:sz w:val="28"/>
          <w:szCs w:val="28"/>
        </w:rPr>
        <w:t xml:space="preserve"> государственный орган, орган местного самоуправления или соответствующему должностному лицу.</w:t>
      </w:r>
    </w:p>
    <w:p w:rsidR="005F7597" w:rsidRDefault="00C56D2E" w:rsidP="00411098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3465C8">
        <w:rPr>
          <w:sz w:val="28"/>
          <w:szCs w:val="28"/>
        </w:rPr>
        <w:t xml:space="preserve"> </w:t>
      </w:r>
      <w:r w:rsidR="005F7597" w:rsidRPr="003465C8">
        <w:rPr>
          <w:sz w:val="28"/>
          <w:szCs w:val="28"/>
        </w:rPr>
        <w:t xml:space="preserve">Порядок </w:t>
      </w:r>
      <w:r w:rsidR="00481555" w:rsidRPr="003465C8">
        <w:rPr>
          <w:sz w:val="28"/>
          <w:szCs w:val="28"/>
        </w:rPr>
        <w:t>рассмотрения</w:t>
      </w:r>
      <w:r w:rsidR="005F7597">
        <w:rPr>
          <w:sz w:val="28"/>
          <w:szCs w:val="28"/>
        </w:rPr>
        <w:t xml:space="preserve"> обращений, обеспечивающий наиболее объективное, всестороннее и своевременное рассмотрение поставленных в них вопросов, определяется председателем Контрольно-счетной палаты.</w:t>
      </w:r>
    </w:p>
    <w:p w:rsidR="005F7597" w:rsidRPr="00A80DEB" w:rsidRDefault="005F7597" w:rsidP="00A80DEB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 w:rsidRPr="00A80DEB">
        <w:rPr>
          <w:sz w:val="28"/>
          <w:szCs w:val="28"/>
        </w:rPr>
        <w:t>Для обеспечения полноты и объективности проверок к их проведению могут привлекаться специалисты, а в случае необходимости - заявители.</w:t>
      </w:r>
    </w:p>
    <w:p w:rsidR="00E074C4" w:rsidRDefault="00A80DEB" w:rsidP="00E074C4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5F7597">
        <w:rPr>
          <w:sz w:val="28"/>
          <w:szCs w:val="28"/>
        </w:rPr>
        <w:t xml:space="preserve">При рассмотрении обращения </w:t>
      </w:r>
      <w:r w:rsidR="00E074C4" w:rsidRPr="003465C8">
        <w:rPr>
          <w:sz w:val="28"/>
          <w:szCs w:val="28"/>
        </w:rPr>
        <w:t xml:space="preserve">Контрольно-счетной палатой </w:t>
      </w:r>
      <w:r w:rsidR="005F7597">
        <w:rPr>
          <w:sz w:val="28"/>
          <w:szCs w:val="28"/>
        </w:rPr>
        <w:lastRenderedPageBreak/>
        <w:t>заявитель имеет право</w:t>
      </w:r>
      <w:r w:rsidR="00E074C4">
        <w:rPr>
          <w:sz w:val="28"/>
          <w:szCs w:val="28"/>
        </w:rPr>
        <w:t>:</w:t>
      </w:r>
    </w:p>
    <w:p w:rsidR="00E074C4" w:rsidRPr="00662315" w:rsidRDefault="00E074C4" w:rsidP="00E074C4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597">
        <w:rPr>
          <w:sz w:val="28"/>
          <w:szCs w:val="28"/>
        </w:rPr>
        <w:t xml:space="preserve"> представлять дополн</w:t>
      </w:r>
      <w:r w:rsidR="00C56D2E">
        <w:rPr>
          <w:sz w:val="28"/>
          <w:szCs w:val="28"/>
        </w:rPr>
        <w:t xml:space="preserve">ительные документы и материалы </w:t>
      </w:r>
      <w:r w:rsidR="005F7597">
        <w:rPr>
          <w:sz w:val="28"/>
          <w:szCs w:val="28"/>
        </w:rPr>
        <w:t>либо обращаться с просьбой об их истребовании</w:t>
      </w:r>
      <w:r w:rsidR="00B83C65">
        <w:rPr>
          <w:sz w:val="28"/>
          <w:szCs w:val="28"/>
        </w:rPr>
        <w:t xml:space="preserve">, </w:t>
      </w:r>
      <w:r w:rsidR="00B83C65" w:rsidRPr="00662315">
        <w:rPr>
          <w:sz w:val="28"/>
          <w:szCs w:val="28"/>
        </w:rPr>
        <w:t>в том числе в электронной форме</w:t>
      </w:r>
      <w:r w:rsidRPr="00662315">
        <w:rPr>
          <w:sz w:val="28"/>
          <w:szCs w:val="28"/>
        </w:rPr>
        <w:t>;</w:t>
      </w:r>
    </w:p>
    <w:p w:rsidR="00E074C4" w:rsidRPr="00662315" w:rsidRDefault="00E074C4" w:rsidP="00E074C4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iCs/>
          <w:sz w:val="28"/>
          <w:szCs w:val="28"/>
          <w:shd w:val="clear" w:color="auto" w:fill="FFFF99"/>
        </w:rPr>
      </w:pPr>
      <w:r w:rsidRPr="00B92480">
        <w:rPr>
          <w:sz w:val="28"/>
          <w:szCs w:val="28"/>
        </w:rPr>
        <w:t>- на основании письменного запроса знакомиться с документами и материалами, касающимися рассмотрения обращения,</w:t>
      </w:r>
      <w:r w:rsidR="003465C8">
        <w:rPr>
          <w:sz w:val="28"/>
          <w:szCs w:val="28"/>
        </w:rPr>
        <w:t xml:space="preserve"> </w:t>
      </w:r>
      <w:r w:rsidRPr="00662315">
        <w:rPr>
          <w:color w:val="auto"/>
          <w:sz w:val="28"/>
          <w:szCs w:val="28"/>
          <w:lang w:eastAsia="ru-RU"/>
        </w:rPr>
        <w:t xml:space="preserve">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9" w:history="1">
        <w:r w:rsidRPr="00662315">
          <w:rPr>
            <w:color w:val="auto"/>
            <w:sz w:val="28"/>
            <w:szCs w:val="28"/>
            <w:lang w:eastAsia="ru-RU"/>
          </w:rPr>
          <w:t>тайну</w:t>
        </w:r>
      </w:hyperlink>
      <w:r w:rsidR="00411098">
        <w:rPr>
          <w:color w:val="auto"/>
          <w:sz w:val="28"/>
          <w:szCs w:val="28"/>
          <w:lang w:eastAsia="ru-RU"/>
        </w:rPr>
        <w:t>. О</w:t>
      </w:r>
      <w:r w:rsidRPr="00B92480">
        <w:rPr>
          <w:sz w:val="28"/>
          <w:szCs w:val="28"/>
        </w:rPr>
        <w:t xml:space="preserve">знакомление производится в приемной председателя Контрольно-счетной палаты или ином указанном председателем Контрольно-счетной палаты месте в присутствии сотрудника </w:t>
      </w:r>
      <w:r w:rsidRPr="00733E0F">
        <w:rPr>
          <w:sz w:val="28"/>
          <w:szCs w:val="28"/>
        </w:rPr>
        <w:t xml:space="preserve">Контрольно-счетной палаты. После ознакомления составляется Акт об ознакомлении по форме согласно Приложению № 3 к настоящей Инструкции. Акт </w:t>
      </w:r>
      <w:r w:rsidRPr="00733E0F">
        <w:rPr>
          <w:iCs/>
          <w:sz w:val="28"/>
          <w:szCs w:val="28"/>
        </w:rPr>
        <w:t>подписывается заявителем и сотрудником Контрольно-счетной</w:t>
      </w:r>
      <w:r w:rsidR="00B92480" w:rsidRPr="00733E0F">
        <w:rPr>
          <w:iCs/>
          <w:sz w:val="28"/>
          <w:szCs w:val="28"/>
        </w:rPr>
        <w:t xml:space="preserve">   </w:t>
      </w:r>
      <w:r w:rsidRPr="00733E0F">
        <w:rPr>
          <w:iCs/>
          <w:sz w:val="28"/>
          <w:szCs w:val="28"/>
        </w:rPr>
        <w:t>палаты, в</w:t>
      </w:r>
      <w:r w:rsidRPr="00B92480">
        <w:rPr>
          <w:iCs/>
          <w:sz w:val="28"/>
          <w:szCs w:val="28"/>
        </w:rPr>
        <w:t xml:space="preserve"> присутствии котор</w:t>
      </w:r>
      <w:r w:rsidR="00403D3A" w:rsidRPr="00B92480">
        <w:rPr>
          <w:iCs/>
          <w:sz w:val="28"/>
          <w:szCs w:val="28"/>
        </w:rPr>
        <w:t>ого производилось ознакомление;</w:t>
      </w:r>
    </w:p>
    <w:p w:rsidR="00403D3A" w:rsidRPr="00662315" w:rsidRDefault="00403D3A" w:rsidP="00403D3A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 w:rsidRPr="00662315">
        <w:rPr>
          <w:sz w:val="28"/>
          <w:szCs w:val="28"/>
        </w:rPr>
        <w:t>- получать письменный ответ по существу поставленных в обращении вопросов, за исключение</w:t>
      </w:r>
      <w:r w:rsidR="00C56D2E" w:rsidRPr="00662315">
        <w:rPr>
          <w:sz w:val="28"/>
          <w:szCs w:val="28"/>
        </w:rPr>
        <w:t>м</w:t>
      </w:r>
      <w:r w:rsidRPr="00662315">
        <w:rPr>
          <w:sz w:val="28"/>
          <w:szCs w:val="28"/>
        </w:rPr>
        <w:t xml:space="preserve"> случаев</w:t>
      </w:r>
      <w:r w:rsidR="002F507D" w:rsidRPr="00662315">
        <w:rPr>
          <w:sz w:val="28"/>
          <w:szCs w:val="28"/>
        </w:rPr>
        <w:t>, указанных в п.</w:t>
      </w:r>
      <w:r w:rsidR="00536B7D" w:rsidRPr="00662315">
        <w:rPr>
          <w:sz w:val="28"/>
          <w:szCs w:val="28"/>
        </w:rPr>
        <w:t xml:space="preserve"> 3.5, 3.6, 3.7, 3.8, 3.9, 3.11</w:t>
      </w:r>
      <w:r w:rsidR="00E415D6" w:rsidRPr="00662315">
        <w:rPr>
          <w:sz w:val="28"/>
          <w:szCs w:val="28"/>
        </w:rPr>
        <w:t xml:space="preserve"> </w:t>
      </w:r>
      <w:r w:rsidR="002F507D" w:rsidRPr="00662315">
        <w:rPr>
          <w:sz w:val="28"/>
          <w:szCs w:val="28"/>
        </w:rPr>
        <w:t>настоящей Инструкции, а в случае, предусмотренном п. 3.10 настоящей Инструкции,</w:t>
      </w:r>
      <w:r w:rsidR="00BE46D9" w:rsidRPr="00662315">
        <w:rPr>
          <w:sz w:val="28"/>
          <w:szCs w:val="28"/>
        </w:rPr>
        <w:t xml:space="preserve"> </w:t>
      </w:r>
      <w:r w:rsidRPr="00662315">
        <w:rPr>
          <w:sz w:val="28"/>
          <w:szCs w:val="28"/>
        </w:rPr>
        <w:t>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403D3A" w:rsidRPr="00662315" w:rsidRDefault="00403D3A" w:rsidP="00403D3A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 w:rsidRPr="00662315">
        <w:rPr>
          <w:sz w:val="28"/>
          <w:szCs w:val="28"/>
        </w:rPr>
        <w:t>- обращаться с заявлением о прекращении рассмотрения обращения.</w:t>
      </w:r>
    </w:p>
    <w:p w:rsidR="005F7597" w:rsidRPr="00C56D2E" w:rsidRDefault="005F7597" w:rsidP="00C56D2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/>
        <w:jc w:val="both"/>
        <w:rPr>
          <w:sz w:val="28"/>
          <w:szCs w:val="28"/>
        </w:rPr>
      </w:pPr>
    </w:p>
    <w:p w:rsidR="005F7597" w:rsidRDefault="005F7597" w:rsidP="001E69AE">
      <w:pPr>
        <w:pStyle w:val="5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right="57" w:firstLine="709"/>
        <w:rPr>
          <w:sz w:val="28"/>
          <w:szCs w:val="28"/>
        </w:rPr>
      </w:pPr>
      <w:r>
        <w:rPr>
          <w:sz w:val="28"/>
          <w:szCs w:val="28"/>
        </w:rPr>
        <w:t>Сроки рассмотрения обращений</w:t>
      </w:r>
    </w:p>
    <w:p w:rsidR="00411098" w:rsidRDefault="00411098" w:rsidP="00411098">
      <w:pPr>
        <w:pStyle w:val="50"/>
        <w:shd w:val="clear" w:color="auto" w:fill="auto"/>
        <w:tabs>
          <w:tab w:val="left" w:pos="0"/>
        </w:tabs>
        <w:spacing w:after="0" w:line="240" w:lineRule="auto"/>
        <w:ind w:left="709" w:right="57"/>
        <w:jc w:val="left"/>
        <w:rPr>
          <w:sz w:val="28"/>
          <w:szCs w:val="28"/>
        </w:rPr>
      </w:pPr>
    </w:p>
    <w:p w:rsidR="005F7597" w:rsidRDefault="007449E3" w:rsidP="000A250D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597">
        <w:rPr>
          <w:sz w:val="28"/>
          <w:szCs w:val="28"/>
        </w:rPr>
        <w:t>Срок рассмотрения обращений исчисляется с момента их регистрации в Контрольно-счетной палате.</w:t>
      </w:r>
    </w:p>
    <w:p w:rsidR="005F7597" w:rsidRDefault="005F7597" w:rsidP="00B767A1">
      <w:pPr>
        <w:pStyle w:val="21"/>
        <w:shd w:val="clear" w:color="auto" w:fill="auto"/>
        <w:spacing w:before="0" w:after="0" w:line="240" w:lineRule="auto"/>
        <w:ind w:right="57" w:firstLine="709"/>
        <w:jc w:val="both"/>
        <w:rPr>
          <w:strike/>
          <w:sz w:val="28"/>
          <w:szCs w:val="28"/>
          <w:shd w:val="clear" w:color="auto" w:fill="FFFF00"/>
        </w:rPr>
      </w:pPr>
      <w:r>
        <w:rPr>
          <w:sz w:val="28"/>
          <w:szCs w:val="28"/>
        </w:rPr>
        <w:t>Окончанием срока рассмотрения обращения считается дата направления ответа заявителю о принятом решении.</w:t>
      </w:r>
    </w:p>
    <w:p w:rsidR="005F7597" w:rsidRPr="00662315" w:rsidRDefault="005F7597" w:rsidP="000A250D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E02A53">
        <w:rPr>
          <w:sz w:val="28"/>
          <w:szCs w:val="28"/>
        </w:rPr>
        <w:t xml:space="preserve">Обращения </w:t>
      </w:r>
      <w:r w:rsidR="003570AC" w:rsidRPr="00662315">
        <w:rPr>
          <w:sz w:val="28"/>
          <w:szCs w:val="28"/>
        </w:rPr>
        <w:t xml:space="preserve">рассматриваются </w:t>
      </w:r>
      <w:r w:rsidRPr="00662315">
        <w:rPr>
          <w:sz w:val="28"/>
          <w:szCs w:val="28"/>
        </w:rPr>
        <w:t>в течение 30 дней.</w:t>
      </w:r>
    </w:p>
    <w:p w:rsidR="005F7597" w:rsidRDefault="005F7597" w:rsidP="00B767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strike/>
          <w:sz w:val="28"/>
          <w:szCs w:val="28"/>
          <w:shd w:val="clear" w:color="auto" w:fill="FFFF00"/>
        </w:rPr>
      </w:pPr>
      <w:r w:rsidRPr="00662315">
        <w:rPr>
          <w:sz w:val="28"/>
          <w:szCs w:val="28"/>
        </w:rPr>
        <w:t xml:space="preserve">Если установленный срок </w:t>
      </w:r>
      <w:r w:rsidR="003570AC" w:rsidRPr="00662315">
        <w:rPr>
          <w:sz w:val="28"/>
          <w:szCs w:val="28"/>
        </w:rPr>
        <w:t xml:space="preserve">рассмотрения </w:t>
      </w:r>
      <w:r w:rsidRPr="00662315">
        <w:rPr>
          <w:sz w:val="28"/>
          <w:szCs w:val="28"/>
        </w:rPr>
        <w:t xml:space="preserve">обращения истекает в выходной или праздничный день, последним днем </w:t>
      </w:r>
      <w:r w:rsidR="003570AC" w:rsidRPr="00662315">
        <w:rPr>
          <w:sz w:val="28"/>
          <w:szCs w:val="28"/>
        </w:rPr>
        <w:t>рассмотрения</w:t>
      </w:r>
      <w:r w:rsidR="003570AC" w:rsidRPr="00662315">
        <w:rPr>
          <w:i/>
          <w:sz w:val="28"/>
          <w:szCs w:val="28"/>
        </w:rPr>
        <w:t xml:space="preserve"> </w:t>
      </w:r>
      <w:r w:rsidRPr="00662315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следующий за ним рабочий день.</w:t>
      </w:r>
    </w:p>
    <w:p w:rsidR="005F7597" w:rsidRPr="00774799" w:rsidRDefault="005F7597" w:rsidP="000A250D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774799">
        <w:rPr>
          <w:sz w:val="28"/>
          <w:szCs w:val="28"/>
        </w:rPr>
        <w:t>В исключительных случаях</w:t>
      </w:r>
      <w:r w:rsidR="00CE3E47" w:rsidRPr="00774799">
        <w:rPr>
          <w:sz w:val="28"/>
          <w:szCs w:val="28"/>
        </w:rPr>
        <w:t>, а также в случае направления запроса</w:t>
      </w:r>
      <w:r w:rsidRPr="00774799">
        <w:rPr>
          <w:sz w:val="28"/>
          <w:szCs w:val="28"/>
        </w:rPr>
        <w:t xml:space="preserve"> срок </w:t>
      </w:r>
      <w:r w:rsidR="003570AC" w:rsidRPr="00774799">
        <w:rPr>
          <w:sz w:val="28"/>
          <w:szCs w:val="28"/>
        </w:rPr>
        <w:t xml:space="preserve">рассмотрения </w:t>
      </w:r>
      <w:r w:rsidRPr="00774799">
        <w:rPr>
          <w:sz w:val="28"/>
          <w:szCs w:val="28"/>
        </w:rPr>
        <w:t xml:space="preserve">обращения </w:t>
      </w:r>
      <w:r w:rsidR="00710C18" w:rsidRPr="00774799">
        <w:rPr>
          <w:sz w:val="28"/>
          <w:szCs w:val="28"/>
        </w:rPr>
        <w:t xml:space="preserve">может быть </w:t>
      </w:r>
      <w:r w:rsidRPr="00774799">
        <w:rPr>
          <w:sz w:val="28"/>
          <w:szCs w:val="28"/>
        </w:rPr>
        <w:t>продле</w:t>
      </w:r>
      <w:r w:rsidR="00710C18" w:rsidRPr="00774799">
        <w:rPr>
          <w:sz w:val="28"/>
          <w:szCs w:val="28"/>
        </w:rPr>
        <w:t xml:space="preserve">н </w:t>
      </w:r>
      <w:r w:rsidRPr="00774799">
        <w:rPr>
          <w:sz w:val="28"/>
          <w:szCs w:val="28"/>
        </w:rPr>
        <w:t xml:space="preserve">председателем Контрольно-счетной палаты с одновременным уведомлением заявителя </w:t>
      </w:r>
      <w:r w:rsidR="00B81D26" w:rsidRPr="00774799">
        <w:rPr>
          <w:sz w:val="28"/>
          <w:szCs w:val="28"/>
        </w:rPr>
        <w:t>о продлении срока рассмотрения обращения,</w:t>
      </w:r>
      <w:r w:rsidR="00411098">
        <w:rPr>
          <w:sz w:val="28"/>
          <w:szCs w:val="28"/>
        </w:rPr>
        <w:t xml:space="preserve"> но не более чем на 30 дней.</w:t>
      </w:r>
    </w:p>
    <w:p w:rsidR="005F7597" w:rsidRDefault="005F7597" w:rsidP="00B767A1">
      <w:pPr>
        <w:pStyle w:val="21"/>
        <w:shd w:val="clear" w:color="auto" w:fill="auto"/>
        <w:tabs>
          <w:tab w:val="left" w:pos="1467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</w:p>
    <w:p w:rsidR="005F7597" w:rsidRDefault="005F7597" w:rsidP="000A250D">
      <w:pPr>
        <w:pStyle w:val="50"/>
        <w:numPr>
          <w:ilvl w:val="0"/>
          <w:numId w:val="4"/>
        </w:numPr>
        <w:shd w:val="clear" w:color="auto" w:fill="auto"/>
        <w:spacing w:after="0" w:line="240" w:lineRule="auto"/>
        <w:ind w:left="0" w:right="57" w:firstLine="709"/>
        <w:rPr>
          <w:sz w:val="28"/>
          <w:szCs w:val="28"/>
        </w:rPr>
      </w:pPr>
      <w:r>
        <w:rPr>
          <w:sz w:val="28"/>
          <w:szCs w:val="28"/>
        </w:rPr>
        <w:t>Направление ответов на обращения</w:t>
      </w:r>
    </w:p>
    <w:p w:rsidR="00411098" w:rsidRDefault="00411098" w:rsidP="00411098">
      <w:pPr>
        <w:pStyle w:val="50"/>
        <w:shd w:val="clear" w:color="auto" w:fill="auto"/>
        <w:spacing w:after="0" w:line="240" w:lineRule="auto"/>
        <w:ind w:left="709" w:right="57"/>
        <w:jc w:val="left"/>
        <w:rPr>
          <w:sz w:val="28"/>
          <w:szCs w:val="28"/>
        </w:rPr>
      </w:pPr>
    </w:p>
    <w:p w:rsidR="005F7597" w:rsidRDefault="007449E3" w:rsidP="000A250D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597">
        <w:rPr>
          <w:sz w:val="28"/>
          <w:szCs w:val="28"/>
        </w:rPr>
        <w:t xml:space="preserve">Обращение считается </w:t>
      </w:r>
      <w:r w:rsidR="003570AC" w:rsidRPr="00E02A53">
        <w:rPr>
          <w:sz w:val="28"/>
          <w:szCs w:val="28"/>
        </w:rPr>
        <w:t>рассмотренным</w:t>
      </w:r>
      <w:r w:rsidR="00774799" w:rsidRPr="00E02A53">
        <w:rPr>
          <w:sz w:val="28"/>
          <w:szCs w:val="28"/>
        </w:rPr>
        <w:t>,</w:t>
      </w:r>
      <w:r w:rsidR="005F7597" w:rsidRPr="00E02A53">
        <w:rPr>
          <w:sz w:val="28"/>
          <w:szCs w:val="28"/>
        </w:rPr>
        <w:t xml:space="preserve"> если дан </w:t>
      </w:r>
      <w:r w:rsidR="003570AC" w:rsidRPr="00E02A53">
        <w:rPr>
          <w:sz w:val="28"/>
          <w:szCs w:val="28"/>
        </w:rPr>
        <w:t xml:space="preserve">письменный </w:t>
      </w:r>
      <w:r w:rsidR="005F7597" w:rsidRPr="00E02A53">
        <w:rPr>
          <w:sz w:val="28"/>
          <w:szCs w:val="28"/>
        </w:rPr>
        <w:t xml:space="preserve">ответ </w:t>
      </w:r>
      <w:r w:rsidR="003570AC" w:rsidRPr="00E02A53">
        <w:rPr>
          <w:sz w:val="28"/>
          <w:szCs w:val="28"/>
        </w:rPr>
        <w:t xml:space="preserve">по существу поставленных в обращении вопросов </w:t>
      </w:r>
      <w:r w:rsidR="005F7597" w:rsidRPr="00E02A53">
        <w:rPr>
          <w:sz w:val="28"/>
          <w:szCs w:val="28"/>
        </w:rPr>
        <w:t>заявителю.</w:t>
      </w:r>
    </w:p>
    <w:p w:rsidR="005F7597" w:rsidRPr="00E02A53" w:rsidRDefault="005F7597" w:rsidP="00B767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 w:rsidRPr="00E02A53">
        <w:rPr>
          <w:sz w:val="28"/>
          <w:szCs w:val="28"/>
        </w:rPr>
        <w:t>Ответ на обращение, поступившее в Контрольно-счетную палату</w:t>
      </w:r>
      <w:r w:rsidR="00443EFF" w:rsidRPr="00E02A53">
        <w:rPr>
          <w:sz w:val="28"/>
          <w:szCs w:val="28"/>
        </w:rPr>
        <w:t xml:space="preserve"> на адрес электронной почты</w:t>
      </w:r>
      <w:r w:rsidRPr="00E02A53">
        <w:rPr>
          <w:sz w:val="28"/>
          <w:szCs w:val="28"/>
        </w:rPr>
        <w:t xml:space="preserve">, направляется в форме электронного документа по адресу </w:t>
      </w:r>
      <w:r w:rsidRPr="00E02A53">
        <w:rPr>
          <w:sz w:val="28"/>
          <w:szCs w:val="28"/>
        </w:rPr>
        <w:lastRenderedPageBreak/>
        <w:t>электронной почты, указанному в обращении, или в письменной форме по почтовому адресу, указанному в обращении.</w:t>
      </w:r>
    </w:p>
    <w:p w:rsidR="005F7597" w:rsidRPr="00E02A53" w:rsidRDefault="007449E3" w:rsidP="000A250D">
      <w:pPr>
        <w:pStyle w:val="21"/>
        <w:numPr>
          <w:ilvl w:val="1"/>
          <w:numId w:val="4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E02A53">
        <w:rPr>
          <w:sz w:val="28"/>
          <w:szCs w:val="28"/>
        </w:rPr>
        <w:t xml:space="preserve"> </w:t>
      </w:r>
      <w:r w:rsidR="005F7597" w:rsidRPr="00E02A53">
        <w:rPr>
          <w:sz w:val="28"/>
          <w:szCs w:val="28"/>
        </w:rPr>
        <w:t>Оригиналы документов, представленные вместе с обращением, при наличии письменной просьбы заявителя подлежат направлению в адрес заявителя вместе с ответом на его обращение с описью вложения в данное почтовое отправление. При этом ксерокопи</w:t>
      </w:r>
      <w:r w:rsidR="005A102B" w:rsidRPr="00E02A53">
        <w:rPr>
          <w:sz w:val="28"/>
          <w:szCs w:val="28"/>
        </w:rPr>
        <w:t>и</w:t>
      </w:r>
      <w:r w:rsidR="005F7597" w:rsidRPr="00E02A53">
        <w:rPr>
          <w:sz w:val="28"/>
          <w:szCs w:val="28"/>
        </w:rPr>
        <w:t xml:space="preserve"> документ</w:t>
      </w:r>
      <w:r w:rsidR="005A102B" w:rsidRPr="00E02A53">
        <w:rPr>
          <w:sz w:val="28"/>
          <w:szCs w:val="28"/>
        </w:rPr>
        <w:t>ов</w:t>
      </w:r>
      <w:r w:rsidR="005F7597" w:rsidRPr="00E02A53">
        <w:rPr>
          <w:sz w:val="28"/>
          <w:szCs w:val="28"/>
        </w:rPr>
        <w:t xml:space="preserve"> приобща</w:t>
      </w:r>
      <w:r w:rsidR="005A102B" w:rsidRPr="00E02A53">
        <w:rPr>
          <w:sz w:val="28"/>
          <w:szCs w:val="28"/>
        </w:rPr>
        <w:t>ю</w:t>
      </w:r>
      <w:r w:rsidR="005F7597" w:rsidRPr="00E02A53">
        <w:rPr>
          <w:sz w:val="28"/>
          <w:szCs w:val="28"/>
        </w:rPr>
        <w:t>тся к материалам по рассмотрению обращения.</w:t>
      </w:r>
    </w:p>
    <w:p w:rsidR="005F7597" w:rsidRDefault="005F7597" w:rsidP="00B767A1">
      <w:pPr>
        <w:pStyle w:val="21"/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He</w:t>
      </w:r>
      <w:r>
        <w:rPr>
          <w:sz w:val="28"/>
          <w:szCs w:val="28"/>
        </w:rPr>
        <w:t xml:space="preserve"> подлежат возврату документы и материалы, направленные заявителем в электронной форме.</w:t>
      </w:r>
    </w:p>
    <w:p w:rsidR="005F7597" w:rsidRDefault="007449E3" w:rsidP="000A250D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7597">
        <w:rPr>
          <w:sz w:val="28"/>
          <w:szCs w:val="28"/>
        </w:rPr>
        <w:t>При отказе в удовлетворении обращения ответ заявителю должен быть мотивирован и понятен. В нем дается оценка всем доводам обращения, а отказ в его удовлетворении должен быть обоснован.</w:t>
      </w:r>
    </w:p>
    <w:p w:rsidR="00564B03" w:rsidRPr="00B13836" w:rsidRDefault="007449E3" w:rsidP="0054345C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B13836">
        <w:rPr>
          <w:sz w:val="28"/>
          <w:szCs w:val="28"/>
        </w:rPr>
        <w:t xml:space="preserve"> </w:t>
      </w:r>
      <w:r w:rsidR="005F7597" w:rsidRPr="00B13836">
        <w:rPr>
          <w:sz w:val="28"/>
          <w:szCs w:val="28"/>
        </w:rPr>
        <w:t xml:space="preserve">При поступлении обращения за подписью нескольких заявителей ответ о результатах </w:t>
      </w:r>
      <w:r w:rsidR="0026382E" w:rsidRPr="00B13836">
        <w:rPr>
          <w:sz w:val="28"/>
          <w:szCs w:val="28"/>
        </w:rPr>
        <w:t xml:space="preserve">рассмотрения обращения </w:t>
      </w:r>
      <w:r w:rsidR="005F7597" w:rsidRPr="00B13836">
        <w:rPr>
          <w:sz w:val="28"/>
          <w:szCs w:val="28"/>
        </w:rPr>
        <w:t>направляется каждому из них</w:t>
      </w:r>
      <w:r w:rsidR="00D114CD" w:rsidRPr="00B13836">
        <w:rPr>
          <w:sz w:val="28"/>
          <w:szCs w:val="28"/>
        </w:rPr>
        <w:t xml:space="preserve"> при наличии адреса каждого заявителя</w:t>
      </w:r>
      <w:r w:rsidR="005F7597" w:rsidRPr="00B13836">
        <w:rPr>
          <w:sz w:val="28"/>
          <w:szCs w:val="28"/>
        </w:rPr>
        <w:t xml:space="preserve"> или </w:t>
      </w:r>
      <w:r w:rsidR="00934374" w:rsidRPr="00B13836">
        <w:rPr>
          <w:sz w:val="28"/>
          <w:szCs w:val="28"/>
        </w:rPr>
        <w:t xml:space="preserve">по единственному указанному адресу </w:t>
      </w:r>
      <w:r w:rsidR="00564B03" w:rsidRPr="00B13836">
        <w:rPr>
          <w:sz w:val="28"/>
          <w:szCs w:val="28"/>
        </w:rPr>
        <w:t xml:space="preserve">просьбой уведомить </w:t>
      </w:r>
      <w:r w:rsidR="005F7597" w:rsidRPr="00B13836">
        <w:rPr>
          <w:sz w:val="28"/>
          <w:szCs w:val="28"/>
        </w:rPr>
        <w:t>остальных заявителей</w:t>
      </w:r>
      <w:r w:rsidR="00A80DEB" w:rsidRPr="00B13836">
        <w:rPr>
          <w:sz w:val="28"/>
          <w:szCs w:val="28"/>
        </w:rPr>
        <w:t>.</w:t>
      </w:r>
    </w:p>
    <w:p w:rsidR="004878EA" w:rsidRPr="00B13836" w:rsidRDefault="004878EA" w:rsidP="00564B0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left="709" w:right="57"/>
        <w:jc w:val="both"/>
        <w:rPr>
          <w:sz w:val="28"/>
          <w:szCs w:val="28"/>
        </w:rPr>
      </w:pPr>
    </w:p>
    <w:p w:rsidR="005F7597" w:rsidRDefault="005F7597" w:rsidP="000A250D">
      <w:pPr>
        <w:pStyle w:val="5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right="57" w:firstLine="709"/>
        <w:rPr>
          <w:sz w:val="28"/>
          <w:szCs w:val="28"/>
        </w:rPr>
      </w:pPr>
      <w:r w:rsidRPr="00B13836">
        <w:rPr>
          <w:sz w:val="28"/>
          <w:szCs w:val="28"/>
        </w:rPr>
        <w:t>Организация приема посетителей</w:t>
      </w:r>
    </w:p>
    <w:p w:rsidR="00411098" w:rsidRPr="00B13836" w:rsidRDefault="00411098" w:rsidP="00411098">
      <w:pPr>
        <w:pStyle w:val="50"/>
        <w:shd w:val="clear" w:color="auto" w:fill="auto"/>
        <w:tabs>
          <w:tab w:val="left" w:pos="0"/>
        </w:tabs>
        <w:spacing w:after="0" w:line="240" w:lineRule="auto"/>
        <w:ind w:left="709" w:right="57"/>
        <w:jc w:val="left"/>
        <w:rPr>
          <w:sz w:val="28"/>
          <w:szCs w:val="28"/>
        </w:rPr>
      </w:pPr>
    </w:p>
    <w:p w:rsidR="005F7597" w:rsidRPr="00B13836" w:rsidRDefault="007449E3" w:rsidP="000A250D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B13836">
        <w:rPr>
          <w:sz w:val="28"/>
          <w:szCs w:val="28"/>
        </w:rPr>
        <w:t xml:space="preserve"> </w:t>
      </w:r>
      <w:r w:rsidR="005F7597" w:rsidRPr="00B13836">
        <w:rPr>
          <w:sz w:val="28"/>
          <w:szCs w:val="28"/>
        </w:rPr>
        <w:t xml:space="preserve">Прием граждан, представителей общественных организаций, </w:t>
      </w:r>
      <w:r w:rsidR="00B81D26" w:rsidRPr="00B13836">
        <w:rPr>
          <w:sz w:val="28"/>
          <w:szCs w:val="28"/>
        </w:rPr>
        <w:t xml:space="preserve">юридических лиц, </w:t>
      </w:r>
      <w:r w:rsidR="005F7597" w:rsidRPr="00B13836">
        <w:rPr>
          <w:sz w:val="28"/>
          <w:szCs w:val="28"/>
        </w:rPr>
        <w:t>а также иных лиц (далее - посетители) осуществляется председателем Контрольно-счетной палаты или иным лицом Контрольно</w:t>
      </w:r>
      <w:r w:rsidR="005F7597" w:rsidRPr="00B13836">
        <w:rPr>
          <w:sz w:val="28"/>
          <w:szCs w:val="28"/>
        </w:rPr>
        <w:softHyphen/>
        <w:t>-счетной палаты.</w:t>
      </w:r>
    </w:p>
    <w:p w:rsidR="003A61FC" w:rsidRPr="00B13836" w:rsidRDefault="00411098" w:rsidP="003A61FC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F7597" w:rsidRPr="00B13836">
        <w:rPr>
          <w:sz w:val="28"/>
          <w:szCs w:val="28"/>
        </w:rPr>
        <w:t xml:space="preserve">апись на прием </w:t>
      </w:r>
      <w:r>
        <w:rPr>
          <w:sz w:val="28"/>
          <w:szCs w:val="28"/>
        </w:rPr>
        <w:t xml:space="preserve">может </w:t>
      </w:r>
      <w:r w:rsidR="005F7597" w:rsidRPr="00B13836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председателем Контрольно-счетной палаты </w:t>
      </w:r>
      <w:r w:rsidR="005F7597" w:rsidRPr="00B13836">
        <w:rPr>
          <w:sz w:val="28"/>
          <w:szCs w:val="28"/>
        </w:rPr>
        <w:t xml:space="preserve">по телефону </w:t>
      </w:r>
      <w:r>
        <w:rPr>
          <w:sz w:val="28"/>
          <w:szCs w:val="28"/>
        </w:rPr>
        <w:t>8</w:t>
      </w:r>
      <w:r w:rsidR="005F7597" w:rsidRPr="00B13836">
        <w:rPr>
          <w:sz w:val="28"/>
          <w:szCs w:val="28"/>
        </w:rPr>
        <w:t xml:space="preserve"> (48</w:t>
      </w:r>
      <w:r>
        <w:rPr>
          <w:sz w:val="28"/>
          <w:szCs w:val="28"/>
        </w:rPr>
        <w:t>535)</w:t>
      </w:r>
      <w:r w:rsidR="005F7597" w:rsidRPr="00B13836">
        <w:rPr>
          <w:sz w:val="28"/>
          <w:szCs w:val="28"/>
        </w:rPr>
        <w:t xml:space="preserve"> </w:t>
      </w:r>
      <w:r w:rsidR="008C337E" w:rsidRPr="008C337E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8C337E" w:rsidRPr="008C337E">
        <w:rPr>
          <w:sz w:val="28"/>
          <w:szCs w:val="28"/>
        </w:rPr>
        <w:t>22</w:t>
      </w:r>
      <w:r>
        <w:rPr>
          <w:sz w:val="28"/>
          <w:szCs w:val="28"/>
        </w:rPr>
        <w:t>-</w:t>
      </w:r>
      <w:r w:rsidR="008C337E" w:rsidRPr="008C337E">
        <w:rPr>
          <w:sz w:val="28"/>
          <w:szCs w:val="28"/>
        </w:rPr>
        <w:t>88</w:t>
      </w:r>
      <w:bookmarkStart w:id="1" w:name="_GoBack"/>
      <w:bookmarkEnd w:id="1"/>
      <w:r w:rsidR="005F7597" w:rsidRPr="00B13836">
        <w:rPr>
          <w:sz w:val="28"/>
          <w:szCs w:val="28"/>
        </w:rPr>
        <w:t>.</w:t>
      </w:r>
    </w:p>
    <w:p w:rsidR="00A80DEB" w:rsidRPr="00B13836" w:rsidRDefault="00A80DEB" w:rsidP="00130604">
      <w:pPr>
        <w:widowControl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138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F7597" w:rsidRPr="00733E0F" w:rsidRDefault="005F7597" w:rsidP="000A250D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</w:pPr>
      <w:r w:rsidRPr="00B13836">
        <w:rPr>
          <w:sz w:val="28"/>
          <w:szCs w:val="28"/>
        </w:rPr>
        <w:t>Прием посетителей регистрируется в Книге учета посетителей</w:t>
      </w:r>
      <w:r w:rsidR="001B5425" w:rsidRPr="00B13836">
        <w:rPr>
          <w:sz w:val="28"/>
          <w:szCs w:val="28"/>
        </w:rPr>
        <w:t xml:space="preserve"> </w:t>
      </w:r>
      <w:r w:rsidR="001B5425" w:rsidRPr="00733E0F">
        <w:rPr>
          <w:sz w:val="28"/>
          <w:szCs w:val="28"/>
        </w:rPr>
        <w:t xml:space="preserve">Контрольно-счетной палаты </w:t>
      </w:r>
      <w:r w:rsidRPr="00733E0F">
        <w:rPr>
          <w:sz w:val="28"/>
          <w:szCs w:val="28"/>
        </w:rPr>
        <w:t xml:space="preserve">по форме, приведенной в Приложении № </w:t>
      </w:r>
      <w:r w:rsidR="002D4036" w:rsidRPr="00733E0F">
        <w:rPr>
          <w:sz w:val="28"/>
          <w:szCs w:val="28"/>
        </w:rPr>
        <w:t xml:space="preserve">4 </w:t>
      </w:r>
      <w:r w:rsidRPr="00733E0F">
        <w:rPr>
          <w:sz w:val="28"/>
          <w:szCs w:val="28"/>
        </w:rPr>
        <w:t>к настоящей Инструкции.</w:t>
      </w:r>
    </w:p>
    <w:p w:rsidR="005F7597" w:rsidRPr="00B13836" w:rsidRDefault="003F4DE5" w:rsidP="000A250D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B13836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-766445</wp:posOffset>
                </wp:positionH>
                <wp:positionV relativeFrom="paragraph">
                  <wp:posOffset>3175</wp:posOffset>
                </wp:positionV>
                <wp:extent cx="264160" cy="93345"/>
                <wp:effectExtent l="635" t="5715" r="190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93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597" w:rsidRDefault="005F7597">
                            <w:pPr>
                              <w:pStyle w:val="8"/>
                              <w:shd w:val="clear" w:color="auto" w:fill="auto"/>
                              <w:spacing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.35pt;margin-top:.25pt;width:20.8pt;height:7.3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P8igIAABo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" stroked="f">
                <v:fill opacity="0"/>
                <v:textbox inset="0,0,0,0">
                  <w:txbxContent>
                    <w:p w:rsidR="005F7597" w:rsidRDefault="005F7597">
                      <w:pPr>
                        <w:pStyle w:val="8"/>
                        <w:shd w:val="clear" w:color="auto" w:fill="auto"/>
                        <w:spacing w:line="15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49E3" w:rsidRPr="00B13836">
        <w:rPr>
          <w:sz w:val="28"/>
          <w:szCs w:val="28"/>
        </w:rPr>
        <w:t xml:space="preserve"> </w:t>
      </w:r>
      <w:r w:rsidR="005F7597" w:rsidRPr="00B13836">
        <w:rPr>
          <w:sz w:val="28"/>
          <w:szCs w:val="28"/>
        </w:rPr>
        <w:t xml:space="preserve">При личном приеме </w:t>
      </w:r>
      <w:r w:rsidR="005F1BA0" w:rsidRPr="00B13836">
        <w:rPr>
          <w:sz w:val="28"/>
          <w:szCs w:val="28"/>
        </w:rPr>
        <w:t>посетитель</w:t>
      </w:r>
      <w:r w:rsidR="005F7597" w:rsidRPr="00B13836">
        <w:rPr>
          <w:sz w:val="28"/>
          <w:szCs w:val="28"/>
        </w:rPr>
        <w:t xml:space="preserve"> предъявляет документ, удостоверяющий его личность. Содержание устного обращения заносится в Книгу учета посетителей лицом, осуществляющим прием.</w:t>
      </w:r>
    </w:p>
    <w:p w:rsidR="005F7597" w:rsidRPr="00B13836" w:rsidRDefault="007449E3" w:rsidP="000A250D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B13836">
        <w:rPr>
          <w:sz w:val="28"/>
          <w:szCs w:val="28"/>
        </w:rPr>
        <w:t xml:space="preserve"> </w:t>
      </w:r>
      <w:r w:rsidR="005F7597" w:rsidRPr="00B13836">
        <w:rPr>
          <w:sz w:val="28"/>
          <w:szCs w:val="28"/>
        </w:rPr>
        <w:t xml:space="preserve">Ответ на обращение, поданное на личном приеме, дается </w:t>
      </w:r>
      <w:r w:rsidR="005F1BA0" w:rsidRPr="00B13836">
        <w:rPr>
          <w:sz w:val="28"/>
          <w:szCs w:val="28"/>
        </w:rPr>
        <w:t>посетителю</w:t>
      </w:r>
      <w:r w:rsidR="005F7597" w:rsidRPr="00B13836">
        <w:rPr>
          <w:sz w:val="28"/>
          <w:szCs w:val="28"/>
        </w:rPr>
        <w:t xml:space="preserve"> при его согласии устно в случае, если изложенные в устном обращении факты и обстоятельства являются очевидными и не требуют дополнительной проверки, о чем делается запись в Книге учета посетителей.</w:t>
      </w:r>
      <w:r w:rsidR="009310EB" w:rsidRPr="00B13836">
        <w:rPr>
          <w:sz w:val="28"/>
          <w:szCs w:val="28"/>
        </w:rPr>
        <w:t xml:space="preserve"> В</w:t>
      </w:r>
      <w:r w:rsidR="009310EB" w:rsidRPr="00B13836">
        <w:rPr>
          <w:i/>
          <w:sz w:val="28"/>
          <w:szCs w:val="28"/>
        </w:rPr>
        <w:t xml:space="preserve"> </w:t>
      </w:r>
      <w:r w:rsidR="009310EB" w:rsidRPr="00B13836">
        <w:rPr>
          <w:sz w:val="28"/>
          <w:szCs w:val="28"/>
        </w:rPr>
        <w:t>остальных случаях дается письменный ответ по существу поставленных в обращении вопросов.</w:t>
      </w:r>
    </w:p>
    <w:p w:rsidR="005F7597" w:rsidRPr="00B13836" w:rsidRDefault="005F7597" w:rsidP="000A250D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B13836">
        <w:rPr>
          <w:sz w:val="28"/>
          <w:szCs w:val="28"/>
        </w:rPr>
        <w:t>Поданные на личном приеме письменные обращения граждан подлежат обязательной регистрации и рассмотрению в порядке, установленном для письменных обращений.</w:t>
      </w:r>
    </w:p>
    <w:p w:rsidR="005F7597" w:rsidRPr="00B13836" w:rsidRDefault="005F7597" w:rsidP="00B767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45" w:firstLine="709"/>
        <w:jc w:val="both"/>
        <w:rPr>
          <w:sz w:val="28"/>
          <w:szCs w:val="28"/>
        </w:rPr>
      </w:pPr>
      <w:r w:rsidRPr="00B13836">
        <w:rPr>
          <w:sz w:val="28"/>
          <w:szCs w:val="28"/>
        </w:rPr>
        <w:t>На обращениях, поданных на л</w:t>
      </w:r>
      <w:r w:rsidR="00DC4423" w:rsidRPr="00B13836">
        <w:rPr>
          <w:sz w:val="28"/>
          <w:szCs w:val="28"/>
        </w:rPr>
        <w:t>ичном приеме, ставится отметка «</w:t>
      </w:r>
      <w:r w:rsidRPr="00B13836">
        <w:rPr>
          <w:sz w:val="28"/>
          <w:szCs w:val="28"/>
        </w:rPr>
        <w:t xml:space="preserve">С </w:t>
      </w:r>
      <w:r w:rsidRPr="00B13836">
        <w:rPr>
          <w:sz w:val="28"/>
          <w:szCs w:val="28"/>
        </w:rPr>
        <w:lastRenderedPageBreak/>
        <w:t>личного приема</w:t>
      </w:r>
      <w:r w:rsidR="00DC4423" w:rsidRPr="00B13836">
        <w:rPr>
          <w:sz w:val="28"/>
          <w:szCs w:val="28"/>
        </w:rPr>
        <w:t>»</w:t>
      </w:r>
      <w:r w:rsidRPr="00B13836">
        <w:rPr>
          <w:sz w:val="28"/>
          <w:szCs w:val="28"/>
        </w:rPr>
        <w:t>.</w:t>
      </w:r>
    </w:p>
    <w:p w:rsidR="005F7597" w:rsidRPr="00B13836" w:rsidRDefault="007449E3" w:rsidP="000A250D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B13836">
        <w:rPr>
          <w:sz w:val="28"/>
          <w:szCs w:val="28"/>
        </w:rPr>
        <w:t xml:space="preserve"> </w:t>
      </w:r>
      <w:r w:rsidR="005F7597" w:rsidRPr="00B13836">
        <w:rPr>
          <w:sz w:val="28"/>
          <w:szCs w:val="28"/>
        </w:rPr>
        <w:t xml:space="preserve">Председатель Контрольно-счетной палаты на личном приеме вправе отказать </w:t>
      </w:r>
      <w:r w:rsidR="00EE1032" w:rsidRPr="00B13836">
        <w:rPr>
          <w:sz w:val="28"/>
          <w:szCs w:val="28"/>
        </w:rPr>
        <w:t>посетителю</w:t>
      </w:r>
      <w:r w:rsidR="005F7597" w:rsidRPr="00B13836">
        <w:rPr>
          <w:sz w:val="28"/>
          <w:szCs w:val="28"/>
        </w:rPr>
        <w:t xml:space="preserve"> в дальнейшем рассмотрении обращения, если ему ранее был дан ответ по существу поставленных в обращении вопросов</w:t>
      </w:r>
      <w:r w:rsidR="00774799" w:rsidRPr="00B13836">
        <w:rPr>
          <w:sz w:val="28"/>
          <w:szCs w:val="28"/>
        </w:rPr>
        <w:t>.</w:t>
      </w:r>
      <w:r w:rsidR="005F7597" w:rsidRPr="00B13836">
        <w:rPr>
          <w:sz w:val="28"/>
          <w:szCs w:val="28"/>
        </w:rPr>
        <w:t xml:space="preserve"> Содержание ответа отражается в Книге учета посетителей.</w:t>
      </w:r>
    </w:p>
    <w:p w:rsidR="005F7597" w:rsidRPr="00B13836" w:rsidRDefault="007449E3" w:rsidP="000A250D">
      <w:pPr>
        <w:pStyle w:val="21"/>
        <w:numPr>
          <w:ilvl w:val="1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B13836">
        <w:rPr>
          <w:sz w:val="28"/>
          <w:szCs w:val="28"/>
        </w:rPr>
        <w:t xml:space="preserve"> </w:t>
      </w:r>
      <w:r w:rsidR="005F7597" w:rsidRPr="00B13836">
        <w:rPr>
          <w:sz w:val="28"/>
          <w:szCs w:val="28"/>
        </w:rPr>
        <w:t xml:space="preserve">Если на личном приеме ставятся вопросы, не относящиеся к </w:t>
      </w:r>
      <w:r w:rsidR="00FE38C0" w:rsidRPr="00B13836">
        <w:rPr>
          <w:sz w:val="28"/>
          <w:szCs w:val="28"/>
        </w:rPr>
        <w:t xml:space="preserve">компетенции </w:t>
      </w:r>
      <w:r w:rsidR="005F7597" w:rsidRPr="00B13836">
        <w:rPr>
          <w:sz w:val="28"/>
          <w:szCs w:val="28"/>
        </w:rPr>
        <w:t xml:space="preserve">Контрольно-счетной палаты, то </w:t>
      </w:r>
      <w:r w:rsidR="00EE1032" w:rsidRPr="00B13836">
        <w:rPr>
          <w:sz w:val="28"/>
          <w:szCs w:val="28"/>
        </w:rPr>
        <w:t>посетителю</w:t>
      </w:r>
      <w:r w:rsidR="005F7597" w:rsidRPr="00B13836">
        <w:rPr>
          <w:sz w:val="28"/>
          <w:szCs w:val="28"/>
        </w:rPr>
        <w:t xml:space="preserve"> </w:t>
      </w:r>
      <w:r w:rsidR="00FE38C0" w:rsidRPr="00B13836">
        <w:rPr>
          <w:sz w:val="28"/>
          <w:szCs w:val="28"/>
        </w:rPr>
        <w:t xml:space="preserve">дается </w:t>
      </w:r>
      <w:r w:rsidR="005F7597" w:rsidRPr="00B13836">
        <w:rPr>
          <w:sz w:val="28"/>
          <w:szCs w:val="28"/>
        </w:rPr>
        <w:t>разъясн</w:t>
      </w:r>
      <w:r w:rsidR="00FE38C0" w:rsidRPr="00B13836">
        <w:rPr>
          <w:sz w:val="28"/>
          <w:szCs w:val="28"/>
        </w:rPr>
        <w:t>ение, куда и в каком порядке ему следует обратиться.</w:t>
      </w:r>
    </w:p>
    <w:p w:rsidR="005F7597" w:rsidRDefault="005F7597" w:rsidP="00B767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</w:p>
    <w:p w:rsidR="005F7597" w:rsidRPr="004E66B8" w:rsidRDefault="005F7597" w:rsidP="000A250D">
      <w:pPr>
        <w:pStyle w:val="21"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right="57" w:firstLine="709"/>
        <w:rPr>
          <w:sz w:val="28"/>
          <w:szCs w:val="28"/>
        </w:rPr>
      </w:pPr>
      <w:r>
        <w:rPr>
          <w:b/>
          <w:sz w:val="28"/>
          <w:szCs w:val="28"/>
        </w:rPr>
        <w:t>Контроль соблюдения порядка рассмотрения обращений</w:t>
      </w:r>
    </w:p>
    <w:p w:rsidR="004E66B8" w:rsidRDefault="004E66B8" w:rsidP="004E66B8">
      <w:pPr>
        <w:pStyle w:val="21"/>
        <w:tabs>
          <w:tab w:val="left" w:pos="0"/>
        </w:tabs>
        <w:spacing w:before="0" w:after="0" w:line="240" w:lineRule="auto"/>
        <w:ind w:left="709" w:right="57"/>
        <w:jc w:val="left"/>
        <w:rPr>
          <w:sz w:val="28"/>
          <w:szCs w:val="28"/>
        </w:rPr>
      </w:pPr>
    </w:p>
    <w:p w:rsidR="005F7597" w:rsidRPr="00817A0C" w:rsidRDefault="005F7597" w:rsidP="000A250D">
      <w:pPr>
        <w:pStyle w:val="21"/>
        <w:numPr>
          <w:ilvl w:val="1"/>
          <w:numId w:val="4"/>
        </w:numPr>
        <w:tabs>
          <w:tab w:val="left" w:pos="993"/>
        </w:tabs>
        <w:spacing w:before="0" w:after="0" w:line="240" w:lineRule="auto"/>
        <w:ind w:left="0" w:right="57" w:firstLine="851"/>
        <w:jc w:val="both"/>
        <w:rPr>
          <w:sz w:val="28"/>
          <w:szCs w:val="28"/>
        </w:rPr>
      </w:pPr>
      <w:r w:rsidRPr="00817A0C">
        <w:rPr>
          <w:sz w:val="28"/>
          <w:szCs w:val="28"/>
        </w:rPr>
        <w:t xml:space="preserve">В целях проверки соблюдения порядка рассмотрения обращений в Контрольно-счетной палате приказом председателя </w:t>
      </w:r>
      <w:r w:rsidR="00817A0C" w:rsidRPr="00817A0C">
        <w:rPr>
          <w:sz w:val="28"/>
          <w:szCs w:val="28"/>
        </w:rPr>
        <w:t xml:space="preserve">Контрольно-счетной палаты </w:t>
      </w:r>
      <w:r w:rsidRPr="00817A0C">
        <w:rPr>
          <w:sz w:val="28"/>
          <w:szCs w:val="28"/>
        </w:rPr>
        <w:t>создается комиссия по проверке состояния работы по рассмотрению и принятию решений по обращениям.</w:t>
      </w:r>
    </w:p>
    <w:p w:rsidR="005F7597" w:rsidRDefault="005F7597" w:rsidP="00B767A1">
      <w:pPr>
        <w:pStyle w:val="21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не реже </w:t>
      </w:r>
      <w:r w:rsidR="004E66B8">
        <w:rPr>
          <w:sz w:val="28"/>
          <w:szCs w:val="28"/>
        </w:rPr>
        <w:t>1</w:t>
      </w:r>
      <w:r>
        <w:rPr>
          <w:sz w:val="28"/>
          <w:szCs w:val="28"/>
        </w:rPr>
        <w:t xml:space="preserve"> раза в полугодие проверяет соблюдение порядка рассмотрения обращений, анализирует содержание поступивших обращений, принятые меры по своевременному выявлению и устранению причин нарушения прав, свобод и законных интересов граждан.</w:t>
      </w:r>
    </w:p>
    <w:p w:rsidR="005F7597" w:rsidRDefault="005F7597" w:rsidP="00B767A1">
      <w:pPr>
        <w:pStyle w:val="21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 w:rsidRPr="00733E0F">
        <w:rPr>
          <w:sz w:val="28"/>
          <w:szCs w:val="28"/>
        </w:rPr>
        <w:t xml:space="preserve">О результатах проверки по состоянию на </w:t>
      </w:r>
      <w:r w:rsidR="00865D83" w:rsidRPr="00733E0F">
        <w:rPr>
          <w:sz w:val="28"/>
          <w:szCs w:val="28"/>
        </w:rPr>
        <w:t>0</w:t>
      </w:r>
      <w:r w:rsidR="004E66B8" w:rsidRPr="00733E0F">
        <w:rPr>
          <w:sz w:val="28"/>
          <w:szCs w:val="28"/>
        </w:rPr>
        <w:t>1</w:t>
      </w:r>
      <w:r w:rsidRPr="00733E0F">
        <w:rPr>
          <w:sz w:val="28"/>
          <w:szCs w:val="28"/>
        </w:rPr>
        <w:t xml:space="preserve"> января и </w:t>
      </w:r>
      <w:r w:rsidR="00865D83" w:rsidRPr="00733E0F">
        <w:rPr>
          <w:sz w:val="28"/>
          <w:szCs w:val="28"/>
        </w:rPr>
        <w:t>0</w:t>
      </w:r>
      <w:r w:rsidR="004E66B8" w:rsidRPr="00733E0F">
        <w:rPr>
          <w:sz w:val="28"/>
          <w:szCs w:val="28"/>
        </w:rPr>
        <w:t>1</w:t>
      </w:r>
      <w:r w:rsidRPr="00733E0F">
        <w:rPr>
          <w:sz w:val="28"/>
          <w:szCs w:val="28"/>
        </w:rPr>
        <w:t xml:space="preserve"> июля составляется </w:t>
      </w:r>
      <w:r w:rsidR="00733E0F">
        <w:rPr>
          <w:sz w:val="28"/>
          <w:szCs w:val="28"/>
        </w:rPr>
        <w:t>С</w:t>
      </w:r>
      <w:r w:rsidRPr="00733E0F">
        <w:rPr>
          <w:sz w:val="28"/>
          <w:szCs w:val="28"/>
        </w:rPr>
        <w:t xml:space="preserve">правка, в которой должны быть отражены вопросы, указанные в Приложении № </w:t>
      </w:r>
      <w:r w:rsidR="00443EFF" w:rsidRPr="00733E0F">
        <w:rPr>
          <w:sz w:val="28"/>
          <w:szCs w:val="28"/>
        </w:rPr>
        <w:t xml:space="preserve">5 </w:t>
      </w:r>
      <w:r w:rsidRPr="00733E0F">
        <w:rPr>
          <w:sz w:val="28"/>
          <w:szCs w:val="28"/>
        </w:rPr>
        <w:t>к настоящей Инструкции.</w:t>
      </w:r>
    </w:p>
    <w:p w:rsidR="005F7597" w:rsidRDefault="005F7597" w:rsidP="00B767A1">
      <w:pPr>
        <w:pStyle w:val="21"/>
        <w:tabs>
          <w:tab w:val="left" w:pos="993"/>
        </w:tabs>
        <w:spacing w:before="0" w:after="0" w:line="24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представляется председателю Контрольно-счетной палаты для рассмотрения и подлежит хранению вместе с материалами по ор</w:t>
      </w:r>
      <w:r w:rsidR="00536B7D">
        <w:rPr>
          <w:sz w:val="28"/>
          <w:szCs w:val="28"/>
        </w:rPr>
        <w:t>ганизации работы с обращениями.</w:t>
      </w:r>
    </w:p>
    <w:p w:rsidR="001335D9" w:rsidRDefault="001335D9" w:rsidP="001335D9">
      <w:pPr>
        <w:pStyle w:val="21"/>
        <w:tabs>
          <w:tab w:val="left" w:pos="993"/>
        </w:tabs>
        <w:spacing w:before="0" w:after="0" w:line="240" w:lineRule="auto"/>
        <w:ind w:right="57"/>
        <w:jc w:val="both"/>
        <w:rPr>
          <w:sz w:val="28"/>
          <w:szCs w:val="28"/>
        </w:rPr>
      </w:pPr>
    </w:p>
    <w:p w:rsidR="001335D9" w:rsidRPr="00B13836" w:rsidRDefault="001335D9" w:rsidP="001335D9">
      <w:pPr>
        <w:pStyle w:val="21"/>
        <w:numPr>
          <w:ilvl w:val="0"/>
          <w:numId w:val="4"/>
        </w:numPr>
        <w:tabs>
          <w:tab w:val="left" w:pos="993"/>
        </w:tabs>
        <w:spacing w:before="0" w:after="0" w:line="240" w:lineRule="auto"/>
        <w:ind w:right="57"/>
        <w:rPr>
          <w:b/>
        </w:rPr>
      </w:pPr>
      <w:r w:rsidRPr="00B13836">
        <w:rPr>
          <w:b/>
          <w:sz w:val="28"/>
          <w:szCs w:val="28"/>
        </w:rPr>
        <w:t>Размещение информации на официальном сайте</w:t>
      </w:r>
    </w:p>
    <w:p w:rsidR="001335D9" w:rsidRDefault="001335D9" w:rsidP="00C4237A">
      <w:pPr>
        <w:pStyle w:val="21"/>
        <w:tabs>
          <w:tab w:val="left" w:pos="993"/>
        </w:tabs>
        <w:spacing w:before="0" w:after="0" w:line="240" w:lineRule="auto"/>
        <w:ind w:left="1442" w:right="57"/>
        <w:rPr>
          <w:b/>
          <w:sz w:val="28"/>
          <w:szCs w:val="28"/>
        </w:rPr>
      </w:pPr>
      <w:r w:rsidRPr="00B13836">
        <w:rPr>
          <w:b/>
          <w:sz w:val="28"/>
          <w:szCs w:val="28"/>
        </w:rPr>
        <w:t>Контрольно-счетной палаты</w:t>
      </w:r>
    </w:p>
    <w:p w:rsidR="004E66B8" w:rsidRPr="00B13836" w:rsidRDefault="004E66B8" w:rsidP="00C4237A">
      <w:pPr>
        <w:pStyle w:val="21"/>
        <w:tabs>
          <w:tab w:val="left" w:pos="993"/>
        </w:tabs>
        <w:spacing w:before="0" w:after="0" w:line="240" w:lineRule="auto"/>
        <w:ind w:left="1442" w:right="57"/>
        <w:rPr>
          <w:b/>
          <w:sz w:val="28"/>
          <w:szCs w:val="28"/>
        </w:rPr>
      </w:pPr>
    </w:p>
    <w:p w:rsidR="00ED77A0" w:rsidRPr="00B13836" w:rsidRDefault="00ED77A0" w:rsidP="00ED77A0">
      <w:pPr>
        <w:pStyle w:val="21"/>
        <w:numPr>
          <w:ilvl w:val="1"/>
          <w:numId w:val="4"/>
        </w:numPr>
        <w:tabs>
          <w:tab w:val="left" w:pos="993"/>
        </w:tabs>
        <w:spacing w:before="0" w:after="0" w:line="240" w:lineRule="auto"/>
        <w:ind w:left="0" w:right="57" w:firstLine="709"/>
        <w:jc w:val="both"/>
        <w:rPr>
          <w:sz w:val="28"/>
          <w:szCs w:val="28"/>
        </w:rPr>
      </w:pPr>
      <w:r w:rsidRPr="00B13836">
        <w:rPr>
          <w:sz w:val="28"/>
          <w:szCs w:val="28"/>
        </w:rPr>
        <w:t xml:space="preserve">На официальном сайте </w:t>
      </w:r>
      <w:r w:rsidRPr="00B13836">
        <w:rPr>
          <w:color w:val="auto"/>
          <w:sz w:val="28"/>
          <w:szCs w:val="28"/>
          <w:lang w:eastAsia="ru-RU"/>
        </w:rPr>
        <w:t xml:space="preserve">Контрольно-счетной палаты в информационно-телекоммуникационной сети «Интернет» </w:t>
      </w:r>
      <w:r w:rsidR="00865D83">
        <w:rPr>
          <w:color w:val="auto"/>
          <w:sz w:val="28"/>
          <w:szCs w:val="28"/>
          <w:lang w:eastAsia="ru-RU"/>
        </w:rPr>
        <w:t xml:space="preserve">по </w:t>
      </w:r>
      <w:hyperlink r:id="rId10" w:history="1">
        <w:r w:rsidR="00865D83" w:rsidRPr="00865D83">
          <w:rPr>
            <w:rFonts w:ascii="Courier New" w:eastAsia="Courier New" w:hAnsi="Courier New" w:cs="Courier New"/>
            <w:color w:val="0000FF"/>
            <w:sz w:val="24"/>
            <w:szCs w:val="24"/>
            <w:u w:val="single"/>
          </w:rPr>
          <w:t>https://admpereslavl.ru/kontrolno-schetnaya-palata</w:t>
        </w:r>
      </w:hyperlink>
      <w:r w:rsidR="00865D8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B13836">
        <w:rPr>
          <w:color w:val="auto"/>
          <w:sz w:val="28"/>
          <w:szCs w:val="28"/>
          <w:lang w:eastAsia="ru-RU"/>
        </w:rPr>
        <w:t>размеща</w:t>
      </w:r>
      <w:r w:rsidR="00130604" w:rsidRPr="00B13836">
        <w:rPr>
          <w:color w:val="auto"/>
          <w:sz w:val="28"/>
          <w:szCs w:val="28"/>
          <w:lang w:eastAsia="ru-RU"/>
        </w:rPr>
        <w:t>е</w:t>
      </w:r>
      <w:r w:rsidRPr="00B13836">
        <w:rPr>
          <w:color w:val="auto"/>
          <w:sz w:val="28"/>
          <w:szCs w:val="28"/>
          <w:lang w:eastAsia="ru-RU"/>
        </w:rPr>
        <w:t xml:space="preserve">тся </w:t>
      </w:r>
      <w:r w:rsidR="000618BA" w:rsidRPr="00B13836">
        <w:rPr>
          <w:color w:val="auto"/>
          <w:sz w:val="28"/>
          <w:szCs w:val="28"/>
          <w:lang w:eastAsia="ru-RU"/>
        </w:rPr>
        <w:t xml:space="preserve">информация о </w:t>
      </w:r>
      <w:r w:rsidR="00063786" w:rsidRPr="00B13836">
        <w:rPr>
          <w:color w:val="auto"/>
          <w:sz w:val="28"/>
          <w:szCs w:val="28"/>
          <w:lang w:eastAsia="ru-RU"/>
        </w:rPr>
        <w:t>порядк</w:t>
      </w:r>
      <w:r w:rsidR="000618BA" w:rsidRPr="00B13836">
        <w:rPr>
          <w:color w:val="auto"/>
          <w:sz w:val="28"/>
          <w:szCs w:val="28"/>
          <w:lang w:eastAsia="ru-RU"/>
        </w:rPr>
        <w:t>е</w:t>
      </w:r>
      <w:r w:rsidR="00063786" w:rsidRPr="00B13836">
        <w:rPr>
          <w:color w:val="auto"/>
          <w:sz w:val="28"/>
          <w:szCs w:val="28"/>
          <w:lang w:eastAsia="ru-RU"/>
        </w:rPr>
        <w:t xml:space="preserve"> приема граждан, </w:t>
      </w:r>
      <w:r w:rsidRPr="00B13836">
        <w:rPr>
          <w:color w:val="auto"/>
          <w:sz w:val="28"/>
          <w:szCs w:val="28"/>
          <w:lang w:eastAsia="ru-RU"/>
        </w:rPr>
        <w:t>формы обращений</w:t>
      </w:r>
      <w:r w:rsidR="00063786" w:rsidRPr="00B13836">
        <w:rPr>
          <w:color w:val="auto"/>
          <w:sz w:val="28"/>
          <w:szCs w:val="28"/>
          <w:lang w:eastAsia="ru-RU"/>
        </w:rPr>
        <w:t>,</w:t>
      </w:r>
      <w:r w:rsidR="00063786" w:rsidRPr="00B13836">
        <w:rPr>
          <w:rFonts w:ascii="Arial" w:hAnsi="Arial" w:cs="Arial"/>
        </w:rPr>
        <w:t xml:space="preserve"> </w:t>
      </w:r>
      <w:r w:rsidR="00063786" w:rsidRPr="00B13836">
        <w:rPr>
          <w:sz w:val="28"/>
          <w:szCs w:val="28"/>
        </w:rPr>
        <w:t>заявлений и иных документов, принимаемых Контрольно-счетной палатой к рассмотрению.</w:t>
      </w:r>
    </w:p>
    <w:p w:rsidR="00063786" w:rsidRPr="00B13836" w:rsidRDefault="00063786" w:rsidP="00ED77A0">
      <w:pPr>
        <w:pStyle w:val="21"/>
        <w:numPr>
          <w:ilvl w:val="1"/>
          <w:numId w:val="4"/>
        </w:numPr>
        <w:tabs>
          <w:tab w:val="left" w:pos="993"/>
        </w:tabs>
        <w:spacing w:before="0" w:after="0" w:line="240" w:lineRule="auto"/>
        <w:ind w:left="0" w:right="57" w:firstLine="709"/>
        <w:jc w:val="both"/>
        <w:sectPr w:rsidR="00063786" w:rsidRPr="00B13836" w:rsidSect="00377B8E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851" w:bottom="1134" w:left="1418" w:header="568" w:footer="720" w:gutter="0"/>
          <w:cols w:space="720"/>
          <w:titlePg/>
          <w:docGrid w:linePitch="600" w:charSpace="32768"/>
        </w:sectPr>
      </w:pPr>
      <w:r w:rsidRPr="00B13836">
        <w:rPr>
          <w:color w:val="auto"/>
          <w:sz w:val="28"/>
          <w:szCs w:val="28"/>
          <w:lang w:eastAsia="ru-RU"/>
        </w:rPr>
        <w:t xml:space="preserve">Ежегодно не позднее 01 марта </w:t>
      </w:r>
      <w:r w:rsidR="00414D3A" w:rsidRPr="00B13836">
        <w:rPr>
          <w:color w:val="auto"/>
          <w:sz w:val="28"/>
          <w:szCs w:val="28"/>
          <w:lang w:eastAsia="ru-RU"/>
        </w:rPr>
        <w:t xml:space="preserve">текущего года </w:t>
      </w:r>
      <w:r w:rsidR="000629AC" w:rsidRPr="00B13836">
        <w:rPr>
          <w:color w:val="auto"/>
          <w:sz w:val="28"/>
          <w:szCs w:val="28"/>
          <w:lang w:eastAsia="ru-RU"/>
        </w:rPr>
        <w:t>председател</w:t>
      </w:r>
      <w:r w:rsidR="00865D83">
        <w:rPr>
          <w:color w:val="auto"/>
          <w:sz w:val="28"/>
          <w:szCs w:val="28"/>
          <w:lang w:eastAsia="ru-RU"/>
        </w:rPr>
        <w:t>ь</w:t>
      </w:r>
      <w:r w:rsidR="000629AC" w:rsidRPr="00B13836">
        <w:rPr>
          <w:color w:val="auto"/>
          <w:sz w:val="28"/>
          <w:szCs w:val="28"/>
          <w:lang w:eastAsia="ru-RU"/>
        </w:rPr>
        <w:t xml:space="preserve"> Контрольно-счетной палаты организует размещение </w:t>
      </w:r>
      <w:r w:rsidR="004F6125" w:rsidRPr="00B13836">
        <w:rPr>
          <w:sz w:val="28"/>
          <w:szCs w:val="28"/>
        </w:rPr>
        <w:t xml:space="preserve">на официальном сайте </w:t>
      </w:r>
      <w:r w:rsidR="004F6125" w:rsidRPr="00B13836">
        <w:rPr>
          <w:color w:val="auto"/>
          <w:sz w:val="28"/>
          <w:szCs w:val="28"/>
          <w:lang w:eastAsia="ru-RU"/>
        </w:rPr>
        <w:t xml:space="preserve">Контрольно-счетной палаты </w:t>
      </w:r>
      <w:r w:rsidR="000629AC" w:rsidRPr="00B13836">
        <w:rPr>
          <w:color w:val="auto"/>
          <w:sz w:val="28"/>
          <w:szCs w:val="28"/>
          <w:lang w:eastAsia="ru-RU"/>
        </w:rPr>
        <w:t>в информационно-телекоммуникационной сети «Интернет»</w:t>
      </w:r>
      <w:r w:rsidR="00C4237A" w:rsidRPr="00B13836">
        <w:rPr>
          <w:color w:val="auto"/>
          <w:sz w:val="28"/>
          <w:szCs w:val="28"/>
          <w:lang w:eastAsia="ru-RU"/>
        </w:rPr>
        <w:t xml:space="preserve"> </w:t>
      </w:r>
      <w:hyperlink r:id="rId15" w:history="1">
        <w:r w:rsidR="00865D83" w:rsidRPr="00865D83">
          <w:rPr>
            <w:rFonts w:ascii="Courier New" w:eastAsia="Courier New" w:hAnsi="Courier New" w:cs="Courier New"/>
            <w:color w:val="0000FF"/>
            <w:sz w:val="24"/>
            <w:szCs w:val="24"/>
            <w:u w:val="single"/>
          </w:rPr>
          <w:t>https://admpereslavl.ru/kontrolno-schetnaya-palata</w:t>
        </w:r>
      </w:hyperlink>
      <w:r w:rsidR="00865D83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C4237A" w:rsidRPr="00B13836">
        <w:rPr>
          <w:color w:val="auto"/>
          <w:sz w:val="28"/>
          <w:szCs w:val="28"/>
          <w:lang w:eastAsia="ru-RU"/>
        </w:rPr>
        <w:t xml:space="preserve">информации о поступивших за истекший год обращениях граждан </w:t>
      </w:r>
      <w:r w:rsidR="00DA416E" w:rsidRPr="00B13836">
        <w:rPr>
          <w:color w:val="auto"/>
          <w:sz w:val="28"/>
          <w:szCs w:val="28"/>
          <w:lang w:eastAsia="ru-RU"/>
        </w:rPr>
        <w:t xml:space="preserve">с указанием </w:t>
      </w:r>
      <w:r w:rsidR="00C4237A" w:rsidRPr="00B13836">
        <w:rPr>
          <w:color w:val="auto"/>
          <w:sz w:val="28"/>
          <w:szCs w:val="28"/>
          <w:lang w:eastAsia="ru-RU"/>
        </w:rPr>
        <w:t>количеств</w:t>
      </w:r>
      <w:r w:rsidR="00DA416E" w:rsidRPr="00B13836">
        <w:rPr>
          <w:color w:val="auto"/>
          <w:sz w:val="28"/>
          <w:szCs w:val="28"/>
          <w:lang w:eastAsia="ru-RU"/>
        </w:rPr>
        <w:t>а</w:t>
      </w:r>
      <w:r w:rsidR="00C4237A" w:rsidRPr="00B13836">
        <w:rPr>
          <w:color w:val="auto"/>
          <w:sz w:val="28"/>
          <w:szCs w:val="28"/>
          <w:lang w:eastAsia="ru-RU"/>
        </w:rPr>
        <w:t>, характер</w:t>
      </w:r>
      <w:r w:rsidR="00DA416E" w:rsidRPr="00B13836">
        <w:rPr>
          <w:color w:val="auto"/>
          <w:sz w:val="28"/>
          <w:szCs w:val="28"/>
          <w:lang w:eastAsia="ru-RU"/>
        </w:rPr>
        <w:t>а обращений</w:t>
      </w:r>
      <w:r w:rsidR="00C4237A" w:rsidRPr="00B13836">
        <w:rPr>
          <w:color w:val="auto"/>
          <w:sz w:val="28"/>
          <w:szCs w:val="28"/>
          <w:lang w:eastAsia="ru-RU"/>
        </w:rPr>
        <w:t>, результат</w:t>
      </w:r>
      <w:r w:rsidR="00DA416E" w:rsidRPr="00B13836">
        <w:rPr>
          <w:color w:val="auto"/>
          <w:sz w:val="28"/>
          <w:szCs w:val="28"/>
          <w:lang w:eastAsia="ru-RU"/>
        </w:rPr>
        <w:t>ов их</w:t>
      </w:r>
      <w:r w:rsidR="00C4237A" w:rsidRPr="00B13836">
        <w:rPr>
          <w:color w:val="auto"/>
          <w:sz w:val="28"/>
          <w:szCs w:val="28"/>
          <w:lang w:eastAsia="ru-RU"/>
        </w:rPr>
        <w:t xml:space="preserve"> рассмотрения обращений</w:t>
      </w:r>
      <w:r w:rsidR="00B13836" w:rsidRPr="00B13836">
        <w:rPr>
          <w:color w:val="auto"/>
          <w:sz w:val="28"/>
          <w:szCs w:val="28"/>
          <w:lang w:eastAsia="ru-RU"/>
        </w:rPr>
        <w:t xml:space="preserve"> и, при необходимости, иной информации</w:t>
      </w:r>
      <w:r w:rsidR="00C60F0F" w:rsidRPr="00B13836">
        <w:rPr>
          <w:color w:val="auto"/>
          <w:sz w:val="28"/>
          <w:szCs w:val="28"/>
          <w:lang w:eastAsia="ru-RU"/>
        </w:rPr>
        <w:t>.</w:t>
      </w:r>
    </w:p>
    <w:p w:rsidR="005F7597" w:rsidRPr="001B5425" w:rsidRDefault="005F7597" w:rsidP="00817A0C">
      <w:pPr>
        <w:pStyle w:val="31"/>
        <w:shd w:val="clear" w:color="auto" w:fill="auto"/>
        <w:spacing w:before="0" w:after="0" w:line="240" w:lineRule="auto"/>
        <w:ind w:left="10632" w:right="57" w:hanging="141"/>
        <w:jc w:val="both"/>
        <w:rPr>
          <w:b w:val="0"/>
          <w:sz w:val="24"/>
          <w:szCs w:val="24"/>
        </w:rPr>
      </w:pPr>
      <w:r w:rsidRPr="001B5425">
        <w:rPr>
          <w:b w:val="0"/>
          <w:sz w:val="24"/>
          <w:szCs w:val="24"/>
        </w:rPr>
        <w:lastRenderedPageBreak/>
        <w:t xml:space="preserve">Приложение № 1 </w:t>
      </w:r>
    </w:p>
    <w:p w:rsidR="005F7597" w:rsidRPr="002A5C48" w:rsidRDefault="005F7597" w:rsidP="00817A0C">
      <w:pPr>
        <w:pStyle w:val="31"/>
        <w:shd w:val="clear" w:color="auto" w:fill="auto"/>
        <w:spacing w:before="0" w:after="0" w:line="240" w:lineRule="auto"/>
        <w:ind w:left="10490" w:right="57" w:firstLine="1"/>
        <w:jc w:val="both"/>
        <w:rPr>
          <w:strike/>
        </w:rPr>
      </w:pPr>
      <w:r w:rsidRPr="001B5425">
        <w:rPr>
          <w:b w:val="0"/>
          <w:sz w:val="24"/>
          <w:szCs w:val="24"/>
        </w:rPr>
        <w:t>к Инструкции</w:t>
      </w:r>
      <w:r w:rsidR="00BE6FA0">
        <w:rPr>
          <w:b w:val="0"/>
          <w:sz w:val="24"/>
          <w:szCs w:val="24"/>
        </w:rPr>
        <w:t xml:space="preserve"> </w:t>
      </w:r>
      <w:r w:rsidR="001B5425" w:rsidRPr="002A5C48">
        <w:rPr>
          <w:b w:val="0"/>
          <w:sz w:val="24"/>
          <w:szCs w:val="24"/>
        </w:rPr>
        <w:t>о порядке</w:t>
      </w:r>
      <w:r w:rsidR="00817A0C">
        <w:rPr>
          <w:b w:val="0"/>
          <w:sz w:val="24"/>
          <w:szCs w:val="24"/>
        </w:rPr>
        <w:t xml:space="preserve"> </w:t>
      </w:r>
      <w:r w:rsidR="001B5425" w:rsidRPr="002A5C48">
        <w:rPr>
          <w:b w:val="0"/>
          <w:sz w:val="24"/>
          <w:szCs w:val="24"/>
        </w:rPr>
        <w:t xml:space="preserve">рассмотрения обращений и приема граждан в Контрольно-счетной палате </w:t>
      </w:r>
      <w:r w:rsidR="00865D83">
        <w:rPr>
          <w:b w:val="0"/>
          <w:sz w:val="24"/>
          <w:szCs w:val="24"/>
        </w:rPr>
        <w:t>города Переславля-Залесского</w:t>
      </w:r>
      <w:r w:rsidRPr="002A5C48">
        <w:rPr>
          <w:b w:val="0"/>
          <w:sz w:val="24"/>
          <w:szCs w:val="24"/>
        </w:rPr>
        <w:t xml:space="preserve"> </w:t>
      </w:r>
    </w:p>
    <w:p w:rsidR="005F7597" w:rsidRDefault="005F7597">
      <w:pPr>
        <w:pStyle w:val="21"/>
        <w:shd w:val="clear" w:color="auto" w:fill="auto"/>
        <w:spacing w:before="0" w:after="0" w:line="240" w:lineRule="auto"/>
        <w:ind w:right="57" w:firstLine="1191"/>
        <w:jc w:val="both"/>
      </w:pPr>
    </w:p>
    <w:p w:rsidR="00865D83" w:rsidRDefault="00865D83">
      <w:pPr>
        <w:pStyle w:val="21"/>
        <w:shd w:val="clear" w:color="auto" w:fill="auto"/>
        <w:spacing w:before="0" w:after="0" w:line="240" w:lineRule="auto"/>
        <w:ind w:right="57" w:firstLine="1191"/>
      </w:pPr>
    </w:p>
    <w:p w:rsidR="00865D83" w:rsidRDefault="00865D83">
      <w:pPr>
        <w:pStyle w:val="21"/>
        <w:shd w:val="clear" w:color="auto" w:fill="auto"/>
        <w:spacing w:before="0" w:after="0" w:line="240" w:lineRule="auto"/>
        <w:ind w:right="57" w:firstLine="1191"/>
      </w:pPr>
    </w:p>
    <w:p w:rsidR="005F7597" w:rsidRDefault="00ED7B83">
      <w:pPr>
        <w:pStyle w:val="21"/>
        <w:shd w:val="clear" w:color="auto" w:fill="auto"/>
        <w:spacing w:before="0" w:after="0" w:line="240" w:lineRule="auto"/>
        <w:ind w:right="57" w:firstLine="1191"/>
        <w:rPr>
          <w:b/>
        </w:rPr>
      </w:pPr>
      <w:r w:rsidRPr="00865D83">
        <w:rPr>
          <w:b/>
        </w:rPr>
        <w:t>Журнал регистрации обращений граждан</w:t>
      </w:r>
      <w:r w:rsidR="002A5C48" w:rsidRPr="00865D83">
        <w:rPr>
          <w:b/>
        </w:rPr>
        <w:t xml:space="preserve"> в</w:t>
      </w:r>
      <w:r w:rsidR="005F7597" w:rsidRPr="00865D83">
        <w:rPr>
          <w:b/>
        </w:rPr>
        <w:t xml:space="preserve"> Контрольно-счетн</w:t>
      </w:r>
      <w:r w:rsidRPr="00865D83">
        <w:rPr>
          <w:b/>
        </w:rPr>
        <w:t>ую палату</w:t>
      </w:r>
      <w:r w:rsidR="005F7597" w:rsidRPr="00865D83">
        <w:rPr>
          <w:b/>
          <w:color w:val="800000"/>
        </w:rPr>
        <w:t xml:space="preserve"> </w:t>
      </w:r>
      <w:r w:rsidR="00865D83" w:rsidRPr="00865D83">
        <w:rPr>
          <w:b/>
        </w:rPr>
        <w:t>города Переславля-Залесского</w:t>
      </w:r>
    </w:p>
    <w:p w:rsidR="00865D83" w:rsidRPr="00865D83" w:rsidRDefault="00865D83">
      <w:pPr>
        <w:pStyle w:val="21"/>
        <w:shd w:val="clear" w:color="auto" w:fill="auto"/>
        <w:spacing w:before="0" w:after="0" w:line="240" w:lineRule="auto"/>
        <w:ind w:right="57" w:firstLine="1191"/>
        <w:rPr>
          <w:b/>
        </w:rPr>
      </w:pPr>
    </w:p>
    <w:p w:rsidR="005F7597" w:rsidRDefault="005F7597">
      <w:pPr>
        <w:pStyle w:val="21"/>
        <w:shd w:val="clear" w:color="auto" w:fill="auto"/>
        <w:spacing w:before="0" w:after="0" w:line="240" w:lineRule="auto"/>
        <w:ind w:right="57" w:firstLine="1191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1358"/>
        <w:gridCol w:w="2328"/>
        <w:gridCol w:w="2890"/>
        <w:gridCol w:w="1813"/>
        <w:gridCol w:w="1278"/>
        <w:gridCol w:w="2348"/>
        <w:gridCol w:w="1843"/>
      </w:tblGrid>
      <w:tr w:rsidR="005F75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D83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 заявителя </w:t>
            </w:r>
          </w:p>
          <w:p w:rsidR="005F7597" w:rsidRDefault="00865D83" w:rsidP="00865D83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F7597" w:rsidRPr="002A5C48">
              <w:rPr>
                <w:sz w:val="20"/>
                <w:szCs w:val="20"/>
              </w:rPr>
              <w:t>наименование юридического лица),</w:t>
            </w:r>
            <w:r w:rsidR="005F7597">
              <w:rPr>
                <w:sz w:val="20"/>
                <w:szCs w:val="20"/>
              </w:rPr>
              <w:t xml:space="preserve"> его адрес (электронный адрес)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 дано поручение о рассмотрении обращения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Принятое решение по обращению и дата его принятия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</w:pPr>
            <w:r>
              <w:rPr>
                <w:sz w:val="20"/>
                <w:szCs w:val="20"/>
              </w:rPr>
              <w:t>Дата и № ответа на обращение (переадресации обращения)</w:t>
            </w:r>
          </w:p>
        </w:tc>
      </w:tr>
      <w:tr w:rsidR="005F75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</w:tr>
      <w:tr w:rsidR="005F75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</w:tr>
      <w:tr w:rsidR="005F759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</w:tr>
    </w:tbl>
    <w:p w:rsidR="005F7597" w:rsidRDefault="005F7597">
      <w:pPr>
        <w:pStyle w:val="21"/>
        <w:shd w:val="clear" w:color="auto" w:fill="auto"/>
        <w:spacing w:before="0" w:after="0" w:line="240" w:lineRule="auto"/>
        <w:ind w:right="57" w:firstLine="1191"/>
      </w:pPr>
    </w:p>
    <w:p w:rsidR="005F7597" w:rsidRDefault="005F7597">
      <w:pPr>
        <w:ind w:right="57" w:firstLine="1191"/>
        <w:jc w:val="both"/>
        <w:rPr>
          <w:sz w:val="2"/>
          <w:szCs w:val="2"/>
        </w:rPr>
      </w:pPr>
    </w:p>
    <w:p w:rsidR="005F7597" w:rsidRDefault="005F7597">
      <w:pPr>
        <w:sectPr w:rsidR="005F759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701" w:right="1134" w:bottom="850" w:left="1134" w:header="0" w:footer="720" w:gutter="0"/>
          <w:cols w:space="720"/>
          <w:docGrid w:linePitch="600" w:charSpace="32768"/>
        </w:sectPr>
      </w:pPr>
    </w:p>
    <w:p w:rsidR="00B81995" w:rsidRPr="001B5425" w:rsidRDefault="00B81995" w:rsidP="00B81995">
      <w:pPr>
        <w:pStyle w:val="31"/>
        <w:shd w:val="clear" w:color="auto" w:fill="auto"/>
        <w:spacing w:before="0" w:after="0" w:line="240" w:lineRule="auto"/>
        <w:ind w:left="10773" w:right="57"/>
        <w:jc w:val="both"/>
        <w:rPr>
          <w:b w:val="0"/>
          <w:sz w:val="24"/>
          <w:szCs w:val="24"/>
        </w:rPr>
      </w:pPr>
      <w:r w:rsidRPr="001B5425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2</w:t>
      </w:r>
      <w:r w:rsidRPr="001B5425">
        <w:rPr>
          <w:b w:val="0"/>
          <w:sz w:val="24"/>
          <w:szCs w:val="24"/>
        </w:rPr>
        <w:t xml:space="preserve"> </w:t>
      </w:r>
    </w:p>
    <w:p w:rsidR="00B81995" w:rsidRPr="002A5C48" w:rsidRDefault="00B81995" w:rsidP="00B81995">
      <w:pPr>
        <w:pStyle w:val="31"/>
        <w:shd w:val="clear" w:color="auto" w:fill="auto"/>
        <w:spacing w:before="0" w:after="0" w:line="240" w:lineRule="auto"/>
        <w:ind w:left="10773" w:right="57"/>
        <w:jc w:val="both"/>
        <w:rPr>
          <w:strike/>
        </w:rPr>
      </w:pPr>
      <w:r w:rsidRPr="001B5425">
        <w:rPr>
          <w:b w:val="0"/>
          <w:sz w:val="24"/>
          <w:szCs w:val="24"/>
        </w:rPr>
        <w:t>к Инструкции</w:t>
      </w:r>
      <w:r>
        <w:rPr>
          <w:b w:val="0"/>
          <w:sz w:val="24"/>
          <w:szCs w:val="24"/>
        </w:rPr>
        <w:t xml:space="preserve"> </w:t>
      </w:r>
      <w:r w:rsidRPr="002A5C48">
        <w:rPr>
          <w:b w:val="0"/>
          <w:sz w:val="24"/>
          <w:szCs w:val="24"/>
        </w:rPr>
        <w:t xml:space="preserve">о порядке рассмотрения обращений и приема граждан в Контрольно-счетной палате </w:t>
      </w:r>
      <w:r>
        <w:rPr>
          <w:b w:val="0"/>
          <w:sz w:val="24"/>
          <w:szCs w:val="24"/>
        </w:rPr>
        <w:t>города Переславля-Залесского</w:t>
      </w:r>
      <w:r w:rsidRPr="002A5C48">
        <w:rPr>
          <w:b w:val="0"/>
          <w:sz w:val="24"/>
          <w:szCs w:val="24"/>
        </w:rPr>
        <w:t xml:space="preserve"> </w:t>
      </w:r>
    </w:p>
    <w:p w:rsidR="005F7597" w:rsidRPr="00782ED8" w:rsidRDefault="00AF5F23" w:rsidP="00AF5F23">
      <w:pPr>
        <w:ind w:left="10206" w:firstLine="10773"/>
        <w:rPr>
          <w:strike/>
        </w:rPr>
      </w:pPr>
      <w:r>
        <w:rPr>
          <w:b/>
          <w:sz w:val="28"/>
          <w:szCs w:val="28"/>
        </w:rPr>
        <w:t>И</w:t>
      </w:r>
    </w:p>
    <w:p w:rsidR="006C3016" w:rsidRPr="003D48D7" w:rsidRDefault="005F7597" w:rsidP="006C3016">
      <w:pPr>
        <w:pStyle w:val="21"/>
        <w:shd w:val="clear" w:color="auto" w:fill="auto"/>
        <w:spacing w:before="0" w:after="0" w:line="240" w:lineRule="auto"/>
        <w:ind w:right="57" w:firstLine="1191"/>
        <w:rPr>
          <w:b/>
        </w:rPr>
      </w:pPr>
      <w:r w:rsidRPr="003D48D7">
        <w:rPr>
          <w:b/>
        </w:rPr>
        <w:t xml:space="preserve">Акт </w:t>
      </w:r>
    </w:p>
    <w:p w:rsidR="00B81995" w:rsidRPr="003D48D7" w:rsidRDefault="00B81995" w:rsidP="006C3016">
      <w:pPr>
        <w:pStyle w:val="21"/>
        <w:shd w:val="clear" w:color="auto" w:fill="auto"/>
        <w:spacing w:before="0" w:after="0" w:line="240" w:lineRule="auto"/>
        <w:ind w:right="57" w:firstLine="1191"/>
        <w:rPr>
          <w:b/>
        </w:rPr>
      </w:pPr>
    </w:p>
    <w:p w:rsidR="005F7597" w:rsidRPr="003D48D7" w:rsidRDefault="005F7597" w:rsidP="000C7934">
      <w:pPr>
        <w:pStyle w:val="21"/>
        <w:shd w:val="clear" w:color="auto" w:fill="auto"/>
        <w:spacing w:before="0" w:after="0" w:line="240" w:lineRule="auto"/>
        <w:ind w:right="283"/>
        <w:jc w:val="left"/>
      </w:pPr>
      <w:r w:rsidRPr="003D48D7">
        <w:t xml:space="preserve"> </w:t>
      </w:r>
      <w:r w:rsidR="009A5FD9" w:rsidRPr="003D48D7">
        <w:t>С</w:t>
      </w:r>
      <w:r w:rsidRPr="003D48D7">
        <w:t xml:space="preserve"> поступившим обращением от ____________________________________________________________</w:t>
      </w:r>
      <w:r w:rsidR="000C7934" w:rsidRPr="003D48D7">
        <w:t>______________</w:t>
      </w:r>
    </w:p>
    <w:p w:rsidR="005F7597" w:rsidRPr="0018102F" w:rsidRDefault="005F7597">
      <w:pPr>
        <w:pStyle w:val="31"/>
        <w:shd w:val="clear" w:color="auto" w:fill="auto"/>
        <w:spacing w:before="0" w:after="0" w:line="240" w:lineRule="auto"/>
        <w:ind w:right="57" w:firstLine="1191"/>
        <w:jc w:val="both"/>
        <w:rPr>
          <w:i/>
          <w:sz w:val="20"/>
          <w:szCs w:val="20"/>
        </w:rPr>
      </w:pPr>
      <w:r w:rsidRPr="003D48D7">
        <w:rPr>
          <w:b w:val="0"/>
          <w:sz w:val="26"/>
          <w:szCs w:val="26"/>
        </w:rPr>
        <w:t xml:space="preserve">                                                               </w:t>
      </w:r>
      <w:r w:rsidRPr="0018102F">
        <w:rPr>
          <w:b w:val="0"/>
          <w:sz w:val="20"/>
          <w:szCs w:val="20"/>
        </w:rPr>
        <w:t>(фамилия, имя, отчество гражданина</w:t>
      </w:r>
      <w:r w:rsidRPr="0018102F">
        <w:rPr>
          <w:b w:val="0"/>
          <w:i/>
          <w:sz w:val="20"/>
          <w:szCs w:val="20"/>
        </w:rPr>
        <w:t>/наименование юри</w:t>
      </w:r>
      <w:r w:rsidR="008A1A26" w:rsidRPr="0018102F">
        <w:rPr>
          <w:b w:val="0"/>
          <w:i/>
          <w:sz w:val="20"/>
          <w:szCs w:val="20"/>
        </w:rPr>
        <w:t>дического лица)</w:t>
      </w:r>
    </w:p>
    <w:p w:rsidR="00D4794E" w:rsidRPr="003D48D7" w:rsidRDefault="001E64FD" w:rsidP="00D4794E">
      <w:pPr>
        <w:pStyle w:val="21"/>
        <w:shd w:val="clear" w:color="auto" w:fill="auto"/>
        <w:spacing w:before="0" w:after="0" w:line="240" w:lineRule="auto"/>
        <w:ind w:right="57" w:hanging="142"/>
        <w:jc w:val="both"/>
      </w:pPr>
      <w:r w:rsidRPr="003D48D7">
        <w:t>приняты</w:t>
      </w:r>
      <w:r w:rsidR="005F7597" w:rsidRPr="003D48D7">
        <w:t xml:space="preserve"> следующие документы</w:t>
      </w:r>
      <w:r w:rsidR="00FF7315" w:rsidRPr="003D48D7">
        <w:t>*</w:t>
      </w:r>
      <w:r w:rsidR="005F7597" w:rsidRPr="003D48D7">
        <w:t>:</w:t>
      </w:r>
    </w:p>
    <w:p w:rsidR="005F7597" w:rsidRPr="003D48D7" w:rsidRDefault="005F7597">
      <w:pPr>
        <w:pStyle w:val="21"/>
        <w:shd w:val="clear" w:color="auto" w:fill="auto"/>
        <w:spacing w:before="0" w:after="0" w:line="240" w:lineRule="auto"/>
        <w:ind w:right="57" w:firstLine="1191"/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6805"/>
        <w:gridCol w:w="3397"/>
        <w:gridCol w:w="3656"/>
      </w:tblGrid>
      <w:tr w:rsidR="005F7597" w:rsidRPr="003D4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Pr="003D48D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</w:pPr>
            <w:r w:rsidRPr="003D48D7">
              <w:t>№</w:t>
            </w:r>
          </w:p>
          <w:p w:rsidR="005F7597" w:rsidRPr="003D48D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</w:pPr>
            <w:r w:rsidRPr="003D48D7">
              <w:t>п/п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Pr="003D48D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</w:pPr>
            <w:r w:rsidRPr="003D48D7">
              <w:t>Наименование документов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Pr="003D48D7" w:rsidRDefault="006C3016" w:rsidP="006C3016">
            <w:pPr>
              <w:pStyle w:val="21"/>
              <w:shd w:val="clear" w:color="auto" w:fill="auto"/>
              <w:tabs>
                <w:tab w:val="left" w:pos="450"/>
                <w:tab w:val="center" w:pos="1562"/>
              </w:tabs>
              <w:spacing w:before="0" w:after="0" w:line="240" w:lineRule="auto"/>
              <w:ind w:right="57"/>
              <w:jc w:val="left"/>
            </w:pPr>
            <w:r w:rsidRPr="003D48D7">
              <w:tab/>
            </w:r>
            <w:r w:rsidRPr="003D48D7">
              <w:tab/>
            </w:r>
            <w:r w:rsidR="005F7597" w:rsidRPr="003D48D7">
              <w:t>Количество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7" w:rsidRPr="003D48D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</w:pPr>
            <w:r w:rsidRPr="003D48D7">
              <w:t>Примечание</w:t>
            </w:r>
          </w:p>
        </w:tc>
      </w:tr>
      <w:tr w:rsidR="005F7597" w:rsidRPr="003D4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Pr="003D48D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Pr="003D48D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Pr="003D48D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7" w:rsidRPr="003D48D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</w:tr>
      <w:tr w:rsidR="005F7597" w:rsidRPr="003D4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Pr="003D48D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Pr="003D48D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Pr="003D48D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7" w:rsidRPr="003D48D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</w:tr>
      <w:tr w:rsidR="005F7597" w:rsidRPr="003D48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Pr="003D48D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Pr="003D48D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Pr="003D48D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7" w:rsidRPr="003D48D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</w:tr>
    </w:tbl>
    <w:p w:rsidR="005F7597" w:rsidRPr="003D48D7" w:rsidRDefault="005F7597">
      <w:pPr>
        <w:pStyle w:val="21"/>
        <w:shd w:val="clear" w:color="auto" w:fill="auto"/>
        <w:spacing w:before="0" w:after="0" w:line="240" w:lineRule="auto"/>
        <w:ind w:right="57"/>
        <w:jc w:val="both"/>
      </w:pPr>
    </w:p>
    <w:p w:rsidR="008A1A26" w:rsidRPr="003D48D7" w:rsidRDefault="0044560B">
      <w:pPr>
        <w:pStyle w:val="21"/>
        <w:shd w:val="clear" w:color="auto" w:fill="auto"/>
        <w:spacing w:before="0" w:after="0" w:line="240" w:lineRule="auto"/>
        <w:ind w:right="57"/>
        <w:jc w:val="both"/>
      </w:pPr>
      <w:r w:rsidRPr="003D48D7">
        <w:t xml:space="preserve">Отсутствуют документы </w:t>
      </w:r>
      <w:r w:rsidR="007A4BFD" w:rsidRPr="003D48D7">
        <w:t>____________________________________________</w:t>
      </w:r>
      <w:r w:rsidR="003D48D7">
        <w:t>_______________</w:t>
      </w:r>
      <w:r w:rsidR="007A4BFD" w:rsidRPr="003D48D7">
        <w:t>________________________</w:t>
      </w:r>
      <w:r w:rsidR="005A0960" w:rsidRPr="003D48D7">
        <w:t>______</w:t>
      </w:r>
      <w:r w:rsidR="007A4BFD" w:rsidRPr="003D48D7">
        <w:t>_</w:t>
      </w:r>
    </w:p>
    <w:tbl>
      <w:tblPr>
        <w:tblW w:w="0" w:type="auto"/>
        <w:tblInd w:w="-1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33"/>
      </w:tblGrid>
      <w:tr w:rsidR="008A1A26" w:rsidRPr="003D48D7" w:rsidTr="005A0960">
        <w:tc>
          <w:tcPr>
            <w:tcW w:w="145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A1A26" w:rsidRPr="003D48D7" w:rsidRDefault="008A1A26" w:rsidP="00863230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</w:tr>
      <w:tr w:rsidR="008A1A26" w:rsidRPr="003D48D7" w:rsidTr="005A0960">
        <w:tc>
          <w:tcPr>
            <w:tcW w:w="1453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8A1A26" w:rsidRPr="003D48D7" w:rsidRDefault="005A0960" w:rsidP="005A0960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  <w:r w:rsidRPr="003D48D7"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A4BFD" w:rsidRPr="003D48D7" w:rsidRDefault="007A4BFD">
      <w:pPr>
        <w:pStyle w:val="21"/>
        <w:shd w:val="clear" w:color="auto" w:fill="auto"/>
        <w:spacing w:before="0" w:after="0" w:line="240" w:lineRule="auto"/>
        <w:ind w:right="57"/>
        <w:jc w:val="both"/>
      </w:pPr>
      <w:r w:rsidRPr="003D48D7">
        <w:t>указанные как приложенные</w:t>
      </w:r>
    </w:p>
    <w:p w:rsidR="007A4BFD" w:rsidRPr="003D48D7" w:rsidRDefault="007A4BFD">
      <w:pPr>
        <w:pStyle w:val="21"/>
        <w:shd w:val="clear" w:color="auto" w:fill="auto"/>
        <w:spacing w:before="0" w:after="0" w:line="240" w:lineRule="auto"/>
        <w:ind w:right="57"/>
        <w:jc w:val="both"/>
      </w:pPr>
    </w:p>
    <w:p w:rsidR="005F7597" w:rsidRPr="0044560B" w:rsidRDefault="00733C2A" w:rsidP="00A8409F">
      <w:pPr>
        <w:pStyle w:val="21"/>
        <w:shd w:val="clear" w:color="auto" w:fill="auto"/>
        <w:tabs>
          <w:tab w:val="left" w:leader="underscore" w:pos="6402"/>
          <w:tab w:val="left" w:leader="underscore" w:pos="8955"/>
        </w:tabs>
        <w:spacing w:before="0" w:after="0" w:line="240" w:lineRule="auto"/>
        <w:ind w:right="57"/>
        <w:jc w:val="both"/>
        <w:rPr>
          <w:sz w:val="28"/>
          <w:szCs w:val="28"/>
        </w:rPr>
      </w:pPr>
      <w:r w:rsidRPr="0044560B">
        <w:rPr>
          <w:sz w:val="28"/>
          <w:szCs w:val="28"/>
        </w:rPr>
        <w:t>____________________________________</w:t>
      </w:r>
      <w:r w:rsidR="005F7597" w:rsidRPr="0044560B">
        <w:rPr>
          <w:sz w:val="28"/>
          <w:szCs w:val="28"/>
        </w:rPr>
        <w:t>____________  ______________________________________________</w:t>
      </w:r>
    </w:p>
    <w:p w:rsidR="005F7597" w:rsidRPr="0018102F" w:rsidRDefault="005F7597">
      <w:pPr>
        <w:pStyle w:val="31"/>
        <w:shd w:val="clear" w:color="auto" w:fill="auto"/>
        <w:tabs>
          <w:tab w:val="right" w:pos="6130"/>
          <w:tab w:val="right" w:pos="7570"/>
          <w:tab w:val="left" w:pos="7637"/>
        </w:tabs>
        <w:spacing w:before="0" w:after="0" w:line="240" w:lineRule="auto"/>
        <w:ind w:right="57" w:firstLine="1191"/>
        <w:jc w:val="both"/>
        <w:rPr>
          <w:b w:val="0"/>
          <w:sz w:val="20"/>
          <w:szCs w:val="20"/>
        </w:rPr>
      </w:pPr>
      <w:r w:rsidRPr="0018102F">
        <w:rPr>
          <w:b w:val="0"/>
          <w:sz w:val="20"/>
          <w:szCs w:val="20"/>
        </w:rPr>
        <w:t xml:space="preserve">                          (должность)                                                       (подпись)</w:t>
      </w:r>
      <w:r w:rsidRPr="0018102F">
        <w:rPr>
          <w:b w:val="0"/>
          <w:sz w:val="20"/>
          <w:szCs w:val="20"/>
        </w:rPr>
        <w:tab/>
        <w:t xml:space="preserve">                                                              (</w:t>
      </w:r>
      <w:r w:rsidR="007F240C" w:rsidRPr="0018102F">
        <w:rPr>
          <w:b w:val="0"/>
          <w:sz w:val="20"/>
          <w:szCs w:val="20"/>
        </w:rPr>
        <w:t>ФИО</w:t>
      </w:r>
      <w:r w:rsidRPr="0018102F">
        <w:rPr>
          <w:b w:val="0"/>
          <w:sz w:val="20"/>
          <w:szCs w:val="20"/>
        </w:rPr>
        <w:t>)</w:t>
      </w:r>
    </w:p>
    <w:p w:rsidR="0044560B" w:rsidRPr="0018102F" w:rsidRDefault="0044560B">
      <w:pPr>
        <w:pStyle w:val="31"/>
        <w:shd w:val="clear" w:color="auto" w:fill="auto"/>
        <w:tabs>
          <w:tab w:val="right" w:pos="6130"/>
          <w:tab w:val="right" w:pos="7570"/>
          <w:tab w:val="left" w:pos="7637"/>
        </w:tabs>
        <w:spacing w:before="0" w:after="0" w:line="240" w:lineRule="auto"/>
        <w:ind w:right="57" w:firstLine="1191"/>
        <w:jc w:val="both"/>
        <w:rPr>
          <w:b w:val="0"/>
          <w:sz w:val="20"/>
          <w:szCs w:val="20"/>
        </w:rPr>
      </w:pPr>
    </w:p>
    <w:p w:rsidR="0018102F" w:rsidRDefault="0018102F">
      <w:pPr>
        <w:pStyle w:val="31"/>
        <w:shd w:val="clear" w:color="auto" w:fill="auto"/>
        <w:tabs>
          <w:tab w:val="right" w:pos="6130"/>
          <w:tab w:val="right" w:pos="7570"/>
          <w:tab w:val="left" w:pos="7637"/>
        </w:tabs>
        <w:spacing w:before="0" w:after="0" w:line="240" w:lineRule="auto"/>
        <w:ind w:right="57" w:firstLine="1191"/>
        <w:jc w:val="both"/>
        <w:rPr>
          <w:b w:val="0"/>
          <w:sz w:val="24"/>
          <w:szCs w:val="24"/>
        </w:rPr>
      </w:pPr>
    </w:p>
    <w:p w:rsidR="0044560B" w:rsidRPr="0044560B" w:rsidRDefault="0044560B">
      <w:pPr>
        <w:pStyle w:val="31"/>
        <w:shd w:val="clear" w:color="auto" w:fill="auto"/>
        <w:tabs>
          <w:tab w:val="right" w:pos="6130"/>
          <w:tab w:val="right" w:pos="7570"/>
          <w:tab w:val="left" w:pos="7637"/>
        </w:tabs>
        <w:spacing w:before="0" w:after="0" w:line="240" w:lineRule="auto"/>
        <w:ind w:right="57" w:firstLine="1191"/>
        <w:jc w:val="both"/>
        <w:rPr>
          <w:sz w:val="24"/>
          <w:szCs w:val="24"/>
        </w:rPr>
      </w:pPr>
      <w:r w:rsidRPr="0044560B">
        <w:rPr>
          <w:b w:val="0"/>
          <w:sz w:val="24"/>
          <w:szCs w:val="24"/>
        </w:rPr>
        <w:t>Дата</w:t>
      </w:r>
    </w:p>
    <w:p w:rsidR="005F7597" w:rsidRPr="0044560B" w:rsidRDefault="005F7597">
      <w:pPr>
        <w:pStyle w:val="31"/>
        <w:shd w:val="clear" w:color="auto" w:fill="auto"/>
        <w:spacing w:before="0" w:after="0" w:line="240" w:lineRule="auto"/>
        <w:ind w:right="57" w:firstLine="1191"/>
        <w:jc w:val="both"/>
      </w:pPr>
    </w:p>
    <w:p w:rsidR="005F7597" w:rsidRDefault="005F7597" w:rsidP="00733C2A">
      <w:pPr>
        <w:pStyle w:val="31"/>
        <w:shd w:val="clear" w:color="auto" w:fill="auto"/>
        <w:spacing w:before="0" w:after="0" w:line="240" w:lineRule="auto"/>
        <w:ind w:right="283" w:firstLine="1191"/>
        <w:jc w:val="both"/>
        <w:rPr>
          <w:b w:val="0"/>
          <w:strike/>
          <w:shd w:val="clear" w:color="auto" w:fill="FFFF00"/>
        </w:rPr>
      </w:pPr>
      <w:r w:rsidRPr="0044560B">
        <w:rPr>
          <w:rStyle w:val="30"/>
        </w:rPr>
        <w:t>Примечание.</w:t>
      </w:r>
      <w:r w:rsidRPr="0044560B">
        <w:rPr>
          <w:b w:val="0"/>
        </w:rPr>
        <w:t xml:space="preserve"> Обращения, поступившие с оригиналами документов или при отсутствии документов, упоминаемых </w:t>
      </w:r>
      <w:r w:rsidR="00A8409F" w:rsidRPr="0044560B">
        <w:rPr>
          <w:b w:val="0"/>
        </w:rPr>
        <w:t>заявителем</w:t>
      </w:r>
      <w:r w:rsidR="00A8409F">
        <w:rPr>
          <w:b w:val="0"/>
        </w:rPr>
        <w:t xml:space="preserve"> </w:t>
      </w:r>
      <w:r>
        <w:rPr>
          <w:b w:val="0"/>
        </w:rPr>
        <w:t>в обращении как приложенные к обращению, регистрируются с актом.</w:t>
      </w:r>
    </w:p>
    <w:p w:rsidR="005F7597" w:rsidRDefault="005F7597" w:rsidP="0044560B">
      <w:pPr>
        <w:pStyle w:val="31"/>
        <w:shd w:val="clear" w:color="auto" w:fill="auto"/>
        <w:spacing w:before="0" w:after="0" w:line="240" w:lineRule="auto"/>
        <w:ind w:right="283"/>
        <w:jc w:val="both"/>
        <w:rPr>
          <w:b w:val="0"/>
        </w:rPr>
      </w:pPr>
    </w:p>
    <w:p w:rsidR="00281975" w:rsidRPr="005A0960" w:rsidRDefault="00281975">
      <w:pPr>
        <w:pStyle w:val="31"/>
        <w:pageBreakBefore/>
        <w:shd w:val="clear" w:color="auto" w:fill="auto"/>
        <w:spacing w:before="0" w:after="0" w:line="240" w:lineRule="auto"/>
        <w:ind w:right="57" w:firstLine="1191"/>
        <w:jc w:val="both"/>
        <w:rPr>
          <w:b w:val="0"/>
        </w:rPr>
      </w:pPr>
    </w:p>
    <w:p w:rsidR="003D48D7" w:rsidRPr="001B5425" w:rsidRDefault="003D48D7" w:rsidP="003D48D7">
      <w:pPr>
        <w:pStyle w:val="31"/>
        <w:shd w:val="clear" w:color="auto" w:fill="auto"/>
        <w:spacing w:before="0" w:after="0" w:line="240" w:lineRule="auto"/>
        <w:ind w:left="10773" w:right="57"/>
        <w:jc w:val="both"/>
        <w:rPr>
          <w:b w:val="0"/>
          <w:sz w:val="24"/>
          <w:szCs w:val="24"/>
        </w:rPr>
      </w:pPr>
      <w:r w:rsidRPr="001B5425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3</w:t>
      </w:r>
      <w:r w:rsidRPr="001B5425">
        <w:rPr>
          <w:b w:val="0"/>
          <w:sz w:val="24"/>
          <w:szCs w:val="24"/>
        </w:rPr>
        <w:t xml:space="preserve"> </w:t>
      </w:r>
    </w:p>
    <w:p w:rsidR="003D48D7" w:rsidRPr="002A5C48" w:rsidRDefault="003D48D7" w:rsidP="003D48D7">
      <w:pPr>
        <w:pStyle w:val="31"/>
        <w:shd w:val="clear" w:color="auto" w:fill="auto"/>
        <w:spacing w:before="0" w:after="0" w:line="240" w:lineRule="auto"/>
        <w:ind w:left="10773" w:right="57"/>
        <w:jc w:val="both"/>
        <w:rPr>
          <w:strike/>
        </w:rPr>
      </w:pPr>
      <w:r w:rsidRPr="001B5425">
        <w:rPr>
          <w:b w:val="0"/>
          <w:sz w:val="24"/>
          <w:szCs w:val="24"/>
        </w:rPr>
        <w:t>к Инструкции</w:t>
      </w:r>
      <w:r>
        <w:rPr>
          <w:b w:val="0"/>
          <w:sz w:val="24"/>
          <w:szCs w:val="24"/>
        </w:rPr>
        <w:t xml:space="preserve"> </w:t>
      </w:r>
      <w:r w:rsidRPr="002A5C48">
        <w:rPr>
          <w:b w:val="0"/>
          <w:sz w:val="24"/>
          <w:szCs w:val="24"/>
        </w:rPr>
        <w:t xml:space="preserve">о порядке рассмотрения обращений и приема граждан в Контрольно-счетной палате </w:t>
      </w:r>
      <w:r>
        <w:rPr>
          <w:b w:val="0"/>
          <w:sz w:val="24"/>
          <w:szCs w:val="24"/>
        </w:rPr>
        <w:t>города Переславля-Залесского</w:t>
      </w:r>
      <w:r w:rsidRPr="002A5C48">
        <w:rPr>
          <w:b w:val="0"/>
          <w:sz w:val="24"/>
          <w:szCs w:val="24"/>
        </w:rPr>
        <w:t xml:space="preserve"> </w:t>
      </w:r>
    </w:p>
    <w:p w:rsidR="003D48D7" w:rsidRPr="00782ED8" w:rsidRDefault="003D48D7" w:rsidP="003D48D7">
      <w:pPr>
        <w:ind w:left="10206" w:firstLine="10773"/>
        <w:rPr>
          <w:strike/>
        </w:rPr>
      </w:pPr>
      <w:r>
        <w:rPr>
          <w:b/>
          <w:sz w:val="28"/>
          <w:szCs w:val="28"/>
        </w:rPr>
        <w:t>И</w:t>
      </w:r>
    </w:p>
    <w:p w:rsidR="003D48D7" w:rsidRDefault="003D48D7" w:rsidP="003D48D7">
      <w:pPr>
        <w:pStyle w:val="21"/>
        <w:shd w:val="clear" w:color="auto" w:fill="auto"/>
        <w:spacing w:before="0" w:after="0" w:line="240" w:lineRule="auto"/>
        <w:ind w:right="57" w:firstLine="1191"/>
        <w:rPr>
          <w:b/>
        </w:rPr>
      </w:pPr>
      <w:r w:rsidRPr="003D48D7">
        <w:rPr>
          <w:b/>
        </w:rPr>
        <w:t xml:space="preserve">Акт </w:t>
      </w:r>
    </w:p>
    <w:p w:rsidR="003D48D7" w:rsidRPr="003D48D7" w:rsidRDefault="003D48D7" w:rsidP="003D48D7">
      <w:pPr>
        <w:pStyle w:val="21"/>
        <w:shd w:val="clear" w:color="auto" w:fill="auto"/>
        <w:spacing w:before="0" w:after="0" w:line="240" w:lineRule="auto"/>
        <w:ind w:right="57" w:firstLine="1191"/>
        <w:rPr>
          <w:b/>
        </w:rPr>
      </w:pPr>
      <w:r>
        <w:rPr>
          <w:b/>
        </w:rPr>
        <w:t>об ознакомлении</w:t>
      </w:r>
    </w:p>
    <w:p w:rsidR="003D48D7" w:rsidRPr="003D48D7" w:rsidRDefault="003D48D7" w:rsidP="003D48D7">
      <w:pPr>
        <w:pStyle w:val="21"/>
        <w:shd w:val="clear" w:color="auto" w:fill="auto"/>
        <w:spacing w:before="0" w:after="0" w:line="240" w:lineRule="auto"/>
        <w:ind w:right="57" w:firstLine="1191"/>
        <w:rPr>
          <w:b/>
        </w:rPr>
      </w:pPr>
    </w:p>
    <w:p w:rsidR="003D48D7" w:rsidRPr="003D48D7" w:rsidRDefault="003D48D7" w:rsidP="003D48D7">
      <w:pPr>
        <w:pStyle w:val="21"/>
        <w:shd w:val="clear" w:color="auto" w:fill="auto"/>
        <w:spacing w:before="0" w:after="0" w:line="240" w:lineRule="auto"/>
        <w:ind w:right="283"/>
        <w:jc w:val="left"/>
      </w:pPr>
      <w:r w:rsidRPr="003D48D7">
        <w:t xml:space="preserve"> С поступившим обращением от __________________________________________________________________________</w:t>
      </w:r>
    </w:p>
    <w:p w:rsidR="003D48D7" w:rsidRPr="0018102F" w:rsidRDefault="003D48D7" w:rsidP="003D48D7">
      <w:pPr>
        <w:pStyle w:val="31"/>
        <w:shd w:val="clear" w:color="auto" w:fill="auto"/>
        <w:spacing w:before="0" w:after="0" w:line="240" w:lineRule="auto"/>
        <w:ind w:right="57" w:firstLine="1191"/>
        <w:jc w:val="both"/>
        <w:rPr>
          <w:i/>
          <w:sz w:val="20"/>
          <w:szCs w:val="20"/>
        </w:rPr>
      </w:pPr>
      <w:r w:rsidRPr="003D48D7">
        <w:rPr>
          <w:b w:val="0"/>
          <w:sz w:val="26"/>
          <w:szCs w:val="26"/>
        </w:rPr>
        <w:t xml:space="preserve">                                                               </w:t>
      </w:r>
      <w:r w:rsidRPr="0018102F">
        <w:rPr>
          <w:b w:val="0"/>
          <w:sz w:val="20"/>
          <w:szCs w:val="20"/>
        </w:rPr>
        <w:t>(фамилия, имя, отчество гражданина</w:t>
      </w:r>
      <w:r w:rsidRPr="0018102F">
        <w:rPr>
          <w:b w:val="0"/>
          <w:i/>
          <w:sz w:val="20"/>
          <w:szCs w:val="20"/>
        </w:rPr>
        <w:t>/наименование юридического лица)</w:t>
      </w:r>
    </w:p>
    <w:p w:rsidR="003D48D7" w:rsidRPr="003D48D7" w:rsidRDefault="003D48D7" w:rsidP="003D48D7">
      <w:pPr>
        <w:pStyle w:val="21"/>
        <w:shd w:val="clear" w:color="auto" w:fill="auto"/>
        <w:spacing w:before="0" w:after="0" w:line="240" w:lineRule="auto"/>
        <w:ind w:right="57" w:hanging="142"/>
        <w:jc w:val="both"/>
      </w:pPr>
      <w:r>
        <w:t xml:space="preserve">ознакомился со </w:t>
      </w:r>
      <w:r w:rsidRPr="003D48D7">
        <w:t>следующи</w:t>
      </w:r>
      <w:r>
        <w:t>ми</w:t>
      </w:r>
      <w:r w:rsidRPr="003D48D7">
        <w:t xml:space="preserve"> документ</w:t>
      </w:r>
      <w:r>
        <w:t>ами</w:t>
      </w:r>
      <w:r w:rsidRPr="003D48D7">
        <w:t>:</w:t>
      </w:r>
    </w:p>
    <w:p w:rsidR="003D48D7" w:rsidRPr="003D48D7" w:rsidRDefault="003D48D7" w:rsidP="003D48D7">
      <w:pPr>
        <w:pStyle w:val="21"/>
        <w:shd w:val="clear" w:color="auto" w:fill="auto"/>
        <w:spacing w:before="0" w:after="0" w:line="240" w:lineRule="auto"/>
        <w:ind w:right="57" w:firstLine="1191"/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6805"/>
        <w:gridCol w:w="3397"/>
        <w:gridCol w:w="3656"/>
      </w:tblGrid>
      <w:tr w:rsidR="003D48D7" w:rsidRPr="003D48D7" w:rsidTr="007F7F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spacing w:before="0" w:after="0" w:line="240" w:lineRule="auto"/>
              <w:ind w:right="57"/>
            </w:pPr>
            <w:r w:rsidRPr="003D48D7">
              <w:t>№</w:t>
            </w:r>
          </w:p>
          <w:p w:rsidR="003D48D7" w:rsidRPr="003D48D7" w:rsidRDefault="003D48D7" w:rsidP="007F7F5E">
            <w:pPr>
              <w:pStyle w:val="21"/>
              <w:shd w:val="clear" w:color="auto" w:fill="auto"/>
              <w:spacing w:before="0" w:after="0" w:line="240" w:lineRule="auto"/>
              <w:ind w:right="57"/>
            </w:pPr>
            <w:r w:rsidRPr="003D48D7">
              <w:t>п/п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spacing w:before="0" w:after="0" w:line="240" w:lineRule="auto"/>
              <w:ind w:right="57"/>
            </w:pPr>
            <w:r w:rsidRPr="003D48D7">
              <w:t>Наименование документов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tabs>
                <w:tab w:val="left" w:pos="450"/>
                <w:tab w:val="center" w:pos="1562"/>
              </w:tabs>
              <w:spacing w:before="0" w:after="0" w:line="240" w:lineRule="auto"/>
              <w:ind w:right="57"/>
              <w:jc w:val="left"/>
            </w:pPr>
            <w:r w:rsidRPr="003D48D7">
              <w:tab/>
            </w:r>
            <w:r w:rsidRPr="003D48D7">
              <w:tab/>
              <w:t>Количество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spacing w:before="0" w:after="0" w:line="240" w:lineRule="auto"/>
              <w:ind w:right="57"/>
            </w:pPr>
            <w:r w:rsidRPr="003D48D7">
              <w:t>Примечание</w:t>
            </w:r>
          </w:p>
        </w:tc>
      </w:tr>
      <w:tr w:rsidR="003D48D7" w:rsidRPr="003D48D7" w:rsidTr="007F7F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</w:tr>
      <w:tr w:rsidR="003D48D7" w:rsidRPr="003D48D7" w:rsidTr="007F7F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</w:tr>
      <w:tr w:rsidR="003D48D7" w:rsidRPr="003D48D7" w:rsidTr="007F7F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8D7" w:rsidRPr="003D48D7" w:rsidRDefault="003D48D7" w:rsidP="007F7F5E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  <w:jc w:val="both"/>
            </w:pPr>
          </w:p>
        </w:tc>
      </w:tr>
    </w:tbl>
    <w:p w:rsidR="003D48D7" w:rsidRPr="003D48D7" w:rsidRDefault="003D48D7" w:rsidP="003D48D7">
      <w:pPr>
        <w:pStyle w:val="21"/>
        <w:shd w:val="clear" w:color="auto" w:fill="auto"/>
        <w:spacing w:before="0" w:after="0" w:line="240" w:lineRule="auto"/>
        <w:ind w:right="57"/>
        <w:jc w:val="both"/>
      </w:pPr>
    </w:p>
    <w:p w:rsidR="003D48D7" w:rsidRPr="0044560B" w:rsidRDefault="003D48D7" w:rsidP="003D48D7">
      <w:pPr>
        <w:pStyle w:val="21"/>
        <w:shd w:val="clear" w:color="auto" w:fill="auto"/>
        <w:tabs>
          <w:tab w:val="left" w:leader="underscore" w:pos="6402"/>
          <w:tab w:val="left" w:leader="underscore" w:pos="8955"/>
        </w:tabs>
        <w:spacing w:before="0" w:after="0" w:line="240" w:lineRule="auto"/>
        <w:ind w:right="57"/>
        <w:jc w:val="both"/>
        <w:rPr>
          <w:sz w:val="28"/>
          <w:szCs w:val="28"/>
        </w:rPr>
      </w:pPr>
      <w:r w:rsidRPr="0044560B">
        <w:rPr>
          <w:sz w:val="28"/>
          <w:szCs w:val="28"/>
        </w:rPr>
        <w:t>________________________________________________  ______________________________________________</w:t>
      </w:r>
    </w:p>
    <w:p w:rsidR="003D48D7" w:rsidRDefault="003D48D7" w:rsidP="003D48D7">
      <w:pPr>
        <w:pStyle w:val="31"/>
        <w:shd w:val="clear" w:color="auto" w:fill="auto"/>
        <w:tabs>
          <w:tab w:val="right" w:pos="6130"/>
          <w:tab w:val="right" w:pos="7570"/>
          <w:tab w:val="left" w:pos="7637"/>
        </w:tabs>
        <w:spacing w:before="0" w:after="0" w:line="240" w:lineRule="auto"/>
        <w:ind w:right="57" w:firstLine="1191"/>
        <w:jc w:val="both"/>
        <w:rPr>
          <w:b w:val="0"/>
        </w:rPr>
      </w:pPr>
      <w:r>
        <w:rPr>
          <w:b w:val="0"/>
        </w:rPr>
        <w:t xml:space="preserve">                          (должность)                                                       (подпись)</w:t>
      </w:r>
      <w:r>
        <w:rPr>
          <w:b w:val="0"/>
        </w:rPr>
        <w:tab/>
        <w:t xml:space="preserve">                                                              (ФИО)</w:t>
      </w:r>
    </w:p>
    <w:p w:rsidR="003D48D7" w:rsidRDefault="003D48D7" w:rsidP="003D48D7">
      <w:pPr>
        <w:pStyle w:val="31"/>
        <w:shd w:val="clear" w:color="auto" w:fill="auto"/>
        <w:tabs>
          <w:tab w:val="right" w:pos="6130"/>
          <w:tab w:val="right" w:pos="7570"/>
          <w:tab w:val="left" w:pos="7637"/>
        </w:tabs>
        <w:spacing w:before="0" w:after="0" w:line="240" w:lineRule="auto"/>
        <w:ind w:right="57" w:firstLine="1191"/>
        <w:jc w:val="both"/>
        <w:rPr>
          <w:b w:val="0"/>
        </w:rPr>
      </w:pPr>
    </w:p>
    <w:p w:rsidR="003D48D7" w:rsidRPr="0044560B" w:rsidRDefault="003D48D7" w:rsidP="003D48D7">
      <w:pPr>
        <w:pStyle w:val="31"/>
        <w:shd w:val="clear" w:color="auto" w:fill="auto"/>
        <w:tabs>
          <w:tab w:val="right" w:pos="6130"/>
          <w:tab w:val="right" w:pos="7570"/>
          <w:tab w:val="left" w:pos="7637"/>
        </w:tabs>
        <w:spacing w:before="0" w:after="0" w:line="240" w:lineRule="auto"/>
        <w:ind w:right="57" w:firstLine="1191"/>
        <w:jc w:val="both"/>
        <w:rPr>
          <w:sz w:val="24"/>
          <w:szCs w:val="24"/>
        </w:rPr>
      </w:pPr>
      <w:r w:rsidRPr="0044560B">
        <w:rPr>
          <w:b w:val="0"/>
          <w:sz w:val="24"/>
          <w:szCs w:val="24"/>
        </w:rPr>
        <w:t>Дата</w:t>
      </w:r>
    </w:p>
    <w:p w:rsidR="003D48D7" w:rsidRPr="0044560B" w:rsidRDefault="003D48D7" w:rsidP="003D48D7">
      <w:pPr>
        <w:pStyle w:val="31"/>
        <w:shd w:val="clear" w:color="auto" w:fill="auto"/>
        <w:spacing w:before="0" w:after="0" w:line="240" w:lineRule="auto"/>
        <w:ind w:right="57" w:firstLine="1191"/>
        <w:jc w:val="both"/>
      </w:pPr>
    </w:p>
    <w:p w:rsidR="003D48D7" w:rsidRDefault="003D48D7" w:rsidP="003D48D7">
      <w:pPr>
        <w:pStyle w:val="31"/>
        <w:shd w:val="clear" w:color="auto" w:fill="auto"/>
        <w:spacing w:before="0" w:after="0" w:line="240" w:lineRule="auto"/>
        <w:ind w:right="283"/>
        <w:jc w:val="both"/>
        <w:rPr>
          <w:b w:val="0"/>
        </w:rPr>
      </w:pPr>
    </w:p>
    <w:p w:rsidR="003D48D7" w:rsidRDefault="003D48D7" w:rsidP="003D48D7">
      <w:pPr>
        <w:pStyle w:val="31"/>
        <w:shd w:val="clear" w:color="auto" w:fill="auto"/>
        <w:spacing w:before="0" w:after="0" w:line="240" w:lineRule="auto"/>
        <w:ind w:right="283"/>
        <w:jc w:val="both"/>
        <w:rPr>
          <w:b w:val="0"/>
        </w:rPr>
      </w:pPr>
    </w:p>
    <w:p w:rsidR="003D48D7" w:rsidRDefault="003D48D7" w:rsidP="003D48D7">
      <w:pPr>
        <w:pStyle w:val="31"/>
        <w:shd w:val="clear" w:color="auto" w:fill="auto"/>
        <w:spacing w:before="0" w:after="0" w:line="240" w:lineRule="auto"/>
        <w:ind w:right="283"/>
        <w:jc w:val="both"/>
        <w:rPr>
          <w:b w:val="0"/>
        </w:rPr>
      </w:pPr>
    </w:p>
    <w:p w:rsidR="003D48D7" w:rsidRDefault="003D48D7" w:rsidP="003D48D7">
      <w:pPr>
        <w:pStyle w:val="31"/>
        <w:shd w:val="clear" w:color="auto" w:fill="auto"/>
        <w:spacing w:before="0" w:after="0" w:line="240" w:lineRule="auto"/>
        <w:ind w:right="283"/>
        <w:jc w:val="both"/>
        <w:rPr>
          <w:b w:val="0"/>
        </w:rPr>
      </w:pPr>
    </w:p>
    <w:p w:rsidR="003D48D7" w:rsidRDefault="003D48D7" w:rsidP="003D48D7">
      <w:pPr>
        <w:pStyle w:val="31"/>
        <w:shd w:val="clear" w:color="auto" w:fill="auto"/>
        <w:spacing w:before="0" w:after="0" w:line="240" w:lineRule="auto"/>
        <w:ind w:right="283"/>
        <w:jc w:val="both"/>
        <w:rPr>
          <w:b w:val="0"/>
        </w:rPr>
      </w:pPr>
    </w:p>
    <w:p w:rsidR="003D48D7" w:rsidRDefault="003D48D7" w:rsidP="003D48D7">
      <w:pPr>
        <w:pStyle w:val="31"/>
        <w:shd w:val="clear" w:color="auto" w:fill="auto"/>
        <w:spacing w:before="0" w:after="0" w:line="240" w:lineRule="auto"/>
        <w:ind w:right="283"/>
        <w:jc w:val="both"/>
        <w:rPr>
          <w:b w:val="0"/>
        </w:rPr>
      </w:pPr>
    </w:p>
    <w:p w:rsidR="003D48D7" w:rsidRDefault="003D48D7" w:rsidP="003D48D7">
      <w:pPr>
        <w:pStyle w:val="31"/>
        <w:shd w:val="clear" w:color="auto" w:fill="auto"/>
        <w:spacing w:before="0" w:after="0" w:line="240" w:lineRule="auto"/>
        <w:ind w:right="283"/>
        <w:jc w:val="both"/>
        <w:rPr>
          <w:b w:val="0"/>
        </w:rPr>
      </w:pPr>
    </w:p>
    <w:p w:rsidR="003D48D7" w:rsidRDefault="003D48D7" w:rsidP="003D48D7">
      <w:pPr>
        <w:pStyle w:val="31"/>
        <w:shd w:val="clear" w:color="auto" w:fill="auto"/>
        <w:spacing w:before="0" w:after="0" w:line="240" w:lineRule="auto"/>
        <w:ind w:right="283"/>
        <w:jc w:val="both"/>
        <w:rPr>
          <w:b w:val="0"/>
        </w:rPr>
      </w:pPr>
    </w:p>
    <w:p w:rsidR="003D48D7" w:rsidRDefault="003D48D7" w:rsidP="007F240C">
      <w:pPr>
        <w:pStyle w:val="31"/>
        <w:shd w:val="clear" w:color="auto" w:fill="auto"/>
        <w:spacing w:before="0" w:after="0" w:line="240" w:lineRule="auto"/>
        <w:ind w:left="10206" w:right="57"/>
        <w:jc w:val="both"/>
        <w:rPr>
          <w:b w:val="0"/>
          <w:sz w:val="24"/>
          <w:szCs w:val="24"/>
        </w:rPr>
      </w:pPr>
    </w:p>
    <w:p w:rsidR="003D48D7" w:rsidRDefault="003D48D7" w:rsidP="007F240C">
      <w:pPr>
        <w:pStyle w:val="31"/>
        <w:shd w:val="clear" w:color="auto" w:fill="auto"/>
        <w:spacing w:before="0" w:after="0" w:line="240" w:lineRule="auto"/>
        <w:ind w:left="10206" w:right="57"/>
        <w:jc w:val="both"/>
        <w:rPr>
          <w:b w:val="0"/>
          <w:sz w:val="24"/>
          <w:szCs w:val="24"/>
        </w:rPr>
      </w:pPr>
    </w:p>
    <w:p w:rsidR="003D48D7" w:rsidRDefault="003D48D7" w:rsidP="007F240C">
      <w:pPr>
        <w:pStyle w:val="31"/>
        <w:shd w:val="clear" w:color="auto" w:fill="auto"/>
        <w:spacing w:before="0" w:after="0" w:line="240" w:lineRule="auto"/>
        <w:ind w:left="10206" w:right="57"/>
        <w:jc w:val="both"/>
        <w:rPr>
          <w:b w:val="0"/>
          <w:sz w:val="24"/>
          <w:szCs w:val="24"/>
        </w:rPr>
      </w:pPr>
    </w:p>
    <w:p w:rsidR="003D48D7" w:rsidRDefault="003D48D7" w:rsidP="007F240C">
      <w:pPr>
        <w:pStyle w:val="31"/>
        <w:shd w:val="clear" w:color="auto" w:fill="auto"/>
        <w:spacing w:before="0" w:after="0" w:line="240" w:lineRule="auto"/>
        <w:ind w:left="10206" w:right="57"/>
        <w:jc w:val="both"/>
        <w:rPr>
          <w:b w:val="0"/>
          <w:sz w:val="24"/>
          <w:szCs w:val="24"/>
        </w:rPr>
      </w:pPr>
    </w:p>
    <w:p w:rsidR="0018102F" w:rsidRDefault="0018102F" w:rsidP="00EB408C">
      <w:pPr>
        <w:pStyle w:val="31"/>
        <w:shd w:val="clear" w:color="auto" w:fill="auto"/>
        <w:spacing w:before="0" w:after="0" w:line="240" w:lineRule="auto"/>
        <w:ind w:left="10773" w:right="57"/>
        <w:jc w:val="both"/>
        <w:rPr>
          <w:b w:val="0"/>
          <w:sz w:val="24"/>
          <w:szCs w:val="24"/>
        </w:rPr>
      </w:pPr>
    </w:p>
    <w:p w:rsidR="00EB408C" w:rsidRPr="001B5425" w:rsidRDefault="00EB408C" w:rsidP="00EB408C">
      <w:pPr>
        <w:pStyle w:val="31"/>
        <w:shd w:val="clear" w:color="auto" w:fill="auto"/>
        <w:spacing w:before="0" w:after="0" w:line="240" w:lineRule="auto"/>
        <w:ind w:left="10773" w:right="57"/>
        <w:jc w:val="both"/>
        <w:rPr>
          <w:b w:val="0"/>
          <w:sz w:val="24"/>
          <w:szCs w:val="24"/>
        </w:rPr>
      </w:pPr>
      <w:r w:rsidRPr="001B5425">
        <w:rPr>
          <w:b w:val="0"/>
          <w:sz w:val="24"/>
          <w:szCs w:val="24"/>
        </w:rPr>
        <w:lastRenderedPageBreak/>
        <w:t xml:space="preserve">Приложение № </w:t>
      </w:r>
      <w:r w:rsidR="00FC57DE">
        <w:rPr>
          <w:b w:val="0"/>
          <w:sz w:val="24"/>
          <w:szCs w:val="24"/>
        </w:rPr>
        <w:t>4</w:t>
      </w:r>
      <w:r w:rsidRPr="001B5425">
        <w:rPr>
          <w:b w:val="0"/>
          <w:sz w:val="24"/>
          <w:szCs w:val="24"/>
        </w:rPr>
        <w:t xml:space="preserve"> </w:t>
      </w:r>
    </w:p>
    <w:p w:rsidR="00EB408C" w:rsidRPr="002A5C48" w:rsidRDefault="00EB408C" w:rsidP="00EB408C">
      <w:pPr>
        <w:pStyle w:val="31"/>
        <w:shd w:val="clear" w:color="auto" w:fill="auto"/>
        <w:spacing w:before="0" w:after="0" w:line="240" w:lineRule="auto"/>
        <w:ind w:left="10773" w:right="57"/>
        <w:jc w:val="both"/>
        <w:rPr>
          <w:strike/>
        </w:rPr>
      </w:pPr>
      <w:r w:rsidRPr="001B5425">
        <w:rPr>
          <w:b w:val="0"/>
          <w:sz w:val="24"/>
          <w:szCs w:val="24"/>
        </w:rPr>
        <w:t>к Инструкции</w:t>
      </w:r>
      <w:r>
        <w:rPr>
          <w:b w:val="0"/>
          <w:sz w:val="24"/>
          <w:szCs w:val="24"/>
        </w:rPr>
        <w:t xml:space="preserve"> </w:t>
      </w:r>
      <w:r w:rsidRPr="002A5C48">
        <w:rPr>
          <w:b w:val="0"/>
          <w:sz w:val="24"/>
          <w:szCs w:val="24"/>
        </w:rPr>
        <w:t xml:space="preserve">о порядке рассмотрения обращений и приема граждан в Контрольно-счетной палате </w:t>
      </w:r>
      <w:r>
        <w:rPr>
          <w:b w:val="0"/>
          <w:sz w:val="24"/>
          <w:szCs w:val="24"/>
        </w:rPr>
        <w:t>города Переславля-Залесского</w:t>
      </w:r>
      <w:r w:rsidRPr="002A5C48">
        <w:rPr>
          <w:b w:val="0"/>
          <w:sz w:val="24"/>
          <w:szCs w:val="24"/>
        </w:rPr>
        <w:t xml:space="preserve"> </w:t>
      </w:r>
    </w:p>
    <w:p w:rsidR="005F7597" w:rsidRPr="00B0670A" w:rsidRDefault="005F7597">
      <w:pPr>
        <w:pStyle w:val="31"/>
        <w:shd w:val="clear" w:color="auto" w:fill="auto"/>
        <w:spacing w:before="0" w:after="0" w:line="240" w:lineRule="auto"/>
        <w:ind w:left="11766" w:right="57"/>
        <w:jc w:val="both"/>
        <w:rPr>
          <w:strike/>
        </w:rPr>
      </w:pPr>
      <w:r>
        <w:rPr>
          <w:b w:val="0"/>
          <w:sz w:val="24"/>
          <w:szCs w:val="24"/>
        </w:rPr>
        <w:t xml:space="preserve"> </w:t>
      </w:r>
    </w:p>
    <w:p w:rsidR="005F7597" w:rsidRPr="00B0670A" w:rsidRDefault="005F7597">
      <w:pPr>
        <w:pStyle w:val="21"/>
        <w:shd w:val="clear" w:color="auto" w:fill="auto"/>
        <w:spacing w:before="0" w:after="0" w:line="240" w:lineRule="auto"/>
        <w:ind w:right="57" w:firstLine="1191"/>
        <w:jc w:val="both"/>
        <w:rPr>
          <w:strike/>
        </w:rPr>
      </w:pPr>
    </w:p>
    <w:p w:rsidR="005F7597" w:rsidRDefault="005F7597">
      <w:pPr>
        <w:pStyle w:val="21"/>
        <w:shd w:val="clear" w:color="auto" w:fill="auto"/>
        <w:spacing w:before="0" w:after="0" w:line="240" w:lineRule="auto"/>
        <w:ind w:right="57" w:firstLine="1191"/>
        <w:jc w:val="both"/>
      </w:pPr>
    </w:p>
    <w:p w:rsidR="00FC57DE" w:rsidRDefault="00FC57DE">
      <w:pPr>
        <w:pStyle w:val="21"/>
        <w:shd w:val="clear" w:color="auto" w:fill="auto"/>
        <w:spacing w:before="0" w:after="0" w:line="240" w:lineRule="auto"/>
        <w:ind w:right="57" w:firstLine="1191"/>
        <w:rPr>
          <w:b/>
        </w:rPr>
      </w:pPr>
    </w:p>
    <w:p w:rsidR="005F7597" w:rsidRPr="00FC57DE" w:rsidRDefault="005F7597">
      <w:pPr>
        <w:pStyle w:val="21"/>
        <w:shd w:val="clear" w:color="auto" w:fill="auto"/>
        <w:spacing w:before="0" w:after="0" w:line="240" w:lineRule="auto"/>
        <w:ind w:right="57" w:firstLine="1191"/>
        <w:rPr>
          <w:b/>
        </w:rPr>
      </w:pPr>
      <w:r w:rsidRPr="00FC57DE">
        <w:rPr>
          <w:b/>
        </w:rPr>
        <w:t>КНИГА</w:t>
      </w:r>
    </w:p>
    <w:p w:rsidR="005F7597" w:rsidRPr="00FC57DE" w:rsidRDefault="005F7597">
      <w:pPr>
        <w:pStyle w:val="21"/>
        <w:shd w:val="clear" w:color="auto" w:fill="auto"/>
        <w:spacing w:before="0" w:after="0" w:line="240" w:lineRule="auto"/>
        <w:ind w:right="57" w:firstLine="1191"/>
        <w:rPr>
          <w:b/>
        </w:rPr>
      </w:pPr>
      <w:r w:rsidRPr="00FC57DE">
        <w:rPr>
          <w:b/>
        </w:rPr>
        <w:t>учета посетителей</w:t>
      </w:r>
    </w:p>
    <w:p w:rsidR="005F7597" w:rsidRPr="00FC57DE" w:rsidRDefault="005F7597">
      <w:pPr>
        <w:pStyle w:val="21"/>
        <w:shd w:val="clear" w:color="auto" w:fill="auto"/>
        <w:spacing w:before="0" w:after="0" w:line="240" w:lineRule="auto"/>
        <w:ind w:right="57" w:firstLine="1191"/>
        <w:rPr>
          <w:b/>
        </w:rPr>
      </w:pPr>
      <w:r w:rsidRPr="00FC57DE">
        <w:rPr>
          <w:b/>
        </w:rPr>
        <w:t xml:space="preserve">Контрольно-счетной палаты </w:t>
      </w:r>
      <w:r w:rsidR="00FC57DE" w:rsidRPr="00FC57DE">
        <w:rPr>
          <w:b/>
        </w:rPr>
        <w:t>города Переславля-Залесского</w:t>
      </w:r>
    </w:p>
    <w:p w:rsidR="005F7597" w:rsidRDefault="005F7597">
      <w:pPr>
        <w:pStyle w:val="21"/>
        <w:shd w:val="clear" w:color="auto" w:fill="auto"/>
        <w:spacing w:before="0" w:after="0" w:line="240" w:lineRule="auto"/>
        <w:ind w:right="57" w:firstLine="1191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70"/>
        <w:gridCol w:w="1680"/>
        <w:gridCol w:w="2551"/>
        <w:gridCol w:w="3812"/>
        <w:gridCol w:w="2835"/>
        <w:gridCol w:w="3085"/>
      </w:tblGrid>
      <w:tr w:rsidR="005F7597" w:rsidTr="007A4BF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посетителя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071" w:rsidRPr="005A0960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2"/>
                <w:szCs w:val="22"/>
              </w:rPr>
            </w:pPr>
            <w:r w:rsidRPr="005A0960">
              <w:rPr>
                <w:sz w:val="22"/>
                <w:szCs w:val="22"/>
              </w:rPr>
              <w:t xml:space="preserve">Адрес </w:t>
            </w:r>
            <w:r w:rsidR="00B80071" w:rsidRPr="005A0960">
              <w:rPr>
                <w:sz w:val="22"/>
                <w:szCs w:val="22"/>
              </w:rPr>
              <w:t>места регистрации</w:t>
            </w:r>
          </w:p>
          <w:p w:rsidR="007A4BFD" w:rsidRPr="005A0960" w:rsidRDefault="007A4BFD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2"/>
                <w:szCs w:val="22"/>
              </w:rPr>
            </w:pPr>
            <w:r w:rsidRPr="005A0960">
              <w:rPr>
                <w:sz w:val="22"/>
                <w:szCs w:val="22"/>
              </w:rPr>
              <w:t>п</w:t>
            </w:r>
            <w:r w:rsidR="005F7597" w:rsidRPr="005A0960">
              <w:rPr>
                <w:sz w:val="22"/>
                <w:szCs w:val="22"/>
              </w:rPr>
              <w:t>осетителя</w:t>
            </w:r>
            <w:r w:rsidRPr="005A0960">
              <w:rPr>
                <w:sz w:val="22"/>
                <w:szCs w:val="22"/>
              </w:rPr>
              <w:t xml:space="preserve"> </w:t>
            </w:r>
          </w:p>
          <w:p w:rsidR="005F7597" w:rsidRPr="005A0960" w:rsidRDefault="007A4BFD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2"/>
                <w:szCs w:val="22"/>
              </w:rPr>
            </w:pPr>
            <w:r w:rsidRPr="005A0960">
              <w:rPr>
                <w:sz w:val="22"/>
                <w:szCs w:val="22"/>
              </w:rPr>
              <w:t>(фактический адрес проживания)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содержание предложения, заявления, жалобы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</w:pPr>
            <w:r>
              <w:rPr>
                <w:sz w:val="22"/>
                <w:szCs w:val="22"/>
              </w:rPr>
              <w:t>Какое принято решение и подпись лица, осуществляющего прием</w:t>
            </w:r>
          </w:p>
        </w:tc>
      </w:tr>
      <w:tr w:rsidR="005F7597" w:rsidTr="007A4BF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</w:tr>
      <w:tr w:rsidR="005F7597" w:rsidTr="007A4BF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pacing w:before="0" w:after="0" w:line="240" w:lineRule="auto"/>
              <w:ind w:right="57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597" w:rsidRDefault="005F7597">
            <w:pPr>
              <w:pStyle w:val="21"/>
              <w:shd w:val="clear" w:color="auto" w:fill="auto"/>
              <w:snapToGrid w:val="0"/>
              <w:spacing w:before="0" w:after="0" w:line="240" w:lineRule="auto"/>
              <w:ind w:right="57"/>
            </w:pPr>
          </w:p>
        </w:tc>
      </w:tr>
    </w:tbl>
    <w:p w:rsidR="005F7597" w:rsidRDefault="005F7597">
      <w:pPr>
        <w:pStyle w:val="21"/>
        <w:shd w:val="clear" w:color="auto" w:fill="auto"/>
        <w:spacing w:before="0" w:after="0" w:line="240" w:lineRule="auto"/>
        <w:ind w:right="57" w:firstLine="1191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FC57DE" w:rsidRDefault="00FC57DE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FC57DE" w:rsidRDefault="00FC57DE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5F7597" w:rsidRDefault="005F7597">
      <w:pPr>
        <w:pStyle w:val="40"/>
        <w:shd w:val="clear" w:color="auto" w:fill="auto"/>
        <w:spacing w:after="0" w:line="240" w:lineRule="auto"/>
        <w:ind w:right="57" w:firstLine="1191"/>
        <w:jc w:val="both"/>
      </w:pPr>
    </w:p>
    <w:p w:rsidR="00FC57DE" w:rsidRPr="001B5425" w:rsidRDefault="00FC57DE" w:rsidP="00FC57DE">
      <w:pPr>
        <w:pStyle w:val="31"/>
        <w:shd w:val="clear" w:color="auto" w:fill="auto"/>
        <w:spacing w:before="0" w:after="0" w:line="240" w:lineRule="auto"/>
        <w:ind w:left="10773" w:right="57"/>
        <w:jc w:val="both"/>
        <w:rPr>
          <w:b w:val="0"/>
          <w:sz w:val="24"/>
          <w:szCs w:val="24"/>
        </w:rPr>
      </w:pPr>
      <w:r w:rsidRPr="001B5425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5</w:t>
      </w:r>
      <w:r w:rsidRPr="001B5425">
        <w:rPr>
          <w:b w:val="0"/>
          <w:sz w:val="24"/>
          <w:szCs w:val="24"/>
        </w:rPr>
        <w:t xml:space="preserve"> </w:t>
      </w:r>
    </w:p>
    <w:p w:rsidR="00FC57DE" w:rsidRPr="002A5C48" w:rsidRDefault="00FC57DE" w:rsidP="00FC57DE">
      <w:pPr>
        <w:pStyle w:val="31"/>
        <w:shd w:val="clear" w:color="auto" w:fill="auto"/>
        <w:spacing w:before="0" w:after="0" w:line="240" w:lineRule="auto"/>
        <w:ind w:left="10773" w:right="57"/>
        <w:jc w:val="both"/>
        <w:rPr>
          <w:strike/>
        </w:rPr>
      </w:pPr>
      <w:r w:rsidRPr="001B5425">
        <w:rPr>
          <w:b w:val="0"/>
          <w:sz w:val="24"/>
          <w:szCs w:val="24"/>
        </w:rPr>
        <w:t>к Инструкции</w:t>
      </w:r>
      <w:r>
        <w:rPr>
          <w:b w:val="0"/>
          <w:sz w:val="24"/>
          <w:szCs w:val="24"/>
        </w:rPr>
        <w:t xml:space="preserve"> </w:t>
      </w:r>
      <w:r w:rsidRPr="002A5C48">
        <w:rPr>
          <w:b w:val="0"/>
          <w:sz w:val="24"/>
          <w:szCs w:val="24"/>
        </w:rPr>
        <w:t xml:space="preserve">о порядке рассмотрения обращений и приема граждан в Контрольно-счетной палате </w:t>
      </w:r>
      <w:r>
        <w:rPr>
          <w:b w:val="0"/>
          <w:sz w:val="24"/>
          <w:szCs w:val="24"/>
        </w:rPr>
        <w:t>города Переславля-Залесского</w:t>
      </w:r>
      <w:r w:rsidRPr="002A5C48">
        <w:rPr>
          <w:b w:val="0"/>
          <w:sz w:val="24"/>
          <w:szCs w:val="24"/>
        </w:rPr>
        <w:t xml:space="preserve"> </w:t>
      </w:r>
    </w:p>
    <w:p w:rsidR="00C40342" w:rsidRDefault="00C40342" w:rsidP="00C40342">
      <w:pPr>
        <w:pStyle w:val="21"/>
        <w:shd w:val="clear" w:color="auto" w:fill="auto"/>
        <w:spacing w:before="0" w:after="0" w:line="240" w:lineRule="auto"/>
        <w:ind w:right="57" w:firstLine="1191"/>
        <w:jc w:val="both"/>
      </w:pPr>
    </w:p>
    <w:p w:rsidR="00C40342" w:rsidRDefault="00C40342" w:rsidP="00C40342">
      <w:pPr>
        <w:pStyle w:val="21"/>
        <w:shd w:val="clear" w:color="auto" w:fill="auto"/>
        <w:spacing w:before="0" w:after="0" w:line="240" w:lineRule="auto"/>
        <w:ind w:right="57" w:firstLine="1191"/>
        <w:jc w:val="both"/>
      </w:pPr>
    </w:p>
    <w:p w:rsidR="00C40342" w:rsidRPr="00FC57DE" w:rsidRDefault="00C40342" w:rsidP="00C40342">
      <w:pPr>
        <w:pStyle w:val="21"/>
        <w:shd w:val="clear" w:color="auto" w:fill="auto"/>
        <w:spacing w:before="0" w:after="0" w:line="240" w:lineRule="auto"/>
        <w:ind w:right="57" w:firstLine="1191"/>
        <w:rPr>
          <w:b/>
        </w:rPr>
      </w:pPr>
      <w:r w:rsidRPr="00FC57DE">
        <w:rPr>
          <w:b/>
        </w:rPr>
        <w:t>Перечень</w:t>
      </w:r>
    </w:p>
    <w:p w:rsidR="00C40342" w:rsidRPr="00FC57DE" w:rsidRDefault="00C40342" w:rsidP="00C40342">
      <w:pPr>
        <w:pStyle w:val="21"/>
        <w:shd w:val="clear" w:color="auto" w:fill="auto"/>
        <w:spacing w:before="0" w:after="0" w:line="240" w:lineRule="auto"/>
        <w:ind w:right="57" w:firstLine="1191"/>
        <w:rPr>
          <w:b/>
        </w:rPr>
      </w:pPr>
      <w:r w:rsidRPr="00FC57DE">
        <w:rPr>
          <w:b/>
        </w:rPr>
        <w:t>вопросов, по которым составляется справка комиссией, созданной для анализа содержания поступивших обращений, принятых мер по своевременному выявлению и устранению причин нарушения прав, свобод и законных интересов граждан</w:t>
      </w:r>
    </w:p>
    <w:p w:rsidR="00C40342" w:rsidRDefault="00C40342" w:rsidP="00C40342">
      <w:pPr>
        <w:pStyle w:val="21"/>
        <w:shd w:val="clear" w:color="auto" w:fill="auto"/>
        <w:spacing w:before="0" w:after="0" w:line="240" w:lineRule="auto"/>
        <w:ind w:right="57" w:firstLine="1191"/>
      </w:pPr>
    </w:p>
    <w:p w:rsidR="00C40342" w:rsidRPr="00FC57DE" w:rsidRDefault="00C40342" w:rsidP="0023767E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right="57" w:firstLine="1134"/>
        <w:jc w:val="both"/>
        <w:rPr>
          <w:iCs/>
          <w:shd w:val="clear" w:color="auto" w:fill="FFFF00"/>
        </w:rPr>
      </w:pPr>
      <w:r w:rsidRPr="00FC57DE">
        <w:t>Количество и содержание поступивших обращений (в том числе по результат</w:t>
      </w:r>
      <w:r w:rsidR="005A0960" w:rsidRPr="00FC57DE">
        <w:t>ам личного приема) за полугодие</w:t>
      </w:r>
      <w:r w:rsidR="00FC57DE" w:rsidRPr="00FC57DE">
        <w:t xml:space="preserve"> на 01 января и 01 июля</w:t>
      </w:r>
      <w:r w:rsidR="005A0960" w:rsidRPr="00FC57DE">
        <w:t>.</w:t>
      </w:r>
    </w:p>
    <w:p w:rsidR="00C40342" w:rsidRPr="00FC57DE" w:rsidRDefault="00C40342" w:rsidP="0023767E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right="57" w:firstLine="1134"/>
        <w:jc w:val="both"/>
      </w:pPr>
      <w:r w:rsidRPr="00FC57DE">
        <w:t xml:space="preserve">Количество и содержание решений, принятых по обращениям: </w:t>
      </w:r>
    </w:p>
    <w:p w:rsidR="00C40342" w:rsidRPr="00FC57DE" w:rsidRDefault="00FC57DE" w:rsidP="0023767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right="57" w:firstLine="1134"/>
        <w:jc w:val="both"/>
        <w:rPr>
          <w:i/>
          <w:iCs/>
          <w:shd w:val="clear" w:color="auto" w:fill="FFFF00"/>
        </w:rPr>
      </w:pPr>
      <w:r>
        <w:t xml:space="preserve">- </w:t>
      </w:r>
      <w:r w:rsidR="00C40342" w:rsidRPr="00FC57DE">
        <w:t>«удовлетворено» - приняты меры по выполнению заявленной просьбы, в том числе к полному или частичному восстановлению прав и законных интересов заявителя;</w:t>
      </w:r>
    </w:p>
    <w:p w:rsidR="00C40342" w:rsidRPr="00FC57DE" w:rsidRDefault="00707925" w:rsidP="0023767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right="57" w:firstLine="1134"/>
        <w:jc w:val="both"/>
      </w:pPr>
      <w:r w:rsidRPr="00FC57DE">
        <w:t xml:space="preserve"> </w:t>
      </w:r>
      <w:r w:rsidR="00FC57DE">
        <w:t xml:space="preserve">- </w:t>
      </w:r>
      <w:r w:rsidR="00C40342" w:rsidRPr="00FC57DE">
        <w:t>«отказано в удовлетворении» - требования заявителя, изложенные в обращении, признаны необоснованными или не подлежащими удовлетворению;</w:t>
      </w:r>
    </w:p>
    <w:p w:rsidR="00C40342" w:rsidRPr="00FC57DE" w:rsidRDefault="00FC57DE" w:rsidP="0023767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right="57" w:firstLine="1134"/>
        <w:jc w:val="both"/>
      </w:pPr>
      <w:r>
        <w:t xml:space="preserve">- </w:t>
      </w:r>
      <w:r w:rsidR="00C40342" w:rsidRPr="00FC57DE">
        <w:t>«разъяснено» - по обращению, в котором не содержалось просьб об удовлетворении каких-либо требований или ходатайств, разъяснены вопросы правового и иного характера;</w:t>
      </w:r>
    </w:p>
    <w:p w:rsidR="00C40342" w:rsidRPr="00FC57DE" w:rsidRDefault="00FC57DE" w:rsidP="0023767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right="57" w:firstLine="1134"/>
        <w:jc w:val="both"/>
      </w:pPr>
      <w:r>
        <w:t xml:space="preserve">- </w:t>
      </w:r>
      <w:r w:rsidR="00C40342" w:rsidRPr="00FC57DE">
        <w:t>«направлено» - обращение в 7-дневный срок направлено для разрешения в другой государственный орган по принадлежности.</w:t>
      </w:r>
    </w:p>
    <w:p w:rsidR="00C40342" w:rsidRPr="00FC57DE" w:rsidRDefault="00C40342" w:rsidP="0023767E">
      <w:pPr>
        <w:pStyle w:val="2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right="57" w:firstLine="1134"/>
        <w:jc w:val="both"/>
      </w:pPr>
      <w:r w:rsidRPr="00FC57DE">
        <w:t>Недостатки в организации работы с обращениями.</w:t>
      </w:r>
    </w:p>
    <w:p w:rsidR="00733E0F" w:rsidRDefault="00C40342" w:rsidP="004123FD">
      <w:pPr>
        <w:pStyle w:val="21"/>
        <w:numPr>
          <w:ilvl w:val="0"/>
          <w:numId w:val="1"/>
        </w:numPr>
        <w:shd w:val="clear" w:color="auto" w:fill="auto"/>
        <w:tabs>
          <w:tab w:val="left" w:pos="1434"/>
        </w:tabs>
        <w:spacing w:before="0" w:after="0" w:line="240" w:lineRule="auto"/>
        <w:ind w:right="57" w:firstLine="1134"/>
        <w:jc w:val="both"/>
      </w:pPr>
      <w:r w:rsidRPr="00FC57DE">
        <w:t>Предложения по улучшению работы с обращениями и личному приему граждан.</w:t>
      </w:r>
    </w:p>
    <w:p w:rsidR="001F78CB" w:rsidRDefault="001F78CB" w:rsidP="00733E0F">
      <w:pPr>
        <w:keepNext/>
        <w:pageBreakBefore/>
        <w:suppressAutoHyphens w:val="0"/>
        <w:autoSpaceDE w:val="0"/>
        <w:autoSpaceDN w:val="0"/>
        <w:adjustRightInd w:val="0"/>
        <w:ind w:left="-567" w:firstLine="709"/>
        <w:jc w:val="right"/>
        <w:rPr>
          <w:rFonts w:ascii="Times New Roman" w:eastAsia="Calibri" w:hAnsi="Times New Roman" w:cs="Times New Roman"/>
          <w:bCs/>
          <w:color w:val="auto"/>
          <w:lang w:eastAsia="ru-RU"/>
        </w:rPr>
        <w:sectPr w:rsidR="001F78CB" w:rsidSect="00733E0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851" w:right="962" w:bottom="850" w:left="1134" w:header="0" w:footer="720" w:gutter="0"/>
          <w:cols w:space="720"/>
          <w:docGrid w:linePitch="600" w:charSpace="32768"/>
        </w:sectPr>
      </w:pPr>
    </w:p>
    <w:p w:rsidR="00733E0F" w:rsidRPr="00FC57DE" w:rsidRDefault="00733E0F" w:rsidP="00733E0F">
      <w:pPr>
        <w:pStyle w:val="21"/>
        <w:shd w:val="clear" w:color="auto" w:fill="auto"/>
        <w:tabs>
          <w:tab w:val="left" w:pos="1434"/>
        </w:tabs>
        <w:spacing w:before="0" w:after="0" w:line="240" w:lineRule="auto"/>
        <w:ind w:right="57"/>
        <w:jc w:val="both"/>
      </w:pPr>
    </w:p>
    <w:sectPr w:rsidR="00733E0F" w:rsidRPr="00FC57DE" w:rsidSect="00733E0F">
      <w:pgSz w:w="16838" w:h="11906" w:orient="landscape"/>
      <w:pgMar w:top="851" w:right="962" w:bottom="850" w:left="1134" w:header="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AA" w:rsidRDefault="002F60AA">
      <w:r>
        <w:separator/>
      </w:r>
    </w:p>
  </w:endnote>
  <w:endnote w:type="continuationSeparator" w:id="0">
    <w:p w:rsidR="002F60AA" w:rsidRDefault="002F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61" w:rsidRDefault="001A5A61">
    <w:pPr>
      <w:pStyle w:val="af2"/>
      <w:rPr>
        <w:rFonts w:ascii="Times New Roman" w:hAnsi="Times New Roman" w:cs="Times New Roman"/>
      </w:rPr>
    </w:pPr>
  </w:p>
  <w:p w:rsidR="004F1A16" w:rsidRDefault="004F1A16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61" w:rsidRPr="00C40342" w:rsidRDefault="001A5A61">
    <w:pPr>
      <w:pStyle w:val="af2"/>
      <w:jc w:val="center"/>
      <w:rPr>
        <w:rFonts w:ascii="Times New Roman" w:hAnsi="Times New Roman" w:cs="Times New Roman"/>
      </w:rPr>
    </w:pPr>
  </w:p>
  <w:p w:rsidR="00E469A5" w:rsidRDefault="00E469A5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97" w:rsidRDefault="005F759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61" w:rsidRDefault="001A5A61">
    <w:pPr>
      <w:pStyle w:val="af2"/>
      <w:jc w:val="center"/>
    </w:pPr>
  </w:p>
  <w:p w:rsidR="005F7597" w:rsidRDefault="005F759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97" w:rsidRDefault="005F759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97" w:rsidRDefault="005F7597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97" w:rsidRDefault="005F759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97" w:rsidRDefault="005F75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AA" w:rsidRDefault="002F60AA">
      <w:r>
        <w:separator/>
      </w:r>
    </w:p>
  </w:footnote>
  <w:footnote w:type="continuationSeparator" w:id="0">
    <w:p w:rsidR="002F60AA" w:rsidRDefault="002F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7A" w:rsidRDefault="00C4237A">
    <w:pPr>
      <w:pStyle w:val="af0"/>
      <w:jc w:val="center"/>
    </w:pPr>
  </w:p>
  <w:p w:rsidR="004F1A16" w:rsidRDefault="004F1A16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8E" w:rsidRDefault="00377B8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8C337E">
      <w:rPr>
        <w:noProof/>
      </w:rPr>
      <w:t>7</w:t>
    </w:r>
    <w:r>
      <w:fldChar w:fldCharType="end"/>
    </w:r>
  </w:p>
  <w:p w:rsidR="007A5A4E" w:rsidRDefault="007A5A4E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97" w:rsidRDefault="005F759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97" w:rsidRDefault="005F7597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97" w:rsidRDefault="005F759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97" w:rsidRDefault="003F4DE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5673725</wp:posOffset>
              </wp:positionH>
              <wp:positionV relativeFrom="page">
                <wp:posOffset>4246880</wp:posOffset>
              </wp:positionV>
              <wp:extent cx="309245" cy="122555"/>
              <wp:effectExtent l="6350" t="8255" r="825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" cy="1225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597" w:rsidRDefault="005F7597">
                          <w:pPr>
                            <w:pStyle w:val="ab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6.75pt;margin-top:334.4pt;width:24.35pt;height:9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" stroked="f">
              <v:fill opacity="0"/>
              <v:textbox inset="0,0,0,0">
                <w:txbxContent>
                  <w:p w:rsidR="005F7597" w:rsidRDefault="005F7597">
                    <w:pPr>
                      <w:pStyle w:val="ab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97" w:rsidRDefault="005F7597">
    <w:pPr>
      <w:pStyle w:val="af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97" w:rsidRDefault="005F75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DA6600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700"/>
        </w:tabs>
        <w:ind w:left="992" w:firstLine="0"/>
      </w:pPr>
      <w:rPr>
        <w:rFonts w:hint="default"/>
        <w:b/>
        <w:bCs/>
        <w:i/>
        <w:iCs/>
        <w:strike w:val="0"/>
        <w:dstrike w:val="0"/>
        <w:color w:val="auto"/>
        <w:sz w:val="28"/>
        <w:szCs w:val="28"/>
        <w:shd w:val="clear" w:color="auto" w:fill="FF66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  <w:bCs/>
        <w:i/>
        <w:iCs/>
        <w:strike w:val="0"/>
        <w:dstrike w:val="0"/>
        <w:sz w:val="28"/>
        <w:szCs w:val="28"/>
        <w:shd w:val="clear" w:color="auto" w:fill="FF660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A97CB6"/>
    <w:multiLevelType w:val="multilevel"/>
    <w:tmpl w:val="4AC252C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EC77E43"/>
    <w:multiLevelType w:val="multilevel"/>
    <w:tmpl w:val="C6704DF2"/>
    <w:lvl w:ilvl="0">
      <w:start w:val="1"/>
      <w:numFmt w:val="decimal"/>
      <w:lvlText w:val="%1."/>
      <w:lvlJc w:val="left"/>
      <w:pPr>
        <w:ind w:left="144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9D"/>
    <w:rsid w:val="00006218"/>
    <w:rsid w:val="00013E36"/>
    <w:rsid w:val="000475C3"/>
    <w:rsid w:val="000618BA"/>
    <w:rsid w:val="000629AC"/>
    <w:rsid w:val="00063786"/>
    <w:rsid w:val="000755D9"/>
    <w:rsid w:val="000902DA"/>
    <w:rsid w:val="000A12CB"/>
    <w:rsid w:val="000A135E"/>
    <w:rsid w:val="000A250D"/>
    <w:rsid w:val="000A39C6"/>
    <w:rsid w:val="000A3BB2"/>
    <w:rsid w:val="000B02CE"/>
    <w:rsid w:val="000B7354"/>
    <w:rsid w:val="000C7934"/>
    <w:rsid w:val="000E0766"/>
    <w:rsid w:val="000E712C"/>
    <w:rsid w:val="000E7613"/>
    <w:rsid w:val="000F2719"/>
    <w:rsid w:val="00122D3D"/>
    <w:rsid w:val="00130604"/>
    <w:rsid w:val="001335D9"/>
    <w:rsid w:val="0014269D"/>
    <w:rsid w:val="00164262"/>
    <w:rsid w:val="00176766"/>
    <w:rsid w:val="0018102F"/>
    <w:rsid w:val="001920AC"/>
    <w:rsid w:val="00195E71"/>
    <w:rsid w:val="001965AF"/>
    <w:rsid w:val="0019764A"/>
    <w:rsid w:val="001A1438"/>
    <w:rsid w:val="001A5A61"/>
    <w:rsid w:val="001B5425"/>
    <w:rsid w:val="001E64FD"/>
    <w:rsid w:val="001E69AE"/>
    <w:rsid w:val="001F11CE"/>
    <w:rsid w:val="001F78CB"/>
    <w:rsid w:val="00215910"/>
    <w:rsid w:val="00225D23"/>
    <w:rsid w:val="0023767E"/>
    <w:rsid w:val="0026382E"/>
    <w:rsid w:val="00263D2D"/>
    <w:rsid w:val="00281975"/>
    <w:rsid w:val="0028449A"/>
    <w:rsid w:val="002A5C48"/>
    <w:rsid w:val="002C4526"/>
    <w:rsid w:val="002C743F"/>
    <w:rsid w:val="002D0D97"/>
    <w:rsid w:val="002D4036"/>
    <w:rsid w:val="002E384B"/>
    <w:rsid w:val="002E780A"/>
    <w:rsid w:val="002E7EA7"/>
    <w:rsid w:val="002F507D"/>
    <w:rsid w:val="002F60AA"/>
    <w:rsid w:val="00332CE7"/>
    <w:rsid w:val="00334EA7"/>
    <w:rsid w:val="003465C8"/>
    <w:rsid w:val="003570AC"/>
    <w:rsid w:val="00377B8E"/>
    <w:rsid w:val="00380CC1"/>
    <w:rsid w:val="00385DAE"/>
    <w:rsid w:val="003931D4"/>
    <w:rsid w:val="003A4BD1"/>
    <w:rsid w:val="003A61FC"/>
    <w:rsid w:val="003B46B9"/>
    <w:rsid w:val="003C7E37"/>
    <w:rsid w:val="003D297D"/>
    <w:rsid w:val="003D48D7"/>
    <w:rsid w:val="003D6B7B"/>
    <w:rsid w:val="003E5051"/>
    <w:rsid w:val="003F2D32"/>
    <w:rsid w:val="003F4DE5"/>
    <w:rsid w:val="00403D3A"/>
    <w:rsid w:val="00410795"/>
    <w:rsid w:val="00411098"/>
    <w:rsid w:val="0041158D"/>
    <w:rsid w:val="00414D3A"/>
    <w:rsid w:val="00443EFF"/>
    <w:rsid w:val="0044560B"/>
    <w:rsid w:val="00453842"/>
    <w:rsid w:val="00457C86"/>
    <w:rsid w:val="00481555"/>
    <w:rsid w:val="004843DA"/>
    <w:rsid w:val="004878EA"/>
    <w:rsid w:val="0049137E"/>
    <w:rsid w:val="00496700"/>
    <w:rsid w:val="004A62C6"/>
    <w:rsid w:val="004A6DDA"/>
    <w:rsid w:val="004B4D0C"/>
    <w:rsid w:val="004C44D0"/>
    <w:rsid w:val="004C614C"/>
    <w:rsid w:val="004E66B8"/>
    <w:rsid w:val="004F1A16"/>
    <w:rsid w:val="004F6125"/>
    <w:rsid w:val="00536B7D"/>
    <w:rsid w:val="0054345C"/>
    <w:rsid w:val="00543D06"/>
    <w:rsid w:val="005603F5"/>
    <w:rsid w:val="005606E5"/>
    <w:rsid w:val="00564B03"/>
    <w:rsid w:val="00570AD5"/>
    <w:rsid w:val="00570C31"/>
    <w:rsid w:val="00597CE0"/>
    <w:rsid w:val="005A0960"/>
    <w:rsid w:val="005A102B"/>
    <w:rsid w:val="005B78E3"/>
    <w:rsid w:val="005C6A5E"/>
    <w:rsid w:val="005C7A96"/>
    <w:rsid w:val="005F1BA0"/>
    <w:rsid w:val="005F7597"/>
    <w:rsid w:val="006054B8"/>
    <w:rsid w:val="0061159E"/>
    <w:rsid w:val="00627AD5"/>
    <w:rsid w:val="00662315"/>
    <w:rsid w:val="0067470C"/>
    <w:rsid w:val="00693914"/>
    <w:rsid w:val="006C3016"/>
    <w:rsid w:val="006F769A"/>
    <w:rsid w:val="00703C8E"/>
    <w:rsid w:val="007043A6"/>
    <w:rsid w:val="00707518"/>
    <w:rsid w:val="00707925"/>
    <w:rsid w:val="00710C18"/>
    <w:rsid w:val="007134E7"/>
    <w:rsid w:val="00715C7E"/>
    <w:rsid w:val="00726177"/>
    <w:rsid w:val="00733C2A"/>
    <w:rsid w:val="00733E0F"/>
    <w:rsid w:val="007449E3"/>
    <w:rsid w:val="0077359E"/>
    <w:rsid w:val="00774799"/>
    <w:rsid w:val="007768D9"/>
    <w:rsid w:val="00781CE8"/>
    <w:rsid w:val="00782ED8"/>
    <w:rsid w:val="00785B19"/>
    <w:rsid w:val="00797587"/>
    <w:rsid w:val="007A3269"/>
    <w:rsid w:val="007A4BFD"/>
    <w:rsid w:val="007A5A4E"/>
    <w:rsid w:val="007A7BFB"/>
    <w:rsid w:val="007B44D0"/>
    <w:rsid w:val="007F240C"/>
    <w:rsid w:val="007F3D55"/>
    <w:rsid w:val="007F5DEE"/>
    <w:rsid w:val="008023DC"/>
    <w:rsid w:val="00805420"/>
    <w:rsid w:val="00816B93"/>
    <w:rsid w:val="00817A0C"/>
    <w:rsid w:val="008407B2"/>
    <w:rsid w:val="00846F37"/>
    <w:rsid w:val="00854184"/>
    <w:rsid w:val="00856917"/>
    <w:rsid w:val="00863230"/>
    <w:rsid w:val="00865D83"/>
    <w:rsid w:val="008A1A26"/>
    <w:rsid w:val="008A6B28"/>
    <w:rsid w:val="008C337E"/>
    <w:rsid w:val="008E6636"/>
    <w:rsid w:val="00900905"/>
    <w:rsid w:val="00900939"/>
    <w:rsid w:val="00902AA2"/>
    <w:rsid w:val="009165B7"/>
    <w:rsid w:val="00924DB4"/>
    <w:rsid w:val="00926722"/>
    <w:rsid w:val="009310EB"/>
    <w:rsid w:val="00934374"/>
    <w:rsid w:val="00935736"/>
    <w:rsid w:val="00956598"/>
    <w:rsid w:val="00960467"/>
    <w:rsid w:val="00965292"/>
    <w:rsid w:val="0099670A"/>
    <w:rsid w:val="00996F7C"/>
    <w:rsid w:val="009A5FD9"/>
    <w:rsid w:val="009B36EF"/>
    <w:rsid w:val="00A0019D"/>
    <w:rsid w:val="00A0496A"/>
    <w:rsid w:val="00A06D51"/>
    <w:rsid w:val="00A07317"/>
    <w:rsid w:val="00A11FD5"/>
    <w:rsid w:val="00A153C5"/>
    <w:rsid w:val="00A22BBB"/>
    <w:rsid w:val="00A34A28"/>
    <w:rsid w:val="00A3512F"/>
    <w:rsid w:val="00A364CB"/>
    <w:rsid w:val="00A44DD7"/>
    <w:rsid w:val="00A51C61"/>
    <w:rsid w:val="00A57ED8"/>
    <w:rsid w:val="00A61B14"/>
    <w:rsid w:val="00A80DEB"/>
    <w:rsid w:val="00A83CEC"/>
    <w:rsid w:val="00A8409F"/>
    <w:rsid w:val="00A84C70"/>
    <w:rsid w:val="00AB1C63"/>
    <w:rsid w:val="00AB427E"/>
    <w:rsid w:val="00AB52A8"/>
    <w:rsid w:val="00AE119B"/>
    <w:rsid w:val="00AF1F5A"/>
    <w:rsid w:val="00AF41D7"/>
    <w:rsid w:val="00AF5F23"/>
    <w:rsid w:val="00B0670A"/>
    <w:rsid w:val="00B06F72"/>
    <w:rsid w:val="00B13836"/>
    <w:rsid w:val="00B24870"/>
    <w:rsid w:val="00B329D0"/>
    <w:rsid w:val="00B405A1"/>
    <w:rsid w:val="00B61435"/>
    <w:rsid w:val="00B73701"/>
    <w:rsid w:val="00B75082"/>
    <w:rsid w:val="00B767A1"/>
    <w:rsid w:val="00B80071"/>
    <w:rsid w:val="00B81995"/>
    <w:rsid w:val="00B81D26"/>
    <w:rsid w:val="00B83C65"/>
    <w:rsid w:val="00B92480"/>
    <w:rsid w:val="00B957F4"/>
    <w:rsid w:val="00BA2029"/>
    <w:rsid w:val="00BA5839"/>
    <w:rsid w:val="00BA7949"/>
    <w:rsid w:val="00BB1B0D"/>
    <w:rsid w:val="00BC1D6A"/>
    <w:rsid w:val="00BE46D9"/>
    <w:rsid w:val="00BE6FA0"/>
    <w:rsid w:val="00BF1EFA"/>
    <w:rsid w:val="00C40342"/>
    <w:rsid w:val="00C40D41"/>
    <w:rsid w:val="00C4237A"/>
    <w:rsid w:val="00C50855"/>
    <w:rsid w:val="00C56D2E"/>
    <w:rsid w:val="00C572B4"/>
    <w:rsid w:val="00C60557"/>
    <w:rsid w:val="00C60F0F"/>
    <w:rsid w:val="00C62FCC"/>
    <w:rsid w:val="00C651FF"/>
    <w:rsid w:val="00C729DA"/>
    <w:rsid w:val="00C75FC2"/>
    <w:rsid w:val="00C8734D"/>
    <w:rsid w:val="00C914E0"/>
    <w:rsid w:val="00C95E92"/>
    <w:rsid w:val="00CB0392"/>
    <w:rsid w:val="00CC69EC"/>
    <w:rsid w:val="00CE3E47"/>
    <w:rsid w:val="00CE4F6B"/>
    <w:rsid w:val="00D114CD"/>
    <w:rsid w:val="00D3026E"/>
    <w:rsid w:val="00D452BC"/>
    <w:rsid w:val="00D4794E"/>
    <w:rsid w:val="00D50230"/>
    <w:rsid w:val="00D504C4"/>
    <w:rsid w:val="00D52D82"/>
    <w:rsid w:val="00D60DBD"/>
    <w:rsid w:val="00D61FF1"/>
    <w:rsid w:val="00D84C70"/>
    <w:rsid w:val="00D90A55"/>
    <w:rsid w:val="00DA416E"/>
    <w:rsid w:val="00DA45D4"/>
    <w:rsid w:val="00DB2594"/>
    <w:rsid w:val="00DC4423"/>
    <w:rsid w:val="00E02A53"/>
    <w:rsid w:val="00E0482E"/>
    <w:rsid w:val="00E074C4"/>
    <w:rsid w:val="00E16BC2"/>
    <w:rsid w:val="00E415D6"/>
    <w:rsid w:val="00E469A5"/>
    <w:rsid w:val="00E91B1D"/>
    <w:rsid w:val="00E9543A"/>
    <w:rsid w:val="00EA2BD3"/>
    <w:rsid w:val="00EB408C"/>
    <w:rsid w:val="00EC1142"/>
    <w:rsid w:val="00EC5D00"/>
    <w:rsid w:val="00ED77A0"/>
    <w:rsid w:val="00ED7B83"/>
    <w:rsid w:val="00EE1032"/>
    <w:rsid w:val="00F111CA"/>
    <w:rsid w:val="00F5267A"/>
    <w:rsid w:val="00F60D62"/>
    <w:rsid w:val="00F84CF1"/>
    <w:rsid w:val="00F91CA1"/>
    <w:rsid w:val="00FB3C69"/>
    <w:rsid w:val="00FC3FE4"/>
    <w:rsid w:val="00FC57DE"/>
    <w:rsid w:val="00FD1E01"/>
    <w:rsid w:val="00FD2C7A"/>
    <w:rsid w:val="00FE38C0"/>
    <w:rsid w:val="00FE4224"/>
    <w:rsid w:val="00FE6653"/>
    <w:rsid w:val="00FF0160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EAEA68"/>
  <w15:chartTrackingRefBased/>
  <w15:docId w15:val="{5406D811-0533-4D6F-A458-6B8B9414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26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2z1">
    <w:name w:val="WW8Num2z1"/>
    <w:rPr>
      <w:b/>
      <w:bCs/>
      <w:i/>
      <w:iCs/>
      <w:strike w:val="0"/>
      <w:dstrike w:val="0"/>
      <w:sz w:val="28"/>
      <w:szCs w:val="28"/>
      <w:shd w:val="clear" w:color="auto" w:fill="FF660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4z1">
    <w:name w:val="WW8Num4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7Exact">
    <w:name w:val="Основной текст (7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5"/>
      <w:sz w:val="22"/>
      <w:szCs w:val="22"/>
      <w:u w:val="none"/>
    </w:rPr>
  </w:style>
  <w:style w:type="character" w:customStyle="1" w:styleId="7115pt0ptExact">
    <w:name w:val="Основной текст (7) + 11;5 pt;Интервал 0 pt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8Exact">
    <w:name w:val="Основной текст (8) Exac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6"/>
      <w:sz w:val="15"/>
      <w:szCs w:val="15"/>
      <w:u w:val="none"/>
    </w:rPr>
  </w:style>
  <w:style w:type="character" w:customStyle="1" w:styleId="5">
    <w:name w:val="Основной текст (5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4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6">
    <w:name w:val="Основной текст (6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8"/>
      <w:szCs w:val="8"/>
      <w:u w:val="none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a5">
    <w:name w:val="Колонтитул_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a6">
    <w:name w:val="Колонтитул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10">
    <w:name w:val="Заголовок №1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95pt">
    <w:name w:val="Основной текст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2">
    <w:name w:val="Заголовок №2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2pt">
    <w:name w:val="Основной текст + 12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20">
    <w:name w:val="Основной текст (2)_"/>
    <w:rPr>
      <w:rFonts w:ascii="CordiaUPC" w:eastAsia="CordiaUPC" w:hAnsi="CordiaUPC" w:cs="CordiaUPC"/>
      <w:b w:val="0"/>
      <w:bCs w:val="0"/>
      <w:i w:val="0"/>
      <w:iCs w:val="0"/>
      <w:caps w:val="0"/>
      <w:smallCaps w:val="0"/>
      <w:strike w:val="0"/>
      <w:dstrike w:val="0"/>
      <w:sz w:val="59"/>
      <w:szCs w:val="59"/>
      <w:u w:val="none"/>
    </w:rPr>
  </w:style>
  <w:style w:type="character" w:customStyle="1" w:styleId="9pt">
    <w:name w:val="Основной текст + 9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CordiaUPC175pt">
    <w:name w:val="Основной текст + CordiaUPC;17;5 pt;Полужирный"/>
    <w:rPr>
      <w:rFonts w:ascii="CordiaUPC" w:eastAsia="CordiaUPC" w:hAnsi="CordiaUPC" w:cs="CordiaUP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vertAlign w:val="baseline"/>
    </w:rPr>
  </w:style>
  <w:style w:type="character" w:customStyle="1" w:styleId="CordiaUPC235pt">
    <w:name w:val="Основной текст + CordiaUPC;23;5 pt"/>
    <w:rPr>
      <w:rFonts w:ascii="CordiaUPC" w:eastAsia="CordiaUPC" w:hAnsi="CordiaUPC" w:cs="Cordi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7"/>
      <w:szCs w:val="47"/>
      <w:u w:val="none"/>
      <w:vertAlign w:val="baseline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/>
    </w:rPr>
  </w:style>
  <w:style w:type="character" w:customStyle="1" w:styleId="30">
    <w:name w:val="Основной текст (3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ru-RU"/>
    </w:rPr>
  </w:style>
  <w:style w:type="character" w:customStyle="1" w:styleId="CordiaUPC19pt">
    <w:name w:val="Основной текст + CordiaUPC;19 pt;Полужирный"/>
    <w:rPr>
      <w:rFonts w:ascii="CordiaUPC" w:eastAsia="CordiaUPC" w:hAnsi="CordiaUPC" w:cs="CordiaUP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vertAlign w:val="baseline"/>
    </w:rPr>
  </w:style>
  <w:style w:type="character" w:customStyle="1" w:styleId="CordiaUPC195pt">
    <w:name w:val="Основной текст + CordiaUPC;19;5 pt"/>
    <w:rPr>
      <w:rFonts w:ascii="CordiaUPC" w:eastAsia="CordiaUPC" w:hAnsi="CordiaUPC" w:cs="Cordi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9"/>
      <w:szCs w:val="39"/>
      <w:u w:val="none"/>
      <w:vertAlign w:val="baseline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a7">
    <w:name w:val="Текст выноски Знак"/>
    <w:rPr>
      <w:rFonts w:ascii="Segoe UI" w:hAnsi="Segoe UI" w:cs="Segoe UI"/>
      <w:color w:val="000000"/>
      <w:sz w:val="18"/>
      <w:szCs w:val="18"/>
    </w:rPr>
  </w:style>
  <w:style w:type="paragraph" w:styleId="a8">
    <w:name w:val="Title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7">
    <w:name w:val="Основной текст (7)"/>
    <w:basedOn w:val="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5"/>
      <w:sz w:val="22"/>
      <w:szCs w:val="22"/>
    </w:rPr>
  </w:style>
  <w:style w:type="paragraph" w:customStyle="1" w:styleId="8">
    <w:name w:val="Основной текст (8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15"/>
      <w:szCs w:val="15"/>
    </w:rPr>
  </w:style>
  <w:style w:type="paragraph" w:customStyle="1" w:styleId="50">
    <w:name w:val="Основной текст (5)"/>
    <w:basedOn w:val="a"/>
    <w:pPr>
      <w:shd w:val="clear" w:color="auto" w:fill="FFFFFF"/>
      <w:spacing w:after="180" w:line="44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1">
    <w:name w:val="Основной текст (3)"/>
    <w:basedOn w:val="a"/>
    <w:pPr>
      <w:shd w:val="clear" w:color="auto" w:fill="FFFFFF"/>
      <w:spacing w:before="1080" w:after="54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b">
    <w:name w:val="Колонтитул"/>
    <w:basedOn w:val="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14">
    <w:name w:val="Заголовок №1"/>
    <w:basedOn w:val="a"/>
    <w:pPr>
      <w:shd w:val="clear" w:color="auto" w:fill="FFFFFF"/>
      <w:spacing w:before="360" w:after="12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pPr>
      <w:shd w:val="clear" w:color="auto" w:fill="FFFFFF"/>
      <w:spacing w:before="300" w:after="12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pPr>
      <w:shd w:val="clear" w:color="auto" w:fill="FFFFFF"/>
      <w:spacing w:after="1080" w:line="0" w:lineRule="atLeast"/>
    </w:pPr>
    <w:rPr>
      <w:rFonts w:ascii="CordiaUPC" w:eastAsia="CordiaUPC" w:hAnsi="CordiaUPC" w:cs="CordiaUPC"/>
      <w:sz w:val="59"/>
      <w:szCs w:val="59"/>
    </w:rPr>
  </w:style>
  <w:style w:type="paragraph" w:customStyle="1" w:styleId="40">
    <w:name w:val="Основной текст (4)"/>
    <w:basedOn w:val="a"/>
    <w:pPr>
      <w:shd w:val="clear" w:color="auto" w:fill="FFFFFF"/>
      <w:spacing w:after="300" w:line="226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d">
    <w:name w:val="Содержимое врезки"/>
    <w:basedOn w:val="a9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pPr>
      <w:suppressLineNumbers/>
      <w:tabs>
        <w:tab w:val="center" w:pos="4819"/>
        <w:tab w:val="right" w:pos="9638"/>
      </w:tabs>
    </w:pPr>
  </w:style>
  <w:style w:type="paragraph" w:styleId="af2">
    <w:name w:val="footer"/>
    <w:basedOn w:val="a"/>
    <w:link w:val="af3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f3">
    <w:name w:val="Нижний колонтитул Знак"/>
    <w:link w:val="af2"/>
    <w:uiPriority w:val="99"/>
    <w:rsid w:val="00E469A5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D4794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4">
    <w:name w:val="footnote text"/>
    <w:basedOn w:val="a"/>
    <w:link w:val="af5"/>
    <w:uiPriority w:val="99"/>
    <w:semiHidden/>
    <w:unhideWhenUsed/>
    <w:rsid w:val="00FE38C0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FE38C0"/>
    <w:rPr>
      <w:rFonts w:ascii="Courier New" w:eastAsia="Courier New" w:hAnsi="Courier New" w:cs="Courier New"/>
      <w:color w:val="000000"/>
      <w:lang w:eastAsia="ar-SA"/>
    </w:rPr>
  </w:style>
  <w:style w:type="character" w:styleId="af6">
    <w:name w:val="footnote reference"/>
    <w:uiPriority w:val="99"/>
    <w:semiHidden/>
    <w:unhideWhenUsed/>
    <w:rsid w:val="00FE38C0"/>
    <w:rPr>
      <w:vertAlign w:val="superscript"/>
    </w:rPr>
  </w:style>
  <w:style w:type="character" w:customStyle="1" w:styleId="af1">
    <w:name w:val="Верхний колонтитул Знак"/>
    <w:link w:val="af0"/>
    <w:uiPriority w:val="99"/>
    <w:rsid w:val="004F1A16"/>
    <w:rPr>
      <w:rFonts w:ascii="Courier New" w:eastAsia="Courier New" w:hAnsi="Courier New" w:cs="Courier New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192FB69B7F55870C9F11E42A9272FD48A396EDA27DDF2CD2113067452D9AA27E07757086D7372z8GCL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admpereslavl.ru/kontrolno-schetnaya-palata" TargetMode="Externa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hyperlink" Target="https://admpereslavl.ru/kontrolno-schetnaya-palata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2DA6D3BC1BA78F360913665C816A7786F23B3E1CB3AFEEEF6D059FF1w5N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BA56-1724-422C-B674-3C8533EA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</CharactersWithSpaces>
  <SharedDoc>false</SharedDoc>
  <HLinks>
    <vt:vector size="12" baseType="variant">
      <vt:variant>
        <vt:i4>7209022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consultantplus://offline/ref=3E2DA6D3BC1BA78F360913665C816A7786F23B3E1CB3AFEEEF6D059FF1w5N</vt:lpwstr>
      </vt:variant>
      <vt:variant>
        <vt:lpwstr/>
      </vt:variant>
      <vt:variant>
        <vt:i4>3342386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consultantplus://offline/ref=908192FB69B7F55870C9F11E42A9272FD48A396EDA27DDF2CD2113067452D9AA27E07757086D7372z8GCL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Petrunin_AF</dc:creator>
  <cp:keywords/>
  <cp:lastModifiedBy>Пользователь Windows</cp:lastModifiedBy>
  <cp:revision>18</cp:revision>
  <cp:lastPrinted>2018-05-18T11:33:00Z</cp:lastPrinted>
  <dcterms:created xsi:type="dcterms:W3CDTF">2019-05-15T06:10:00Z</dcterms:created>
  <dcterms:modified xsi:type="dcterms:W3CDTF">2019-07-02T12:12:00Z</dcterms:modified>
</cp:coreProperties>
</file>