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43" w:rsidRPr="00C91643" w:rsidRDefault="00C91643" w:rsidP="00C91643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43" w:rsidRPr="00C91643" w:rsidRDefault="00C91643" w:rsidP="00C91643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C91643" w:rsidRPr="00C91643" w:rsidRDefault="00C91643" w:rsidP="00C91643">
      <w:pPr>
        <w:suppressAutoHyphens w:val="0"/>
        <w:ind w:left="283" w:hanging="283"/>
        <w:jc w:val="center"/>
        <w:rPr>
          <w:szCs w:val="20"/>
          <w:lang w:eastAsia="ru-RU"/>
        </w:rPr>
      </w:pPr>
      <w:r w:rsidRPr="00C91643">
        <w:rPr>
          <w:szCs w:val="20"/>
          <w:lang w:eastAsia="ru-RU"/>
        </w:rPr>
        <w:t xml:space="preserve">АДМИНИСТРАЦИЯ ГОРОДСКОГО ОКРУГА </w:t>
      </w:r>
    </w:p>
    <w:p w:rsidR="00C91643" w:rsidRPr="00C91643" w:rsidRDefault="00C91643" w:rsidP="00C91643">
      <w:pPr>
        <w:suppressAutoHyphens w:val="0"/>
        <w:ind w:left="283" w:hanging="283"/>
        <w:jc w:val="center"/>
        <w:rPr>
          <w:szCs w:val="20"/>
          <w:lang w:eastAsia="ru-RU"/>
        </w:rPr>
      </w:pPr>
      <w:r w:rsidRPr="00C91643">
        <w:rPr>
          <w:szCs w:val="20"/>
          <w:lang w:eastAsia="ru-RU"/>
        </w:rPr>
        <w:t>ГОРОДА ПЕРЕСЛАВЛЯ-ЗАЛЕССКОГО</w:t>
      </w:r>
    </w:p>
    <w:p w:rsidR="00C91643" w:rsidRPr="00C91643" w:rsidRDefault="00C91643" w:rsidP="00C91643">
      <w:pPr>
        <w:suppressAutoHyphens w:val="0"/>
        <w:ind w:left="283" w:hanging="283"/>
        <w:jc w:val="center"/>
        <w:rPr>
          <w:szCs w:val="20"/>
          <w:lang w:eastAsia="ru-RU"/>
        </w:rPr>
      </w:pPr>
      <w:r w:rsidRPr="00C91643">
        <w:rPr>
          <w:szCs w:val="20"/>
          <w:lang w:eastAsia="ru-RU"/>
        </w:rPr>
        <w:t>ЯРОСЛАВСКОЙ ОБЛАСТИ</w:t>
      </w:r>
    </w:p>
    <w:p w:rsidR="00C91643" w:rsidRPr="00C91643" w:rsidRDefault="00C91643" w:rsidP="00C91643">
      <w:pPr>
        <w:suppressAutoHyphens w:val="0"/>
        <w:ind w:left="283"/>
        <w:jc w:val="center"/>
        <w:rPr>
          <w:szCs w:val="20"/>
          <w:lang w:eastAsia="ru-RU"/>
        </w:rPr>
      </w:pPr>
    </w:p>
    <w:p w:rsidR="00C91643" w:rsidRPr="00C91643" w:rsidRDefault="00C91643" w:rsidP="00C91643">
      <w:pPr>
        <w:suppressAutoHyphens w:val="0"/>
        <w:ind w:left="283"/>
        <w:jc w:val="center"/>
        <w:rPr>
          <w:szCs w:val="20"/>
          <w:lang w:eastAsia="ru-RU"/>
        </w:rPr>
      </w:pPr>
      <w:r w:rsidRPr="00C91643">
        <w:rPr>
          <w:szCs w:val="20"/>
          <w:lang w:eastAsia="ru-RU"/>
        </w:rPr>
        <w:t>ПОСТАНОВЛЕНИЕ</w:t>
      </w:r>
    </w:p>
    <w:p w:rsidR="00C91643" w:rsidRPr="00C91643" w:rsidRDefault="00C91643" w:rsidP="00C91643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C91643" w:rsidRPr="00C91643" w:rsidRDefault="00C91643" w:rsidP="00C91643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C91643" w:rsidRPr="00C91643" w:rsidRDefault="00C91643" w:rsidP="00C91643">
      <w:pPr>
        <w:suppressAutoHyphens w:val="0"/>
        <w:rPr>
          <w:szCs w:val="20"/>
          <w:lang w:eastAsia="ru-RU"/>
        </w:rPr>
      </w:pPr>
      <w:r w:rsidRPr="00C91643">
        <w:rPr>
          <w:szCs w:val="20"/>
          <w:lang w:eastAsia="ru-RU"/>
        </w:rPr>
        <w:t>От</w:t>
      </w:r>
      <w:r w:rsidR="001D5767">
        <w:rPr>
          <w:szCs w:val="20"/>
          <w:lang w:eastAsia="ru-RU"/>
        </w:rPr>
        <w:t xml:space="preserve"> 13.12.2017</w:t>
      </w:r>
      <w:r w:rsidRPr="00C91643">
        <w:rPr>
          <w:szCs w:val="20"/>
          <w:lang w:eastAsia="ru-RU"/>
        </w:rPr>
        <w:t xml:space="preserve"> №</w:t>
      </w:r>
      <w:r w:rsidR="001D5767">
        <w:rPr>
          <w:szCs w:val="20"/>
          <w:lang w:eastAsia="ru-RU"/>
        </w:rPr>
        <w:t xml:space="preserve"> ПОС.03-1776/17</w:t>
      </w:r>
      <w:r w:rsidRPr="00C91643">
        <w:rPr>
          <w:szCs w:val="20"/>
          <w:lang w:eastAsia="ru-RU"/>
        </w:rPr>
        <w:t xml:space="preserve"> </w:t>
      </w:r>
    </w:p>
    <w:p w:rsidR="00C91643" w:rsidRPr="00C91643" w:rsidRDefault="00C91643" w:rsidP="00C91643">
      <w:pPr>
        <w:suppressAutoHyphens w:val="0"/>
        <w:rPr>
          <w:szCs w:val="20"/>
          <w:lang w:eastAsia="ru-RU"/>
        </w:rPr>
      </w:pPr>
      <w:r w:rsidRPr="00C91643">
        <w:rPr>
          <w:szCs w:val="20"/>
          <w:lang w:eastAsia="ru-RU"/>
        </w:rPr>
        <w:t>г. Переславль-Залесский</w:t>
      </w:r>
    </w:p>
    <w:p w:rsidR="00C91643" w:rsidRDefault="00C91643" w:rsidP="00A90783">
      <w:pPr>
        <w:rPr>
          <w:sz w:val="26"/>
          <w:szCs w:val="26"/>
        </w:rPr>
      </w:pPr>
    </w:p>
    <w:p w:rsidR="00C91643" w:rsidRDefault="00C91643" w:rsidP="00A90783"/>
    <w:p w:rsidR="00453760" w:rsidRDefault="00453760" w:rsidP="00CA2635">
      <w:r>
        <w:t xml:space="preserve">О </w:t>
      </w:r>
      <w:r w:rsidR="00CA2635">
        <w:t xml:space="preserve">проведении конкурса </w:t>
      </w:r>
      <w:r w:rsidR="00E17E54">
        <w:t xml:space="preserve">на </w:t>
      </w:r>
      <w:proofErr w:type="gramStart"/>
      <w:r w:rsidR="009B6ECB">
        <w:t>лучший</w:t>
      </w:r>
      <w:proofErr w:type="gramEnd"/>
      <w:r w:rsidR="009B6ECB">
        <w:t xml:space="preserve"> </w:t>
      </w:r>
    </w:p>
    <w:p w:rsidR="00E17E54" w:rsidRDefault="00E17E54" w:rsidP="00CA2635">
      <w:r>
        <w:t>эскизн</w:t>
      </w:r>
      <w:r w:rsidR="009B6ECB">
        <w:t>ый</w:t>
      </w:r>
      <w:r>
        <w:t xml:space="preserve"> проект въездно</w:t>
      </w:r>
      <w:r w:rsidR="009B6ECB">
        <w:t>го знака (</w:t>
      </w:r>
      <w:r>
        <w:t>стелы</w:t>
      </w:r>
      <w:r w:rsidR="009B6ECB">
        <w:t>)</w:t>
      </w:r>
    </w:p>
    <w:p w:rsidR="00453760" w:rsidRDefault="00E17E54" w:rsidP="00CA2635">
      <w:pPr>
        <w:rPr>
          <w:color w:val="000000"/>
        </w:rPr>
      </w:pPr>
      <w:r>
        <w:t xml:space="preserve">на территорию </w:t>
      </w:r>
      <w:r w:rsidR="00CA2635">
        <w:t xml:space="preserve">города </w:t>
      </w:r>
      <w:r w:rsidR="00453760">
        <w:rPr>
          <w:color w:val="000000"/>
        </w:rPr>
        <w:t>Переславля-Залесского</w:t>
      </w:r>
    </w:p>
    <w:p w:rsidR="00453760" w:rsidRDefault="00453760" w:rsidP="00453760">
      <w:pPr>
        <w:jc w:val="center"/>
      </w:pPr>
    </w:p>
    <w:p w:rsidR="00CA2635" w:rsidRPr="00CA2635" w:rsidRDefault="00CA2635" w:rsidP="00CA2635">
      <w:pPr>
        <w:pStyle w:val="ab"/>
        <w:ind w:firstLine="567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proofErr w:type="gramStart"/>
      <w:r w:rsidRPr="004947E3">
        <w:rPr>
          <w:rFonts w:ascii="Times New Roman" w:hAnsi="Times New Roman" w:cs="Times New Roman"/>
          <w:color w:val="000000"/>
          <w:shd w:val="clear" w:color="auto" w:fill="FFFFFF"/>
        </w:rPr>
        <w:t>соответствии</w:t>
      </w:r>
      <w:proofErr w:type="gramEnd"/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CA2635" w:rsidRDefault="001A3CF3" w:rsidP="00627AE0">
      <w:pPr>
        <w:pStyle w:val="a9"/>
        <w:numPr>
          <w:ilvl w:val="0"/>
          <w:numId w:val="29"/>
        </w:numPr>
        <w:tabs>
          <w:tab w:val="left" w:pos="0"/>
        </w:tabs>
        <w:ind w:left="0" w:firstLine="567"/>
        <w:jc w:val="both"/>
      </w:pPr>
      <w:r>
        <w:t>Провести</w:t>
      </w:r>
      <w:r w:rsidR="00CA2635">
        <w:t xml:space="preserve"> конкурс </w:t>
      </w:r>
      <w:r w:rsidR="009B6ECB">
        <w:t>на лучший эскизный</w:t>
      </w:r>
      <w:r>
        <w:t xml:space="preserve"> проект въездно</w:t>
      </w:r>
      <w:r w:rsidR="009B6ECB">
        <w:t>го знака (</w:t>
      </w:r>
      <w:r>
        <w:t>стелы</w:t>
      </w:r>
      <w:r w:rsidR="009B6ECB">
        <w:t>)</w:t>
      </w:r>
      <w:r>
        <w:t xml:space="preserve"> на территорию города Переславля-Залесского</w:t>
      </w:r>
      <w:r w:rsidR="00CA2635">
        <w:t>.</w:t>
      </w:r>
    </w:p>
    <w:p w:rsidR="001A3CF3" w:rsidRDefault="001A3CF3" w:rsidP="00627AE0">
      <w:pPr>
        <w:pStyle w:val="a9"/>
        <w:numPr>
          <w:ilvl w:val="0"/>
          <w:numId w:val="29"/>
        </w:numPr>
        <w:tabs>
          <w:tab w:val="left" w:pos="0"/>
        </w:tabs>
        <w:ind w:left="0" w:firstLine="567"/>
        <w:jc w:val="both"/>
      </w:pPr>
      <w:r>
        <w:t>Утвердить П</w:t>
      </w:r>
      <w:r w:rsidR="00C1611D">
        <w:t>оложение о</w:t>
      </w:r>
      <w:r>
        <w:t xml:space="preserve"> проведени</w:t>
      </w:r>
      <w:r w:rsidR="00C1611D">
        <w:t>и</w:t>
      </w:r>
      <w:r>
        <w:t xml:space="preserve"> конкурса на </w:t>
      </w:r>
      <w:r w:rsidR="009B6ECB">
        <w:t xml:space="preserve">лучший </w:t>
      </w:r>
      <w:r>
        <w:t>эскизн</w:t>
      </w:r>
      <w:r w:rsidR="009B6ECB">
        <w:t>ый</w:t>
      </w:r>
      <w:r>
        <w:t xml:space="preserve"> проект</w:t>
      </w:r>
      <w:r w:rsidR="009B6ECB">
        <w:t xml:space="preserve"> въездного</w:t>
      </w:r>
      <w:r>
        <w:t xml:space="preserve"> </w:t>
      </w:r>
      <w:r w:rsidR="009B6ECB">
        <w:t>знака (</w:t>
      </w:r>
      <w:r>
        <w:t>стелы</w:t>
      </w:r>
      <w:r w:rsidR="009B6ECB">
        <w:t>)</w:t>
      </w:r>
      <w:r>
        <w:t xml:space="preserve"> на территорию города Переславля-Залесского (приложение № 1).</w:t>
      </w:r>
    </w:p>
    <w:p w:rsidR="00CA2635" w:rsidRDefault="00CA2635" w:rsidP="00627AE0">
      <w:pPr>
        <w:pStyle w:val="a9"/>
        <w:numPr>
          <w:ilvl w:val="0"/>
          <w:numId w:val="29"/>
        </w:numPr>
        <w:tabs>
          <w:tab w:val="left" w:pos="0"/>
        </w:tabs>
        <w:ind w:left="0" w:firstLine="567"/>
        <w:jc w:val="both"/>
      </w:pPr>
      <w:r>
        <w:t xml:space="preserve">Утвердить состав конкурсной комиссии </w:t>
      </w:r>
      <w:r w:rsidR="00402DE3">
        <w:t>(приложение</w:t>
      </w:r>
      <w:r>
        <w:t xml:space="preserve"> </w:t>
      </w:r>
      <w:r w:rsidR="001A3CF3">
        <w:t>№ 2</w:t>
      </w:r>
      <w:r w:rsidR="00402DE3">
        <w:t>)</w:t>
      </w:r>
      <w:r>
        <w:t>.</w:t>
      </w:r>
    </w:p>
    <w:p w:rsidR="00627AE0" w:rsidRDefault="00A7348F" w:rsidP="00627AE0">
      <w:pPr>
        <w:pStyle w:val="a9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ind w:left="0" w:firstLine="567"/>
        <w:jc w:val="both"/>
      </w:pPr>
      <w:hyperlink r:id="rId9" w:history="1">
        <w:r w:rsidR="00627AE0" w:rsidRPr="00627AE0">
          <w:rPr>
            <w:rStyle w:val="af"/>
            <w:b w:val="0"/>
            <w:color w:val="auto"/>
          </w:rPr>
          <w:t>Опубликовать</w:t>
        </w:r>
      </w:hyperlink>
      <w:r w:rsidR="00627AE0" w:rsidRPr="00627AE0">
        <w:rPr>
          <w:b/>
        </w:rPr>
        <w:t xml:space="preserve"> </w:t>
      </w:r>
      <w:r w:rsidR="00627AE0" w:rsidRPr="002E306B">
        <w:t>настоящее постановление в газете "Переславская неделя" и разместить на официальном сайте органов местного самоуправления г.Переславля-Залесского в информационно-телекоммуникационной сети «Интернет».</w:t>
      </w:r>
    </w:p>
    <w:p w:rsidR="00627AE0" w:rsidRDefault="00627AE0" w:rsidP="00627AE0">
      <w:pPr>
        <w:pStyle w:val="a9"/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ind w:left="0" w:firstLine="567"/>
        <w:jc w:val="both"/>
      </w:pPr>
      <w:r>
        <w:t>Настоящее постановление вступает в силу после официального опубликования.</w:t>
      </w:r>
    </w:p>
    <w:p w:rsidR="00627AE0" w:rsidRPr="00026F2C" w:rsidRDefault="00627AE0" w:rsidP="00627AE0">
      <w:pPr>
        <w:pStyle w:val="a9"/>
        <w:numPr>
          <w:ilvl w:val="0"/>
          <w:numId w:val="29"/>
        </w:numPr>
        <w:tabs>
          <w:tab w:val="left" w:pos="0"/>
        </w:tabs>
        <w:ind w:left="0" w:firstLine="567"/>
        <w:jc w:val="both"/>
      </w:pPr>
      <w:proofErr w:type="gramStart"/>
      <w:r w:rsidRPr="00026F2C">
        <w:t>Контроль за</w:t>
      </w:r>
      <w:proofErr w:type="gramEnd"/>
      <w:r w:rsidRPr="00026F2C">
        <w:t xml:space="preserve"> исполнением настоящего постановления оставляю за собой</w:t>
      </w:r>
      <w:r>
        <w:t>.</w:t>
      </w:r>
    </w:p>
    <w:p w:rsidR="00453760" w:rsidRDefault="00453760" w:rsidP="00627AE0">
      <w:pPr>
        <w:pStyle w:val="a9"/>
        <w:tabs>
          <w:tab w:val="left" w:pos="927"/>
        </w:tabs>
        <w:suppressAutoHyphens w:val="0"/>
        <w:autoSpaceDE w:val="0"/>
        <w:ind w:left="567" w:right="89"/>
        <w:contextualSpacing/>
        <w:jc w:val="both"/>
      </w:pPr>
    </w:p>
    <w:p w:rsidR="00453760" w:rsidRDefault="00453760" w:rsidP="00453760">
      <w:pPr>
        <w:pStyle w:val="a9"/>
        <w:ind w:left="0"/>
        <w:jc w:val="both"/>
      </w:pPr>
    </w:p>
    <w:p w:rsidR="00453760" w:rsidRDefault="00453760" w:rsidP="00453760">
      <w:pPr>
        <w:pStyle w:val="a9"/>
        <w:jc w:val="both"/>
      </w:pPr>
    </w:p>
    <w:p w:rsidR="006F7A60" w:rsidRPr="006B1E1F" w:rsidRDefault="006F7A60" w:rsidP="006F7A60">
      <w:pPr>
        <w:pStyle w:val="a9"/>
        <w:ind w:left="0"/>
      </w:pPr>
      <w:r w:rsidRPr="006B1E1F">
        <w:t xml:space="preserve">Заместитель Главы Администрации           </w:t>
      </w:r>
      <w:r>
        <w:t xml:space="preserve">         </w:t>
      </w:r>
      <w:r w:rsidRPr="006B1E1F">
        <w:t xml:space="preserve">                                       </w:t>
      </w:r>
      <w:r w:rsidR="001E631F">
        <w:t>М.В.Фархутдинов</w:t>
      </w:r>
    </w:p>
    <w:p w:rsidR="006F7A60" w:rsidRDefault="006F7A60" w:rsidP="006F7A60">
      <w:r w:rsidRPr="006B1E1F">
        <w:t>г.Переславля-Залесского</w:t>
      </w:r>
    </w:p>
    <w:p w:rsidR="006F7A60" w:rsidRDefault="006F7A60" w:rsidP="006F7A60"/>
    <w:p w:rsidR="00193B88" w:rsidRDefault="00193B88" w:rsidP="006F7A60">
      <w:pPr>
        <w:pStyle w:val="a9"/>
        <w:ind w:left="0"/>
      </w:pPr>
    </w:p>
    <w:p w:rsidR="00193B88" w:rsidRDefault="00193B88" w:rsidP="00453760">
      <w:pPr>
        <w:pStyle w:val="a9"/>
      </w:pPr>
    </w:p>
    <w:p w:rsidR="00193B88" w:rsidRDefault="00193B88" w:rsidP="00453760">
      <w:pPr>
        <w:pStyle w:val="a9"/>
      </w:pPr>
    </w:p>
    <w:p w:rsidR="00402DE3" w:rsidRDefault="00402DE3" w:rsidP="00453760">
      <w:pPr>
        <w:pStyle w:val="a9"/>
      </w:pPr>
    </w:p>
    <w:p w:rsidR="00402DE3" w:rsidRDefault="00402DE3" w:rsidP="00453760">
      <w:pPr>
        <w:pStyle w:val="a9"/>
      </w:pPr>
    </w:p>
    <w:p w:rsidR="00CE0107" w:rsidRDefault="00CE0107" w:rsidP="00453760">
      <w:pPr>
        <w:pStyle w:val="a9"/>
      </w:pPr>
    </w:p>
    <w:p w:rsidR="00CE0107" w:rsidRDefault="00CE0107" w:rsidP="00453760">
      <w:pPr>
        <w:pStyle w:val="a9"/>
      </w:pPr>
    </w:p>
    <w:p w:rsidR="00402DE3" w:rsidRDefault="00402DE3" w:rsidP="00453760">
      <w:pPr>
        <w:pStyle w:val="a9"/>
      </w:pPr>
    </w:p>
    <w:tbl>
      <w:tblPr>
        <w:tblpPr w:leftFromText="180" w:rightFromText="180" w:vertAnchor="text" w:horzAnchor="page" w:tblpX="6756" w:tblpY="53"/>
        <w:tblW w:w="482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0"/>
      </w:tblGrid>
      <w:tr w:rsidR="00C91643" w:rsidTr="00C91643">
        <w:tc>
          <w:tcPr>
            <w:tcW w:w="4820" w:type="dxa"/>
            <w:shd w:val="clear" w:color="auto" w:fill="auto"/>
          </w:tcPr>
          <w:p w:rsidR="00C91643" w:rsidRPr="000219CF" w:rsidRDefault="00C91643" w:rsidP="00C91643">
            <w:r w:rsidRPr="000219CF">
              <w:lastRenderedPageBreak/>
              <w:t>Приложение</w:t>
            </w:r>
            <w:r>
              <w:rPr>
                <w:lang w:val="en-US"/>
              </w:rPr>
              <w:t> </w:t>
            </w:r>
            <w:r>
              <w:t>№ 1</w:t>
            </w:r>
            <w:r w:rsidRPr="000219CF">
              <w:t xml:space="preserve"> </w:t>
            </w:r>
          </w:p>
          <w:p w:rsidR="00C91643" w:rsidRDefault="00C91643" w:rsidP="00C91643">
            <w:r w:rsidRPr="00D75C87">
              <w:t>к постановлению Администрации</w:t>
            </w:r>
            <w:r w:rsidRPr="00D75C87">
              <w:br/>
            </w:r>
            <w:r>
              <w:t>города Переславля</w:t>
            </w:r>
            <w:r w:rsidR="001D5767">
              <w:t>-Залесского</w:t>
            </w:r>
            <w:r w:rsidR="001D5767">
              <w:br/>
              <w:t xml:space="preserve">от 13.12.2017 </w:t>
            </w:r>
            <w:r w:rsidRPr="00D75C87">
              <w:t xml:space="preserve"> № </w:t>
            </w:r>
            <w:r w:rsidR="001D5767">
              <w:t>ПОС.03-1776/17</w:t>
            </w:r>
          </w:p>
        </w:tc>
      </w:tr>
    </w:tbl>
    <w:p w:rsidR="00402DE3" w:rsidRDefault="00402DE3" w:rsidP="00453760">
      <w:pPr>
        <w:pStyle w:val="a9"/>
      </w:pPr>
    </w:p>
    <w:p w:rsidR="00453760" w:rsidRDefault="00453760" w:rsidP="00C91643">
      <w:pPr>
        <w:pStyle w:val="a9"/>
        <w:ind w:left="0"/>
        <w:rPr>
          <w:sz w:val="20"/>
          <w:szCs w:val="20"/>
        </w:rPr>
      </w:pPr>
    </w:p>
    <w:p w:rsidR="00402DE3" w:rsidRDefault="00402DE3" w:rsidP="00402DE3">
      <w:pPr>
        <w:pStyle w:val="10"/>
        <w:tabs>
          <w:tab w:val="left" w:pos="3544"/>
        </w:tabs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91643" w:rsidRDefault="00C91643" w:rsidP="00402D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1643" w:rsidRDefault="00C91643" w:rsidP="00402D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1643" w:rsidRDefault="00C91643" w:rsidP="00402D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E0107" w:rsidRDefault="00CE0107" w:rsidP="00402D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0107">
        <w:rPr>
          <w:rFonts w:ascii="Times New Roman" w:hAnsi="Times New Roman" w:cs="Times New Roman"/>
          <w:sz w:val="24"/>
          <w:szCs w:val="24"/>
        </w:rPr>
        <w:t xml:space="preserve">Положение о проведении конкурса </w:t>
      </w:r>
    </w:p>
    <w:p w:rsidR="00CE0107" w:rsidRDefault="00CE0107" w:rsidP="00402D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0107">
        <w:rPr>
          <w:rFonts w:ascii="Times New Roman" w:hAnsi="Times New Roman" w:cs="Times New Roman"/>
          <w:sz w:val="24"/>
          <w:szCs w:val="24"/>
        </w:rPr>
        <w:t xml:space="preserve">на лучший эскизный проект въездного знака (стелы) </w:t>
      </w:r>
    </w:p>
    <w:p w:rsidR="00513568" w:rsidRDefault="00CE0107" w:rsidP="00402D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0107">
        <w:rPr>
          <w:rFonts w:ascii="Times New Roman" w:hAnsi="Times New Roman" w:cs="Times New Roman"/>
          <w:sz w:val="24"/>
          <w:szCs w:val="24"/>
        </w:rPr>
        <w:t>на территорию города Переславля-Залесского</w:t>
      </w:r>
    </w:p>
    <w:p w:rsidR="00CE0107" w:rsidRPr="00CE0107" w:rsidRDefault="00CE0107" w:rsidP="00402D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02DE3" w:rsidRPr="00917BC4" w:rsidRDefault="00402DE3" w:rsidP="00402DE3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7BC4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402DE3" w:rsidRPr="00917BC4" w:rsidRDefault="00402DE3" w:rsidP="00402D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11D" w:rsidRPr="00CE0107" w:rsidRDefault="00402DE3" w:rsidP="00CE010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107">
        <w:rPr>
          <w:rFonts w:ascii="Times New Roman" w:hAnsi="Times New Roman" w:cs="Times New Roman"/>
          <w:sz w:val="24"/>
          <w:szCs w:val="24"/>
        </w:rPr>
        <w:t>1.1. </w:t>
      </w:r>
      <w:r w:rsidR="00CE0107" w:rsidRPr="00CE0107">
        <w:rPr>
          <w:rFonts w:ascii="Times New Roman" w:hAnsi="Times New Roman" w:cs="Times New Roman"/>
          <w:sz w:val="24"/>
          <w:szCs w:val="24"/>
        </w:rPr>
        <w:t>К</w:t>
      </w:r>
      <w:r w:rsidRPr="00CE0107"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C1611D" w:rsidRPr="00CE0107">
        <w:rPr>
          <w:rFonts w:ascii="Times New Roman" w:hAnsi="Times New Roman" w:cs="Times New Roman"/>
          <w:sz w:val="24"/>
          <w:szCs w:val="24"/>
        </w:rPr>
        <w:t xml:space="preserve">на </w:t>
      </w:r>
      <w:r w:rsidR="00CE0107" w:rsidRPr="00CE0107">
        <w:rPr>
          <w:rFonts w:ascii="Times New Roman" w:hAnsi="Times New Roman" w:cs="Times New Roman"/>
          <w:sz w:val="24"/>
          <w:szCs w:val="24"/>
        </w:rPr>
        <w:t xml:space="preserve">лучший </w:t>
      </w:r>
      <w:r w:rsidR="00C1611D" w:rsidRPr="00CE0107">
        <w:rPr>
          <w:rFonts w:ascii="Times New Roman" w:hAnsi="Times New Roman" w:cs="Times New Roman"/>
          <w:sz w:val="24"/>
          <w:szCs w:val="24"/>
        </w:rPr>
        <w:t>эскизн</w:t>
      </w:r>
      <w:r w:rsidR="00CE0107" w:rsidRPr="00CE0107">
        <w:rPr>
          <w:rFonts w:ascii="Times New Roman" w:hAnsi="Times New Roman" w:cs="Times New Roman"/>
          <w:sz w:val="24"/>
          <w:szCs w:val="24"/>
        </w:rPr>
        <w:t>ый</w:t>
      </w:r>
      <w:r w:rsidR="00C1611D" w:rsidRPr="00CE0107">
        <w:rPr>
          <w:rFonts w:ascii="Times New Roman" w:hAnsi="Times New Roman" w:cs="Times New Roman"/>
          <w:sz w:val="24"/>
          <w:szCs w:val="24"/>
        </w:rPr>
        <w:t xml:space="preserve"> проект въездно</w:t>
      </w:r>
      <w:r w:rsidR="00CE0107" w:rsidRPr="00CE0107">
        <w:rPr>
          <w:rFonts w:ascii="Times New Roman" w:hAnsi="Times New Roman" w:cs="Times New Roman"/>
          <w:sz w:val="24"/>
          <w:szCs w:val="24"/>
        </w:rPr>
        <w:t>го знака (</w:t>
      </w:r>
      <w:r w:rsidR="00C1611D" w:rsidRPr="00CE0107">
        <w:rPr>
          <w:rFonts w:ascii="Times New Roman" w:hAnsi="Times New Roman" w:cs="Times New Roman"/>
          <w:sz w:val="24"/>
          <w:szCs w:val="24"/>
        </w:rPr>
        <w:t>стелы</w:t>
      </w:r>
      <w:r w:rsidR="00CE0107" w:rsidRPr="00CE0107">
        <w:rPr>
          <w:rFonts w:ascii="Times New Roman" w:hAnsi="Times New Roman" w:cs="Times New Roman"/>
          <w:sz w:val="24"/>
          <w:szCs w:val="24"/>
        </w:rPr>
        <w:t>)</w:t>
      </w:r>
      <w:r w:rsidR="00C1611D" w:rsidRPr="00CE0107">
        <w:rPr>
          <w:rFonts w:ascii="Times New Roman" w:hAnsi="Times New Roman" w:cs="Times New Roman"/>
          <w:sz w:val="24"/>
          <w:szCs w:val="24"/>
        </w:rPr>
        <w:t xml:space="preserve"> на территорию города Переславля-Залесского </w:t>
      </w:r>
      <w:r w:rsidRPr="00CE0107">
        <w:rPr>
          <w:rFonts w:ascii="Times New Roman" w:hAnsi="Times New Roman" w:cs="Times New Roman"/>
          <w:sz w:val="24"/>
          <w:szCs w:val="24"/>
        </w:rPr>
        <w:t>(далее –</w:t>
      </w:r>
      <w:r w:rsidR="00CE0107" w:rsidRPr="00CE0107">
        <w:rPr>
          <w:rFonts w:ascii="Times New Roman" w:hAnsi="Times New Roman" w:cs="Times New Roman"/>
          <w:sz w:val="24"/>
          <w:szCs w:val="24"/>
        </w:rPr>
        <w:t xml:space="preserve"> к</w:t>
      </w:r>
      <w:r w:rsidRPr="00CE0107">
        <w:rPr>
          <w:rFonts w:ascii="Times New Roman" w:hAnsi="Times New Roman" w:cs="Times New Roman"/>
          <w:sz w:val="24"/>
          <w:szCs w:val="24"/>
        </w:rPr>
        <w:t>онкурс)</w:t>
      </w:r>
      <w:r w:rsidR="00CE0107" w:rsidRPr="00CE0107">
        <w:rPr>
          <w:rFonts w:ascii="Times New Roman" w:hAnsi="Times New Roman" w:cs="Times New Roman"/>
          <w:sz w:val="24"/>
          <w:szCs w:val="24"/>
        </w:rPr>
        <w:t xml:space="preserve"> </w:t>
      </w:r>
      <w:r w:rsidR="00396C77" w:rsidRPr="00CE010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представляет собой мероприятие в сфере архитектурной деятельности по созданию на конкурсной основе в соответствии с настоящим Положением эскизного проекта</w:t>
      </w:r>
      <w:r w:rsidR="00CE010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396C77" w:rsidRPr="00CE010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знака (стелы), обозначающего въезд на территорию </w:t>
      </w:r>
      <w:r w:rsidR="00396C77" w:rsidRPr="00CE0107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="00CE010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(далее - э</w:t>
      </w:r>
      <w:r w:rsidR="00396C77" w:rsidRPr="00CE010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скизный проект).</w:t>
      </w:r>
    </w:p>
    <w:p w:rsidR="00396C77" w:rsidRPr="00E436E1" w:rsidRDefault="00402DE3" w:rsidP="00396C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E1">
        <w:rPr>
          <w:rFonts w:ascii="Times New Roman" w:hAnsi="Times New Roman" w:cs="Times New Roman"/>
          <w:sz w:val="24"/>
          <w:szCs w:val="24"/>
        </w:rPr>
        <w:t>1.</w:t>
      </w:r>
      <w:r w:rsidR="00CE0107">
        <w:rPr>
          <w:rFonts w:ascii="Times New Roman" w:hAnsi="Times New Roman" w:cs="Times New Roman"/>
          <w:sz w:val="24"/>
          <w:szCs w:val="24"/>
        </w:rPr>
        <w:t>2</w:t>
      </w:r>
      <w:r w:rsidRPr="00E436E1">
        <w:rPr>
          <w:rFonts w:ascii="Times New Roman" w:hAnsi="Times New Roman" w:cs="Times New Roman"/>
          <w:sz w:val="24"/>
          <w:szCs w:val="24"/>
        </w:rPr>
        <w:t xml:space="preserve">. </w:t>
      </w:r>
      <w:r w:rsidR="00CE0107">
        <w:rPr>
          <w:rFonts w:ascii="Times New Roman" w:hAnsi="Times New Roman" w:cs="Times New Roman"/>
          <w:sz w:val="24"/>
          <w:szCs w:val="24"/>
        </w:rPr>
        <w:t>Организатором к</w:t>
      </w:r>
      <w:r w:rsidR="00396C77" w:rsidRPr="00E436E1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CE0107">
        <w:rPr>
          <w:rFonts w:ascii="Times New Roman" w:hAnsi="Times New Roman" w:cs="Times New Roman"/>
          <w:sz w:val="24"/>
          <w:szCs w:val="24"/>
        </w:rPr>
        <w:t>выступает</w:t>
      </w:r>
      <w:r w:rsidR="00396C77" w:rsidRPr="00E436E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CE010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96C77" w:rsidRPr="00E436E1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96C77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CE0107">
        <w:rPr>
          <w:rFonts w:ascii="Times New Roman" w:hAnsi="Times New Roman" w:cs="Times New Roman"/>
          <w:sz w:val="24"/>
          <w:szCs w:val="24"/>
        </w:rPr>
        <w:t xml:space="preserve">. </w:t>
      </w:r>
      <w:r w:rsidR="0067673B">
        <w:rPr>
          <w:rFonts w:ascii="Times New Roman" w:hAnsi="Times New Roman" w:cs="Times New Roman"/>
          <w:sz w:val="24"/>
          <w:szCs w:val="24"/>
        </w:rPr>
        <w:t>Координатором конкурса является</w:t>
      </w:r>
      <w:r w:rsidR="00396C77" w:rsidRPr="00E436E1">
        <w:rPr>
          <w:rFonts w:ascii="Times New Roman" w:hAnsi="Times New Roman" w:cs="Times New Roman"/>
          <w:sz w:val="24"/>
          <w:szCs w:val="24"/>
        </w:rPr>
        <w:t xml:space="preserve"> </w:t>
      </w:r>
      <w:r w:rsidR="00396C77">
        <w:rPr>
          <w:rFonts w:ascii="Times New Roman" w:hAnsi="Times New Roman" w:cs="Times New Roman"/>
          <w:sz w:val="24"/>
          <w:szCs w:val="24"/>
        </w:rPr>
        <w:t>у</w:t>
      </w:r>
      <w:r w:rsidR="00396C77" w:rsidRPr="00E436E1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396C7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  <w:r w:rsidR="00396C77" w:rsidRPr="00E436E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E010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396C77" w:rsidRPr="00E436E1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CE0107">
        <w:rPr>
          <w:rFonts w:ascii="Times New Roman" w:hAnsi="Times New Roman" w:cs="Times New Roman"/>
          <w:sz w:val="24"/>
          <w:szCs w:val="24"/>
        </w:rPr>
        <w:t xml:space="preserve">Переславля-Залесского </w:t>
      </w:r>
      <w:r w:rsidR="00CE0107" w:rsidRPr="003F00ED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CE0107" w:rsidRPr="003F00ED">
        <w:rPr>
          <w:rFonts w:ascii="Times New Roman" w:hAnsi="Times New Roman" w:cs="Times New Roman"/>
          <w:sz w:val="24"/>
          <w:szCs w:val="24"/>
        </w:rPr>
        <w:t>УАиГ</w:t>
      </w:r>
      <w:proofErr w:type="spellEnd"/>
      <w:r w:rsidR="00CE0107" w:rsidRPr="003F00ED">
        <w:rPr>
          <w:rFonts w:ascii="Times New Roman" w:hAnsi="Times New Roman" w:cs="Times New Roman"/>
          <w:sz w:val="24"/>
          <w:szCs w:val="24"/>
        </w:rPr>
        <w:t>).</w:t>
      </w:r>
    </w:p>
    <w:p w:rsidR="00402DE3" w:rsidRDefault="00402DE3" w:rsidP="00E436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E1">
        <w:rPr>
          <w:rFonts w:ascii="Times New Roman" w:hAnsi="Times New Roman" w:cs="Times New Roman"/>
          <w:sz w:val="24"/>
          <w:szCs w:val="24"/>
        </w:rPr>
        <w:t>1.</w:t>
      </w:r>
      <w:r w:rsidR="00CE0107">
        <w:rPr>
          <w:rFonts w:ascii="Times New Roman" w:hAnsi="Times New Roman" w:cs="Times New Roman"/>
          <w:sz w:val="24"/>
          <w:szCs w:val="24"/>
        </w:rPr>
        <w:t>3</w:t>
      </w:r>
      <w:r w:rsidRPr="00E436E1">
        <w:rPr>
          <w:rFonts w:ascii="Times New Roman" w:hAnsi="Times New Roman" w:cs="Times New Roman"/>
          <w:sz w:val="24"/>
          <w:szCs w:val="24"/>
        </w:rPr>
        <w:t xml:space="preserve">. Задачами </w:t>
      </w:r>
      <w:r w:rsidR="00361FB4">
        <w:rPr>
          <w:rFonts w:ascii="Times New Roman" w:hAnsi="Times New Roman" w:cs="Times New Roman"/>
          <w:sz w:val="24"/>
          <w:szCs w:val="24"/>
        </w:rPr>
        <w:t>к</w:t>
      </w:r>
      <w:r w:rsidRPr="00E436E1">
        <w:rPr>
          <w:rFonts w:ascii="Times New Roman" w:hAnsi="Times New Roman" w:cs="Times New Roman"/>
          <w:sz w:val="24"/>
          <w:szCs w:val="24"/>
        </w:rPr>
        <w:t>онкурса являются:</w:t>
      </w:r>
    </w:p>
    <w:p w:rsidR="00396C77" w:rsidRPr="00396C77" w:rsidRDefault="00396C77" w:rsidP="00E436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C77">
        <w:rPr>
          <w:rFonts w:ascii="Times New Roman" w:hAnsi="Times New Roman" w:cs="Times New Roman"/>
          <w:sz w:val="24"/>
          <w:szCs w:val="24"/>
        </w:rPr>
        <w:t xml:space="preserve">- </w:t>
      </w:r>
      <w:r w:rsidRPr="00396C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создание эскизного проекта въездного знака (стелы), обозначающего въезд на территорию </w:t>
      </w:r>
      <w:r w:rsidRPr="00E436E1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Pr="00396C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с применением официальной символики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города</w:t>
      </w:r>
      <w:r w:rsidRPr="00396C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с включением ассоциативного ряда, ориентированного на символы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города</w:t>
      </w:r>
      <w:r w:rsidRPr="00396C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разрабатываемого с учетом градостроительной ситуации и окружающего ландшафта и обеспечивающего восприятие въездного знака с автомобильной трассы в любое время суток;</w:t>
      </w:r>
    </w:p>
    <w:p w:rsidR="00500BDE" w:rsidRDefault="00500BDE" w:rsidP="00500B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C77">
        <w:rPr>
          <w:rFonts w:ascii="Times New Roman" w:hAnsi="Times New Roman" w:cs="Times New Roman"/>
          <w:sz w:val="24"/>
          <w:szCs w:val="24"/>
        </w:rPr>
        <w:t>- формирование положительного имиджа города Переславля-Залесского</w:t>
      </w:r>
      <w:r w:rsidRPr="00E436E1">
        <w:rPr>
          <w:rFonts w:ascii="Times New Roman" w:hAnsi="Times New Roman" w:cs="Times New Roman"/>
          <w:sz w:val="24"/>
          <w:szCs w:val="24"/>
        </w:rPr>
        <w:t xml:space="preserve"> как туристического, исторического, культурного, экономического, политического города России</w:t>
      </w:r>
      <w:r w:rsidR="005C14D0">
        <w:rPr>
          <w:rFonts w:ascii="Times New Roman" w:hAnsi="Times New Roman" w:cs="Times New Roman"/>
          <w:sz w:val="24"/>
          <w:szCs w:val="24"/>
        </w:rPr>
        <w:t xml:space="preserve">, </w:t>
      </w:r>
      <w:r w:rsidR="009520B4">
        <w:rPr>
          <w:rFonts w:ascii="Times New Roman" w:hAnsi="Times New Roman" w:cs="Times New Roman"/>
          <w:sz w:val="24"/>
          <w:szCs w:val="24"/>
        </w:rPr>
        <w:t>въездных ворот Золотого кольца России</w:t>
      </w:r>
      <w:r w:rsidRPr="00E436E1">
        <w:rPr>
          <w:rFonts w:ascii="Times New Roman" w:hAnsi="Times New Roman" w:cs="Times New Roman"/>
          <w:sz w:val="24"/>
          <w:szCs w:val="24"/>
        </w:rPr>
        <w:t>.</w:t>
      </w:r>
    </w:p>
    <w:p w:rsidR="00361FB4" w:rsidRDefault="00361FB4" w:rsidP="00E436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 участию в к</w:t>
      </w:r>
      <w:r w:rsidR="00402DE3" w:rsidRPr="00E436E1">
        <w:rPr>
          <w:rFonts w:ascii="Times New Roman" w:hAnsi="Times New Roman" w:cs="Times New Roman"/>
          <w:sz w:val="24"/>
          <w:szCs w:val="24"/>
        </w:rPr>
        <w:t>онкурсе допускаются все жел</w:t>
      </w:r>
      <w:r>
        <w:rPr>
          <w:rFonts w:ascii="Times New Roman" w:hAnsi="Times New Roman" w:cs="Times New Roman"/>
          <w:sz w:val="24"/>
          <w:szCs w:val="24"/>
        </w:rPr>
        <w:t xml:space="preserve">ающие (в том числе физические и </w:t>
      </w:r>
      <w:r w:rsidR="00402DE3" w:rsidRPr="00E436E1">
        <w:rPr>
          <w:rFonts w:ascii="Times New Roman" w:hAnsi="Times New Roman" w:cs="Times New Roman"/>
          <w:sz w:val="24"/>
          <w:szCs w:val="24"/>
        </w:rPr>
        <w:t>юридические лица) без возрастных ограничений</w:t>
      </w:r>
      <w:r>
        <w:rPr>
          <w:rFonts w:ascii="Times New Roman" w:hAnsi="Times New Roman" w:cs="Times New Roman"/>
          <w:sz w:val="24"/>
          <w:szCs w:val="24"/>
        </w:rPr>
        <w:t>, а также авторские коллективы.</w:t>
      </w:r>
    </w:p>
    <w:p w:rsidR="00402DE3" w:rsidRPr="00E436E1" w:rsidRDefault="00402DE3" w:rsidP="00E436E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E1">
        <w:rPr>
          <w:rFonts w:ascii="Times New Roman" w:hAnsi="Times New Roman" w:cs="Times New Roman"/>
          <w:sz w:val="24"/>
          <w:szCs w:val="24"/>
        </w:rPr>
        <w:t xml:space="preserve">Количество работ от одного автора (коллектива авторов) не ограничивается. </w:t>
      </w:r>
    </w:p>
    <w:p w:rsidR="00402DE3" w:rsidRDefault="00402DE3" w:rsidP="00A42A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E1">
        <w:rPr>
          <w:rFonts w:ascii="Times New Roman" w:hAnsi="Times New Roman" w:cs="Times New Roman"/>
          <w:sz w:val="24"/>
          <w:szCs w:val="24"/>
        </w:rPr>
        <w:t>1.</w:t>
      </w:r>
      <w:r w:rsidR="00361FB4">
        <w:rPr>
          <w:rFonts w:ascii="Times New Roman" w:hAnsi="Times New Roman" w:cs="Times New Roman"/>
          <w:sz w:val="24"/>
          <w:szCs w:val="24"/>
        </w:rPr>
        <w:t>5. Представленные на к</w:t>
      </w:r>
      <w:r w:rsidRPr="00E436E1">
        <w:rPr>
          <w:rFonts w:ascii="Times New Roman" w:hAnsi="Times New Roman" w:cs="Times New Roman"/>
          <w:sz w:val="24"/>
          <w:szCs w:val="24"/>
        </w:rPr>
        <w:t xml:space="preserve">онкурс материалы не </w:t>
      </w:r>
      <w:r w:rsidRPr="006342ED">
        <w:rPr>
          <w:rFonts w:ascii="Times New Roman" w:hAnsi="Times New Roman" w:cs="Times New Roman"/>
          <w:sz w:val="24"/>
          <w:szCs w:val="24"/>
        </w:rPr>
        <w:t>возвращаются</w:t>
      </w:r>
      <w:r w:rsidR="006342ED" w:rsidRPr="006342ED">
        <w:rPr>
          <w:rFonts w:ascii="Times New Roman" w:hAnsi="Times New Roman" w:cs="Times New Roman"/>
          <w:sz w:val="24"/>
          <w:szCs w:val="24"/>
        </w:rPr>
        <w:t xml:space="preserve">, хранятся в архиве </w:t>
      </w:r>
      <w:proofErr w:type="spellStart"/>
      <w:r w:rsidR="006342ED" w:rsidRPr="006342ED">
        <w:rPr>
          <w:rFonts w:ascii="Times New Roman" w:hAnsi="Times New Roman" w:cs="Times New Roman"/>
          <w:sz w:val="24"/>
          <w:szCs w:val="24"/>
        </w:rPr>
        <w:t>УАиГ</w:t>
      </w:r>
      <w:proofErr w:type="spellEnd"/>
      <w:r w:rsidRPr="006342ED">
        <w:rPr>
          <w:rFonts w:ascii="Times New Roman" w:hAnsi="Times New Roman" w:cs="Times New Roman"/>
          <w:sz w:val="24"/>
          <w:szCs w:val="24"/>
        </w:rPr>
        <w:t>.</w:t>
      </w:r>
      <w:r w:rsidRPr="00E436E1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361FB4">
        <w:rPr>
          <w:rFonts w:ascii="Times New Roman" w:hAnsi="Times New Roman" w:cs="Times New Roman"/>
          <w:sz w:val="24"/>
          <w:szCs w:val="24"/>
        </w:rPr>
        <w:t xml:space="preserve"> конкурса оставляе</w:t>
      </w:r>
      <w:r w:rsidRPr="00E436E1">
        <w:rPr>
          <w:rFonts w:ascii="Times New Roman" w:hAnsi="Times New Roman" w:cs="Times New Roman"/>
          <w:sz w:val="24"/>
          <w:szCs w:val="24"/>
        </w:rPr>
        <w:t xml:space="preserve">т за собой право использовать в дальнейшем материалы, представленные на </w:t>
      </w:r>
      <w:r w:rsidR="00361FB4">
        <w:rPr>
          <w:rFonts w:ascii="Times New Roman" w:hAnsi="Times New Roman" w:cs="Times New Roman"/>
          <w:sz w:val="24"/>
          <w:szCs w:val="24"/>
        </w:rPr>
        <w:t>к</w:t>
      </w:r>
      <w:r w:rsidR="009520B4">
        <w:rPr>
          <w:rFonts w:ascii="Times New Roman" w:hAnsi="Times New Roman" w:cs="Times New Roman"/>
          <w:sz w:val="24"/>
          <w:szCs w:val="24"/>
        </w:rPr>
        <w:t>онкурс, в том числе для проектирования и установки стелы.</w:t>
      </w:r>
    </w:p>
    <w:p w:rsidR="00A42A65" w:rsidRDefault="00CB234A" w:rsidP="006342ED">
      <w:pPr>
        <w:tabs>
          <w:tab w:val="left" w:pos="1134"/>
        </w:tabs>
        <w:jc w:val="both"/>
      </w:pPr>
      <w:r>
        <w:t xml:space="preserve">         </w:t>
      </w:r>
    </w:p>
    <w:p w:rsidR="00376C70" w:rsidRPr="00C64D8C" w:rsidRDefault="00376C70" w:rsidP="00376C70">
      <w:pPr>
        <w:tabs>
          <w:tab w:val="left" w:pos="600"/>
        </w:tabs>
        <w:autoSpaceDE w:val="0"/>
        <w:autoSpaceDN w:val="0"/>
        <w:ind w:firstLine="567"/>
        <w:jc w:val="center"/>
        <w:rPr>
          <w:bCs/>
        </w:rPr>
      </w:pPr>
      <w:r>
        <w:rPr>
          <w:bCs/>
        </w:rPr>
        <w:t>2</w:t>
      </w:r>
      <w:r w:rsidRPr="00C64D8C">
        <w:rPr>
          <w:bCs/>
        </w:rPr>
        <w:t>. Требования к конкурсным работам</w:t>
      </w:r>
    </w:p>
    <w:p w:rsidR="00376C70" w:rsidRPr="00E436E1" w:rsidRDefault="00376C70" w:rsidP="00376C70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6C70" w:rsidRPr="00504716" w:rsidRDefault="00376C70" w:rsidP="00376C7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04716">
        <w:rPr>
          <w:rFonts w:ascii="Times New Roman" w:hAnsi="Times New Roman" w:cs="Times New Roman"/>
          <w:sz w:val="24"/>
          <w:szCs w:val="24"/>
        </w:rPr>
        <w:t xml:space="preserve">.1. </w:t>
      </w:r>
      <w:bookmarkStart w:id="1" w:name="_Ref272792273"/>
      <w:r w:rsidRPr="0050471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Эскизный проект должен содержать идею, отражающую образное представление о городе Переславле-Залесском с учетом исторических, культурных, экономических особенностей и современных достижений, а также символы культуры и многовековой истории города.</w:t>
      </w:r>
      <w:r w:rsidRPr="00504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C70" w:rsidRPr="00504716" w:rsidRDefault="00376C70" w:rsidP="00376C7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04716">
        <w:rPr>
          <w:rFonts w:ascii="Times New Roman" w:hAnsi="Times New Roman" w:cs="Times New Roman"/>
          <w:sz w:val="24"/>
          <w:szCs w:val="24"/>
        </w:rPr>
        <w:t xml:space="preserve">.2. </w:t>
      </w:r>
      <w:bookmarkEnd w:id="1"/>
      <w:r w:rsidRPr="0050471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Материалы, из которых будут изготовлены въездные знаки (стелы), обозначающие въезд на территорию города Переславля-Залесского, должны отвечать требованиям экономичности, надежности и долговечности конструкции.</w:t>
      </w:r>
      <w:r w:rsidRPr="00504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C70" w:rsidRPr="00504716" w:rsidRDefault="00376C70" w:rsidP="00376C7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04716">
        <w:rPr>
          <w:rFonts w:ascii="Times New Roman" w:hAnsi="Times New Roman" w:cs="Times New Roman"/>
          <w:sz w:val="24"/>
          <w:szCs w:val="24"/>
        </w:rPr>
        <w:t>.3. Состав эскизного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C70" w:rsidRDefault="00376C70" w:rsidP="00376C70">
      <w:pPr>
        <w:pStyle w:val="Default"/>
        <w:tabs>
          <w:tab w:val="left" w:pos="0"/>
        </w:tabs>
        <w:ind w:firstLine="567"/>
        <w:rPr>
          <w:color w:val="auto"/>
        </w:rPr>
      </w:pPr>
      <w:r w:rsidRPr="00504716">
        <w:rPr>
          <w:color w:val="auto"/>
        </w:rPr>
        <w:t xml:space="preserve">1) </w:t>
      </w:r>
      <w:r>
        <w:rPr>
          <w:color w:val="auto"/>
        </w:rPr>
        <w:t>г</w:t>
      </w:r>
      <w:r w:rsidRPr="00504716">
        <w:rPr>
          <w:color w:val="auto"/>
        </w:rPr>
        <w:t xml:space="preserve">рафическая часть должна содержать: </w:t>
      </w:r>
    </w:p>
    <w:p w:rsidR="00624CA7" w:rsidRPr="00504716" w:rsidRDefault="00624CA7" w:rsidP="00624CA7">
      <w:pPr>
        <w:pStyle w:val="Default"/>
        <w:tabs>
          <w:tab w:val="left" w:pos="0"/>
        </w:tabs>
        <w:ind w:firstLine="567"/>
        <w:jc w:val="both"/>
        <w:rPr>
          <w:color w:val="auto"/>
        </w:rPr>
      </w:pPr>
      <w:r>
        <w:rPr>
          <w:color w:val="auto"/>
        </w:rPr>
        <w:t>- месторасположение въездного знака с указанием точных координат (возможно не на территории города Переславля-Залесского);</w:t>
      </w:r>
    </w:p>
    <w:p w:rsidR="00376C70" w:rsidRPr="00504716" w:rsidRDefault="00376C70" w:rsidP="00376C70">
      <w:pPr>
        <w:pStyle w:val="Default"/>
        <w:tabs>
          <w:tab w:val="left" w:pos="0"/>
        </w:tabs>
        <w:ind w:firstLine="567"/>
        <w:rPr>
          <w:color w:val="auto"/>
        </w:rPr>
      </w:pPr>
      <w:r w:rsidRPr="00504716">
        <w:rPr>
          <w:color w:val="auto"/>
        </w:rPr>
        <w:lastRenderedPageBreak/>
        <w:t xml:space="preserve">- общий вид въездного знака; </w:t>
      </w:r>
    </w:p>
    <w:p w:rsidR="00376C70" w:rsidRPr="002B0B45" w:rsidRDefault="00376C70" w:rsidP="00376C70">
      <w:pPr>
        <w:pStyle w:val="Default"/>
        <w:tabs>
          <w:tab w:val="left" w:pos="0"/>
        </w:tabs>
        <w:ind w:firstLine="567"/>
        <w:rPr>
          <w:color w:val="auto"/>
        </w:rPr>
      </w:pPr>
      <w:r w:rsidRPr="002B0B45">
        <w:rPr>
          <w:color w:val="auto"/>
        </w:rPr>
        <w:t xml:space="preserve">- ситуационная схема, отражающая </w:t>
      </w:r>
      <w:r w:rsidRPr="0056770D">
        <w:rPr>
          <w:color w:val="auto"/>
        </w:rPr>
        <w:t>рас</w:t>
      </w:r>
      <w:r w:rsidRPr="002B0B45">
        <w:rPr>
          <w:color w:val="auto"/>
        </w:rPr>
        <w:t xml:space="preserve">положение въездного знака; </w:t>
      </w:r>
    </w:p>
    <w:p w:rsidR="00376C70" w:rsidRPr="002B0B45" w:rsidRDefault="00376C70" w:rsidP="00376C70">
      <w:pPr>
        <w:pStyle w:val="Default"/>
        <w:tabs>
          <w:tab w:val="left" w:pos="0"/>
        </w:tabs>
        <w:ind w:firstLine="567"/>
        <w:rPr>
          <w:color w:val="auto"/>
        </w:rPr>
      </w:pPr>
      <w:r w:rsidRPr="002B0B45">
        <w:rPr>
          <w:color w:val="auto"/>
        </w:rPr>
        <w:t>- положение въездного знака в окружающем ландшафте (</w:t>
      </w:r>
      <w:r>
        <w:rPr>
          <w:color w:val="auto"/>
        </w:rPr>
        <w:t>фотоколлаж</w:t>
      </w:r>
      <w:r w:rsidRPr="002B0B45">
        <w:rPr>
          <w:color w:val="auto"/>
        </w:rPr>
        <w:t xml:space="preserve">); </w:t>
      </w:r>
    </w:p>
    <w:p w:rsidR="00376C70" w:rsidRDefault="00376C70" w:rsidP="00376C70">
      <w:pPr>
        <w:pStyle w:val="Default"/>
        <w:tabs>
          <w:tab w:val="left" w:pos="0"/>
        </w:tabs>
        <w:ind w:firstLine="567"/>
        <w:rPr>
          <w:color w:val="auto"/>
        </w:rPr>
      </w:pPr>
      <w:r w:rsidRPr="002B0B45">
        <w:rPr>
          <w:color w:val="auto"/>
        </w:rPr>
        <w:t xml:space="preserve">- план, фасады въездного знака; </w:t>
      </w:r>
    </w:p>
    <w:p w:rsidR="0056183E" w:rsidRDefault="0056183E" w:rsidP="00376C70">
      <w:pPr>
        <w:pStyle w:val="Default"/>
        <w:tabs>
          <w:tab w:val="left" w:pos="0"/>
        </w:tabs>
        <w:ind w:firstLine="567"/>
        <w:rPr>
          <w:color w:val="auto"/>
        </w:rPr>
      </w:pPr>
      <w:r>
        <w:rPr>
          <w:color w:val="auto"/>
        </w:rPr>
        <w:t>- размеры конструкции;</w:t>
      </w:r>
    </w:p>
    <w:p w:rsidR="009E1C8C" w:rsidRDefault="0056183E" w:rsidP="00376C70">
      <w:pPr>
        <w:pStyle w:val="Default"/>
        <w:tabs>
          <w:tab w:val="left" w:pos="0"/>
        </w:tabs>
        <w:ind w:firstLine="567"/>
        <w:rPr>
          <w:color w:val="auto"/>
        </w:rPr>
      </w:pPr>
      <w:r>
        <w:rPr>
          <w:color w:val="auto"/>
        </w:rPr>
        <w:t>- материалы изготовления;</w:t>
      </w:r>
    </w:p>
    <w:p w:rsidR="00376C70" w:rsidRDefault="00376C70" w:rsidP="00376C70">
      <w:pPr>
        <w:pStyle w:val="Default"/>
        <w:tabs>
          <w:tab w:val="left" w:pos="0"/>
        </w:tabs>
        <w:ind w:firstLine="567"/>
        <w:rPr>
          <w:color w:val="auto"/>
        </w:rPr>
      </w:pPr>
      <w:r w:rsidRPr="002B0B45">
        <w:rPr>
          <w:color w:val="auto"/>
        </w:rPr>
        <w:t>- иные чертежи</w:t>
      </w:r>
      <w:r>
        <w:rPr>
          <w:color w:val="auto"/>
        </w:rPr>
        <w:t>, отражающие авторский замысел;</w:t>
      </w:r>
    </w:p>
    <w:p w:rsidR="00376C70" w:rsidRPr="002B0B45" w:rsidRDefault="00376C70" w:rsidP="00376C70">
      <w:pPr>
        <w:pStyle w:val="Default"/>
        <w:tabs>
          <w:tab w:val="left" w:pos="0"/>
        </w:tabs>
        <w:ind w:firstLine="567"/>
        <w:rPr>
          <w:color w:val="auto"/>
        </w:rPr>
      </w:pPr>
      <w:r>
        <w:rPr>
          <w:color w:val="auto"/>
        </w:rPr>
        <w:t xml:space="preserve">- благоустройство территории, прилегающей к </w:t>
      </w:r>
      <w:r w:rsidRPr="002B0B45">
        <w:rPr>
          <w:color w:val="auto"/>
        </w:rPr>
        <w:t>въездно</w:t>
      </w:r>
      <w:r>
        <w:rPr>
          <w:color w:val="auto"/>
        </w:rPr>
        <w:t>му</w:t>
      </w:r>
      <w:r w:rsidRPr="002B0B45">
        <w:rPr>
          <w:color w:val="auto"/>
        </w:rPr>
        <w:t xml:space="preserve"> знак</w:t>
      </w:r>
      <w:r>
        <w:rPr>
          <w:color w:val="auto"/>
        </w:rPr>
        <w:t>у;</w:t>
      </w:r>
    </w:p>
    <w:p w:rsidR="00376C70" w:rsidRPr="002B0B45" w:rsidRDefault="00376C70" w:rsidP="00376C70">
      <w:pPr>
        <w:pStyle w:val="Default"/>
        <w:tabs>
          <w:tab w:val="left" w:pos="0"/>
        </w:tabs>
        <w:ind w:firstLine="567"/>
        <w:jc w:val="both"/>
        <w:rPr>
          <w:color w:val="auto"/>
        </w:rPr>
      </w:pPr>
      <w:r w:rsidRPr="002B0B45">
        <w:rPr>
          <w:color w:val="auto"/>
        </w:rPr>
        <w:t>Графическая часть конкурсного проекта должна быть представлена альбомом с графическими чертежами и информацией о проекте (формат А</w:t>
      </w:r>
      <w:proofErr w:type="gramStart"/>
      <w:r w:rsidRPr="002B0B45">
        <w:rPr>
          <w:color w:val="auto"/>
        </w:rPr>
        <w:t>4</w:t>
      </w:r>
      <w:proofErr w:type="gramEnd"/>
      <w:r w:rsidRPr="002B0B45">
        <w:rPr>
          <w:color w:val="auto"/>
        </w:rPr>
        <w:t>), и в цифровом виде</w:t>
      </w:r>
      <w:r>
        <w:rPr>
          <w:color w:val="auto"/>
        </w:rPr>
        <w:t xml:space="preserve"> в формате «</w:t>
      </w:r>
      <w:r>
        <w:rPr>
          <w:color w:val="auto"/>
          <w:lang w:val="en-US"/>
        </w:rPr>
        <w:t>pdf</w:t>
      </w:r>
      <w:r>
        <w:rPr>
          <w:color w:val="auto"/>
        </w:rPr>
        <w:t>».</w:t>
      </w:r>
    </w:p>
    <w:p w:rsidR="00376C70" w:rsidRPr="002B0B45" w:rsidRDefault="00376C70" w:rsidP="00376C70">
      <w:pPr>
        <w:pStyle w:val="Default"/>
        <w:tabs>
          <w:tab w:val="left" w:pos="0"/>
        </w:tabs>
        <w:ind w:firstLine="567"/>
        <w:rPr>
          <w:color w:val="auto"/>
        </w:rPr>
      </w:pPr>
      <w:r w:rsidRPr="002B0B45">
        <w:rPr>
          <w:color w:val="auto"/>
        </w:rPr>
        <w:t>2</w:t>
      </w:r>
      <w:r>
        <w:rPr>
          <w:color w:val="auto"/>
        </w:rPr>
        <w:t>) т</w:t>
      </w:r>
      <w:r w:rsidRPr="002B0B45">
        <w:rPr>
          <w:color w:val="auto"/>
        </w:rPr>
        <w:t xml:space="preserve">екстовая часть (пояснительная записка) должна содержать: </w:t>
      </w:r>
    </w:p>
    <w:p w:rsidR="00376C70" w:rsidRPr="002B0B45" w:rsidRDefault="00376C70" w:rsidP="00376C70">
      <w:pPr>
        <w:pStyle w:val="Default"/>
        <w:ind w:firstLine="567"/>
        <w:rPr>
          <w:color w:val="auto"/>
        </w:rPr>
      </w:pPr>
      <w:r w:rsidRPr="002B0B45">
        <w:rPr>
          <w:color w:val="auto"/>
        </w:rPr>
        <w:t xml:space="preserve">- описание идеи и принципов проекта; </w:t>
      </w:r>
    </w:p>
    <w:p w:rsidR="00376C70" w:rsidRPr="002B0B45" w:rsidRDefault="00376C70" w:rsidP="00376C70">
      <w:pPr>
        <w:pStyle w:val="Default"/>
        <w:ind w:firstLine="567"/>
        <w:rPr>
          <w:color w:val="auto"/>
        </w:rPr>
      </w:pPr>
      <w:r w:rsidRPr="002B0B45">
        <w:rPr>
          <w:color w:val="auto"/>
        </w:rPr>
        <w:t xml:space="preserve">- размещение въездного знака относительно автомобильной дороги; </w:t>
      </w:r>
    </w:p>
    <w:p w:rsidR="00376C70" w:rsidRPr="002B0B45" w:rsidRDefault="00376C70" w:rsidP="00376C70">
      <w:pPr>
        <w:pStyle w:val="Default"/>
        <w:ind w:firstLine="567"/>
        <w:rPr>
          <w:color w:val="auto"/>
        </w:rPr>
      </w:pPr>
      <w:r w:rsidRPr="002B0B45">
        <w:rPr>
          <w:color w:val="auto"/>
        </w:rPr>
        <w:t xml:space="preserve">- организация территории; </w:t>
      </w:r>
    </w:p>
    <w:p w:rsidR="00376C70" w:rsidRPr="002B0B45" w:rsidRDefault="00376C70" w:rsidP="00376C70">
      <w:pPr>
        <w:pStyle w:val="Default"/>
        <w:ind w:firstLine="567"/>
        <w:jc w:val="both"/>
        <w:rPr>
          <w:color w:val="auto"/>
        </w:rPr>
      </w:pPr>
      <w:r w:rsidRPr="002B0B45">
        <w:rPr>
          <w:color w:val="auto"/>
        </w:rPr>
        <w:t xml:space="preserve">- иные авторские решения. </w:t>
      </w:r>
    </w:p>
    <w:p w:rsidR="00376C70" w:rsidRPr="003C67E9" w:rsidRDefault="00376C70" w:rsidP="00376C70">
      <w:pPr>
        <w:pStyle w:val="Default"/>
        <w:ind w:firstLine="567"/>
        <w:jc w:val="both"/>
        <w:rPr>
          <w:color w:val="auto"/>
        </w:rPr>
      </w:pPr>
      <w:r w:rsidRPr="003C67E9">
        <w:rPr>
          <w:color w:val="auto"/>
        </w:rPr>
        <w:t>Объем пояснительной записки не более двух листов формата А</w:t>
      </w:r>
      <w:proofErr w:type="gramStart"/>
      <w:r w:rsidRPr="003C67E9">
        <w:rPr>
          <w:color w:val="auto"/>
        </w:rPr>
        <w:t>4</w:t>
      </w:r>
      <w:proofErr w:type="gramEnd"/>
      <w:r w:rsidRPr="003C67E9">
        <w:rPr>
          <w:color w:val="auto"/>
        </w:rPr>
        <w:t xml:space="preserve">, шрифт </w:t>
      </w:r>
      <w:proofErr w:type="spellStart"/>
      <w:r w:rsidRPr="003C67E9">
        <w:rPr>
          <w:color w:val="auto"/>
        </w:rPr>
        <w:t>Times</w:t>
      </w:r>
      <w:proofErr w:type="spellEnd"/>
      <w:r w:rsidRPr="003C67E9">
        <w:rPr>
          <w:color w:val="auto"/>
        </w:rPr>
        <w:t xml:space="preserve"> </w:t>
      </w:r>
      <w:proofErr w:type="spellStart"/>
      <w:r w:rsidRPr="003C67E9">
        <w:rPr>
          <w:color w:val="auto"/>
        </w:rPr>
        <w:t>New</w:t>
      </w:r>
      <w:proofErr w:type="spellEnd"/>
      <w:r w:rsidRPr="003C67E9">
        <w:rPr>
          <w:color w:val="auto"/>
        </w:rPr>
        <w:t xml:space="preserve"> Roman, размер шрифта 14, предоставляется на бумажном носителе и в цифровом виде в формате «</w:t>
      </w:r>
      <w:r w:rsidRPr="003C67E9">
        <w:rPr>
          <w:color w:val="auto"/>
          <w:lang w:val="en-US"/>
        </w:rPr>
        <w:t>pdf</w:t>
      </w:r>
      <w:r w:rsidRPr="003C67E9">
        <w:rPr>
          <w:color w:val="auto"/>
        </w:rPr>
        <w:t xml:space="preserve">». </w:t>
      </w:r>
    </w:p>
    <w:p w:rsidR="0002634E" w:rsidRPr="00E436E1" w:rsidRDefault="0002634E" w:rsidP="0002634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7E9">
        <w:rPr>
          <w:rFonts w:ascii="Times New Roman" w:hAnsi="Times New Roman" w:cs="Times New Roman"/>
          <w:sz w:val="24"/>
          <w:szCs w:val="24"/>
        </w:rPr>
        <w:t>2.4. Не принимаются к рассмотрению эскизные проекты, не соответствующие требованиям настоящего</w:t>
      </w:r>
      <w:r w:rsidRPr="00E436E1">
        <w:rPr>
          <w:rFonts w:ascii="Times New Roman" w:hAnsi="Times New Roman" w:cs="Times New Roman"/>
          <w:sz w:val="24"/>
          <w:szCs w:val="24"/>
        </w:rPr>
        <w:t xml:space="preserve"> Положения или имеющие нарушения законодательства Российской Федерации и общепринятых этических норм, а также поступившие по истечени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36E1">
        <w:rPr>
          <w:rFonts w:ascii="Times New Roman" w:hAnsi="Times New Roman" w:cs="Times New Roman"/>
          <w:sz w:val="24"/>
          <w:szCs w:val="24"/>
        </w:rPr>
        <w:t xml:space="preserve"> срока </w:t>
      </w:r>
      <w:r w:rsidRPr="00FF7364">
        <w:rPr>
          <w:rFonts w:ascii="Times New Roman" w:hAnsi="Times New Roman" w:cs="Times New Roman"/>
          <w:sz w:val="24"/>
          <w:szCs w:val="24"/>
        </w:rPr>
        <w:t>приема конкурсных работ.</w:t>
      </w:r>
    </w:p>
    <w:p w:rsidR="00376C70" w:rsidRPr="00E436E1" w:rsidRDefault="00376C70" w:rsidP="00A42A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DE3" w:rsidRDefault="00CA2E9E" w:rsidP="00A42A65">
      <w:pPr>
        <w:pStyle w:val="10"/>
        <w:tabs>
          <w:tab w:val="left" w:pos="1276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="00402DE3" w:rsidRPr="00B53DC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361FB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2634E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="00361FB4">
        <w:rPr>
          <w:rFonts w:ascii="Times New Roman" w:hAnsi="Times New Roman" w:cs="Times New Roman"/>
          <w:b w:val="0"/>
          <w:color w:val="auto"/>
          <w:sz w:val="24"/>
          <w:szCs w:val="24"/>
        </w:rPr>
        <w:t>орядок проведения к</w:t>
      </w:r>
      <w:r w:rsidR="00402DE3" w:rsidRPr="00B53DCA">
        <w:rPr>
          <w:rFonts w:ascii="Times New Roman" w:hAnsi="Times New Roman" w:cs="Times New Roman"/>
          <w:b w:val="0"/>
          <w:color w:val="auto"/>
          <w:sz w:val="24"/>
          <w:szCs w:val="24"/>
        </w:rPr>
        <w:t>онкурса</w:t>
      </w:r>
    </w:p>
    <w:p w:rsidR="003C67E9" w:rsidRDefault="003C67E9" w:rsidP="003C67E9"/>
    <w:p w:rsidR="003C67E9" w:rsidRDefault="003C67E9" w:rsidP="003C67E9">
      <w:pPr>
        <w:ind w:firstLine="567"/>
      </w:pPr>
      <w:r>
        <w:t xml:space="preserve">3.1. Конкурс проводится в </w:t>
      </w:r>
      <w:r w:rsidR="00D414C7">
        <w:t>5</w:t>
      </w:r>
      <w:r>
        <w:t xml:space="preserve"> этап</w:t>
      </w:r>
      <w:r w:rsidR="00D414C7">
        <w:t>ов</w:t>
      </w:r>
      <w:r>
        <w:t>:</w:t>
      </w:r>
    </w:p>
    <w:p w:rsidR="00CE3993" w:rsidRDefault="00CE3993" w:rsidP="00CE3993">
      <w:pPr>
        <w:ind w:firstLine="567"/>
        <w:jc w:val="both"/>
      </w:pPr>
      <w:r>
        <w:t xml:space="preserve">- </w:t>
      </w:r>
      <w:r w:rsidR="003C67E9" w:rsidRPr="00CE3993">
        <w:t xml:space="preserve">1 этап </w:t>
      </w:r>
      <w:r w:rsidR="00954D28" w:rsidRPr="00CE3993">
        <w:t>(</w:t>
      </w:r>
      <w:r w:rsidR="00D414C7">
        <w:t xml:space="preserve">с </w:t>
      </w:r>
      <w:r w:rsidR="00954D28" w:rsidRPr="00CE3993">
        <w:t xml:space="preserve">20 декабря 2017 </w:t>
      </w:r>
      <w:r w:rsidR="00F9039A">
        <w:t>по</w:t>
      </w:r>
      <w:r w:rsidR="0067673B">
        <w:t xml:space="preserve"> </w:t>
      </w:r>
      <w:r w:rsidR="00917D33">
        <w:t>09</w:t>
      </w:r>
      <w:r w:rsidR="00954D28" w:rsidRPr="00CE3993">
        <w:t xml:space="preserve"> января 2018</w:t>
      </w:r>
      <w:r w:rsidR="00F9039A">
        <w:t xml:space="preserve"> включительно</w:t>
      </w:r>
      <w:r w:rsidR="00954D28" w:rsidRPr="00CE3993">
        <w:t xml:space="preserve">): </w:t>
      </w:r>
      <w:r>
        <w:t>прием конкурс</w:t>
      </w:r>
      <w:r w:rsidR="00D414C7">
        <w:t>ных работ;</w:t>
      </w:r>
    </w:p>
    <w:p w:rsidR="00CE3993" w:rsidRDefault="00CE3993" w:rsidP="00CE3993">
      <w:pPr>
        <w:ind w:firstLine="567"/>
        <w:jc w:val="both"/>
      </w:pPr>
      <w:r>
        <w:t>- 2 этап (</w:t>
      </w:r>
      <w:r w:rsidR="00D414C7">
        <w:t xml:space="preserve">с </w:t>
      </w:r>
      <w:r w:rsidR="00917D33">
        <w:t>1</w:t>
      </w:r>
      <w:r w:rsidR="00D414C7">
        <w:t>0</w:t>
      </w:r>
      <w:r>
        <w:t xml:space="preserve"> января </w:t>
      </w:r>
      <w:r w:rsidR="00D414C7">
        <w:t xml:space="preserve">2018 </w:t>
      </w:r>
      <w:r w:rsidR="00F9039A">
        <w:t xml:space="preserve">по </w:t>
      </w:r>
      <w:r w:rsidR="00917D33">
        <w:t>1</w:t>
      </w:r>
      <w:r w:rsidR="00F9039A">
        <w:t>4</w:t>
      </w:r>
      <w:r w:rsidR="00D414C7">
        <w:t xml:space="preserve"> января 2018</w:t>
      </w:r>
      <w:r w:rsidR="00F9039A">
        <w:t xml:space="preserve"> включительно</w:t>
      </w:r>
      <w:r w:rsidR="00D414C7">
        <w:t>): рассмотрение конкурсных работ комиссией;</w:t>
      </w:r>
    </w:p>
    <w:p w:rsidR="00D414C7" w:rsidRDefault="00D414C7" w:rsidP="00CE3993">
      <w:pPr>
        <w:ind w:firstLine="567"/>
        <w:jc w:val="both"/>
      </w:pPr>
      <w:r>
        <w:t xml:space="preserve">- 3 этап (с </w:t>
      </w:r>
      <w:r w:rsidR="00917D33">
        <w:t>1</w:t>
      </w:r>
      <w:r>
        <w:t xml:space="preserve">5 января 2018 </w:t>
      </w:r>
      <w:r w:rsidR="00F9039A">
        <w:t xml:space="preserve">по </w:t>
      </w:r>
      <w:r w:rsidR="00917D33">
        <w:t>31</w:t>
      </w:r>
      <w:r>
        <w:t xml:space="preserve"> </w:t>
      </w:r>
      <w:r w:rsidR="00917D33">
        <w:t>января</w:t>
      </w:r>
      <w:r w:rsidR="0067673B">
        <w:t xml:space="preserve"> 2018</w:t>
      </w:r>
      <w:r w:rsidR="00F9039A">
        <w:t xml:space="preserve"> включительно</w:t>
      </w:r>
      <w:r>
        <w:t>): голосование на портале «УПРАВГРАД»;</w:t>
      </w:r>
    </w:p>
    <w:p w:rsidR="0067673B" w:rsidRDefault="00917D33" w:rsidP="00CE3993">
      <w:pPr>
        <w:ind w:firstLine="567"/>
        <w:jc w:val="both"/>
      </w:pPr>
      <w:r>
        <w:t>- 4 этап (с 01</w:t>
      </w:r>
      <w:r w:rsidR="00D414C7">
        <w:t xml:space="preserve"> февраля 2018 </w:t>
      </w:r>
      <w:r w:rsidR="00F9039A">
        <w:t>по</w:t>
      </w:r>
      <w:r w:rsidR="0067673B">
        <w:t xml:space="preserve"> </w:t>
      </w:r>
      <w:r>
        <w:t>05</w:t>
      </w:r>
      <w:r w:rsidR="0067673B">
        <w:t xml:space="preserve"> февраля 2018</w:t>
      </w:r>
      <w:r w:rsidR="00F9039A">
        <w:t xml:space="preserve"> включительно</w:t>
      </w:r>
      <w:r w:rsidR="0067673B">
        <w:t>): определение победителя;</w:t>
      </w:r>
    </w:p>
    <w:p w:rsidR="00D414C7" w:rsidRDefault="0067673B" w:rsidP="00CE3993">
      <w:pPr>
        <w:ind w:firstLine="567"/>
        <w:jc w:val="both"/>
      </w:pPr>
      <w:r>
        <w:t xml:space="preserve">- 5 этап (с </w:t>
      </w:r>
      <w:r w:rsidR="00917D33">
        <w:t>06</w:t>
      </w:r>
      <w:r>
        <w:t xml:space="preserve"> февраля</w:t>
      </w:r>
      <w:r w:rsidR="00F9039A">
        <w:t xml:space="preserve"> 2018 по</w:t>
      </w:r>
      <w:r>
        <w:t xml:space="preserve"> </w:t>
      </w:r>
      <w:r w:rsidR="00917D33">
        <w:t>09</w:t>
      </w:r>
      <w:r>
        <w:t xml:space="preserve"> февраля</w:t>
      </w:r>
      <w:r w:rsidR="00F9039A">
        <w:t xml:space="preserve"> 2018 включительно</w:t>
      </w:r>
      <w:r>
        <w:t>): награждение победителя.</w:t>
      </w:r>
      <w:r w:rsidR="00D414C7">
        <w:t xml:space="preserve"> </w:t>
      </w:r>
    </w:p>
    <w:p w:rsidR="00CE3993" w:rsidRDefault="0067673B" w:rsidP="00CE3993">
      <w:pPr>
        <w:ind w:firstLine="567"/>
        <w:jc w:val="both"/>
      </w:pPr>
      <w:r>
        <w:t>3.2. Прием конкурсных работ</w:t>
      </w:r>
      <w:r w:rsidR="00C912B1">
        <w:t>.</w:t>
      </w:r>
    </w:p>
    <w:p w:rsidR="00402DE3" w:rsidRDefault="003F00ED" w:rsidP="003F00ED">
      <w:pPr>
        <w:pStyle w:val="a6"/>
        <w:widowControl w:val="0"/>
        <w:spacing w:after="0"/>
        <w:ind w:firstLine="567"/>
        <w:contextualSpacing/>
        <w:jc w:val="both"/>
      </w:pPr>
      <w:r>
        <w:t>Для участия в к</w:t>
      </w:r>
      <w:r w:rsidR="00402DE3" w:rsidRPr="00E436E1">
        <w:t xml:space="preserve">онкурсе </w:t>
      </w:r>
      <w:r>
        <w:t xml:space="preserve">эскизный проект </w:t>
      </w:r>
      <w:r w:rsidR="00402DE3" w:rsidRPr="00E436E1">
        <w:t>направ</w:t>
      </w:r>
      <w:r>
        <w:t>ляется</w:t>
      </w:r>
      <w:r w:rsidR="00402DE3" w:rsidRPr="00E436E1">
        <w:t xml:space="preserve"> на </w:t>
      </w:r>
      <w:r w:rsidR="00344855" w:rsidRPr="00A550B1">
        <w:rPr>
          <w:rFonts w:eastAsiaTheme="minorHAnsi"/>
          <w:lang w:eastAsia="en-US"/>
        </w:rPr>
        <w:t>электронн</w:t>
      </w:r>
      <w:r w:rsidR="00366BF8">
        <w:rPr>
          <w:rFonts w:eastAsiaTheme="minorHAnsi"/>
          <w:lang w:eastAsia="en-US"/>
        </w:rPr>
        <w:t>ую</w:t>
      </w:r>
      <w:r w:rsidR="00344855" w:rsidRPr="00A550B1">
        <w:rPr>
          <w:rFonts w:eastAsiaTheme="minorHAnsi"/>
          <w:lang w:eastAsia="en-US"/>
        </w:rPr>
        <w:t xml:space="preserve"> почт</w:t>
      </w:r>
      <w:r w:rsidR="00366BF8">
        <w:rPr>
          <w:rFonts w:eastAsiaTheme="minorHAnsi"/>
          <w:lang w:eastAsia="en-US"/>
        </w:rPr>
        <w:t>у</w:t>
      </w:r>
      <w:r w:rsidR="00CE6809">
        <w:rPr>
          <w:rFonts w:eastAsiaTheme="minorHAnsi"/>
          <w:lang w:eastAsia="en-US"/>
        </w:rPr>
        <w:t xml:space="preserve"> </w:t>
      </w:r>
      <w:proofErr w:type="spellStart"/>
      <w:r>
        <w:t>УАиГ</w:t>
      </w:r>
      <w:proofErr w:type="spellEnd"/>
      <w:r w:rsidR="00344855" w:rsidRPr="00A550B1">
        <w:rPr>
          <w:rFonts w:eastAsiaTheme="minorHAnsi"/>
          <w:lang w:eastAsia="en-US"/>
        </w:rPr>
        <w:t xml:space="preserve"> </w:t>
      </w:r>
      <w:hyperlink r:id="rId10" w:history="1">
        <w:r w:rsidR="00366BF8" w:rsidRPr="003F00ED">
          <w:rPr>
            <w:rStyle w:val="ac"/>
            <w:color w:val="auto"/>
            <w:shd w:val="clear" w:color="auto" w:fill="FFFFFF"/>
          </w:rPr>
          <w:t>adm.grado.pereslavl@</w:t>
        </w:r>
        <w:r w:rsidR="00366BF8" w:rsidRPr="003F00ED">
          <w:rPr>
            <w:rStyle w:val="ac"/>
            <w:color w:val="auto"/>
            <w:shd w:val="clear" w:color="auto" w:fill="FFFFFF"/>
            <w:lang w:val="en-US"/>
          </w:rPr>
          <w:t>yandex</w:t>
        </w:r>
        <w:r w:rsidR="00366BF8" w:rsidRPr="003F00ED">
          <w:rPr>
            <w:rStyle w:val="ac"/>
            <w:color w:val="auto"/>
            <w:shd w:val="clear" w:color="auto" w:fill="FFFFFF"/>
          </w:rPr>
          <w:t>.</w:t>
        </w:r>
        <w:r w:rsidR="00366BF8" w:rsidRPr="003F00ED">
          <w:rPr>
            <w:rStyle w:val="ac"/>
            <w:color w:val="auto"/>
            <w:shd w:val="clear" w:color="auto" w:fill="FFFFFF"/>
            <w:lang w:val="en-US"/>
          </w:rPr>
          <w:t>ru</w:t>
        </w:r>
      </w:hyperlink>
      <w:r w:rsidR="00CE6809">
        <w:rPr>
          <w:shd w:val="clear" w:color="auto" w:fill="FFFFFF"/>
        </w:rPr>
        <w:t xml:space="preserve"> </w:t>
      </w:r>
      <w:r>
        <w:t>в формате «</w:t>
      </w:r>
      <w:proofErr w:type="spellStart"/>
      <w:r>
        <w:t>pdf</w:t>
      </w:r>
      <w:proofErr w:type="spellEnd"/>
      <w:r>
        <w:t>»</w:t>
      </w:r>
      <w:r w:rsidR="00CE6809" w:rsidRPr="004A3EE4">
        <w:t xml:space="preserve"> с использованием инструментов </w:t>
      </w:r>
      <w:r w:rsidR="00CE6809">
        <w:t xml:space="preserve">архивирования </w:t>
      </w:r>
      <w:r>
        <w:t>(</w:t>
      </w:r>
      <w:r w:rsidR="00CE6809">
        <w:t>при необходимости</w:t>
      </w:r>
      <w:r>
        <w:t>).</w:t>
      </w:r>
    </w:p>
    <w:p w:rsidR="00C912B1" w:rsidRDefault="00640D94" w:rsidP="003F00ED">
      <w:pPr>
        <w:pStyle w:val="a6"/>
        <w:widowControl w:val="0"/>
        <w:spacing w:after="0"/>
        <w:ind w:firstLine="567"/>
        <w:contextualSpacing/>
        <w:jc w:val="both"/>
      </w:pPr>
      <w:r>
        <w:t>3.3. Рассмотрение конкурсных работ комиссией</w:t>
      </w:r>
      <w:r w:rsidR="001F116A">
        <w:t>.</w:t>
      </w:r>
    </w:p>
    <w:p w:rsidR="001F116A" w:rsidRPr="00E436E1" w:rsidRDefault="001F116A" w:rsidP="001F116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E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436E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E436E1">
        <w:rPr>
          <w:rFonts w:ascii="Times New Roman" w:hAnsi="Times New Roman" w:cs="Times New Roman"/>
          <w:sz w:val="24"/>
          <w:szCs w:val="24"/>
        </w:rPr>
        <w:t xml:space="preserve"> осуществления мероприятий, связанных с проведением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436E1">
        <w:rPr>
          <w:rFonts w:ascii="Times New Roman" w:hAnsi="Times New Roman" w:cs="Times New Roman"/>
          <w:sz w:val="24"/>
          <w:szCs w:val="24"/>
        </w:rPr>
        <w:t xml:space="preserve">онкурса, рассмотрения представленных для участия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436E1">
        <w:rPr>
          <w:rFonts w:ascii="Times New Roman" w:hAnsi="Times New Roman" w:cs="Times New Roman"/>
          <w:sz w:val="24"/>
          <w:szCs w:val="24"/>
        </w:rPr>
        <w:t xml:space="preserve">онкурсе </w:t>
      </w:r>
      <w:r>
        <w:rPr>
          <w:rFonts w:ascii="Times New Roman" w:hAnsi="Times New Roman" w:cs="Times New Roman"/>
          <w:sz w:val="24"/>
          <w:szCs w:val="24"/>
        </w:rPr>
        <w:t>эскизных проектов</w:t>
      </w:r>
      <w:r w:rsidRPr="00E436E1">
        <w:rPr>
          <w:rFonts w:ascii="Times New Roman" w:hAnsi="Times New Roman" w:cs="Times New Roman"/>
          <w:sz w:val="24"/>
          <w:szCs w:val="24"/>
        </w:rPr>
        <w:t xml:space="preserve"> и обеспечения равных условий всем участникам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436E1">
        <w:rPr>
          <w:rFonts w:ascii="Times New Roman" w:hAnsi="Times New Roman" w:cs="Times New Roman"/>
          <w:sz w:val="24"/>
          <w:szCs w:val="24"/>
        </w:rPr>
        <w:t xml:space="preserve">онкурса создается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436E1">
        <w:rPr>
          <w:rFonts w:ascii="Times New Roman" w:hAnsi="Times New Roman" w:cs="Times New Roman"/>
          <w:sz w:val="24"/>
          <w:szCs w:val="24"/>
        </w:rPr>
        <w:t>онкурсная комиссия.</w:t>
      </w:r>
    </w:p>
    <w:p w:rsidR="001F116A" w:rsidRDefault="001F116A" w:rsidP="001F116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</w:t>
      </w:r>
      <w:r w:rsidRPr="00E436E1">
        <w:rPr>
          <w:rFonts w:ascii="Times New Roman" w:hAnsi="Times New Roman" w:cs="Times New Roman"/>
          <w:sz w:val="24"/>
          <w:szCs w:val="24"/>
        </w:rPr>
        <w:t>онкурсной комиссии утверждается 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E436E1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Pr="00E436E1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Ref266198397"/>
    </w:p>
    <w:bookmarkEnd w:id="2"/>
    <w:p w:rsidR="00460FF6" w:rsidRPr="00824222" w:rsidRDefault="001F116A" w:rsidP="00460FF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E1">
        <w:rPr>
          <w:rFonts w:ascii="Times New Roman" w:hAnsi="Times New Roman" w:cs="Times New Roman"/>
          <w:sz w:val="24"/>
          <w:szCs w:val="24"/>
        </w:rPr>
        <w:t xml:space="preserve">Конкурсная комиссия рассматривает </w:t>
      </w:r>
      <w:r>
        <w:rPr>
          <w:rFonts w:ascii="Times New Roman" w:hAnsi="Times New Roman" w:cs="Times New Roman"/>
          <w:sz w:val="24"/>
          <w:szCs w:val="24"/>
        </w:rPr>
        <w:t>поступившие эскизные проекты</w:t>
      </w:r>
      <w:r w:rsidR="00460FF6">
        <w:rPr>
          <w:rFonts w:ascii="Times New Roman" w:hAnsi="Times New Roman" w:cs="Times New Roman"/>
          <w:sz w:val="24"/>
          <w:szCs w:val="24"/>
        </w:rPr>
        <w:t xml:space="preserve">, </w:t>
      </w:r>
      <w:r w:rsidRPr="00E436E1">
        <w:rPr>
          <w:rFonts w:ascii="Times New Roman" w:hAnsi="Times New Roman" w:cs="Times New Roman"/>
          <w:sz w:val="24"/>
          <w:szCs w:val="24"/>
        </w:rPr>
        <w:t xml:space="preserve">проводит оценку </w:t>
      </w:r>
      <w:r>
        <w:rPr>
          <w:rFonts w:ascii="Times New Roman" w:hAnsi="Times New Roman" w:cs="Times New Roman"/>
          <w:sz w:val="24"/>
          <w:szCs w:val="24"/>
        </w:rPr>
        <w:t>материалов</w:t>
      </w:r>
      <w:r w:rsidRPr="00E436E1">
        <w:rPr>
          <w:rFonts w:ascii="Times New Roman" w:hAnsi="Times New Roman" w:cs="Times New Roman"/>
          <w:sz w:val="24"/>
          <w:szCs w:val="24"/>
        </w:rPr>
        <w:t xml:space="preserve">, представленных для участия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436E1">
        <w:rPr>
          <w:rFonts w:ascii="Times New Roman" w:hAnsi="Times New Roman" w:cs="Times New Roman"/>
          <w:sz w:val="24"/>
          <w:szCs w:val="24"/>
        </w:rPr>
        <w:t>онкурсе</w:t>
      </w:r>
      <w:r w:rsidR="00460FF6">
        <w:rPr>
          <w:rFonts w:ascii="Times New Roman" w:hAnsi="Times New Roman" w:cs="Times New Roman"/>
          <w:sz w:val="24"/>
          <w:szCs w:val="24"/>
        </w:rPr>
        <w:t xml:space="preserve"> </w:t>
      </w:r>
      <w:r w:rsidR="00460FF6" w:rsidRPr="00824222">
        <w:rPr>
          <w:rFonts w:ascii="Times New Roman" w:hAnsi="Times New Roman" w:cs="Times New Roman"/>
          <w:sz w:val="24"/>
          <w:szCs w:val="24"/>
        </w:rPr>
        <w:t>по следующим критериям:</w:t>
      </w:r>
    </w:p>
    <w:p w:rsidR="00460FF6" w:rsidRPr="00824222" w:rsidRDefault="00460FF6" w:rsidP="00460FF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222">
        <w:rPr>
          <w:rFonts w:ascii="Times New Roman" w:hAnsi="Times New Roman" w:cs="Times New Roman"/>
          <w:sz w:val="24"/>
          <w:szCs w:val="24"/>
        </w:rPr>
        <w:t xml:space="preserve">- соответствие целям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24222">
        <w:rPr>
          <w:rFonts w:ascii="Times New Roman" w:hAnsi="Times New Roman" w:cs="Times New Roman"/>
          <w:sz w:val="24"/>
          <w:szCs w:val="24"/>
        </w:rPr>
        <w:t>онкурса;</w:t>
      </w:r>
    </w:p>
    <w:p w:rsidR="00460FF6" w:rsidRPr="00824222" w:rsidRDefault="00460FF6" w:rsidP="00460FF6">
      <w:pPr>
        <w:pStyle w:val="Default"/>
        <w:ind w:firstLine="567"/>
        <w:jc w:val="both"/>
        <w:rPr>
          <w:color w:val="auto"/>
        </w:rPr>
      </w:pPr>
      <w:r w:rsidRPr="00824222">
        <w:t xml:space="preserve">- </w:t>
      </w:r>
      <w:r w:rsidRPr="00824222">
        <w:rPr>
          <w:color w:val="auto"/>
        </w:rPr>
        <w:t>образная и эстетическая выразительность въездного знака, современность и оригинальность авторского замысла;</w:t>
      </w:r>
    </w:p>
    <w:p w:rsidR="00460FF6" w:rsidRPr="00824222" w:rsidRDefault="00460FF6" w:rsidP="00460FF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222">
        <w:rPr>
          <w:rFonts w:ascii="Times New Roman" w:hAnsi="Times New Roman" w:cs="Times New Roman"/>
          <w:sz w:val="24"/>
          <w:szCs w:val="24"/>
        </w:rPr>
        <w:lastRenderedPageBreak/>
        <w:t>- полнота работы, наличие единой идеи, тематики, стиля;</w:t>
      </w:r>
    </w:p>
    <w:p w:rsidR="00460FF6" w:rsidRPr="00824222" w:rsidRDefault="00460FF6" w:rsidP="00460FF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2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222">
        <w:rPr>
          <w:rFonts w:ascii="Times New Roman" w:hAnsi="Times New Roman" w:cs="Times New Roman"/>
          <w:sz w:val="24"/>
          <w:szCs w:val="24"/>
        </w:rPr>
        <w:t>технологичность исполнения, долговечность и прочность въездного знака;</w:t>
      </w:r>
    </w:p>
    <w:p w:rsidR="00460FF6" w:rsidRPr="00824222" w:rsidRDefault="00460FF6" w:rsidP="00460FF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4222">
        <w:rPr>
          <w:rFonts w:ascii="Times New Roman" w:hAnsi="Times New Roman" w:cs="Times New Roman"/>
          <w:sz w:val="24"/>
          <w:szCs w:val="24"/>
        </w:rPr>
        <w:t xml:space="preserve">гармоничность соотношения композиции въездного знака с окружающим ландшафтом. </w:t>
      </w:r>
    </w:p>
    <w:p w:rsidR="001F116A" w:rsidRDefault="00460FF6" w:rsidP="001F116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F116A">
        <w:rPr>
          <w:rFonts w:ascii="Times New Roman" w:hAnsi="Times New Roman" w:cs="Times New Roman"/>
          <w:sz w:val="24"/>
          <w:szCs w:val="24"/>
        </w:rPr>
        <w:t>утем открытого голосования большинством голосов выбирает не более 5 и не менее 2 претен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F116A">
        <w:rPr>
          <w:rFonts w:ascii="Times New Roman" w:hAnsi="Times New Roman" w:cs="Times New Roman"/>
          <w:sz w:val="24"/>
          <w:szCs w:val="24"/>
        </w:rPr>
        <w:t xml:space="preserve">ентов для прохождения </w:t>
      </w:r>
      <w:r>
        <w:rPr>
          <w:rFonts w:ascii="Times New Roman" w:hAnsi="Times New Roman" w:cs="Times New Roman"/>
          <w:sz w:val="24"/>
          <w:szCs w:val="24"/>
        </w:rPr>
        <w:t>в 4 этап конкурса.</w:t>
      </w:r>
    </w:p>
    <w:p w:rsidR="00460FF6" w:rsidRDefault="00460FF6" w:rsidP="001F116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FF6"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60FF6">
        <w:rPr>
          <w:rFonts w:ascii="Times New Roman" w:hAnsi="Times New Roman" w:cs="Times New Roman"/>
          <w:sz w:val="24"/>
          <w:szCs w:val="24"/>
        </w:rPr>
        <w:t>олосование на портале «УПРАВГРАД»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FF6" w:rsidRDefault="00460FF6" w:rsidP="00460FF6">
      <w:pPr>
        <w:pStyle w:val="a9"/>
        <w:tabs>
          <w:tab w:val="left" w:pos="927"/>
        </w:tabs>
        <w:ind w:left="0" w:firstLine="567"/>
        <w:jc w:val="both"/>
      </w:pPr>
      <w:r>
        <w:t xml:space="preserve">Эскизные проекты, отобранные конкурсной комиссией во 2 этапе конкурса, размещаются </w:t>
      </w:r>
      <w:proofErr w:type="spellStart"/>
      <w:r>
        <w:t>УАиГ</w:t>
      </w:r>
      <w:proofErr w:type="spellEnd"/>
      <w:r>
        <w:t xml:space="preserve"> на портале Администрации городского округа города Переславля-Залесского «УПРАВГРАД» на </w:t>
      </w:r>
      <w:r w:rsidRPr="00E436E1">
        <w:t xml:space="preserve">сайте </w:t>
      </w:r>
      <w:r>
        <w:t xml:space="preserve">органов местного самоуправления </w:t>
      </w:r>
      <w:r w:rsidRPr="00E436E1">
        <w:t xml:space="preserve">города </w:t>
      </w:r>
      <w:r>
        <w:t xml:space="preserve">Переславля-Залесского </w:t>
      </w:r>
      <w:r w:rsidRPr="00155174">
        <w:t>в информационно-телекоммуникационной сети «Интернет».</w:t>
      </w:r>
    </w:p>
    <w:p w:rsidR="00460FF6" w:rsidRDefault="00460FF6" w:rsidP="00460FF6">
      <w:pPr>
        <w:ind w:firstLine="567"/>
        <w:jc w:val="both"/>
      </w:pPr>
      <w:r>
        <w:t xml:space="preserve"> Администрацией городского округа города Переславля-Залесского</w:t>
      </w:r>
      <w:r w:rsidRPr="00E436E1">
        <w:rPr>
          <w:rStyle w:val="15"/>
        </w:rPr>
        <w:t xml:space="preserve"> организуется  открытое голосование по конкурсным работам, раз</w:t>
      </w:r>
      <w:r>
        <w:rPr>
          <w:rStyle w:val="15"/>
        </w:rPr>
        <w:t xml:space="preserve">мещенным на </w:t>
      </w:r>
      <w:r>
        <w:t>портале «УПРАВГРАД».</w:t>
      </w:r>
    </w:p>
    <w:p w:rsidR="00EB1C5A" w:rsidRDefault="0071056A" w:rsidP="00460FF6">
      <w:pPr>
        <w:ind w:firstLine="567"/>
        <w:jc w:val="both"/>
      </w:pPr>
      <w:r>
        <w:t>3.5</w:t>
      </w:r>
      <w:r w:rsidR="00EB1C5A">
        <w:t>. Определение победителя.</w:t>
      </w:r>
    </w:p>
    <w:p w:rsidR="001F116A" w:rsidRPr="00E436E1" w:rsidRDefault="00EB1C5A" w:rsidP="00EB1C5A">
      <w:pPr>
        <w:ind w:firstLine="567"/>
        <w:jc w:val="both"/>
      </w:pPr>
      <w:r>
        <w:t xml:space="preserve">Конкурсная комиссия </w:t>
      </w:r>
      <w:proofErr w:type="gramStart"/>
      <w:r w:rsidR="001F116A" w:rsidRPr="00E436E1">
        <w:t xml:space="preserve">подводит итоги </w:t>
      </w:r>
      <w:r w:rsidR="001F116A">
        <w:t>к</w:t>
      </w:r>
      <w:r w:rsidR="001F116A" w:rsidRPr="00E436E1">
        <w:t>онкурса и определяет</w:t>
      </w:r>
      <w:proofErr w:type="gramEnd"/>
      <w:r w:rsidR="001F116A" w:rsidRPr="00E436E1">
        <w:t xml:space="preserve"> победителя.</w:t>
      </w:r>
    </w:p>
    <w:p w:rsidR="00EB1C5A" w:rsidRDefault="001F116A" w:rsidP="00E436E1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222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24222">
        <w:rPr>
          <w:rFonts w:ascii="Times New Roman" w:hAnsi="Times New Roman" w:cs="Times New Roman"/>
          <w:sz w:val="24"/>
          <w:szCs w:val="24"/>
        </w:rPr>
        <w:t xml:space="preserve">онкурсной комиссии </w:t>
      </w:r>
      <w:proofErr w:type="gramStart"/>
      <w:r w:rsidRPr="00824222">
        <w:rPr>
          <w:rFonts w:ascii="Times New Roman" w:hAnsi="Times New Roman" w:cs="Times New Roman"/>
          <w:sz w:val="24"/>
          <w:szCs w:val="24"/>
        </w:rPr>
        <w:t>осуществляют голосование и выставляют</w:t>
      </w:r>
      <w:proofErr w:type="gramEnd"/>
      <w:r w:rsidRPr="00824222">
        <w:rPr>
          <w:rFonts w:ascii="Times New Roman" w:hAnsi="Times New Roman" w:cs="Times New Roman"/>
          <w:sz w:val="24"/>
          <w:szCs w:val="24"/>
        </w:rPr>
        <w:t xml:space="preserve"> </w:t>
      </w:r>
      <w:r w:rsidR="00EB1C5A">
        <w:rPr>
          <w:rFonts w:ascii="Times New Roman" w:hAnsi="Times New Roman" w:cs="Times New Roman"/>
          <w:sz w:val="24"/>
          <w:szCs w:val="24"/>
        </w:rPr>
        <w:t xml:space="preserve">оценки работам </w:t>
      </w:r>
      <w:r w:rsidRPr="00824222">
        <w:rPr>
          <w:rFonts w:ascii="Times New Roman" w:hAnsi="Times New Roman" w:cs="Times New Roman"/>
          <w:sz w:val="24"/>
          <w:szCs w:val="24"/>
        </w:rPr>
        <w:t>по 10-бальной шкале от 1 до 10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3" w:name="_Ref272759077"/>
    </w:p>
    <w:p w:rsidR="00954445" w:rsidRDefault="00402DE3" w:rsidP="00E436E1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436E1">
        <w:rPr>
          <w:rFonts w:ascii="Times New Roman" w:hAnsi="Times New Roman" w:cs="Times New Roman"/>
          <w:spacing w:val="-6"/>
          <w:sz w:val="24"/>
          <w:szCs w:val="24"/>
        </w:rPr>
        <w:t xml:space="preserve">Подведение итогов </w:t>
      </w:r>
      <w:r w:rsidR="00C47D26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E436E1">
        <w:rPr>
          <w:rFonts w:ascii="Times New Roman" w:hAnsi="Times New Roman" w:cs="Times New Roman"/>
          <w:spacing w:val="-6"/>
          <w:sz w:val="24"/>
          <w:szCs w:val="24"/>
        </w:rPr>
        <w:t xml:space="preserve">онкурса производится путем суммирования оценок членов </w:t>
      </w:r>
      <w:r w:rsidR="00C47D26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E436E1">
        <w:rPr>
          <w:rFonts w:ascii="Times New Roman" w:hAnsi="Times New Roman" w:cs="Times New Roman"/>
          <w:spacing w:val="-6"/>
          <w:sz w:val="24"/>
          <w:szCs w:val="24"/>
        </w:rPr>
        <w:t xml:space="preserve">онкурсной комиссии и результатов голосования посетителей </w:t>
      </w:r>
      <w:r w:rsidR="00C47D26">
        <w:rPr>
          <w:rFonts w:ascii="Times New Roman" w:hAnsi="Times New Roman" w:cs="Times New Roman"/>
          <w:spacing w:val="-6"/>
          <w:sz w:val="24"/>
          <w:szCs w:val="24"/>
        </w:rPr>
        <w:t>портала «УПРАВГРАД»</w:t>
      </w:r>
      <w:r w:rsidRPr="00E436E1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402DE3" w:rsidRDefault="00047BBF" w:rsidP="00E436E1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Автор, чья р</w:t>
      </w:r>
      <w:r w:rsidR="00402DE3" w:rsidRPr="00E436E1">
        <w:rPr>
          <w:rFonts w:ascii="Times New Roman" w:hAnsi="Times New Roman" w:cs="Times New Roman"/>
          <w:spacing w:val="-6"/>
          <w:sz w:val="24"/>
          <w:szCs w:val="24"/>
        </w:rPr>
        <w:t>абота наб</w:t>
      </w:r>
      <w:r>
        <w:rPr>
          <w:rFonts w:ascii="Times New Roman" w:hAnsi="Times New Roman" w:cs="Times New Roman"/>
          <w:spacing w:val="-6"/>
          <w:sz w:val="24"/>
          <w:szCs w:val="24"/>
        </w:rPr>
        <w:t>ерет</w:t>
      </w:r>
      <w:r w:rsidR="00402DE3" w:rsidRPr="00E436E1">
        <w:rPr>
          <w:rFonts w:ascii="Times New Roman" w:hAnsi="Times New Roman" w:cs="Times New Roman"/>
          <w:spacing w:val="-6"/>
          <w:sz w:val="24"/>
          <w:szCs w:val="24"/>
        </w:rPr>
        <w:t xml:space="preserve"> максимальное количество баллов, признается победителем </w:t>
      </w:r>
      <w:r w:rsidR="00C47D26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402DE3" w:rsidRPr="00E436E1">
        <w:rPr>
          <w:rFonts w:ascii="Times New Roman" w:hAnsi="Times New Roman" w:cs="Times New Roman"/>
          <w:spacing w:val="-6"/>
          <w:sz w:val="24"/>
          <w:szCs w:val="24"/>
        </w:rPr>
        <w:t>онкурса.</w:t>
      </w:r>
    </w:p>
    <w:p w:rsidR="005C569D" w:rsidRDefault="005C569D" w:rsidP="00E436E1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436E1">
        <w:rPr>
          <w:rFonts w:ascii="Times New Roman" w:hAnsi="Times New Roman" w:cs="Times New Roman"/>
          <w:spacing w:val="-6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pacing w:val="-6"/>
          <w:sz w:val="24"/>
          <w:szCs w:val="24"/>
        </w:rPr>
        <w:t>ко</w:t>
      </w:r>
      <w:r w:rsidRPr="00E436E1">
        <w:rPr>
          <w:rFonts w:ascii="Times New Roman" w:hAnsi="Times New Roman" w:cs="Times New Roman"/>
          <w:spacing w:val="-6"/>
          <w:sz w:val="24"/>
          <w:szCs w:val="24"/>
        </w:rPr>
        <w:t>нкурсной комиссии оформляется протоколом.</w:t>
      </w:r>
    </w:p>
    <w:p w:rsidR="00402DE3" w:rsidRDefault="00402DE3" w:rsidP="00E436E1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436E1">
        <w:rPr>
          <w:rFonts w:ascii="Times New Roman" w:hAnsi="Times New Roman" w:cs="Times New Roman"/>
          <w:spacing w:val="-6"/>
          <w:sz w:val="24"/>
          <w:szCs w:val="24"/>
        </w:rPr>
        <w:t xml:space="preserve">Результаты </w:t>
      </w:r>
      <w:r w:rsidR="00C47D26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F12280">
        <w:rPr>
          <w:rFonts w:ascii="Times New Roman" w:hAnsi="Times New Roman" w:cs="Times New Roman"/>
          <w:spacing w:val="-6"/>
          <w:sz w:val="24"/>
          <w:szCs w:val="24"/>
        </w:rPr>
        <w:t xml:space="preserve">онкурса </w:t>
      </w:r>
      <w:r w:rsidR="005C569D">
        <w:rPr>
          <w:rFonts w:ascii="Times New Roman" w:hAnsi="Times New Roman" w:cs="Times New Roman"/>
          <w:spacing w:val="-6"/>
          <w:sz w:val="24"/>
          <w:szCs w:val="24"/>
        </w:rPr>
        <w:t>размещаются</w:t>
      </w:r>
      <w:r w:rsidR="007105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71056A">
        <w:rPr>
          <w:rFonts w:ascii="Times New Roman" w:hAnsi="Times New Roman" w:cs="Times New Roman"/>
          <w:spacing w:val="-6"/>
          <w:sz w:val="24"/>
          <w:szCs w:val="24"/>
        </w:rPr>
        <w:t>УАиГ</w:t>
      </w:r>
      <w:proofErr w:type="spellEnd"/>
      <w:r w:rsidRPr="00F12280">
        <w:rPr>
          <w:rFonts w:ascii="Times New Roman" w:hAnsi="Times New Roman" w:cs="Times New Roman"/>
          <w:spacing w:val="-6"/>
          <w:sz w:val="24"/>
          <w:szCs w:val="24"/>
        </w:rPr>
        <w:t xml:space="preserve"> на </w:t>
      </w:r>
      <w:r w:rsidR="00F12280" w:rsidRPr="00F12280">
        <w:rPr>
          <w:rFonts w:ascii="Times New Roman" w:hAnsi="Times New Roman" w:cs="Times New Roman"/>
          <w:spacing w:val="-6"/>
          <w:sz w:val="24"/>
          <w:szCs w:val="24"/>
        </w:rPr>
        <w:t xml:space="preserve">официальном </w:t>
      </w:r>
      <w:r w:rsidRPr="00F12280">
        <w:rPr>
          <w:rFonts w:ascii="Times New Roman" w:hAnsi="Times New Roman" w:cs="Times New Roman"/>
          <w:spacing w:val="-6"/>
          <w:sz w:val="24"/>
          <w:szCs w:val="24"/>
        </w:rPr>
        <w:t xml:space="preserve">сайте </w:t>
      </w:r>
      <w:r w:rsidR="00F12280" w:rsidRPr="00F1228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города Переславля-Залесского </w:t>
      </w:r>
      <w:r w:rsidRPr="00F12280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E436E1">
        <w:rPr>
          <w:rFonts w:ascii="Times New Roman" w:hAnsi="Times New Roman" w:cs="Times New Roman"/>
          <w:spacing w:val="-6"/>
          <w:sz w:val="24"/>
          <w:szCs w:val="24"/>
        </w:rPr>
        <w:t xml:space="preserve"> информационно-телекоммуникационной сет</w:t>
      </w:r>
      <w:r w:rsidR="00C47D26">
        <w:rPr>
          <w:rFonts w:ascii="Times New Roman" w:hAnsi="Times New Roman" w:cs="Times New Roman"/>
          <w:spacing w:val="-6"/>
          <w:sz w:val="24"/>
          <w:szCs w:val="24"/>
        </w:rPr>
        <w:t>и «Интернет»</w:t>
      </w:r>
      <w:r w:rsidRPr="00E436E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71056A" w:rsidRDefault="0071056A" w:rsidP="00E436E1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3.6</w:t>
      </w:r>
      <w:r w:rsidRPr="0071056A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1056A">
        <w:rPr>
          <w:rFonts w:ascii="Times New Roman" w:hAnsi="Times New Roman" w:cs="Times New Roman"/>
          <w:sz w:val="24"/>
          <w:szCs w:val="24"/>
        </w:rPr>
        <w:t>аграждение победителя</w:t>
      </w:r>
      <w:r w:rsidR="00BE5FB5">
        <w:rPr>
          <w:rFonts w:ascii="Times New Roman" w:hAnsi="Times New Roman" w:cs="Times New Roman"/>
          <w:sz w:val="24"/>
          <w:szCs w:val="24"/>
        </w:rPr>
        <w:t>.</w:t>
      </w:r>
    </w:p>
    <w:p w:rsidR="0071056A" w:rsidRDefault="0071056A" w:rsidP="0071056A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Победитель по итогам конкурса награждается благодарственным письмом и памятным подарком.</w:t>
      </w:r>
    </w:p>
    <w:p w:rsidR="00BE5FB5" w:rsidRDefault="00BE5FB5" w:rsidP="00BE5FB5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 xml:space="preserve">3.7. </w:t>
      </w:r>
      <w:bookmarkEnd w:id="3"/>
      <w:r>
        <w:rPr>
          <w:spacing w:val="2"/>
          <w:lang w:eastAsia="ru-RU"/>
        </w:rPr>
        <w:t>Использование эскизных проектов и (или) их элементов.</w:t>
      </w:r>
    </w:p>
    <w:p w:rsidR="001070FF" w:rsidRPr="00CB234A" w:rsidRDefault="00CB234A" w:rsidP="00BE5FB5">
      <w:pPr>
        <w:shd w:val="clear" w:color="auto" w:fill="FFFFFF"/>
        <w:ind w:firstLine="567"/>
        <w:jc w:val="both"/>
        <w:textAlignment w:val="baseline"/>
      </w:pPr>
      <w:r>
        <w:t>Эскизные</w:t>
      </w:r>
      <w:r w:rsidR="001070FF" w:rsidRPr="00CB234A">
        <w:t xml:space="preserve"> п</w:t>
      </w:r>
      <w:r>
        <w:t>роекты являются собственностью у</w:t>
      </w:r>
      <w:r w:rsidR="001070FF" w:rsidRPr="00CB234A">
        <w:t xml:space="preserve">частников </w:t>
      </w:r>
      <w:r>
        <w:t>к</w:t>
      </w:r>
      <w:r w:rsidR="001070FF" w:rsidRPr="00CB234A">
        <w:t>онкурса, чьи авторские права сохраняются в полном объёме.</w:t>
      </w:r>
    </w:p>
    <w:p w:rsidR="001070FF" w:rsidRPr="00CB234A" w:rsidRDefault="001070FF" w:rsidP="00CB234A">
      <w:pPr>
        <w:tabs>
          <w:tab w:val="left" w:pos="1134"/>
        </w:tabs>
        <w:ind w:firstLine="567"/>
        <w:jc w:val="both"/>
      </w:pPr>
      <w:r w:rsidRPr="00CB234A">
        <w:t xml:space="preserve">Организатор </w:t>
      </w:r>
      <w:r w:rsidR="00CB234A">
        <w:t>к</w:t>
      </w:r>
      <w:r w:rsidRPr="00CB234A">
        <w:t xml:space="preserve">онкурса имеет право на использование предоставленных для участия в </w:t>
      </w:r>
      <w:r w:rsidR="00CB234A">
        <w:t>к</w:t>
      </w:r>
      <w:r w:rsidRPr="00CB234A">
        <w:t xml:space="preserve">онкурсе </w:t>
      </w:r>
      <w:r w:rsidR="00CB234A">
        <w:t>э</w:t>
      </w:r>
      <w:r w:rsidRPr="00CB234A">
        <w:t>скизных проектов и (или) их элементов в некоммерческих целях, в том числе право на</w:t>
      </w:r>
      <w:r w:rsidR="009520B4">
        <w:t xml:space="preserve"> проектирование и установку стелы, </w:t>
      </w:r>
      <w:r w:rsidRPr="00CB234A">
        <w:t xml:space="preserve">размещение проекта в информационно-телекоммуникационной сети «Интернет», публикацию в печатных изданиях, на телевидении, без выплаты денежного вознаграждения. Указанные права на использование </w:t>
      </w:r>
      <w:r w:rsidR="00CB234A">
        <w:t>э</w:t>
      </w:r>
      <w:r w:rsidRPr="00CB234A">
        <w:t xml:space="preserve">скизных проектов признаются предоставленными </w:t>
      </w:r>
      <w:r w:rsidR="00CB234A">
        <w:t>о</w:t>
      </w:r>
      <w:r w:rsidRPr="00CB234A">
        <w:t>рганизатору без ограничения срока и территории использования.</w:t>
      </w:r>
    </w:p>
    <w:p w:rsidR="001070FF" w:rsidRPr="00CB234A" w:rsidRDefault="001070FF" w:rsidP="00CB234A">
      <w:pPr>
        <w:tabs>
          <w:tab w:val="left" w:pos="1134"/>
        </w:tabs>
        <w:ind w:firstLine="567"/>
        <w:jc w:val="both"/>
      </w:pPr>
      <w:r w:rsidRPr="00CB234A">
        <w:t xml:space="preserve">В </w:t>
      </w:r>
      <w:proofErr w:type="gramStart"/>
      <w:r w:rsidRPr="00CB234A">
        <w:t>случае</w:t>
      </w:r>
      <w:proofErr w:type="gramEnd"/>
      <w:r w:rsidRPr="00CB234A">
        <w:t xml:space="preserve"> предъявления требований, претензий, исков третьих лиц, в том числе правообладателе</w:t>
      </w:r>
      <w:r w:rsidR="00CB234A">
        <w:t>й авторских и смежных прав, на э</w:t>
      </w:r>
      <w:r w:rsidRPr="00CB234A">
        <w:t xml:space="preserve">скизный проект и (или) его элементы </w:t>
      </w:r>
      <w:r w:rsidR="00CB234A">
        <w:t>у</w:t>
      </w:r>
      <w:r w:rsidRPr="00CB234A">
        <w:t>частник конкурса разрешает их от своего имени и за свой счет.</w:t>
      </w:r>
    </w:p>
    <w:p w:rsidR="00402DE3" w:rsidRDefault="00402DE3" w:rsidP="00402DE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02DE3" w:rsidRDefault="00402DE3" w:rsidP="00402DE3">
      <w:pPr>
        <w:pStyle w:val="ConsPlusNormal"/>
        <w:widowControl/>
        <w:ind w:firstLine="0"/>
        <w:jc w:val="both"/>
      </w:pPr>
    </w:p>
    <w:p w:rsidR="00E00C5B" w:rsidRDefault="00E00C5B" w:rsidP="00402DE3">
      <w:pPr>
        <w:pStyle w:val="ConsPlusNormal"/>
        <w:widowControl/>
        <w:ind w:firstLine="0"/>
        <w:jc w:val="both"/>
      </w:pPr>
    </w:p>
    <w:p w:rsidR="00E00C5B" w:rsidRDefault="00E00C5B" w:rsidP="00402DE3">
      <w:pPr>
        <w:pStyle w:val="ConsPlusNormal"/>
        <w:widowControl/>
        <w:ind w:firstLine="0"/>
        <w:jc w:val="both"/>
      </w:pPr>
    </w:p>
    <w:p w:rsidR="00E00C5B" w:rsidRDefault="00E00C5B" w:rsidP="00402DE3">
      <w:pPr>
        <w:pStyle w:val="ConsPlusNormal"/>
        <w:widowControl/>
        <w:ind w:firstLine="0"/>
        <w:jc w:val="both"/>
      </w:pPr>
    </w:p>
    <w:p w:rsidR="00E00C5B" w:rsidRDefault="00E00C5B" w:rsidP="00402DE3">
      <w:pPr>
        <w:pStyle w:val="ConsPlusNormal"/>
        <w:widowControl/>
        <w:ind w:firstLine="0"/>
        <w:jc w:val="both"/>
      </w:pPr>
    </w:p>
    <w:p w:rsidR="00E00C5B" w:rsidRDefault="00E00C5B" w:rsidP="00402DE3">
      <w:pPr>
        <w:pStyle w:val="ConsPlusNormal"/>
        <w:widowControl/>
        <w:ind w:firstLine="0"/>
        <w:jc w:val="both"/>
      </w:pPr>
    </w:p>
    <w:p w:rsidR="00E00C5B" w:rsidRDefault="00E00C5B" w:rsidP="00402DE3">
      <w:pPr>
        <w:pStyle w:val="ConsPlusNormal"/>
        <w:widowControl/>
        <w:ind w:firstLine="0"/>
        <w:jc w:val="both"/>
      </w:pPr>
    </w:p>
    <w:p w:rsidR="00E00C5B" w:rsidRDefault="00E00C5B" w:rsidP="00402DE3">
      <w:pPr>
        <w:pStyle w:val="ConsPlusNormal"/>
        <w:widowControl/>
        <w:ind w:firstLine="0"/>
        <w:jc w:val="both"/>
      </w:pPr>
    </w:p>
    <w:p w:rsidR="00E00C5B" w:rsidRDefault="00E00C5B" w:rsidP="00402DE3">
      <w:pPr>
        <w:pStyle w:val="ConsPlusNormal"/>
        <w:widowControl/>
        <w:ind w:firstLine="0"/>
        <w:jc w:val="both"/>
      </w:pPr>
    </w:p>
    <w:p w:rsidR="00E00C5B" w:rsidRDefault="00E00C5B" w:rsidP="00402DE3">
      <w:pPr>
        <w:pStyle w:val="ConsPlusNormal"/>
        <w:widowControl/>
        <w:ind w:firstLine="0"/>
        <w:jc w:val="both"/>
      </w:pPr>
    </w:p>
    <w:p w:rsidR="00A111CA" w:rsidRDefault="00402DE3" w:rsidP="00E00C5B">
      <w:pPr>
        <w:pStyle w:val="ConsPlusNormal"/>
        <w:widowControl/>
        <w:ind w:firstLine="0"/>
        <w:jc w:val="center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A111CA" w:rsidRDefault="00A111CA" w:rsidP="00E00C5B">
      <w:pPr>
        <w:pStyle w:val="ConsPlusNormal"/>
        <w:widowControl/>
        <w:ind w:firstLine="0"/>
        <w:jc w:val="center"/>
      </w:pPr>
    </w:p>
    <w:p w:rsidR="00E00C5B" w:rsidRPr="00E00C5B" w:rsidRDefault="00E00C5B" w:rsidP="00C91643">
      <w:pPr>
        <w:ind w:left="5664"/>
      </w:pPr>
      <w:r w:rsidRPr="00E00C5B">
        <w:lastRenderedPageBreak/>
        <w:t>Приложение</w:t>
      </w:r>
      <w:r w:rsidRPr="00E00C5B">
        <w:rPr>
          <w:lang w:val="en-US"/>
        </w:rPr>
        <w:t> </w:t>
      </w:r>
      <w:r w:rsidR="00A111CA">
        <w:t>№ 2</w:t>
      </w:r>
      <w:r w:rsidRPr="00E00C5B">
        <w:t xml:space="preserve"> </w:t>
      </w:r>
    </w:p>
    <w:p w:rsidR="00402DE3" w:rsidRPr="00E00C5B" w:rsidRDefault="00E00C5B" w:rsidP="00C91643">
      <w:pPr>
        <w:pStyle w:val="ConsPlusNormal"/>
        <w:widowControl/>
        <w:ind w:left="5664" w:firstLine="0"/>
        <w:rPr>
          <w:rFonts w:ascii="Times New Roman" w:hAnsi="Times New Roman" w:cs="Times New Roman"/>
          <w:sz w:val="24"/>
          <w:szCs w:val="24"/>
        </w:rPr>
      </w:pPr>
      <w:r w:rsidRPr="00E00C5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Pr="00E00C5B">
        <w:rPr>
          <w:rFonts w:ascii="Times New Roman" w:hAnsi="Times New Roman" w:cs="Times New Roman"/>
          <w:sz w:val="24"/>
          <w:szCs w:val="24"/>
        </w:rPr>
        <w:br/>
        <w:t>город</w:t>
      </w:r>
      <w:r w:rsidR="007E7428">
        <w:rPr>
          <w:rFonts w:ascii="Times New Roman" w:hAnsi="Times New Roman" w:cs="Times New Roman"/>
          <w:sz w:val="24"/>
          <w:szCs w:val="24"/>
        </w:rPr>
        <w:t>а Переславля-Залесского</w:t>
      </w:r>
      <w:r w:rsidR="007E7428">
        <w:rPr>
          <w:rFonts w:ascii="Times New Roman" w:hAnsi="Times New Roman" w:cs="Times New Roman"/>
          <w:sz w:val="24"/>
          <w:szCs w:val="24"/>
        </w:rPr>
        <w:br/>
        <w:t>от 13.12.2017 № ПОС.03-1776/17</w:t>
      </w:r>
    </w:p>
    <w:p w:rsidR="00402DE3" w:rsidRDefault="00402DE3" w:rsidP="00402DE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0C5B" w:rsidRPr="00E231F2" w:rsidRDefault="00E231F2" w:rsidP="00402DE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231F2">
        <w:rPr>
          <w:rFonts w:ascii="Times New Roman" w:hAnsi="Times New Roman" w:cs="Times New Roman"/>
          <w:sz w:val="24"/>
          <w:szCs w:val="24"/>
        </w:rPr>
        <w:t xml:space="preserve">остав конкурсной комиссии </w:t>
      </w:r>
    </w:p>
    <w:p w:rsidR="00E231F2" w:rsidRDefault="00E231F2" w:rsidP="00402DE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2233" w:rsidRDefault="004D2233" w:rsidP="004D2233">
      <w:bookmarkStart w:id="4" w:name="sub_111"/>
      <w:r>
        <w:t xml:space="preserve">Фархутдинов  М.В. – заместитель Главы Администрации города, председатель </w:t>
      </w:r>
      <w:r w:rsidR="00C744D1">
        <w:t>комиссии</w:t>
      </w:r>
      <w:r>
        <w:t>;</w:t>
      </w:r>
    </w:p>
    <w:p w:rsidR="004D2233" w:rsidRDefault="004D2233" w:rsidP="004D2233"/>
    <w:p w:rsidR="00C91643" w:rsidRDefault="00C91643" w:rsidP="004D2233">
      <w:pPr>
        <w:jc w:val="both"/>
      </w:pPr>
      <w:bookmarkStart w:id="5" w:name="sub_112"/>
      <w:bookmarkEnd w:id="4"/>
      <w:proofErr w:type="spellStart"/>
      <w:r>
        <w:t>Цымбалов</w:t>
      </w:r>
      <w:proofErr w:type="spellEnd"/>
      <w:r>
        <w:t> А.Ю.</w:t>
      </w:r>
      <w:r w:rsidR="004D2233">
        <w:t xml:space="preserve"> – начальник управления архитектуры и градостроительства </w:t>
      </w:r>
    </w:p>
    <w:p w:rsidR="00C91643" w:rsidRDefault="00C91643" w:rsidP="00C91643">
      <w:pPr>
        <w:ind w:left="1416"/>
        <w:jc w:val="both"/>
      </w:pPr>
      <w:r>
        <w:t xml:space="preserve">        </w:t>
      </w:r>
      <w:r w:rsidR="004D2233">
        <w:t xml:space="preserve">Администрации </w:t>
      </w:r>
      <w:r w:rsidR="004D2233" w:rsidRPr="004D2233">
        <w:rPr>
          <w:rStyle w:val="af8"/>
          <w:b w:val="0"/>
          <w:color w:val="000000"/>
        </w:rPr>
        <w:t>города</w:t>
      </w:r>
      <w:r w:rsidR="004D2233">
        <w:t xml:space="preserve"> – главный архите</w:t>
      </w:r>
      <w:r w:rsidR="00C744D1">
        <w:t xml:space="preserve">ктор, заместитель </w:t>
      </w:r>
      <w:r>
        <w:t xml:space="preserve">                 </w:t>
      </w:r>
    </w:p>
    <w:p w:rsidR="004D2233" w:rsidRDefault="00C91643" w:rsidP="00C91643">
      <w:pPr>
        <w:ind w:left="1416"/>
        <w:jc w:val="both"/>
      </w:pPr>
      <w:r>
        <w:t xml:space="preserve">        </w:t>
      </w:r>
      <w:r w:rsidR="00C744D1">
        <w:t>председателя комиссии</w:t>
      </w:r>
      <w:r w:rsidR="004D2233">
        <w:t>;</w:t>
      </w:r>
    </w:p>
    <w:p w:rsidR="004D2233" w:rsidRDefault="004D2233" w:rsidP="004D2233">
      <w:pPr>
        <w:jc w:val="both"/>
      </w:pPr>
    </w:p>
    <w:p w:rsidR="004D2233" w:rsidRPr="004D2233" w:rsidRDefault="00C91643" w:rsidP="004D2233">
      <w:pPr>
        <w:rPr>
          <w:b/>
        </w:rPr>
      </w:pPr>
      <w:bookmarkStart w:id="6" w:name="sub_113"/>
      <w:bookmarkEnd w:id="5"/>
      <w:r>
        <w:t xml:space="preserve">Беляков А.Ю.   </w:t>
      </w:r>
      <w:r w:rsidR="004D2233">
        <w:t xml:space="preserve">   </w:t>
      </w:r>
      <w:r w:rsidR="004D2233" w:rsidRPr="00034B92">
        <w:t xml:space="preserve">– </w:t>
      </w:r>
      <w:r w:rsidR="004D2233" w:rsidRPr="00C744D1">
        <w:t>с</w:t>
      </w:r>
      <w:r w:rsidR="004D2233" w:rsidRPr="004D2233">
        <w:rPr>
          <w:rStyle w:val="af8"/>
          <w:b w:val="0"/>
          <w:color w:val="000000"/>
        </w:rPr>
        <w:t>оветник Главы городского округа</w:t>
      </w:r>
      <w:r w:rsidR="004D2233" w:rsidRPr="004D2233">
        <w:rPr>
          <w:b/>
        </w:rPr>
        <w:t>;</w:t>
      </w:r>
    </w:p>
    <w:p w:rsidR="004D2233" w:rsidRDefault="004D2233" w:rsidP="004D2233"/>
    <w:p w:rsidR="004D2233" w:rsidRDefault="00C91643" w:rsidP="004D2233">
      <w:pPr>
        <w:jc w:val="both"/>
      </w:pPr>
      <w:bookmarkStart w:id="7" w:name="sub_114"/>
      <w:bookmarkEnd w:id="6"/>
      <w:r>
        <w:t xml:space="preserve">Косарева А.К. </w:t>
      </w:r>
      <w:r w:rsidR="004D2233">
        <w:t xml:space="preserve">    – начальник отдела архитектуры управления архитектуры и  </w:t>
      </w:r>
    </w:p>
    <w:p w:rsidR="004D2233" w:rsidRDefault="004D2233" w:rsidP="004D2233">
      <w:pPr>
        <w:jc w:val="both"/>
      </w:pPr>
      <w:r>
        <w:t xml:space="preserve">  </w:t>
      </w:r>
      <w:r w:rsidR="00C91643">
        <w:t xml:space="preserve">                             </w:t>
      </w:r>
      <w:r>
        <w:t xml:space="preserve">  градостроительства Администрации города;</w:t>
      </w:r>
    </w:p>
    <w:p w:rsidR="004D2233" w:rsidRPr="001F11B9" w:rsidRDefault="004D2233" w:rsidP="004D2233">
      <w:pPr>
        <w:jc w:val="both"/>
        <w:rPr>
          <w:strike/>
          <w:color w:val="FF0000"/>
        </w:rPr>
      </w:pPr>
    </w:p>
    <w:p w:rsidR="004D2233" w:rsidRDefault="004D2233" w:rsidP="004D2233">
      <w:pPr>
        <w:jc w:val="both"/>
      </w:pPr>
      <w:r>
        <w:t xml:space="preserve">Фомичёва К.Ю.   – заместитель начальника отдела архитектуры управления </w:t>
      </w:r>
    </w:p>
    <w:p w:rsidR="004D2233" w:rsidRDefault="004D2233" w:rsidP="004D2233">
      <w:pPr>
        <w:jc w:val="both"/>
      </w:pPr>
      <w:r>
        <w:t xml:space="preserve">                                     архитектуры и градостроительства Администрации города;</w:t>
      </w:r>
    </w:p>
    <w:p w:rsidR="004D2233" w:rsidRDefault="004D2233" w:rsidP="004D2233">
      <w:pPr>
        <w:jc w:val="both"/>
      </w:pPr>
    </w:p>
    <w:p w:rsidR="004D2233" w:rsidRDefault="004D2233" w:rsidP="004D2233">
      <w:pPr>
        <w:jc w:val="both"/>
      </w:pPr>
      <w:r w:rsidRPr="001F11B9">
        <w:t>Мустафина</w:t>
      </w:r>
      <w:r w:rsidR="00C91643">
        <w:t> А.Ю.</w:t>
      </w:r>
      <w:r>
        <w:t xml:space="preserve">  –</w:t>
      </w:r>
      <w:r w:rsidRPr="001F11B9">
        <w:t xml:space="preserve"> ведущий специалист отдела архитектуры управления архитектуры и </w:t>
      </w:r>
    </w:p>
    <w:p w:rsidR="004D2233" w:rsidRDefault="004D2233" w:rsidP="004D2233">
      <w:pPr>
        <w:jc w:val="both"/>
      </w:pPr>
      <w:r>
        <w:t xml:space="preserve"> </w:t>
      </w:r>
      <w:r w:rsidR="00C91643">
        <w:t xml:space="preserve">                              </w:t>
      </w:r>
      <w:r>
        <w:t xml:space="preserve">   </w:t>
      </w:r>
      <w:r w:rsidRPr="001F11B9">
        <w:t xml:space="preserve">градостроительства Администрации </w:t>
      </w:r>
      <w:r>
        <w:t>города</w:t>
      </w:r>
      <w:r w:rsidRPr="001F11B9">
        <w:t>, секретарь совета;</w:t>
      </w:r>
    </w:p>
    <w:p w:rsidR="004D2233" w:rsidRDefault="004D2233" w:rsidP="004D2233">
      <w:pPr>
        <w:jc w:val="both"/>
      </w:pPr>
    </w:p>
    <w:p w:rsidR="004D2233" w:rsidRDefault="00C91643" w:rsidP="004D2233">
      <w:pPr>
        <w:jc w:val="both"/>
      </w:pPr>
      <w:r>
        <w:t xml:space="preserve">Ларионов Е.В.  </w:t>
      </w:r>
      <w:r w:rsidR="004D2233">
        <w:t xml:space="preserve">    – ведущий специалист отдела капитального строительства</w:t>
      </w:r>
      <w:r w:rsidR="004D2233" w:rsidRPr="001F11B9">
        <w:t xml:space="preserve"> </w:t>
      </w:r>
    </w:p>
    <w:p w:rsidR="004D2233" w:rsidRDefault="004D2233" w:rsidP="004D2233">
      <w:pPr>
        <w:jc w:val="both"/>
      </w:pPr>
      <w:r>
        <w:t xml:space="preserve">      </w:t>
      </w:r>
      <w:r w:rsidR="00C91643">
        <w:t xml:space="preserve">                          </w:t>
      </w:r>
      <w:r>
        <w:t xml:space="preserve">  </w:t>
      </w:r>
      <w:r w:rsidRPr="001F11B9">
        <w:t>управления архитектуры и градостроительства Администрации</w:t>
      </w:r>
    </w:p>
    <w:p w:rsidR="004D2233" w:rsidRDefault="004D2233" w:rsidP="004D2233">
      <w:pPr>
        <w:jc w:val="both"/>
      </w:pPr>
      <w:r>
        <w:t xml:space="preserve">                            </w:t>
      </w:r>
      <w:r w:rsidRPr="001F11B9">
        <w:t xml:space="preserve"> </w:t>
      </w:r>
      <w:r>
        <w:t xml:space="preserve">     города;</w:t>
      </w:r>
    </w:p>
    <w:p w:rsidR="004D2233" w:rsidRDefault="004D2233" w:rsidP="004D2233">
      <w:pPr>
        <w:jc w:val="both"/>
      </w:pPr>
    </w:p>
    <w:p w:rsidR="004D2233" w:rsidRDefault="00C91643" w:rsidP="004D2233">
      <w:pPr>
        <w:jc w:val="both"/>
      </w:pPr>
      <w:proofErr w:type="spellStart"/>
      <w:r>
        <w:t>Мусатова</w:t>
      </w:r>
      <w:proofErr w:type="spellEnd"/>
      <w:r>
        <w:t xml:space="preserve"> В.А.     </w:t>
      </w:r>
      <w:r w:rsidR="004D2233">
        <w:t xml:space="preserve">  – заместитель начальника управления муниципальной собственности</w:t>
      </w:r>
    </w:p>
    <w:p w:rsidR="004D2233" w:rsidRDefault="004D2233" w:rsidP="004D2233">
      <w:pPr>
        <w:jc w:val="both"/>
      </w:pPr>
      <w:r>
        <w:t xml:space="preserve">                                    Администрации города;</w:t>
      </w:r>
    </w:p>
    <w:p w:rsidR="004D2233" w:rsidRDefault="004D2233" w:rsidP="004D2233">
      <w:pPr>
        <w:jc w:val="both"/>
      </w:pPr>
    </w:p>
    <w:p w:rsidR="00C91643" w:rsidRDefault="00C91643" w:rsidP="004D2233">
      <w:pPr>
        <w:jc w:val="both"/>
      </w:pPr>
      <w:bookmarkStart w:id="8" w:name="sub_115"/>
      <w:bookmarkEnd w:id="7"/>
      <w:proofErr w:type="gramStart"/>
      <w:r>
        <w:t>Корниенко С.В.</w:t>
      </w:r>
      <w:r w:rsidR="004D2233">
        <w:t xml:space="preserve"> – председатель Переславль-Залесской городской Думы (по </w:t>
      </w:r>
      <w:proofErr w:type="gramEnd"/>
    </w:p>
    <w:p w:rsidR="004D2233" w:rsidRDefault="00C91643" w:rsidP="00C91643">
      <w:pPr>
        <w:ind w:left="1416"/>
        <w:jc w:val="both"/>
      </w:pPr>
      <w:r>
        <w:t xml:space="preserve">        </w:t>
      </w:r>
      <w:r w:rsidR="004D2233">
        <w:t>согласованию);</w:t>
      </w:r>
    </w:p>
    <w:p w:rsidR="004D2233" w:rsidRDefault="004D2233" w:rsidP="004D2233">
      <w:pPr>
        <w:jc w:val="both"/>
      </w:pPr>
    </w:p>
    <w:p w:rsidR="004D2233" w:rsidRDefault="00C91643" w:rsidP="004D2233">
      <w:pPr>
        <w:jc w:val="both"/>
      </w:pPr>
      <w:r>
        <w:t xml:space="preserve">Шилов Н.Д.      </w:t>
      </w:r>
      <w:r w:rsidR="004D2233">
        <w:t xml:space="preserve">   – депутат Переславль-Залесской городской Думы (по согласованию);</w:t>
      </w:r>
    </w:p>
    <w:p w:rsidR="004D2233" w:rsidRDefault="004D2233" w:rsidP="004D2233">
      <w:pPr>
        <w:jc w:val="both"/>
      </w:pPr>
    </w:p>
    <w:p w:rsidR="004D2233" w:rsidRDefault="00C91643" w:rsidP="004D2233">
      <w:proofErr w:type="spellStart"/>
      <w:r>
        <w:t>Анюховский</w:t>
      </w:r>
      <w:proofErr w:type="spellEnd"/>
      <w:r>
        <w:t xml:space="preserve"> И.Ф. </w:t>
      </w:r>
      <w:r w:rsidR="004D2233">
        <w:t xml:space="preserve"> – председатель Общественной палаты города (по согласованию);</w:t>
      </w:r>
    </w:p>
    <w:p w:rsidR="004D2233" w:rsidRDefault="004D2233" w:rsidP="004D2233"/>
    <w:p w:rsidR="004D2233" w:rsidRDefault="00C91643" w:rsidP="004D2233">
      <w:bookmarkStart w:id="9" w:name="sub_118"/>
      <w:bookmarkEnd w:id="8"/>
      <w:r>
        <w:t xml:space="preserve">Усманов Д.А.    </w:t>
      </w:r>
      <w:r w:rsidR="004D2233">
        <w:t xml:space="preserve">    – директор МКУ "Многофункциональный центр развития города </w:t>
      </w:r>
    </w:p>
    <w:p w:rsidR="004D2233" w:rsidRDefault="004D2233" w:rsidP="004D2233">
      <w:r>
        <w:t xml:space="preserve">                                     Переславля-Залесского" (по согласованию);</w:t>
      </w:r>
    </w:p>
    <w:p w:rsidR="004D2233" w:rsidRDefault="004D2233" w:rsidP="004D2233"/>
    <w:p w:rsidR="004D2233" w:rsidRDefault="00C91643" w:rsidP="004D2233">
      <w:pPr>
        <w:jc w:val="both"/>
      </w:pPr>
      <w:bookmarkStart w:id="10" w:name="sub_1010"/>
      <w:bookmarkEnd w:id="9"/>
      <w:r>
        <w:t xml:space="preserve">Попов В.А.       </w:t>
      </w:r>
      <w:r w:rsidR="004D2233">
        <w:t xml:space="preserve">    – технический директор ООО "</w:t>
      </w:r>
      <w:proofErr w:type="spellStart"/>
      <w:r w:rsidR="004D2233">
        <w:t>Переславльстройпроект</w:t>
      </w:r>
      <w:proofErr w:type="spellEnd"/>
      <w:r w:rsidR="004D2233">
        <w:t xml:space="preserve">", член Союза </w:t>
      </w:r>
    </w:p>
    <w:p w:rsidR="004D2233" w:rsidRDefault="004D2233" w:rsidP="004D2233">
      <w:pPr>
        <w:jc w:val="both"/>
      </w:pPr>
      <w:r>
        <w:t xml:space="preserve">     </w:t>
      </w:r>
      <w:r w:rsidR="00C91643">
        <w:t xml:space="preserve">                             </w:t>
      </w:r>
      <w:r>
        <w:t>архитекторов РФ (по согласованию);</w:t>
      </w:r>
    </w:p>
    <w:p w:rsidR="004D2233" w:rsidRDefault="004D2233" w:rsidP="004D2233">
      <w:bookmarkStart w:id="11" w:name="sub_1012"/>
      <w:bookmarkEnd w:id="10"/>
    </w:p>
    <w:p w:rsidR="004D2233" w:rsidRDefault="004D2233" w:rsidP="004D2233">
      <w:r>
        <w:t>Представитель Союза ар</w:t>
      </w:r>
      <w:r w:rsidR="00C744D1">
        <w:t>хитекторов РФ (по согласованию)</w:t>
      </w:r>
      <w:bookmarkEnd w:id="11"/>
    </w:p>
    <w:sectPr w:rsidR="004D2233" w:rsidSect="00C91643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D7C" w:rsidRDefault="00AA2D7C" w:rsidP="00836788">
      <w:r>
        <w:separator/>
      </w:r>
    </w:p>
  </w:endnote>
  <w:endnote w:type="continuationSeparator" w:id="0">
    <w:p w:rsidR="00AA2D7C" w:rsidRDefault="00AA2D7C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D7C" w:rsidRDefault="00AA2D7C" w:rsidP="00836788">
      <w:r>
        <w:separator/>
      </w:r>
    </w:p>
  </w:footnote>
  <w:footnote w:type="continuationSeparator" w:id="0">
    <w:p w:rsidR="00AA2D7C" w:rsidRDefault="00AA2D7C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4C56BB"/>
    <w:multiLevelType w:val="hybridMultilevel"/>
    <w:tmpl w:val="2ACC3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B891950"/>
    <w:multiLevelType w:val="hybridMultilevel"/>
    <w:tmpl w:val="7018D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141E6"/>
    <w:multiLevelType w:val="hybridMultilevel"/>
    <w:tmpl w:val="B88A3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839AD"/>
    <w:multiLevelType w:val="hybridMultilevel"/>
    <w:tmpl w:val="5D863898"/>
    <w:lvl w:ilvl="0" w:tplc="E8DE3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DEA185A"/>
    <w:multiLevelType w:val="multilevel"/>
    <w:tmpl w:val="0BE0D8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2EB93071"/>
    <w:multiLevelType w:val="hybridMultilevel"/>
    <w:tmpl w:val="6B5E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23B4D22"/>
    <w:multiLevelType w:val="hybridMultilevel"/>
    <w:tmpl w:val="D15C44D0"/>
    <w:lvl w:ilvl="0" w:tplc="FE301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95073D8"/>
    <w:multiLevelType w:val="hybridMultilevel"/>
    <w:tmpl w:val="D676FE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25D2081"/>
    <w:multiLevelType w:val="hybridMultilevel"/>
    <w:tmpl w:val="4AC82FD2"/>
    <w:lvl w:ilvl="0" w:tplc="E26E30BA">
      <w:start w:val="1"/>
      <w:numFmt w:val="decimal"/>
      <w:pStyle w:val="1"/>
      <w:lvlText w:val="7.%1."/>
      <w:lvlJc w:val="left"/>
      <w:pPr>
        <w:ind w:left="928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-8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0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7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34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212" w:hanging="180"/>
      </w:pPr>
      <w:rPr>
        <w:rFonts w:cs="Times New Roman"/>
      </w:rPr>
    </w:lvl>
  </w:abstractNum>
  <w:abstractNum w:abstractNumId="21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6B67285"/>
    <w:multiLevelType w:val="hybridMultilevel"/>
    <w:tmpl w:val="425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C9D5D4E"/>
    <w:multiLevelType w:val="hybridMultilevel"/>
    <w:tmpl w:val="EBD62506"/>
    <w:lvl w:ilvl="0" w:tplc="B5A8A30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9"/>
  </w:num>
  <w:num w:numId="3">
    <w:abstractNumId w:val="25"/>
  </w:num>
  <w:num w:numId="4">
    <w:abstractNumId w:val="23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27"/>
  </w:num>
  <w:num w:numId="13">
    <w:abstractNumId w:val="21"/>
  </w:num>
  <w:num w:numId="14">
    <w:abstractNumId w:val="28"/>
  </w:num>
  <w:num w:numId="15">
    <w:abstractNumId w:val="11"/>
  </w:num>
  <w:num w:numId="16">
    <w:abstractNumId w:val="26"/>
  </w:num>
  <w:num w:numId="17">
    <w:abstractNumId w:val="1"/>
  </w:num>
  <w:num w:numId="18">
    <w:abstractNumId w:val="17"/>
  </w:num>
  <w:num w:numId="19">
    <w:abstractNumId w:val="7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</w:num>
  <w:num w:numId="27">
    <w:abstractNumId w:val="15"/>
  </w:num>
  <w:num w:numId="28">
    <w:abstractNumId w:val="22"/>
  </w:num>
  <w:num w:numId="29">
    <w:abstractNumId w:val="12"/>
  </w:num>
  <w:num w:numId="30">
    <w:abstractNumId w:val="2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581E"/>
    <w:rsid w:val="00005BB4"/>
    <w:rsid w:val="00006242"/>
    <w:rsid w:val="00010388"/>
    <w:rsid w:val="00013A02"/>
    <w:rsid w:val="000145A4"/>
    <w:rsid w:val="0001491D"/>
    <w:rsid w:val="00021C1F"/>
    <w:rsid w:val="00023527"/>
    <w:rsid w:val="00025090"/>
    <w:rsid w:val="0002634E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5A14"/>
    <w:rsid w:val="0004691C"/>
    <w:rsid w:val="00047BBF"/>
    <w:rsid w:val="00060FFA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3FFB"/>
    <w:rsid w:val="000A6E6A"/>
    <w:rsid w:val="000A700C"/>
    <w:rsid w:val="000A728D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070FF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572A"/>
    <w:rsid w:val="001571F9"/>
    <w:rsid w:val="00164961"/>
    <w:rsid w:val="00164B3C"/>
    <w:rsid w:val="001673B1"/>
    <w:rsid w:val="00185FD3"/>
    <w:rsid w:val="00193B88"/>
    <w:rsid w:val="00194730"/>
    <w:rsid w:val="001968B9"/>
    <w:rsid w:val="001A0226"/>
    <w:rsid w:val="001A1DBE"/>
    <w:rsid w:val="001A3CF3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D199D"/>
    <w:rsid w:val="001D5767"/>
    <w:rsid w:val="001E2482"/>
    <w:rsid w:val="001E2C9D"/>
    <w:rsid w:val="001E631F"/>
    <w:rsid w:val="001F116A"/>
    <w:rsid w:val="001F501B"/>
    <w:rsid w:val="002029D8"/>
    <w:rsid w:val="00203025"/>
    <w:rsid w:val="0020403B"/>
    <w:rsid w:val="00206084"/>
    <w:rsid w:val="00206529"/>
    <w:rsid w:val="00215F24"/>
    <w:rsid w:val="00221F20"/>
    <w:rsid w:val="0022645B"/>
    <w:rsid w:val="002273E2"/>
    <w:rsid w:val="00231944"/>
    <w:rsid w:val="00234203"/>
    <w:rsid w:val="002521F3"/>
    <w:rsid w:val="00254B3F"/>
    <w:rsid w:val="00254C7E"/>
    <w:rsid w:val="0025541D"/>
    <w:rsid w:val="00257F2B"/>
    <w:rsid w:val="00261E9F"/>
    <w:rsid w:val="00264A07"/>
    <w:rsid w:val="002652BC"/>
    <w:rsid w:val="00270595"/>
    <w:rsid w:val="00272830"/>
    <w:rsid w:val="00281871"/>
    <w:rsid w:val="00281AA6"/>
    <w:rsid w:val="00283D89"/>
    <w:rsid w:val="00287FCF"/>
    <w:rsid w:val="00290173"/>
    <w:rsid w:val="002B0531"/>
    <w:rsid w:val="002B0B45"/>
    <w:rsid w:val="002B721A"/>
    <w:rsid w:val="002C4032"/>
    <w:rsid w:val="002D42D4"/>
    <w:rsid w:val="002D464E"/>
    <w:rsid w:val="002D5CFC"/>
    <w:rsid w:val="002F2F34"/>
    <w:rsid w:val="002F49A7"/>
    <w:rsid w:val="002F5B93"/>
    <w:rsid w:val="0030022B"/>
    <w:rsid w:val="0030185E"/>
    <w:rsid w:val="003041D4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44855"/>
    <w:rsid w:val="00344E74"/>
    <w:rsid w:val="003505E8"/>
    <w:rsid w:val="003518E5"/>
    <w:rsid w:val="00361FB4"/>
    <w:rsid w:val="003622B3"/>
    <w:rsid w:val="00362C75"/>
    <w:rsid w:val="00363590"/>
    <w:rsid w:val="00366BF8"/>
    <w:rsid w:val="003673B8"/>
    <w:rsid w:val="00371862"/>
    <w:rsid w:val="00372353"/>
    <w:rsid w:val="0037666F"/>
    <w:rsid w:val="00376956"/>
    <w:rsid w:val="00376C70"/>
    <w:rsid w:val="00377E1F"/>
    <w:rsid w:val="00394B7D"/>
    <w:rsid w:val="00396C77"/>
    <w:rsid w:val="00397D7F"/>
    <w:rsid w:val="003A1D38"/>
    <w:rsid w:val="003A35E9"/>
    <w:rsid w:val="003B2980"/>
    <w:rsid w:val="003B4DFA"/>
    <w:rsid w:val="003C38B3"/>
    <w:rsid w:val="003C438D"/>
    <w:rsid w:val="003C67E9"/>
    <w:rsid w:val="003D395E"/>
    <w:rsid w:val="003E0D55"/>
    <w:rsid w:val="003E2AF6"/>
    <w:rsid w:val="003F00ED"/>
    <w:rsid w:val="003F3BD5"/>
    <w:rsid w:val="00402DE3"/>
    <w:rsid w:val="00410A4B"/>
    <w:rsid w:val="00414EAC"/>
    <w:rsid w:val="004179E1"/>
    <w:rsid w:val="00417F40"/>
    <w:rsid w:val="00421E1F"/>
    <w:rsid w:val="00423D2D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60FF6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D2233"/>
    <w:rsid w:val="004E572A"/>
    <w:rsid w:val="004E5AFD"/>
    <w:rsid w:val="004F2670"/>
    <w:rsid w:val="005003D7"/>
    <w:rsid w:val="00500BDE"/>
    <w:rsid w:val="00503005"/>
    <w:rsid w:val="00503F43"/>
    <w:rsid w:val="00504716"/>
    <w:rsid w:val="00511FAF"/>
    <w:rsid w:val="00513568"/>
    <w:rsid w:val="00520CF6"/>
    <w:rsid w:val="00533132"/>
    <w:rsid w:val="005334E3"/>
    <w:rsid w:val="005355BB"/>
    <w:rsid w:val="00545B08"/>
    <w:rsid w:val="00551695"/>
    <w:rsid w:val="00552925"/>
    <w:rsid w:val="00556250"/>
    <w:rsid w:val="0056183E"/>
    <w:rsid w:val="00565748"/>
    <w:rsid w:val="0056770D"/>
    <w:rsid w:val="005718BB"/>
    <w:rsid w:val="00572889"/>
    <w:rsid w:val="00572EC7"/>
    <w:rsid w:val="00574DAB"/>
    <w:rsid w:val="0057523F"/>
    <w:rsid w:val="00576E9C"/>
    <w:rsid w:val="005771FE"/>
    <w:rsid w:val="00582ADB"/>
    <w:rsid w:val="005833B8"/>
    <w:rsid w:val="00595887"/>
    <w:rsid w:val="005A10B1"/>
    <w:rsid w:val="005A6A4A"/>
    <w:rsid w:val="005C14D0"/>
    <w:rsid w:val="005C569D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5F6016"/>
    <w:rsid w:val="00602E9B"/>
    <w:rsid w:val="00612DE8"/>
    <w:rsid w:val="00620920"/>
    <w:rsid w:val="00621178"/>
    <w:rsid w:val="0062233B"/>
    <w:rsid w:val="00624CA7"/>
    <w:rsid w:val="00624F99"/>
    <w:rsid w:val="00625880"/>
    <w:rsid w:val="00627AE0"/>
    <w:rsid w:val="00631C64"/>
    <w:rsid w:val="006328D3"/>
    <w:rsid w:val="006335C1"/>
    <w:rsid w:val="006342ED"/>
    <w:rsid w:val="00637CA1"/>
    <w:rsid w:val="00640BE8"/>
    <w:rsid w:val="00640D94"/>
    <w:rsid w:val="00641822"/>
    <w:rsid w:val="0064230C"/>
    <w:rsid w:val="00646C77"/>
    <w:rsid w:val="006471DD"/>
    <w:rsid w:val="00647E28"/>
    <w:rsid w:val="00651D56"/>
    <w:rsid w:val="00654B28"/>
    <w:rsid w:val="0065590D"/>
    <w:rsid w:val="0066071F"/>
    <w:rsid w:val="00663579"/>
    <w:rsid w:val="0066436F"/>
    <w:rsid w:val="006651F7"/>
    <w:rsid w:val="006708A4"/>
    <w:rsid w:val="00672225"/>
    <w:rsid w:val="006754F6"/>
    <w:rsid w:val="0067673B"/>
    <w:rsid w:val="00677E66"/>
    <w:rsid w:val="00684342"/>
    <w:rsid w:val="006861CB"/>
    <w:rsid w:val="00686339"/>
    <w:rsid w:val="0068633C"/>
    <w:rsid w:val="00687C63"/>
    <w:rsid w:val="0069542A"/>
    <w:rsid w:val="006960BB"/>
    <w:rsid w:val="00697486"/>
    <w:rsid w:val="006979DA"/>
    <w:rsid w:val="006A7B8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C7F3D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61D"/>
    <w:rsid w:val="00701E18"/>
    <w:rsid w:val="00707A1A"/>
    <w:rsid w:val="0071056A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5389"/>
    <w:rsid w:val="00737F81"/>
    <w:rsid w:val="007445EB"/>
    <w:rsid w:val="00750B9A"/>
    <w:rsid w:val="007512B7"/>
    <w:rsid w:val="00752C6F"/>
    <w:rsid w:val="007559C9"/>
    <w:rsid w:val="00756DDF"/>
    <w:rsid w:val="00770283"/>
    <w:rsid w:val="00780770"/>
    <w:rsid w:val="00786918"/>
    <w:rsid w:val="00790A48"/>
    <w:rsid w:val="007943E7"/>
    <w:rsid w:val="00796AA9"/>
    <w:rsid w:val="007A06D8"/>
    <w:rsid w:val="007B4C76"/>
    <w:rsid w:val="007B4FBC"/>
    <w:rsid w:val="007B6EE4"/>
    <w:rsid w:val="007B6FB6"/>
    <w:rsid w:val="007C2837"/>
    <w:rsid w:val="007C625F"/>
    <w:rsid w:val="007C75B4"/>
    <w:rsid w:val="007C7860"/>
    <w:rsid w:val="007D38F7"/>
    <w:rsid w:val="007E7428"/>
    <w:rsid w:val="007F147A"/>
    <w:rsid w:val="007F4D11"/>
    <w:rsid w:val="007F55DC"/>
    <w:rsid w:val="00802038"/>
    <w:rsid w:val="00804D9A"/>
    <w:rsid w:val="008109CF"/>
    <w:rsid w:val="00812E5F"/>
    <w:rsid w:val="00813A41"/>
    <w:rsid w:val="00822745"/>
    <w:rsid w:val="00824222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37C"/>
    <w:rsid w:val="008610D5"/>
    <w:rsid w:val="00861269"/>
    <w:rsid w:val="008622F9"/>
    <w:rsid w:val="00867B4F"/>
    <w:rsid w:val="00883F21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31AF"/>
    <w:rsid w:val="008C55BE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2F13"/>
    <w:rsid w:val="009133C5"/>
    <w:rsid w:val="00913632"/>
    <w:rsid w:val="00917BC4"/>
    <w:rsid w:val="00917D33"/>
    <w:rsid w:val="00933FD4"/>
    <w:rsid w:val="009370DA"/>
    <w:rsid w:val="009479D0"/>
    <w:rsid w:val="00950E7F"/>
    <w:rsid w:val="009520B4"/>
    <w:rsid w:val="00954147"/>
    <w:rsid w:val="00954445"/>
    <w:rsid w:val="00954BDA"/>
    <w:rsid w:val="00954D28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B6ECB"/>
    <w:rsid w:val="009C12F2"/>
    <w:rsid w:val="009C505C"/>
    <w:rsid w:val="009C6808"/>
    <w:rsid w:val="009C71F6"/>
    <w:rsid w:val="009D569C"/>
    <w:rsid w:val="009E0BA3"/>
    <w:rsid w:val="009E1C8C"/>
    <w:rsid w:val="009E78DB"/>
    <w:rsid w:val="009F11CB"/>
    <w:rsid w:val="009F3A50"/>
    <w:rsid w:val="009F3C1F"/>
    <w:rsid w:val="009F4542"/>
    <w:rsid w:val="009F515B"/>
    <w:rsid w:val="009F74C8"/>
    <w:rsid w:val="00A012C5"/>
    <w:rsid w:val="00A02EC0"/>
    <w:rsid w:val="00A1034E"/>
    <w:rsid w:val="00A111CA"/>
    <w:rsid w:val="00A12671"/>
    <w:rsid w:val="00A300BC"/>
    <w:rsid w:val="00A30B97"/>
    <w:rsid w:val="00A312D0"/>
    <w:rsid w:val="00A362F6"/>
    <w:rsid w:val="00A40824"/>
    <w:rsid w:val="00A42A65"/>
    <w:rsid w:val="00A43491"/>
    <w:rsid w:val="00A471C8"/>
    <w:rsid w:val="00A5626E"/>
    <w:rsid w:val="00A57571"/>
    <w:rsid w:val="00A57600"/>
    <w:rsid w:val="00A648AE"/>
    <w:rsid w:val="00A70981"/>
    <w:rsid w:val="00A727AF"/>
    <w:rsid w:val="00A7348F"/>
    <w:rsid w:val="00A734AF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2D7C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3DCA"/>
    <w:rsid w:val="00B5693A"/>
    <w:rsid w:val="00B56C7F"/>
    <w:rsid w:val="00B636EA"/>
    <w:rsid w:val="00B745F5"/>
    <w:rsid w:val="00B802D7"/>
    <w:rsid w:val="00B86802"/>
    <w:rsid w:val="00B8741A"/>
    <w:rsid w:val="00B91942"/>
    <w:rsid w:val="00B9372B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C6ADA"/>
    <w:rsid w:val="00BD0D84"/>
    <w:rsid w:val="00BD1C90"/>
    <w:rsid w:val="00BE12F7"/>
    <w:rsid w:val="00BE204E"/>
    <w:rsid w:val="00BE2A3C"/>
    <w:rsid w:val="00BE5FB5"/>
    <w:rsid w:val="00C01B97"/>
    <w:rsid w:val="00C01FDB"/>
    <w:rsid w:val="00C0515B"/>
    <w:rsid w:val="00C05401"/>
    <w:rsid w:val="00C072E4"/>
    <w:rsid w:val="00C07A40"/>
    <w:rsid w:val="00C11563"/>
    <w:rsid w:val="00C11759"/>
    <w:rsid w:val="00C1460C"/>
    <w:rsid w:val="00C1611D"/>
    <w:rsid w:val="00C20718"/>
    <w:rsid w:val="00C21F50"/>
    <w:rsid w:val="00C27A15"/>
    <w:rsid w:val="00C3429A"/>
    <w:rsid w:val="00C34E63"/>
    <w:rsid w:val="00C47D26"/>
    <w:rsid w:val="00C50C5E"/>
    <w:rsid w:val="00C56D53"/>
    <w:rsid w:val="00C56E81"/>
    <w:rsid w:val="00C64D8C"/>
    <w:rsid w:val="00C65B73"/>
    <w:rsid w:val="00C66F71"/>
    <w:rsid w:val="00C70D04"/>
    <w:rsid w:val="00C720F8"/>
    <w:rsid w:val="00C744D1"/>
    <w:rsid w:val="00C75A47"/>
    <w:rsid w:val="00C8097A"/>
    <w:rsid w:val="00C912B1"/>
    <w:rsid w:val="00C91643"/>
    <w:rsid w:val="00C94266"/>
    <w:rsid w:val="00C94BEF"/>
    <w:rsid w:val="00CA2635"/>
    <w:rsid w:val="00CA2E9E"/>
    <w:rsid w:val="00CA66CF"/>
    <w:rsid w:val="00CB1459"/>
    <w:rsid w:val="00CB1790"/>
    <w:rsid w:val="00CB234A"/>
    <w:rsid w:val="00CB2901"/>
    <w:rsid w:val="00CB68CD"/>
    <w:rsid w:val="00CB6B57"/>
    <w:rsid w:val="00CB6C22"/>
    <w:rsid w:val="00CC090F"/>
    <w:rsid w:val="00CD43C1"/>
    <w:rsid w:val="00CD6026"/>
    <w:rsid w:val="00CE0107"/>
    <w:rsid w:val="00CE265B"/>
    <w:rsid w:val="00CE3993"/>
    <w:rsid w:val="00CE484F"/>
    <w:rsid w:val="00CE6809"/>
    <w:rsid w:val="00CE75C4"/>
    <w:rsid w:val="00CF17A5"/>
    <w:rsid w:val="00CF426B"/>
    <w:rsid w:val="00CF55DA"/>
    <w:rsid w:val="00D05096"/>
    <w:rsid w:val="00D10272"/>
    <w:rsid w:val="00D14297"/>
    <w:rsid w:val="00D22616"/>
    <w:rsid w:val="00D30434"/>
    <w:rsid w:val="00D3090B"/>
    <w:rsid w:val="00D30F97"/>
    <w:rsid w:val="00D3242A"/>
    <w:rsid w:val="00D342EC"/>
    <w:rsid w:val="00D36A1F"/>
    <w:rsid w:val="00D36A4E"/>
    <w:rsid w:val="00D414C7"/>
    <w:rsid w:val="00D42FCB"/>
    <w:rsid w:val="00D4692C"/>
    <w:rsid w:val="00D560C2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B29E0"/>
    <w:rsid w:val="00DB57B0"/>
    <w:rsid w:val="00DC000C"/>
    <w:rsid w:val="00DC0544"/>
    <w:rsid w:val="00DC081C"/>
    <w:rsid w:val="00DC1AFA"/>
    <w:rsid w:val="00DC4C4D"/>
    <w:rsid w:val="00DC7DCC"/>
    <w:rsid w:val="00DD5466"/>
    <w:rsid w:val="00DE0A67"/>
    <w:rsid w:val="00DE2DBF"/>
    <w:rsid w:val="00DF3259"/>
    <w:rsid w:val="00DF58A4"/>
    <w:rsid w:val="00E00C5B"/>
    <w:rsid w:val="00E04213"/>
    <w:rsid w:val="00E06CFD"/>
    <w:rsid w:val="00E1366D"/>
    <w:rsid w:val="00E13F34"/>
    <w:rsid w:val="00E140A1"/>
    <w:rsid w:val="00E1455D"/>
    <w:rsid w:val="00E15B64"/>
    <w:rsid w:val="00E17E54"/>
    <w:rsid w:val="00E231F2"/>
    <w:rsid w:val="00E265F0"/>
    <w:rsid w:val="00E30DB3"/>
    <w:rsid w:val="00E363A9"/>
    <w:rsid w:val="00E42914"/>
    <w:rsid w:val="00E436E1"/>
    <w:rsid w:val="00E46645"/>
    <w:rsid w:val="00E473CE"/>
    <w:rsid w:val="00E6307D"/>
    <w:rsid w:val="00E63BDF"/>
    <w:rsid w:val="00E659DA"/>
    <w:rsid w:val="00E67017"/>
    <w:rsid w:val="00E74915"/>
    <w:rsid w:val="00E75BB3"/>
    <w:rsid w:val="00E96577"/>
    <w:rsid w:val="00E968D7"/>
    <w:rsid w:val="00EA09BD"/>
    <w:rsid w:val="00EA1FF7"/>
    <w:rsid w:val="00EA3C71"/>
    <w:rsid w:val="00EA65DF"/>
    <w:rsid w:val="00EB1C5A"/>
    <w:rsid w:val="00EB274F"/>
    <w:rsid w:val="00EB33A9"/>
    <w:rsid w:val="00EB6675"/>
    <w:rsid w:val="00EB7545"/>
    <w:rsid w:val="00EC2BB7"/>
    <w:rsid w:val="00EC4BDE"/>
    <w:rsid w:val="00EC55C7"/>
    <w:rsid w:val="00EC78F2"/>
    <w:rsid w:val="00ED10A4"/>
    <w:rsid w:val="00ED6E38"/>
    <w:rsid w:val="00EE1F15"/>
    <w:rsid w:val="00EE3A09"/>
    <w:rsid w:val="00EE5EF4"/>
    <w:rsid w:val="00F0158C"/>
    <w:rsid w:val="00F07B5B"/>
    <w:rsid w:val="00F12280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02CC"/>
    <w:rsid w:val="00F9039A"/>
    <w:rsid w:val="00F91548"/>
    <w:rsid w:val="00F91B94"/>
    <w:rsid w:val="00F91E55"/>
    <w:rsid w:val="00F938C6"/>
    <w:rsid w:val="00F95492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E79B9"/>
    <w:rsid w:val="00FF19E3"/>
    <w:rsid w:val="00FF22D3"/>
    <w:rsid w:val="00FF2D0C"/>
    <w:rsid w:val="00FF33A1"/>
    <w:rsid w:val="00FF47F7"/>
    <w:rsid w:val="00FF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C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  <w:style w:type="character" w:customStyle="1" w:styleId="15">
    <w:name w:val="МойУказатель1 Знак"/>
    <w:link w:val="1"/>
    <w:locked/>
    <w:rsid w:val="00402DE3"/>
    <w:rPr>
      <w:noProof/>
      <w:sz w:val="24"/>
      <w:szCs w:val="24"/>
      <w:lang w:eastAsia="en-US"/>
    </w:rPr>
  </w:style>
  <w:style w:type="paragraph" w:customStyle="1" w:styleId="1">
    <w:name w:val="МойУказатель1"/>
    <w:basedOn w:val="16"/>
    <w:next w:val="a"/>
    <w:link w:val="15"/>
    <w:rsid w:val="00402DE3"/>
    <w:pPr>
      <w:numPr>
        <w:numId w:val="21"/>
      </w:numPr>
      <w:tabs>
        <w:tab w:val="left" w:pos="1276"/>
        <w:tab w:val="right" w:pos="4732"/>
      </w:tabs>
      <w:suppressAutoHyphens w:val="0"/>
      <w:autoSpaceDE w:val="0"/>
      <w:autoSpaceDN w:val="0"/>
    </w:pPr>
    <w:rPr>
      <w:noProof/>
      <w:lang w:eastAsia="en-US"/>
    </w:rPr>
  </w:style>
  <w:style w:type="paragraph" w:styleId="16">
    <w:name w:val="index 1"/>
    <w:basedOn w:val="a"/>
    <w:next w:val="a"/>
    <w:autoRedefine/>
    <w:uiPriority w:val="99"/>
    <w:semiHidden/>
    <w:unhideWhenUsed/>
    <w:rsid w:val="00402DE3"/>
    <w:pPr>
      <w:ind w:left="240" w:hanging="240"/>
    </w:pPr>
  </w:style>
  <w:style w:type="paragraph" w:customStyle="1" w:styleId="Default">
    <w:name w:val="Default"/>
    <w:rsid w:val="00C161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2C7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C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  <w:style w:type="character" w:customStyle="1" w:styleId="15">
    <w:name w:val="МойУказатель1 Знак"/>
    <w:link w:val="1"/>
    <w:locked/>
    <w:rsid w:val="00402DE3"/>
    <w:rPr>
      <w:noProof/>
      <w:sz w:val="24"/>
      <w:szCs w:val="24"/>
      <w:lang w:eastAsia="en-US"/>
    </w:rPr>
  </w:style>
  <w:style w:type="paragraph" w:customStyle="1" w:styleId="1">
    <w:name w:val="МойУказатель1"/>
    <w:basedOn w:val="16"/>
    <w:next w:val="a"/>
    <w:link w:val="15"/>
    <w:rsid w:val="00402DE3"/>
    <w:pPr>
      <w:numPr>
        <w:numId w:val="21"/>
      </w:numPr>
      <w:tabs>
        <w:tab w:val="left" w:pos="1276"/>
        <w:tab w:val="right" w:pos="4732"/>
      </w:tabs>
      <w:suppressAutoHyphens w:val="0"/>
      <w:autoSpaceDE w:val="0"/>
      <w:autoSpaceDN w:val="0"/>
    </w:pPr>
    <w:rPr>
      <w:noProof/>
      <w:lang w:eastAsia="en-US"/>
    </w:rPr>
  </w:style>
  <w:style w:type="paragraph" w:styleId="16">
    <w:name w:val="index 1"/>
    <w:basedOn w:val="a"/>
    <w:next w:val="a"/>
    <w:autoRedefine/>
    <w:uiPriority w:val="99"/>
    <w:semiHidden/>
    <w:unhideWhenUsed/>
    <w:rsid w:val="00402DE3"/>
    <w:pPr>
      <w:ind w:left="240" w:hanging="240"/>
    </w:pPr>
  </w:style>
  <w:style w:type="paragraph" w:customStyle="1" w:styleId="Default">
    <w:name w:val="Default"/>
    <w:rsid w:val="00C161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2C7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.grado.pereslav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4598106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AF554-64EE-4A3B-AFB5-B8C471F4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4</cp:revision>
  <cp:lastPrinted>2017-12-12T10:44:00Z</cp:lastPrinted>
  <dcterms:created xsi:type="dcterms:W3CDTF">2017-12-14T08:04:00Z</dcterms:created>
  <dcterms:modified xsi:type="dcterms:W3CDTF">2017-12-14T07:05:00Z</dcterms:modified>
</cp:coreProperties>
</file>