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20" w:rsidRPr="00CE6A17" w:rsidRDefault="00AC7320" w:rsidP="00AC73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:rsidR="00A13C04" w:rsidRPr="005A011F" w:rsidRDefault="00AC7320" w:rsidP="00A13C04">
      <w:pPr>
        <w:pStyle w:val="a3"/>
        <w:spacing w:before="0"/>
        <w:ind w:firstLine="0"/>
        <w:jc w:val="center"/>
        <w:rPr>
          <w:sz w:val="20"/>
          <w:szCs w:val="20"/>
          <w:u w:val="single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</w:t>
      </w:r>
      <w:r w:rsidR="002D3C3D" w:rsidRPr="002D3C3D">
        <w:rPr>
          <w:sz w:val="24"/>
          <w:szCs w:val="24"/>
          <w:u w:val="single"/>
        </w:rPr>
        <w:t xml:space="preserve">проекта </w:t>
      </w:r>
      <w:r w:rsidR="00A13C04" w:rsidRPr="005A011F">
        <w:rPr>
          <w:sz w:val="24"/>
          <w:szCs w:val="24"/>
          <w:u w:val="single"/>
        </w:rPr>
        <w:t xml:space="preserve">решения </w:t>
      </w:r>
      <w:r w:rsidR="00DE3550" w:rsidRPr="00DE3550">
        <w:rPr>
          <w:sz w:val="24"/>
          <w:szCs w:val="24"/>
          <w:u w:val="single"/>
        </w:rPr>
        <w:t xml:space="preserve">Переславль-Залесской городской Думы Ярославской области «О внесении изменений в </w:t>
      </w:r>
      <w:r w:rsidR="00DE3550" w:rsidRPr="00DE3550">
        <w:rPr>
          <w:rFonts w:eastAsia="Calibri"/>
          <w:sz w:val="24"/>
          <w:szCs w:val="24"/>
          <w:u w:val="single"/>
        </w:rPr>
        <w:t xml:space="preserve">решение Переславль-Залесской городской Думы </w:t>
      </w:r>
      <w:r w:rsidR="00DE3550" w:rsidRPr="00DE3550">
        <w:rPr>
          <w:sz w:val="24"/>
          <w:szCs w:val="24"/>
          <w:u w:val="single"/>
        </w:rPr>
        <w:t xml:space="preserve">от 26.04.2018 № 46 «Об утверждении Правил благоустройства территории городского округа город Переславль-Залесский Ярославской области» </w:t>
      </w:r>
      <w:r w:rsidR="00A13C04" w:rsidRPr="00DE3550">
        <w:rPr>
          <w:sz w:val="20"/>
          <w:szCs w:val="20"/>
          <w:u w:val="single"/>
        </w:rPr>
        <w:t xml:space="preserve"> </w:t>
      </w:r>
    </w:p>
    <w:p w:rsidR="00AC7320" w:rsidRPr="00CE6A17" w:rsidRDefault="00AC7320" w:rsidP="00A13C04">
      <w:pPr>
        <w:pStyle w:val="a3"/>
        <w:spacing w:before="0"/>
        <w:ind w:firstLine="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>(указывается вид и наименование проекта муниципального нормативного правового акта)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963"/>
        <w:gridCol w:w="5795"/>
      </w:tblGrid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Общие положения</w:t>
            </w:r>
          </w:p>
        </w:tc>
      </w:tr>
      <w:tr w:rsidR="00AC7320" w:rsidRPr="00CE6A17" w:rsidTr="002A19C7">
        <w:trPr>
          <w:trHeight w:val="918"/>
        </w:trPr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870B4D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Переславский межрайонный прокурор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13C04" w:rsidP="00870B4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8576CD">
              <w:rPr>
                <w:sz w:val="24"/>
                <w:szCs w:val="24"/>
              </w:rPr>
              <w:t xml:space="preserve">Решение </w:t>
            </w:r>
            <w:r w:rsidR="002A19C7" w:rsidRPr="004C6264">
              <w:rPr>
                <w:sz w:val="24"/>
                <w:szCs w:val="24"/>
              </w:rPr>
              <w:t xml:space="preserve">Переславль-Залесской городской Думы Ярославской области </w:t>
            </w:r>
            <w:r w:rsidR="00870B4D">
              <w:rPr>
                <w:sz w:val="24"/>
                <w:szCs w:val="24"/>
              </w:rPr>
              <w:t xml:space="preserve">«О внесении изменений в </w:t>
            </w:r>
            <w:r w:rsidR="00870B4D" w:rsidRPr="00870B4D">
              <w:rPr>
                <w:rFonts w:eastAsia="Calibri"/>
                <w:sz w:val="24"/>
                <w:szCs w:val="24"/>
              </w:rPr>
              <w:t xml:space="preserve">решение Переславль-Залесской городской Думы </w:t>
            </w:r>
            <w:r w:rsidR="00870B4D" w:rsidRPr="00870B4D">
              <w:rPr>
                <w:sz w:val="24"/>
                <w:szCs w:val="24"/>
              </w:rPr>
              <w:t>от 26.04.2018 № 46 «Об утверждении Правил благоустройства территории городского округа город Переславль-Залесский Ярославской области»</w:t>
            </w:r>
            <w:r w:rsidR="00870B4D" w:rsidRPr="00EA2D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(далее – решени</w:t>
            </w:r>
            <w:r w:rsidR="002D3C3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)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870B4D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Решением вносятся изменения в действующее решение Переславль-Залесской городской Думы от 26.04.2018 № 46 </w:t>
            </w:r>
            <w:r w:rsidRPr="00F255A3">
              <w:rPr>
                <w:rFonts w:eastAsia="Calibri"/>
                <w:sz w:val="24"/>
                <w:szCs w:val="24"/>
              </w:rPr>
              <w:t>«Об утверждении Правил благоустройства территории городского округа город Переславль-Залесский Ярославской области»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870B4D" w:rsidRPr="005717FF" w:rsidRDefault="00870B4D" w:rsidP="00870B4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FF">
              <w:rPr>
                <w:rFonts w:ascii="Times New Roman" w:hAnsi="Times New Roman"/>
                <w:sz w:val="24"/>
                <w:szCs w:val="24"/>
              </w:rPr>
              <w:t>Проект решения вносится на рассмотрение Переславль-Залесской городской Думы в соответствии со статьей 9 Федерального закона от 17.01.1992 № 2202-1 «О прокуратуре Российской Федерации», в целях реализации правотворческой инициативы, предоставленной Переславскому межрайонному прокурору Уставом городского округа город Переславль-Залесский Ярославской области, утвержденным решением Переславль-Залесской городской Думы от 23.06.2005 № 49.</w:t>
            </w:r>
          </w:p>
          <w:p w:rsidR="00870B4D" w:rsidRDefault="00870B4D" w:rsidP="00870B4D">
            <w:pPr>
              <w:spacing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FF">
              <w:rPr>
                <w:rFonts w:ascii="Times New Roman" w:hAnsi="Times New Roman"/>
                <w:sz w:val="24"/>
                <w:szCs w:val="24"/>
              </w:rPr>
              <w:t xml:space="preserve">С 07.07.2023 вступил в силу Закон Ярославской области от 03.07.2023 № 49-з «О внесении изменения в статью 3 Закона Ярославской области «Об иных вопросах, регулируемых правилами благоустройства территории муниципального образования Ярославской области», согласно которому наряду с вопросами, которые могут регулироваться правилами благоустройства в соответствии с Федеральным законом, правилами благоустройства могут также регулироваться вопросы проведения мероприятий по борьбе с борщевиком Сосновского, произрастающим на территориях муниципальных образований Ярославской области, в том числе по его уничтожению механическим (скашивание вегетативной массы борщевика Сосновского, подрезка, выкапывание, уборка сухих растений), химическим (опрыскивание очагов (участков) произрастания борщевика Сосновского гербицидами в соответствии с действующим справочником пестицидов и </w:t>
            </w:r>
            <w:proofErr w:type="spellStart"/>
            <w:r w:rsidRPr="005717FF">
              <w:rPr>
                <w:rFonts w:ascii="Times New Roman" w:hAnsi="Times New Roman"/>
                <w:sz w:val="24"/>
                <w:szCs w:val="24"/>
              </w:rPr>
              <w:lastRenderedPageBreak/>
              <w:t>агрохимикатов</w:t>
            </w:r>
            <w:proofErr w:type="spellEnd"/>
            <w:r w:rsidRPr="005717FF">
              <w:rPr>
                <w:rFonts w:ascii="Times New Roman" w:hAnsi="Times New Roman"/>
                <w:sz w:val="24"/>
                <w:szCs w:val="24"/>
              </w:rPr>
              <w:t xml:space="preserve">, разрешенных к применению на территории Российской Федерации) и агротехнологическим (вспашка, </w:t>
            </w:r>
            <w:proofErr w:type="spellStart"/>
            <w:r w:rsidRPr="005717FF">
              <w:rPr>
                <w:rFonts w:ascii="Times New Roman" w:hAnsi="Times New Roman"/>
                <w:sz w:val="24"/>
                <w:szCs w:val="24"/>
              </w:rPr>
              <w:t>залужение</w:t>
            </w:r>
            <w:proofErr w:type="spellEnd"/>
            <w:r w:rsidRPr="005717FF">
              <w:rPr>
                <w:rFonts w:ascii="Times New Roman" w:hAnsi="Times New Roman"/>
                <w:sz w:val="24"/>
                <w:szCs w:val="24"/>
              </w:rPr>
              <w:t xml:space="preserve"> обработанной территории многолетними травами (насаждениями)) способами обработки, а также путем комбинирования указанных способов. </w:t>
            </w:r>
          </w:p>
          <w:p w:rsidR="00A13C04" w:rsidRPr="008576CD" w:rsidRDefault="00870B4D" w:rsidP="00870B4D">
            <w:pPr>
              <w:spacing w:line="240" w:lineRule="auto"/>
              <w:ind w:firstLine="54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717FF">
              <w:rPr>
                <w:rFonts w:ascii="Times New Roman" w:hAnsi="Times New Roman"/>
                <w:sz w:val="24"/>
                <w:szCs w:val="24"/>
              </w:rPr>
              <w:t>Поскольку региональным законодательством расширен перечень способов борьбы с борщевиком Сосновского, представительному органу местного самоуправления необходимо привести муниципальный нормативный правовой акт в соответствии с ним, обеспечив при этом права соответствующих землепользователей</w:t>
            </w:r>
          </w:p>
          <w:p w:rsidR="00AC7320" w:rsidRPr="007706D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3729" w:type="dxa"/>
            <w:shd w:val="clear" w:color="auto" w:fill="auto"/>
          </w:tcPr>
          <w:p w:rsidR="00870B4D" w:rsidRPr="00EA2D6F" w:rsidRDefault="00870B4D" w:rsidP="00870B4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A2D6F">
              <w:rPr>
                <w:rFonts w:eastAsia="Calibri"/>
                <w:sz w:val="24"/>
                <w:szCs w:val="24"/>
              </w:rPr>
              <w:t>01.</w:t>
            </w:r>
            <w:r w:rsidRPr="0002463E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02463E">
              <w:rPr>
                <w:rFonts w:eastAsia="Calibri"/>
                <w:sz w:val="24"/>
                <w:szCs w:val="24"/>
              </w:rPr>
              <w:t>.</w:t>
            </w:r>
            <w:r w:rsidRPr="00EA2D6F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EA2D6F">
              <w:rPr>
                <w:rFonts w:eastAsia="Calibri"/>
                <w:sz w:val="24"/>
                <w:szCs w:val="24"/>
              </w:rPr>
              <w:t xml:space="preserve"> года – планируемый срок вступления в силу решения;</w:t>
            </w:r>
          </w:p>
          <w:p w:rsidR="00AC7320" w:rsidRPr="007706D7" w:rsidRDefault="00870B4D" w:rsidP="00870B4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EA2D6F"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Свод </w:t>
            </w:r>
            <w:r w:rsidRPr="00CE6A17">
              <w:rPr>
                <w:rFonts w:eastAsia="Calibri"/>
                <w:sz w:val="24"/>
                <w:szCs w:val="24"/>
              </w:rPr>
              <w:t>предложений, поступивших в связи с размещением уведомления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A962B3" w:rsidRDefault="00870B4D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70B4D">
              <w:rPr>
                <w:rStyle w:val="a4"/>
                <w:sz w:val="24"/>
                <w:szCs w:val="24"/>
              </w:rPr>
              <w:lastRenderedPageBreak/>
              <w:t>https://admpereslavl.ru/userfiles/documents/uvedomlenie-o-razrabotke-proekta-mpa.docx</w:t>
            </w:r>
            <w:r w:rsidRPr="00870B4D">
              <w:rPr>
                <w:rStyle w:val="a4"/>
                <w:rFonts w:eastAsia="Calibri"/>
                <w:sz w:val="24"/>
                <w:szCs w:val="24"/>
              </w:rPr>
              <w:t xml:space="preserve"> </w:t>
            </w:r>
          </w:p>
          <w:p w:rsidR="00870B4D" w:rsidRDefault="00870B4D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870B4D" w:rsidRDefault="00870B4D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870B4D" w:rsidRDefault="00870B4D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870B4D" w:rsidRDefault="00870B4D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C7320" w:rsidRDefault="00A13C04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Pr="008576CD">
              <w:rPr>
                <w:rFonts w:eastAsia="Calibri"/>
                <w:sz w:val="24"/>
                <w:szCs w:val="24"/>
              </w:rPr>
              <w:t>1</w:t>
            </w:r>
            <w:r w:rsidR="00870B4D">
              <w:rPr>
                <w:rFonts w:eastAsia="Calibri"/>
                <w:sz w:val="24"/>
                <w:szCs w:val="24"/>
              </w:rPr>
              <w:t>3</w:t>
            </w:r>
            <w:r w:rsidRPr="008576CD">
              <w:rPr>
                <w:rFonts w:eastAsia="Calibri"/>
                <w:sz w:val="24"/>
                <w:szCs w:val="24"/>
              </w:rPr>
              <w:t>.0</w:t>
            </w:r>
            <w:r w:rsidR="00870B4D">
              <w:rPr>
                <w:rFonts w:eastAsia="Calibri"/>
                <w:sz w:val="24"/>
                <w:szCs w:val="24"/>
              </w:rPr>
              <w:t>3</w:t>
            </w:r>
            <w:r w:rsidRPr="008576CD">
              <w:rPr>
                <w:rFonts w:eastAsia="Calibri"/>
                <w:sz w:val="24"/>
                <w:szCs w:val="24"/>
              </w:rPr>
              <w:t>.202</w:t>
            </w:r>
            <w:r w:rsidR="00870B4D">
              <w:rPr>
                <w:rFonts w:eastAsia="Calibri"/>
                <w:sz w:val="24"/>
                <w:szCs w:val="24"/>
              </w:rPr>
              <w:t>4</w:t>
            </w:r>
            <w:r w:rsidRPr="008576CD">
              <w:rPr>
                <w:rFonts w:eastAsia="Calibri"/>
                <w:sz w:val="24"/>
                <w:szCs w:val="24"/>
              </w:rPr>
              <w:t xml:space="preserve"> по 1</w:t>
            </w:r>
            <w:r w:rsidR="00870B4D">
              <w:rPr>
                <w:rFonts w:eastAsia="Calibri"/>
                <w:sz w:val="24"/>
                <w:szCs w:val="24"/>
              </w:rPr>
              <w:t>5</w:t>
            </w:r>
            <w:r w:rsidRPr="008576CD">
              <w:rPr>
                <w:rFonts w:eastAsia="Calibri"/>
                <w:sz w:val="24"/>
                <w:szCs w:val="24"/>
              </w:rPr>
              <w:t>.0</w:t>
            </w:r>
            <w:r w:rsidR="00870B4D">
              <w:rPr>
                <w:rFonts w:eastAsia="Calibri"/>
                <w:sz w:val="24"/>
                <w:szCs w:val="24"/>
              </w:rPr>
              <w:t>3</w:t>
            </w:r>
            <w:r w:rsidRPr="00172939">
              <w:rPr>
                <w:rFonts w:eastAsia="Calibri"/>
                <w:color w:val="FF0000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202</w:t>
            </w:r>
            <w:r w:rsidR="00870B4D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 xml:space="preserve"> года </w:t>
            </w:r>
          </w:p>
          <w:p w:rsidR="007C793A" w:rsidRDefault="007C793A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13C04" w:rsidRDefault="00A13C04" w:rsidP="006243B1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DE3550" w:rsidRDefault="00DE3550" w:rsidP="006243B1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DE3550" w:rsidRDefault="00DE3550" w:rsidP="006243B1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DE3550" w:rsidRDefault="00DE3550" w:rsidP="006243B1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6243B1" w:rsidRDefault="006243B1" w:rsidP="006243B1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/>
                <w:sz w:val="24"/>
                <w:szCs w:val="24"/>
              </w:rPr>
              <w:lastRenderedPageBreak/>
              <w:t>Согласно приложению</w:t>
            </w:r>
          </w:p>
          <w:p w:rsidR="007C793A" w:rsidRPr="00CE6A17" w:rsidRDefault="007C793A" w:rsidP="00206F60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</w:p>
        </w:tc>
      </w:tr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Информация о предлагаемом регулировании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Решение проблемы возможно путем утверждения проекта </w:t>
            </w:r>
            <w:r w:rsidR="00A13C04">
              <w:rPr>
                <w:sz w:val="24"/>
                <w:szCs w:val="24"/>
              </w:rPr>
              <w:t>решения</w:t>
            </w:r>
          </w:p>
        </w:tc>
      </w:tr>
      <w:tr w:rsidR="00AC7320" w:rsidRPr="00CE6A17" w:rsidTr="002A19C7">
        <w:trPr>
          <w:trHeight w:val="908"/>
        </w:trPr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3729" w:type="dxa"/>
            <w:shd w:val="clear" w:color="auto" w:fill="auto"/>
          </w:tcPr>
          <w:p w:rsidR="00AC7320" w:rsidRPr="00D16FC1" w:rsidRDefault="00870B4D" w:rsidP="004D52E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юридические лица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2.5.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2.6.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 xml:space="preserve"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</w:t>
            </w:r>
            <w:r w:rsidRPr="00CE6A17">
              <w:rPr>
                <w:rFonts w:eastAsia="Calibri"/>
                <w:sz w:val="24"/>
                <w:szCs w:val="24"/>
              </w:rPr>
              <w:lastRenderedPageBreak/>
              <w:t>изменением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E42C93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Отсутствие расходов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2.7.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2D3C3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Принятие </w:t>
            </w:r>
            <w:r w:rsidR="002D3C3D">
              <w:rPr>
                <w:sz w:val="24"/>
                <w:szCs w:val="24"/>
              </w:rPr>
              <w:t>решения</w:t>
            </w:r>
            <w:r w:rsidRPr="00B95065">
              <w:rPr>
                <w:sz w:val="24"/>
                <w:szCs w:val="24"/>
              </w:rPr>
              <w:t xml:space="preserve"> не повлечет дополнительные расходы или поступления</w:t>
            </w:r>
            <w:r>
              <w:rPr>
                <w:sz w:val="24"/>
                <w:szCs w:val="24"/>
              </w:rPr>
              <w:t xml:space="preserve"> в</w:t>
            </w:r>
            <w:r w:rsidR="00E42C93">
              <w:rPr>
                <w:sz w:val="24"/>
                <w:szCs w:val="24"/>
              </w:rPr>
              <w:t xml:space="preserve"> </w:t>
            </w:r>
            <w:r w:rsidRPr="00CE6A17">
              <w:rPr>
                <w:rFonts w:eastAsia="Calibri"/>
                <w:sz w:val="24"/>
                <w:szCs w:val="24"/>
              </w:rPr>
              <w:t>бюджет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CE6A17">
              <w:rPr>
                <w:rFonts w:eastAsia="Calibri"/>
                <w:sz w:val="24"/>
                <w:szCs w:val="24"/>
              </w:rPr>
              <w:t xml:space="preserve"> бюджетной системы Российской Федерации, </w:t>
            </w:r>
            <w:r>
              <w:rPr>
                <w:rFonts w:eastAsia="Calibri"/>
                <w:sz w:val="24"/>
                <w:szCs w:val="24"/>
              </w:rPr>
              <w:t>включая</w:t>
            </w:r>
            <w:r w:rsidRPr="00B95065">
              <w:rPr>
                <w:sz w:val="24"/>
                <w:szCs w:val="24"/>
              </w:rPr>
              <w:t xml:space="preserve"> бюджет </w:t>
            </w:r>
            <w:r>
              <w:rPr>
                <w:sz w:val="24"/>
                <w:szCs w:val="24"/>
              </w:rPr>
              <w:t xml:space="preserve">городского округа города </w:t>
            </w:r>
            <w:r w:rsidRPr="00B95065">
              <w:rPr>
                <w:sz w:val="24"/>
                <w:szCs w:val="24"/>
              </w:rPr>
              <w:t>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2.8.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2.9.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</w:tbl>
    <w:p w:rsidR="00CA71A6" w:rsidRPr="00E260E0" w:rsidRDefault="006243B1" w:rsidP="00A90AA1">
      <w:pPr>
        <w:pStyle w:val="a3"/>
      </w:pPr>
      <w:r>
        <w:rPr>
          <w:sz w:val="24"/>
          <w:szCs w:val="24"/>
        </w:rPr>
        <w:t xml:space="preserve">Приложение: </w:t>
      </w:r>
      <w:r>
        <w:rPr>
          <w:color w:val="000000"/>
          <w:sz w:val="24"/>
          <w:szCs w:val="24"/>
        </w:rPr>
        <w:t>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предложений, поступивших в связи с размещением уведомления о разработке проекта муниципального нормативного правового акта (с рекомендациями у</w:t>
      </w:r>
      <w:r>
        <w:rPr>
          <w:color w:val="000000"/>
          <w:sz w:val="24"/>
          <w:szCs w:val="24"/>
        </w:rPr>
        <w:t>полномоченного органа</w:t>
      </w:r>
      <w:r>
        <w:rPr>
          <w:sz w:val="24"/>
          <w:szCs w:val="24"/>
        </w:rPr>
        <w:t xml:space="preserve"> об учете предложений или их отклонении с указанием причин).</w:t>
      </w:r>
    </w:p>
    <w:sectPr w:rsidR="00CA71A6" w:rsidRPr="00E2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1"/>
    <w:rsid w:val="00017C11"/>
    <w:rsid w:val="000A11F8"/>
    <w:rsid w:val="00206F60"/>
    <w:rsid w:val="00237214"/>
    <w:rsid w:val="002A19C7"/>
    <w:rsid w:val="002D3C3D"/>
    <w:rsid w:val="004D52EA"/>
    <w:rsid w:val="005A011F"/>
    <w:rsid w:val="006243B1"/>
    <w:rsid w:val="00687B79"/>
    <w:rsid w:val="007706D7"/>
    <w:rsid w:val="007C793A"/>
    <w:rsid w:val="00870B4D"/>
    <w:rsid w:val="00A13C04"/>
    <w:rsid w:val="00A30C9A"/>
    <w:rsid w:val="00A90AA1"/>
    <w:rsid w:val="00A962B3"/>
    <w:rsid w:val="00AC7320"/>
    <w:rsid w:val="00AD4A45"/>
    <w:rsid w:val="00CA71A6"/>
    <w:rsid w:val="00D16FC1"/>
    <w:rsid w:val="00DE3550"/>
    <w:rsid w:val="00E12E30"/>
    <w:rsid w:val="00E260E0"/>
    <w:rsid w:val="00E4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31724-8C5A-4ECE-94CC-8FCE6BCC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unhideWhenUsed/>
    <w:rsid w:val="00AC73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Вячеславовна Козырькова</cp:lastModifiedBy>
  <cp:revision>3</cp:revision>
  <dcterms:created xsi:type="dcterms:W3CDTF">2024-03-27T11:21:00Z</dcterms:created>
  <dcterms:modified xsi:type="dcterms:W3CDTF">2024-03-27T11:34:00Z</dcterms:modified>
</cp:coreProperties>
</file>