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F10" w:rsidRDefault="00616F10" w:rsidP="00616F10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3815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10" w:rsidRDefault="00616F10" w:rsidP="00616F10">
      <w:pPr>
        <w:pStyle w:val="3"/>
        <w:tabs>
          <w:tab w:val="left" w:pos="7371"/>
        </w:tabs>
      </w:pPr>
    </w:p>
    <w:p w:rsidR="00616F10" w:rsidRPr="00616F10" w:rsidRDefault="00616F10" w:rsidP="00616F10">
      <w:pPr>
        <w:pStyle w:val="a6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616F10">
          <w:rPr>
            <w:sz w:val="28"/>
          </w:rPr>
          <w:t>Переславль-Залесская городская Дума</w:t>
        </w:r>
      </w:smartTag>
    </w:p>
    <w:p w:rsidR="00616F10" w:rsidRPr="00616F10" w:rsidRDefault="00616F10" w:rsidP="00616F10">
      <w:pPr>
        <w:jc w:val="center"/>
        <w:rPr>
          <w:rFonts w:ascii="Times New Roman" w:hAnsi="Times New Roman" w:cs="Times New Roman"/>
          <w:b/>
          <w:sz w:val="28"/>
        </w:rPr>
      </w:pPr>
      <w:r w:rsidRPr="00616F10">
        <w:rPr>
          <w:rFonts w:ascii="Times New Roman" w:hAnsi="Times New Roman" w:cs="Times New Roman"/>
          <w:b/>
          <w:sz w:val="28"/>
        </w:rPr>
        <w:t>шестого созыва</w:t>
      </w:r>
    </w:p>
    <w:p w:rsidR="00616F10" w:rsidRDefault="00616F10" w:rsidP="00616F10">
      <w:pPr>
        <w:pStyle w:val="1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7D5664" w:rsidRDefault="007D5664" w:rsidP="007D5664">
      <w:pPr>
        <w:pStyle w:val="3"/>
        <w:tabs>
          <w:tab w:val="left" w:pos="737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</w:p>
    <w:p w:rsidR="009D0E85" w:rsidRPr="007D5664" w:rsidRDefault="007D5664" w:rsidP="007D5664">
      <w:pPr>
        <w:pStyle w:val="3"/>
        <w:tabs>
          <w:tab w:val="left" w:pos="7371"/>
        </w:tabs>
        <w:jc w:val="center"/>
        <w:rPr>
          <w:sz w:val="24"/>
          <w:szCs w:val="24"/>
        </w:rPr>
      </w:pPr>
      <w:r w:rsidRPr="007D5664">
        <w:rPr>
          <w:b/>
          <w:sz w:val="24"/>
          <w:szCs w:val="24"/>
        </w:rPr>
        <w:t xml:space="preserve">                                                                             ПРОЕКТ</w:t>
      </w:r>
    </w:p>
    <w:p w:rsidR="009D0E85" w:rsidRPr="007D5664" w:rsidRDefault="009D0E85" w:rsidP="009D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ab/>
      </w:r>
      <w:r w:rsidRPr="007D5664">
        <w:rPr>
          <w:rFonts w:ascii="Times New Roman" w:hAnsi="Times New Roman" w:cs="Times New Roman"/>
          <w:sz w:val="24"/>
          <w:szCs w:val="24"/>
        </w:rPr>
        <w:tab/>
      </w:r>
      <w:r w:rsidRPr="007D5664">
        <w:rPr>
          <w:rFonts w:ascii="Times New Roman" w:hAnsi="Times New Roman" w:cs="Times New Roman"/>
          <w:sz w:val="24"/>
          <w:szCs w:val="24"/>
        </w:rPr>
        <w:tab/>
      </w:r>
      <w:r w:rsidRPr="007D5664">
        <w:rPr>
          <w:rFonts w:ascii="Times New Roman" w:hAnsi="Times New Roman" w:cs="Times New Roman"/>
          <w:sz w:val="24"/>
          <w:szCs w:val="24"/>
        </w:rPr>
        <w:tab/>
      </w:r>
      <w:r w:rsidRPr="007D5664">
        <w:rPr>
          <w:rFonts w:ascii="Times New Roman" w:hAnsi="Times New Roman" w:cs="Times New Roman"/>
          <w:sz w:val="24"/>
          <w:szCs w:val="24"/>
        </w:rPr>
        <w:tab/>
      </w:r>
      <w:r w:rsidR="00616F10" w:rsidRPr="007D56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7D5664">
        <w:rPr>
          <w:rFonts w:ascii="Times New Roman" w:hAnsi="Times New Roman" w:cs="Times New Roman"/>
          <w:sz w:val="24"/>
          <w:szCs w:val="24"/>
        </w:rPr>
        <w:t>№______</w:t>
      </w:r>
    </w:p>
    <w:p w:rsidR="009D0E85" w:rsidRPr="007D5664" w:rsidRDefault="009D0E85" w:rsidP="009D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F10" w:rsidRPr="007D5664" w:rsidRDefault="00616F10" w:rsidP="00616F10">
      <w:pPr>
        <w:pStyle w:val="3"/>
        <w:tabs>
          <w:tab w:val="left" w:pos="7371"/>
        </w:tabs>
        <w:jc w:val="center"/>
        <w:rPr>
          <w:sz w:val="24"/>
          <w:szCs w:val="24"/>
        </w:rPr>
      </w:pPr>
      <w:r w:rsidRPr="007D5664">
        <w:rPr>
          <w:sz w:val="24"/>
          <w:szCs w:val="24"/>
        </w:rPr>
        <w:t>г.Переславль-Залесский</w:t>
      </w:r>
    </w:p>
    <w:p w:rsidR="00616F10" w:rsidRPr="007D5664" w:rsidRDefault="009D0E85" w:rsidP="00616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64">
        <w:rPr>
          <w:rFonts w:ascii="Times New Roman" w:hAnsi="Times New Roman" w:cs="Times New Roman"/>
          <w:b/>
          <w:sz w:val="24"/>
          <w:szCs w:val="24"/>
        </w:rPr>
        <w:t>О внесении изменений в Правила землепользования</w:t>
      </w:r>
      <w:r w:rsidR="00616F10" w:rsidRPr="007D5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5664">
        <w:rPr>
          <w:rFonts w:ascii="Times New Roman" w:hAnsi="Times New Roman" w:cs="Times New Roman"/>
          <w:b/>
          <w:sz w:val="24"/>
          <w:szCs w:val="24"/>
        </w:rPr>
        <w:t>и застройки</w:t>
      </w:r>
    </w:p>
    <w:p w:rsidR="00687C09" w:rsidRPr="007D5664" w:rsidRDefault="00616F10" w:rsidP="00616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64">
        <w:rPr>
          <w:rFonts w:ascii="Times New Roman" w:hAnsi="Times New Roman" w:cs="Times New Roman"/>
          <w:b/>
          <w:sz w:val="24"/>
          <w:szCs w:val="24"/>
        </w:rPr>
        <w:t xml:space="preserve"> города Переславля-Залесского</w:t>
      </w:r>
    </w:p>
    <w:p w:rsidR="009D0E85" w:rsidRPr="007D5664" w:rsidRDefault="009D0E85" w:rsidP="009D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E85" w:rsidRPr="007D5664" w:rsidRDefault="009D0E85" w:rsidP="009D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E85" w:rsidRPr="007D5664" w:rsidRDefault="009D0E85" w:rsidP="00616F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Федеральным законом</w:t>
      </w:r>
      <w:r w:rsidR="00616F10" w:rsidRPr="007D5664">
        <w:rPr>
          <w:rFonts w:ascii="Times New Roman" w:hAnsi="Times New Roman" w:cs="Times New Roman"/>
          <w:sz w:val="24"/>
          <w:szCs w:val="24"/>
        </w:rPr>
        <w:t xml:space="preserve"> от 06.10.2003 № 131-ФЗ</w:t>
      </w:r>
      <w:r w:rsidRPr="007D5664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Устав</w:t>
      </w:r>
      <w:r w:rsidR="00463270">
        <w:rPr>
          <w:rFonts w:ascii="Times New Roman" w:hAnsi="Times New Roman" w:cs="Times New Roman"/>
          <w:sz w:val="24"/>
          <w:szCs w:val="24"/>
        </w:rPr>
        <w:t xml:space="preserve">ом города Переславля-Залесского, </w:t>
      </w:r>
      <w:r w:rsidR="00616F10" w:rsidRPr="007D5664">
        <w:rPr>
          <w:rFonts w:ascii="Times New Roman" w:hAnsi="Times New Roman" w:cs="Times New Roman"/>
          <w:sz w:val="24"/>
          <w:szCs w:val="24"/>
        </w:rPr>
        <w:t>учитывая п</w:t>
      </w:r>
      <w:r w:rsidR="00052A82" w:rsidRPr="007D5664">
        <w:rPr>
          <w:rFonts w:ascii="Times New Roman" w:hAnsi="Times New Roman" w:cs="Times New Roman"/>
          <w:sz w:val="24"/>
          <w:szCs w:val="24"/>
        </w:rPr>
        <w:t xml:space="preserve">ротокол публичных слушаний от </w:t>
      </w:r>
      <w:r w:rsidR="00762828" w:rsidRPr="00850092">
        <w:rPr>
          <w:rFonts w:ascii="Times New Roman" w:hAnsi="Times New Roman" w:cs="Times New Roman"/>
          <w:sz w:val="24"/>
          <w:szCs w:val="24"/>
        </w:rPr>
        <w:t>09</w:t>
      </w:r>
      <w:r w:rsidR="00E510D9" w:rsidRPr="00850092">
        <w:rPr>
          <w:rFonts w:ascii="Times New Roman" w:hAnsi="Times New Roman" w:cs="Times New Roman"/>
          <w:sz w:val="24"/>
          <w:szCs w:val="24"/>
        </w:rPr>
        <w:t xml:space="preserve"> </w:t>
      </w:r>
      <w:r w:rsidR="00762828" w:rsidRPr="00850092">
        <w:rPr>
          <w:rFonts w:ascii="Times New Roman" w:hAnsi="Times New Roman" w:cs="Times New Roman"/>
          <w:sz w:val="24"/>
          <w:szCs w:val="24"/>
        </w:rPr>
        <w:t>апреля</w:t>
      </w:r>
      <w:r w:rsidR="00E510D9" w:rsidRPr="00850092">
        <w:rPr>
          <w:rFonts w:ascii="Times New Roman" w:hAnsi="Times New Roman" w:cs="Times New Roman"/>
          <w:sz w:val="24"/>
          <w:szCs w:val="24"/>
        </w:rPr>
        <w:t xml:space="preserve"> 201</w:t>
      </w:r>
      <w:r w:rsidR="00762828" w:rsidRPr="00850092">
        <w:rPr>
          <w:rFonts w:ascii="Times New Roman" w:hAnsi="Times New Roman" w:cs="Times New Roman"/>
          <w:sz w:val="24"/>
          <w:szCs w:val="24"/>
        </w:rPr>
        <w:t>8</w:t>
      </w:r>
      <w:r w:rsidR="00E510D9" w:rsidRPr="00850092">
        <w:rPr>
          <w:rFonts w:ascii="Times New Roman" w:hAnsi="Times New Roman" w:cs="Times New Roman"/>
          <w:sz w:val="24"/>
          <w:szCs w:val="24"/>
        </w:rPr>
        <w:t xml:space="preserve"> года</w:t>
      </w:r>
      <w:r w:rsidR="00E510D9" w:rsidRPr="007D5664">
        <w:rPr>
          <w:rFonts w:ascii="Times New Roman" w:hAnsi="Times New Roman" w:cs="Times New Roman"/>
          <w:sz w:val="24"/>
          <w:szCs w:val="24"/>
        </w:rPr>
        <w:t>,</w:t>
      </w:r>
      <w:r w:rsidRPr="007D5664">
        <w:rPr>
          <w:rFonts w:ascii="Times New Roman" w:hAnsi="Times New Roman" w:cs="Times New Roman"/>
          <w:sz w:val="24"/>
          <w:szCs w:val="24"/>
        </w:rPr>
        <w:t xml:space="preserve"> </w:t>
      </w:r>
      <w:r w:rsidR="002A6A08" w:rsidRPr="007D5664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слушаний,</w:t>
      </w:r>
    </w:p>
    <w:p w:rsidR="0044549B" w:rsidRPr="007D5664" w:rsidRDefault="0044549B" w:rsidP="009D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49B" w:rsidRPr="007D5664" w:rsidRDefault="0044549B" w:rsidP="00445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>Переславль-Залесская городская Дума РЕШИЛА:</w:t>
      </w:r>
    </w:p>
    <w:p w:rsidR="0044549B" w:rsidRPr="007D5664" w:rsidRDefault="0044549B" w:rsidP="00445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270" w:rsidRDefault="00C25634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         </w:t>
      </w:r>
      <w:r w:rsidR="0044549B" w:rsidRPr="007D5664">
        <w:rPr>
          <w:rFonts w:ascii="Times New Roman" w:hAnsi="Times New Roman" w:cs="Times New Roman"/>
          <w:sz w:val="24"/>
          <w:szCs w:val="24"/>
        </w:rPr>
        <w:t>1.</w:t>
      </w:r>
      <w:r w:rsidR="00BE1A15" w:rsidRPr="007D5664">
        <w:rPr>
          <w:rFonts w:ascii="Times New Roman" w:hAnsi="Times New Roman" w:cs="Times New Roman"/>
          <w:sz w:val="24"/>
          <w:szCs w:val="24"/>
        </w:rPr>
        <w:t xml:space="preserve"> </w:t>
      </w:r>
      <w:r w:rsidR="00CC44B6" w:rsidRPr="007D5664">
        <w:rPr>
          <w:rFonts w:ascii="Times New Roman" w:hAnsi="Times New Roman" w:cs="Times New Roman"/>
          <w:sz w:val="24"/>
          <w:szCs w:val="24"/>
        </w:rPr>
        <w:t xml:space="preserve">Внести в Правила землепользования и застройки города Переславля-Залесского, утвержденные </w:t>
      </w:r>
      <w:r w:rsidR="00616F10" w:rsidRPr="007D5664">
        <w:rPr>
          <w:rFonts w:ascii="Times New Roman" w:hAnsi="Times New Roman" w:cs="Times New Roman"/>
          <w:sz w:val="24"/>
          <w:szCs w:val="24"/>
        </w:rPr>
        <w:t>Р</w:t>
      </w:r>
      <w:r w:rsidR="00CC44B6" w:rsidRPr="007D5664">
        <w:rPr>
          <w:rFonts w:ascii="Times New Roman" w:hAnsi="Times New Roman" w:cs="Times New Roman"/>
          <w:sz w:val="24"/>
          <w:szCs w:val="24"/>
        </w:rPr>
        <w:t>ешением городской Думы от 22.10.2009 № 122 (с изм</w:t>
      </w:r>
      <w:r w:rsidR="00616F10" w:rsidRPr="007D5664">
        <w:rPr>
          <w:rFonts w:ascii="Times New Roman" w:hAnsi="Times New Roman" w:cs="Times New Roman"/>
          <w:sz w:val="24"/>
          <w:szCs w:val="24"/>
        </w:rPr>
        <w:t xml:space="preserve">. </w:t>
      </w:r>
      <w:r w:rsidR="00CC44B6" w:rsidRPr="007D5664">
        <w:rPr>
          <w:rFonts w:ascii="Times New Roman" w:hAnsi="Times New Roman" w:cs="Times New Roman"/>
          <w:sz w:val="24"/>
          <w:szCs w:val="24"/>
        </w:rPr>
        <w:t>от 21.07.2011 № 95; от 29.09.2011 № 107; от 06.06.2012 № 75</w:t>
      </w:r>
      <w:r w:rsidR="00463270">
        <w:rPr>
          <w:rFonts w:ascii="Times New Roman" w:hAnsi="Times New Roman" w:cs="Times New Roman"/>
          <w:sz w:val="24"/>
          <w:szCs w:val="24"/>
        </w:rPr>
        <w:t>, от 29.06.2017 № 50</w:t>
      </w:r>
      <w:r w:rsidR="00762828">
        <w:rPr>
          <w:rFonts w:ascii="Times New Roman" w:hAnsi="Times New Roman" w:cs="Times New Roman"/>
          <w:sz w:val="24"/>
          <w:szCs w:val="24"/>
        </w:rPr>
        <w:t>, от 26.10.2017 № 94, от 23.11.2017 № 109</w:t>
      </w:r>
      <w:r w:rsidR="00CC44B6" w:rsidRPr="007D5664">
        <w:rPr>
          <w:rFonts w:ascii="Times New Roman" w:hAnsi="Times New Roman" w:cs="Times New Roman"/>
          <w:sz w:val="24"/>
          <w:szCs w:val="24"/>
        </w:rPr>
        <w:t xml:space="preserve">) </w:t>
      </w:r>
      <w:r w:rsidR="00463270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2A3368" w:rsidRPr="007D5664">
        <w:rPr>
          <w:rFonts w:ascii="Times New Roman" w:hAnsi="Times New Roman" w:cs="Times New Roman"/>
          <w:sz w:val="24"/>
          <w:szCs w:val="24"/>
        </w:rPr>
        <w:t>изменения</w:t>
      </w:r>
      <w:r w:rsidR="00463270">
        <w:rPr>
          <w:rFonts w:ascii="Times New Roman" w:hAnsi="Times New Roman" w:cs="Times New Roman"/>
          <w:sz w:val="24"/>
          <w:szCs w:val="24"/>
        </w:rPr>
        <w:t>:</w:t>
      </w:r>
    </w:p>
    <w:p w:rsidR="00762828" w:rsidRDefault="00463270" w:rsidP="007628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762828">
        <w:rPr>
          <w:rFonts w:ascii="Times New Roman" w:hAnsi="Times New Roman" w:cs="Times New Roman"/>
          <w:sz w:val="24"/>
          <w:szCs w:val="24"/>
        </w:rPr>
        <w:t xml:space="preserve">в </w:t>
      </w:r>
      <w:r w:rsidR="008270F3" w:rsidRPr="008270F3">
        <w:rPr>
          <w:rFonts w:ascii="Times New Roman" w:hAnsi="Times New Roman" w:cs="Times New Roman"/>
          <w:sz w:val="24"/>
          <w:szCs w:val="24"/>
        </w:rPr>
        <w:t>част</w:t>
      </w:r>
      <w:r w:rsidR="00762828">
        <w:rPr>
          <w:rFonts w:ascii="Times New Roman" w:hAnsi="Times New Roman" w:cs="Times New Roman"/>
          <w:sz w:val="24"/>
          <w:szCs w:val="24"/>
        </w:rPr>
        <w:t>и</w:t>
      </w:r>
      <w:r w:rsidR="008270F3" w:rsidRPr="008270F3">
        <w:rPr>
          <w:rFonts w:ascii="Times New Roman" w:hAnsi="Times New Roman" w:cs="Times New Roman"/>
          <w:sz w:val="24"/>
          <w:szCs w:val="24"/>
        </w:rPr>
        <w:t xml:space="preserve"> </w:t>
      </w:r>
      <w:r w:rsidR="008270F3" w:rsidRPr="008270F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8270F3" w:rsidRPr="008270F3">
        <w:rPr>
          <w:rFonts w:ascii="Times New Roman" w:hAnsi="Times New Roman" w:cs="Times New Roman"/>
          <w:sz w:val="24"/>
          <w:szCs w:val="24"/>
        </w:rPr>
        <w:t xml:space="preserve">. «Градостроительные регламенты» </w:t>
      </w:r>
      <w:r w:rsidR="00B23A39">
        <w:rPr>
          <w:rFonts w:ascii="Times New Roman" w:hAnsi="Times New Roman" w:cs="Times New Roman"/>
          <w:sz w:val="24"/>
          <w:szCs w:val="24"/>
        </w:rPr>
        <w:t>Правил</w:t>
      </w:r>
      <w:r w:rsidR="00B23A39" w:rsidRPr="007D566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города Переславля-Залесского</w:t>
      </w:r>
      <w:r w:rsidR="00762828">
        <w:rPr>
          <w:rFonts w:ascii="Times New Roman" w:hAnsi="Times New Roman" w:cs="Times New Roman"/>
          <w:sz w:val="24"/>
          <w:szCs w:val="24"/>
        </w:rPr>
        <w:t>:</w:t>
      </w:r>
    </w:p>
    <w:p w:rsidR="00C62F48" w:rsidRPr="009E30F8" w:rsidRDefault="00762828" w:rsidP="009E30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30F8">
        <w:rPr>
          <w:rFonts w:ascii="Times New Roman" w:hAnsi="Times New Roman" w:cs="Times New Roman"/>
          <w:sz w:val="24"/>
          <w:szCs w:val="24"/>
        </w:rPr>
        <w:t>1.1.1.</w:t>
      </w:r>
      <w:r w:rsidR="00C62F48" w:rsidRPr="009E30F8">
        <w:rPr>
          <w:rFonts w:ascii="Times New Roman" w:hAnsi="Times New Roman" w:cs="Times New Roman"/>
          <w:sz w:val="24"/>
          <w:szCs w:val="24"/>
        </w:rPr>
        <w:t xml:space="preserve"> раздел «Ж-1. Зона индивидуальной жилой застройки», изложить в следующей редакции, согласно приложени</w:t>
      </w:r>
      <w:r w:rsidR="009E30F8" w:rsidRPr="009E30F8">
        <w:rPr>
          <w:rFonts w:ascii="Times New Roman" w:hAnsi="Times New Roman" w:cs="Times New Roman"/>
          <w:sz w:val="24"/>
          <w:szCs w:val="24"/>
        </w:rPr>
        <w:t>ю № 1;</w:t>
      </w:r>
    </w:p>
    <w:p w:rsidR="00451901" w:rsidRDefault="009E30F8" w:rsidP="0045190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30F8">
        <w:rPr>
          <w:rFonts w:ascii="Times New Roman" w:hAnsi="Times New Roman" w:cs="Times New Roman"/>
          <w:sz w:val="24"/>
          <w:szCs w:val="24"/>
        </w:rPr>
        <w:t xml:space="preserve">1.1.2. раздел «Ж-3. Зона </w:t>
      </w:r>
      <w:proofErr w:type="spellStart"/>
      <w:r w:rsidRPr="009E30F8">
        <w:rPr>
          <w:rFonts w:ascii="Times New Roman" w:hAnsi="Times New Roman" w:cs="Times New Roman"/>
          <w:sz w:val="24"/>
          <w:szCs w:val="24"/>
        </w:rPr>
        <w:t>среднеэтажной</w:t>
      </w:r>
      <w:proofErr w:type="spellEnd"/>
      <w:r w:rsidRPr="009E30F8">
        <w:rPr>
          <w:rFonts w:ascii="Times New Roman" w:hAnsi="Times New Roman" w:cs="Times New Roman"/>
          <w:sz w:val="24"/>
          <w:szCs w:val="24"/>
        </w:rPr>
        <w:t xml:space="preserve"> жилой застройки», изложить в следующей редакции, согласно приложению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E30F8">
        <w:rPr>
          <w:rFonts w:ascii="Times New Roman" w:hAnsi="Times New Roman" w:cs="Times New Roman"/>
          <w:sz w:val="24"/>
          <w:szCs w:val="24"/>
        </w:rPr>
        <w:t>;</w:t>
      </w:r>
    </w:p>
    <w:p w:rsidR="00451901" w:rsidRPr="00451901" w:rsidRDefault="00451901" w:rsidP="0045190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901">
        <w:rPr>
          <w:rFonts w:ascii="Times New Roman" w:hAnsi="Times New Roman" w:cs="Times New Roman"/>
          <w:sz w:val="24"/>
          <w:szCs w:val="24"/>
        </w:rPr>
        <w:t xml:space="preserve">1.1.3. раздел «Р-2. Зона рекреационно-ландшафтных территорий», изложить в следующей редакции, согласно приложению № </w:t>
      </w:r>
      <w:r>
        <w:rPr>
          <w:rFonts w:ascii="Times New Roman" w:hAnsi="Times New Roman" w:cs="Times New Roman"/>
          <w:sz w:val="24"/>
          <w:szCs w:val="24"/>
        </w:rPr>
        <w:t>3.</w:t>
      </w:r>
    </w:p>
    <w:p w:rsidR="004C3E63" w:rsidRPr="007D5664" w:rsidRDefault="00BE1A15" w:rsidP="004C3E63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в газете «Переславская неделя» и разместить </w:t>
      </w:r>
      <w:r w:rsidR="004C3E63" w:rsidRPr="007D566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на официальном сайте органов местного самоуправления города Переславля-Залесского в </w:t>
      </w:r>
      <w:r w:rsidR="004C3E63" w:rsidRPr="007D5664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«Интернет»</w:t>
      </w:r>
      <w:r w:rsidR="004C3E63" w:rsidRPr="007D566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BE1A15" w:rsidRDefault="00C25634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1A15" w:rsidRPr="007D5664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официального опубликования.</w:t>
      </w:r>
    </w:p>
    <w:p w:rsidR="00850092" w:rsidRDefault="00850092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0C3" w:rsidRDefault="007B40C3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75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7"/>
        <w:gridCol w:w="1091"/>
        <w:gridCol w:w="4544"/>
      </w:tblGrid>
      <w:tr w:rsidR="007B40C3" w:rsidRPr="007D5664" w:rsidTr="007B40C3">
        <w:trPr>
          <w:trHeight w:val="1276"/>
          <w:tblCellSpacing w:w="0" w:type="dxa"/>
        </w:trPr>
        <w:tc>
          <w:tcPr>
            <w:tcW w:w="216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городского округа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Переславля-Залесского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B40C3" w:rsidRPr="007D5664" w:rsidRDefault="007B40C3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В.М. Волков</w:t>
            </w:r>
          </w:p>
        </w:tc>
        <w:tc>
          <w:tcPr>
            <w:tcW w:w="55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Переславль-Залесской городской Думы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40C3" w:rsidRPr="007D5664" w:rsidRDefault="007B40C3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 Корниенко</w:t>
            </w:r>
          </w:p>
        </w:tc>
      </w:tr>
    </w:tbl>
    <w:p w:rsidR="007B40C3" w:rsidRDefault="007B40C3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5A0" w:rsidRDefault="001C05A0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C05A0" w:rsidSect="00616F1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7B40C3" w:rsidTr="007B40C3">
        <w:tc>
          <w:tcPr>
            <w:tcW w:w="7280" w:type="dxa"/>
          </w:tcPr>
          <w:p w:rsidR="007B40C3" w:rsidRDefault="007B40C3" w:rsidP="00E510D9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7B40C3" w:rsidRPr="006905A3" w:rsidRDefault="007B40C3" w:rsidP="007B40C3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8D0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B40C3" w:rsidRPr="006905A3" w:rsidRDefault="007B40C3" w:rsidP="007B40C3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городской Думы</w:t>
            </w:r>
          </w:p>
          <w:p w:rsidR="007B40C3" w:rsidRPr="006905A3" w:rsidRDefault="007B40C3" w:rsidP="007B40C3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__________ № _________</w:t>
            </w:r>
          </w:p>
          <w:p w:rsidR="007B40C3" w:rsidRDefault="007B40C3" w:rsidP="00E510D9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62F48" w:rsidRPr="00C62F48" w:rsidRDefault="00C62F48" w:rsidP="00C62F48">
      <w:pPr>
        <w:suppressAutoHyphens/>
        <w:snapToGrid w:val="0"/>
        <w:spacing w:after="0"/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 w:rsidRPr="00C62F48">
        <w:rPr>
          <w:rFonts w:ascii="Times New Roman" w:hAnsi="Times New Roman" w:cs="Times New Roman"/>
          <w:sz w:val="28"/>
          <w:szCs w:val="28"/>
          <w:lang w:eastAsia="zh-CN"/>
        </w:rPr>
        <w:t>Ж-1. Зона индивидуальной жилой застройки</w:t>
      </w:r>
    </w:p>
    <w:p w:rsidR="00C62F48" w:rsidRDefault="00C62F48" w:rsidP="00C62F48">
      <w:pPr>
        <w:suppressAutoHyphens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62F48">
        <w:rPr>
          <w:rFonts w:ascii="Times New Roman" w:hAnsi="Times New Roman" w:cs="Times New Roman"/>
          <w:sz w:val="28"/>
          <w:szCs w:val="28"/>
          <w:lang w:eastAsia="zh-CN"/>
        </w:rPr>
        <w:t>Основные виды разрешенного использования</w:t>
      </w:r>
    </w:p>
    <w:tbl>
      <w:tblPr>
        <w:tblW w:w="145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31"/>
        <w:gridCol w:w="4957"/>
        <w:gridCol w:w="1699"/>
        <w:gridCol w:w="1699"/>
        <w:gridCol w:w="1557"/>
        <w:gridCol w:w="1841"/>
        <w:gridCol w:w="1294"/>
      </w:tblGrid>
      <w:tr w:rsidR="006A15A7" w:rsidTr="00C874A9">
        <w:trPr>
          <w:cantSplit/>
          <w:trHeight w:val="1186"/>
          <w:tblHeader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jc w:val="center"/>
            </w:pPr>
            <w:r>
              <w:t>Наименование,</w:t>
            </w:r>
          </w:p>
          <w:p w:rsidR="006A15A7" w:rsidRDefault="006A15A7" w:rsidP="007019F1">
            <w:pPr>
              <w:pStyle w:val="ad"/>
              <w:jc w:val="center"/>
            </w:pPr>
            <w:r>
              <w:t>код ВРИ</w:t>
            </w:r>
          </w:p>
        </w:tc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jc w:val="center"/>
            </w:pPr>
            <w:r>
              <w:t>Описание ВРИ</w:t>
            </w:r>
          </w:p>
        </w:tc>
        <w:tc>
          <w:tcPr>
            <w:tcW w:w="3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jc w:val="center"/>
            </w:pPr>
            <w:r>
              <w:t>Предельные размеры земельных участков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jc w:val="center"/>
            </w:pPr>
            <w:r>
              <w:t>Предельное количество этажей/Предельная высота (количество этажей/м)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jc w:val="center"/>
            </w:pPr>
            <w:r>
              <w:t>Макс. % застройки в зависимости от этажности (высоты) объекта капитального строительства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jc w:val="center"/>
            </w:pPr>
            <w:r>
              <w:t>Мин. отступы от границ земельного участка (м)</w:t>
            </w:r>
          </w:p>
        </w:tc>
      </w:tr>
      <w:tr w:rsidR="006A15A7" w:rsidTr="00C874A9">
        <w:trPr>
          <w:cantSplit/>
          <w:trHeight w:val="501"/>
          <w:tblHeader/>
        </w:trPr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/>
        </w:tc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jc w:val="center"/>
            </w:pPr>
            <w:r>
              <w:t>мин. (м2)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jc w:val="center"/>
            </w:pPr>
            <w:r>
              <w:t>макс. (м2)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/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5A7" w:rsidRDefault="006A15A7" w:rsidP="007019F1"/>
        </w:tc>
      </w:tr>
      <w:tr w:rsidR="006A15A7" w:rsidTr="00C874A9">
        <w:trPr>
          <w:trHeight w:val="22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Для индивидуального жилищного строительства</w:t>
            </w:r>
            <w:r>
              <w:br/>
              <w:t>2.1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400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5000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3/10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40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3</w:t>
            </w:r>
          </w:p>
        </w:tc>
      </w:tr>
      <w:tr w:rsidR="006A15A7" w:rsidTr="00C874A9">
        <w:trPr>
          <w:trHeight w:val="22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Дошкольное, начальное и среднее общее образование 3.5.1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для объектов дошкольного образования</w:t>
            </w:r>
            <w:r>
              <w:br/>
              <w:t>4000</w:t>
            </w:r>
            <w:r>
              <w:br/>
              <w:t>для объектов общеобразовательного назначения 30000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для объектов дошкольного образования</w:t>
            </w:r>
            <w:r>
              <w:br/>
              <w:t>10000</w:t>
            </w:r>
            <w:r>
              <w:br/>
              <w:t>для объектов общеобразовательного назначения 10000</w:t>
            </w:r>
            <w:r>
              <w:b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3/10, для объектов общеобразовательного назначения -3/10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36 – 1(4)</w:t>
            </w:r>
          </w:p>
          <w:p w:rsidR="006A15A7" w:rsidRDefault="006A15A7" w:rsidP="007019F1">
            <w:pPr>
              <w:pStyle w:val="ad"/>
              <w:widowControl w:val="0"/>
            </w:pPr>
            <w:r>
              <w:t>30 – 2(8)</w:t>
            </w:r>
          </w:p>
          <w:p w:rsidR="006A15A7" w:rsidRDefault="006A15A7" w:rsidP="007019F1">
            <w:pPr>
              <w:pStyle w:val="ad"/>
              <w:widowControl w:val="0"/>
            </w:pPr>
            <w:r>
              <w:t>24 – 3(10)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3</w:t>
            </w:r>
          </w:p>
        </w:tc>
      </w:tr>
      <w:tr w:rsidR="006A15A7" w:rsidTr="00C874A9">
        <w:trPr>
          <w:trHeight w:val="22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lastRenderedPageBreak/>
              <w:t>Социальное обслуживание</w:t>
            </w:r>
            <w:r>
              <w:br/>
              <w:t>3.2.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500</w:t>
            </w:r>
          </w:p>
          <w:p w:rsidR="006A15A7" w:rsidRDefault="006A15A7" w:rsidP="007019F1">
            <w:pPr>
              <w:pStyle w:val="ad"/>
              <w:widowControl w:val="0"/>
            </w:pPr>
            <w:r>
              <w:t>Для детских домов, домов ребенка - не менее 150 кв. м на одного воспитанника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20000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3/10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60, для детских домов - 40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  <w:widowControl w:val="0"/>
            </w:pPr>
            <w:r>
              <w:t>3</w:t>
            </w:r>
          </w:p>
        </w:tc>
      </w:tr>
      <w:tr w:rsidR="006A15A7" w:rsidTr="00C874A9">
        <w:trPr>
          <w:trHeight w:val="22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Общественное управление</w:t>
            </w:r>
            <w:r>
              <w:br/>
              <w:t>3.8.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Размещение объектов капитального строительства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  <w:r>
              <w:br/>
              <w:t xml:space="preserve"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</w:t>
            </w:r>
            <w:r>
              <w:lastRenderedPageBreak/>
              <w:t>объединений граждан по отраслевому или политическому признаку;</w:t>
            </w:r>
            <w:r>
              <w:br/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lastRenderedPageBreak/>
              <w:t>500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3000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3/10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50 – 1(5)</w:t>
            </w:r>
          </w:p>
          <w:p w:rsidR="006A15A7" w:rsidRDefault="006A15A7" w:rsidP="007019F1">
            <w:pPr>
              <w:pStyle w:val="ad"/>
            </w:pPr>
            <w:r>
              <w:t>40 – 2(10)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3</w:t>
            </w:r>
          </w:p>
        </w:tc>
      </w:tr>
      <w:tr w:rsidR="006A15A7" w:rsidTr="00C874A9">
        <w:trPr>
          <w:trHeight w:val="22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lastRenderedPageBreak/>
              <w:t>Коммунальное обслуживание</w:t>
            </w:r>
            <w:r>
              <w:br/>
              <w:t>3.1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300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10000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3/10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75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5A7" w:rsidRDefault="006A15A7" w:rsidP="007019F1">
            <w:pPr>
              <w:pStyle w:val="ad"/>
            </w:pPr>
            <w:r>
              <w:t>3</w:t>
            </w:r>
          </w:p>
        </w:tc>
      </w:tr>
    </w:tbl>
    <w:p w:rsidR="00C874A9" w:rsidRDefault="00C874A9" w:rsidP="00C874A9">
      <w:pPr>
        <w:rPr>
          <w:rFonts w:ascii="Times New Roman" w:hAnsi="Times New Roman" w:cs="Times New Roman"/>
          <w:sz w:val="28"/>
          <w:szCs w:val="28"/>
        </w:rPr>
      </w:pPr>
    </w:p>
    <w:p w:rsidR="00C874A9" w:rsidRPr="00C874A9" w:rsidRDefault="00C874A9" w:rsidP="00C874A9">
      <w:pPr>
        <w:rPr>
          <w:rFonts w:ascii="Times New Roman" w:hAnsi="Times New Roman" w:cs="Times New Roman"/>
          <w:sz w:val="28"/>
          <w:szCs w:val="28"/>
        </w:rPr>
      </w:pPr>
      <w:r w:rsidRPr="00C874A9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p w:rsidR="00C874A9" w:rsidRPr="00C874A9" w:rsidRDefault="00C874A9" w:rsidP="00C874A9">
      <w:pPr>
        <w:numPr>
          <w:ilvl w:val="0"/>
          <w:numId w:val="6"/>
        </w:numPr>
        <w:suppressAutoHyphens/>
        <w:snapToGri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74A9">
        <w:rPr>
          <w:rFonts w:ascii="Times New Roman" w:hAnsi="Times New Roman" w:cs="Times New Roman"/>
          <w:sz w:val="28"/>
          <w:szCs w:val="28"/>
        </w:rPr>
        <w:lastRenderedPageBreak/>
        <w:t>ведение огородничества 13.1 (осуществление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продукции);</w:t>
      </w:r>
    </w:p>
    <w:p w:rsidR="00C874A9" w:rsidRPr="00C874A9" w:rsidRDefault="00C874A9" w:rsidP="00C874A9">
      <w:pPr>
        <w:numPr>
          <w:ilvl w:val="0"/>
          <w:numId w:val="6"/>
        </w:numPr>
        <w:suppressAutoHyphens/>
        <w:snapToGri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74A9">
        <w:rPr>
          <w:rFonts w:ascii="Times New Roman" w:hAnsi="Times New Roman" w:cs="Times New Roman"/>
          <w:sz w:val="28"/>
          <w:szCs w:val="28"/>
        </w:rPr>
        <w:t>общее пользование водными объектами 11.1 (использование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законодательством);</w:t>
      </w:r>
    </w:p>
    <w:p w:rsidR="00C874A9" w:rsidRPr="00C874A9" w:rsidRDefault="00C874A9" w:rsidP="00C874A9">
      <w:pPr>
        <w:numPr>
          <w:ilvl w:val="0"/>
          <w:numId w:val="6"/>
        </w:numPr>
        <w:suppressAutoHyphens/>
        <w:snapToGri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74A9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 12.0 (размещение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благоустройства).</w:t>
      </w:r>
    </w:p>
    <w:p w:rsidR="00C62F48" w:rsidRPr="00C874A9" w:rsidRDefault="00C62F48" w:rsidP="00C62F48">
      <w:pPr>
        <w:numPr>
          <w:ilvl w:val="0"/>
          <w:numId w:val="6"/>
        </w:numPr>
        <w:suppressAutoHyphens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874A9">
        <w:rPr>
          <w:rFonts w:ascii="Times New Roman" w:hAnsi="Times New Roman" w:cs="Times New Roman"/>
          <w:sz w:val="28"/>
          <w:szCs w:val="28"/>
          <w:lang w:eastAsia="zh-CN"/>
        </w:rPr>
        <w:t>Автомобильный транспорт 7.2.</w:t>
      </w:r>
    </w:p>
    <w:p w:rsidR="00C62F48" w:rsidRDefault="00C62F48" w:rsidP="00C62F48">
      <w:pPr>
        <w:suppressAutoHyphens/>
        <w:snapToGri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874A9">
        <w:rPr>
          <w:rFonts w:ascii="Times New Roman" w:hAnsi="Times New Roman" w:cs="Times New Roman"/>
          <w:sz w:val="28"/>
          <w:szCs w:val="28"/>
          <w:lang w:eastAsia="zh-CN"/>
        </w:rPr>
        <w:t>Условно разрешенные виды использования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817"/>
        <w:gridCol w:w="1483"/>
        <w:gridCol w:w="1467"/>
        <w:gridCol w:w="1700"/>
        <w:gridCol w:w="1867"/>
        <w:gridCol w:w="1370"/>
      </w:tblGrid>
      <w:tr w:rsidR="00C874A9" w:rsidTr="007019F1">
        <w:trPr>
          <w:cantSplit/>
          <w:trHeight w:val="1186"/>
          <w:tblHeader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  <w:jc w:val="center"/>
            </w:pPr>
            <w:r>
              <w:t>Наименование,</w:t>
            </w:r>
          </w:p>
          <w:p w:rsidR="00C874A9" w:rsidRDefault="00C874A9" w:rsidP="007019F1">
            <w:pPr>
              <w:pStyle w:val="ad"/>
              <w:jc w:val="center"/>
            </w:pPr>
            <w:r>
              <w:t>код ВРИ</w:t>
            </w:r>
          </w:p>
        </w:tc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  <w:jc w:val="center"/>
            </w:pPr>
            <w:r>
              <w:t>Описание ВРИ</w:t>
            </w:r>
          </w:p>
        </w:tc>
        <w:tc>
          <w:tcPr>
            <w:tcW w:w="2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  <w:jc w:val="center"/>
            </w:pPr>
            <w:r>
              <w:t>Предельные размеры земельных участков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  <w:jc w:val="center"/>
            </w:pPr>
            <w:r>
              <w:t>Предельное количество этажей/Предельная высота (количество этажей/м)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  <w:jc w:val="center"/>
            </w:pPr>
            <w:r>
              <w:t>Макс. % застройки в зависимости от этажности (высоты) объекта капитального строительства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  <w:jc w:val="center"/>
            </w:pPr>
            <w:r>
              <w:t>Мин. отступы от границ земельного участка (м)</w:t>
            </w:r>
          </w:p>
        </w:tc>
      </w:tr>
      <w:tr w:rsidR="00C874A9" w:rsidTr="007019F1">
        <w:trPr>
          <w:cantSplit/>
          <w:trHeight w:val="501"/>
          <w:tblHeader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/>
        </w:tc>
        <w:tc>
          <w:tcPr>
            <w:tcW w:w="4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/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  <w:jc w:val="center"/>
            </w:pPr>
            <w:r>
              <w:t>мин.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  <w:jc w:val="center"/>
            </w:pPr>
            <w:r>
              <w:t>макс.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/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/>
        </w:tc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/>
        </w:tc>
      </w:tr>
      <w:tr w:rsidR="00C874A9" w:rsidTr="007019F1">
        <w:trPr>
          <w:trHeight w:val="107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Блокированная жилая застройка 2.3.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A9" w:rsidRDefault="00C874A9" w:rsidP="007019F1">
            <w:pPr>
              <w:pStyle w:val="ad"/>
            </w:pPr>
            <w:r>
              <w:t xml:space="preserve"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</w:t>
            </w:r>
            <w:r>
              <w:lastRenderedPageBreak/>
              <w:t>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lastRenderedPageBreak/>
              <w:t>600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3/10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60 - 1(5)</w:t>
            </w:r>
          </w:p>
          <w:p w:rsidR="00C874A9" w:rsidRDefault="00C874A9" w:rsidP="007019F1">
            <w:pPr>
              <w:pStyle w:val="ad"/>
            </w:pPr>
            <w:r>
              <w:t>50 – 2(10)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151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lastRenderedPageBreak/>
              <w:t>Магазины</w:t>
            </w:r>
            <w:r>
              <w:br/>
              <w:t>4.4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t>кв.м</w:t>
            </w:r>
            <w:proofErr w:type="spell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2/10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 – 1(5)</w:t>
            </w:r>
          </w:p>
          <w:p w:rsidR="00C874A9" w:rsidRDefault="00C874A9" w:rsidP="007019F1">
            <w:pPr>
              <w:pStyle w:val="ad"/>
            </w:pPr>
            <w:r>
              <w:t>40 – 2(10)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151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Деловое управление</w:t>
            </w:r>
            <w:r>
              <w:br/>
              <w:t>4.1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3/10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 – 1(5)</w:t>
            </w:r>
          </w:p>
          <w:p w:rsidR="00C874A9" w:rsidRDefault="00C874A9" w:rsidP="007019F1">
            <w:pPr>
              <w:pStyle w:val="ad"/>
            </w:pPr>
            <w:r>
              <w:t>40 – 2(10)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151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Историко-культурная деятельность</w:t>
            </w:r>
            <w:r>
              <w:br/>
              <w:t>9.3.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</w:t>
            </w:r>
            <w:r>
              <w:lastRenderedPageBreak/>
              <w:t>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lastRenderedPageBreak/>
              <w:t>-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2/10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-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151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lastRenderedPageBreak/>
              <w:t>Религиозное использование</w:t>
            </w:r>
            <w:r>
              <w:br/>
              <w:t>3.7.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3/10</w:t>
            </w:r>
          </w:p>
          <w:p w:rsidR="00C874A9" w:rsidRDefault="00C874A9" w:rsidP="007019F1">
            <w:pPr>
              <w:pStyle w:val="ad"/>
            </w:pPr>
            <w:r>
              <w:t>Для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 - не устанавливается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</w:t>
            </w:r>
          </w:p>
          <w:p w:rsidR="00C874A9" w:rsidRDefault="00C874A9" w:rsidP="007019F1">
            <w:pPr>
              <w:pStyle w:val="ad"/>
            </w:pPr>
            <w:r>
              <w:t>Для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 - не устанавливается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151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Культурное развитие</w:t>
            </w:r>
            <w:r>
              <w:br/>
              <w:t>3.6.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 xml:space="preserve"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</w:t>
            </w:r>
            <w:r>
              <w:lastRenderedPageBreak/>
              <w:t>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lastRenderedPageBreak/>
              <w:t>1000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10000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3/10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 – 1(5)</w:t>
            </w:r>
          </w:p>
          <w:p w:rsidR="00C874A9" w:rsidRDefault="00C874A9" w:rsidP="007019F1">
            <w:pPr>
              <w:pStyle w:val="ad"/>
            </w:pPr>
            <w:r>
              <w:t>40 – 2(8)</w:t>
            </w:r>
          </w:p>
          <w:p w:rsidR="00C874A9" w:rsidRDefault="00C874A9" w:rsidP="007019F1">
            <w:pPr>
              <w:pStyle w:val="ad"/>
            </w:pPr>
            <w:r>
              <w:t>30 – 3(10)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10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lastRenderedPageBreak/>
              <w:t>Амбулаторно-поликлиническое обслуживание</w:t>
            </w:r>
            <w:r>
              <w:br/>
              <w:t>3.4.1.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 xml:space="preserve">0,1 га на 100 посещений в смену, но не менее 0,5 га на один объект. Подстанции скорой помощи - 0,2 - 0,4 га на один объект; для размещения транспорта предусматривается отапливаемая стоянка из расчета 36 кв. м на одно </w:t>
            </w:r>
            <w:proofErr w:type="spellStart"/>
            <w:r>
              <w:t>машиноместо</w:t>
            </w:r>
            <w:proofErr w:type="spellEnd"/>
            <w: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3/10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60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12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Общественное питание</w:t>
            </w:r>
            <w:r>
              <w:br/>
              <w:t>4.6.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1000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2/10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50– 1(4)</w:t>
            </w:r>
          </w:p>
          <w:p w:rsidR="00C874A9" w:rsidRDefault="00C874A9" w:rsidP="007019F1">
            <w:pPr>
              <w:pStyle w:val="ad"/>
            </w:pPr>
            <w:r>
              <w:t>40 – 2(8)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22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Спорт</w:t>
            </w:r>
            <w:r>
              <w:br/>
              <w:t>5.1.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</w:t>
            </w:r>
            <w:r>
              <w:lastRenderedPageBreak/>
              <w:t>водных видов спорта и хранения соответствующего инвентаря); размещение спортивных баз и лагерей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lastRenderedPageBreak/>
              <w:t>5000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10000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2/10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75 – 1(10)</w:t>
            </w:r>
          </w:p>
          <w:p w:rsidR="00C874A9" w:rsidRDefault="00C874A9" w:rsidP="007019F1">
            <w:pPr>
              <w:pStyle w:val="ad"/>
            </w:pPr>
            <w:r>
              <w:t>40 – 2(10)</w:t>
            </w:r>
          </w:p>
          <w:p w:rsidR="00C874A9" w:rsidRDefault="00C874A9" w:rsidP="007019F1">
            <w:pPr>
              <w:pStyle w:val="ad"/>
            </w:pPr>
            <w:r>
              <w:t>Для плоскостных сооружений - 75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22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lastRenderedPageBreak/>
              <w:t>Связь</w:t>
            </w:r>
            <w:r>
              <w:br/>
              <w:t>6.8.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5000,</w:t>
            </w:r>
          </w:p>
          <w:p w:rsidR="00C874A9" w:rsidRDefault="00C874A9" w:rsidP="007019F1">
            <w:pPr>
              <w:pStyle w:val="ad"/>
            </w:pPr>
            <w:r>
              <w:t>для линий связи не устанавливается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50000,</w:t>
            </w:r>
          </w:p>
          <w:p w:rsidR="00C874A9" w:rsidRDefault="00C874A9" w:rsidP="007019F1">
            <w:pPr>
              <w:pStyle w:val="ad"/>
            </w:pPr>
            <w:r>
              <w:t>для линий связи не устанавливается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-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75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C874A9" w:rsidTr="007019F1">
        <w:trPr>
          <w:trHeight w:val="22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A9" w:rsidRDefault="00C874A9" w:rsidP="007019F1">
            <w:pPr>
              <w:pStyle w:val="ad"/>
            </w:pPr>
            <w:r>
              <w:t>Объекты придорожного сервиса 4.9.1.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A9" w:rsidRDefault="00C874A9" w:rsidP="007019F1">
            <w:pPr>
              <w:pStyle w:val="ad"/>
            </w:pPr>
            <w:r>
              <w:t xml:space="preserve"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</w:t>
            </w:r>
            <w:r>
              <w:lastRenderedPageBreak/>
              <w:t>сервиса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A9" w:rsidRDefault="00C874A9" w:rsidP="007019F1">
            <w:pPr>
              <w:pStyle w:val="ad"/>
            </w:pPr>
            <w:r>
              <w:lastRenderedPageBreak/>
              <w:t>500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A9" w:rsidRDefault="00C874A9" w:rsidP="007019F1">
            <w:pPr>
              <w:pStyle w:val="ad"/>
            </w:pPr>
            <w:r>
              <w:t>1000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A9" w:rsidRDefault="00C874A9" w:rsidP="007019F1">
            <w:pPr>
              <w:pStyle w:val="ad"/>
            </w:pPr>
            <w:r>
              <w:t>1/5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A9" w:rsidRDefault="00C874A9" w:rsidP="007019F1">
            <w:pPr>
              <w:pStyle w:val="ad"/>
            </w:pPr>
            <w:r>
              <w:t>45 – 1(5)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4A9" w:rsidRDefault="00C874A9" w:rsidP="007019F1">
            <w:pPr>
              <w:pStyle w:val="ad"/>
            </w:pPr>
            <w:r>
              <w:t>3</w:t>
            </w:r>
          </w:p>
        </w:tc>
      </w:tr>
      <w:tr w:rsidR="005F4CED" w:rsidTr="005F4CED">
        <w:trPr>
          <w:trHeight w:val="139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ED" w:rsidRPr="00C62F48" w:rsidRDefault="005F4CED" w:rsidP="005F4CED">
            <w:pPr>
              <w:pStyle w:val="ad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lastRenderedPageBreak/>
              <w:t>Гостиничное обслуживание 4.7.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ED" w:rsidRPr="00C62F48" w:rsidRDefault="005F4CED" w:rsidP="005F4CED">
            <w:pPr>
              <w:pStyle w:val="ad"/>
              <w:jc w:val="both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2000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20000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3/10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50 – 1(4)</w:t>
            </w:r>
          </w:p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40 – 2(8)</w:t>
            </w:r>
          </w:p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35 – 3(10)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3</w:t>
            </w:r>
          </w:p>
        </w:tc>
      </w:tr>
    </w:tbl>
    <w:p w:rsidR="00C874A9" w:rsidRDefault="00C874A9" w:rsidP="00C62F48">
      <w:pPr>
        <w:suppressAutoHyphens/>
        <w:snapToGri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874A9" w:rsidRDefault="00C874A9" w:rsidP="00C62F48">
      <w:pPr>
        <w:suppressAutoHyphens/>
        <w:snapToGri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874A9" w:rsidRDefault="00C874A9" w:rsidP="00C62F48">
      <w:pPr>
        <w:suppressAutoHyphens/>
        <w:snapToGri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874A9" w:rsidRPr="00C874A9" w:rsidRDefault="00C874A9" w:rsidP="00C62F48">
      <w:pPr>
        <w:suppressAutoHyphens/>
        <w:snapToGri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62F48" w:rsidRPr="00C62F48" w:rsidRDefault="00C62F48" w:rsidP="00C62F48">
      <w:pPr>
        <w:spacing w:after="0"/>
        <w:jc w:val="both"/>
        <w:rPr>
          <w:rFonts w:ascii="Times New Roman" w:hAnsi="Times New Roman" w:cs="Times New Roman"/>
        </w:rPr>
      </w:pPr>
    </w:p>
    <w:p w:rsidR="00C62F48" w:rsidRPr="00C62F48" w:rsidRDefault="00C62F48" w:rsidP="00C62F48">
      <w:pPr>
        <w:tabs>
          <w:tab w:val="left" w:pos="2394"/>
        </w:tabs>
        <w:spacing w:after="0"/>
        <w:rPr>
          <w:rFonts w:ascii="Times New Roman" w:hAnsi="Times New Roman" w:cs="Times New Roman"/>
        </w:rPr>
        <w:sectPr w:rsidR="00C62F48" w:rsidRPr="00C62F48" w:rsidSect="0065348F">
          <w:pgSz w:w="16838" w:h="11905" w:orient="landscape"/>
          <w:pgMar w:top="1418" w:right="1134" w:bottom="851" w:left="1134" w:header="0" w:footer="0" w:gutter="0"/>
          <w:cols w:space="720"/>
          <w:noEndnote/>
        </w:sectPr>
      </w:pPr>
      <w:r w:rsidRPr="00C62F48">
        <w:rPr>
          <w:rFonts w:ascii="Times New Roman" w:hAnsi="Times New Roman" w:cs="Times New Roman"/>
        </w:rPr>
        <w:tab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8D0815" w:rsidTr="00762E90">
        <w:tc>
          <w:tcPr>
            <w:tcW w:w="7280" w:type="dxa"/>
          </w:tcPr>
          <w:p w:rsidR="008D0815" w:rsidRDefault="008D0815" w:rsidP="00762E90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8D0815" w:rsidRPr="006905A3" w:rsidRDefault="008D0815" w:rsidP="00762E9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 2</w:t>
            </w:r>
          </w:p>
          <w:p w:rsidR="008D0815" w:rsidRPr="006905A3" w:rsidRDefault="008D0815" w:rsidP="00762E9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городской Думы</w:t>
            </w:r>
          </w:p>
          <w:p w:rsidR="008D0815" w:rsidRPr="006905A3" w:rsidRDefault="008D0815" w:rsidP="00762E9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__________ № _________</w:t>
            </w:r>
          </w:p>
          <w:p w:rsidR="008D0815" w:rsidRDefault="008D0815" w:rsidP="00762E90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C5A70" w:rsidRPr="00EC5A70" w:rsidRDefault="00EC5A70" w:rsidP="00EC5A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EC5A70">
        <w:rPr>
          <w:rFonts w:ascii="Times New Roman" w:hAnsi="Times New Roman" w:cs="Times New Roman"/>
          <w:sz w:val="28"/>
          <w:szCs w:val="28"/>
        </w:rPr>
        <w:t xml:space="preserve">Ж-3. Зона </w:t>
      </w:r>
      <w:proofErr w:type="spellStart"/>
      <w:r w:rsidRPr="00EC5A70">
        <w:rPr>
          <w:rFonts w:ascii="Times New Roman" w:hAnsi="Times New Roman" w:cs="Times New Roman"/>
          <w:sz w:val="28"/>
          <w:szCs w:val="28"/>
        </w:rPr>
        <w:t>среднеэтажной</w:t>
      </w:r>
      <w:proofErr w:type="spellEnd"/>
      <w:r w:rsidRPr="00EC5A70">
        <w:rPr>
          <w:rFonts w:ascii="Times New Roman" w:hAnsi="Times New Roman" w:cs="Times New Roman"/>
          <w:sz w:val="28"/>
          <w:szCs w:val="28"/>
        </w:rPr>
        <w:t xml:space="preserve"> жилой застройки</w:t>
      </w:r>
    </w:p>
    <w:p w:rsidR="00EC5A70" w:rsidRPr="00EC5A70" w:rsidRDefault="00EC5A70" w:rsidP="00EC5A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EC5A70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3"/>
        <w:gridCol w:w="5217"/>
        <w:gridCol w:w="1133"/>
        <w:gridCol w:w="1250"/>
        <w:gridCol w:w="2383"/>
        <w:gridCol w:w="1750"/>
        <w:gridCol w:w="1254"/>
      </w:tblGrid>
      <w:tr w:rsidR="00EC5A70" w:rsidTr="00EC5A70">
        <w:trPr>
          <w:cantSplit/>
          <w:trHeight w:val="1186"/>
          <w:tblHeader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  <w:suppressAutoHyphens w:val="0"/>
              <w:jc w:val="center"/>
            </w:pPr>
            <w:r>
              <w:t>Наименование и код ВРИ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  <w:suppressAutoHyphens w:val="0"/>
              <w:jc w:val="center"/>
            </w:pPr>
            <w:r>
              <w:t>Описание ВРИ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  <w:suppressAutoHyphens w:val="0"/>
              <w:jc w:val="center"/>
            </w:pPr>
            <w:r>
              <w:t>Предельные размеры земельных участков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  <w:suppressAutoHyphens w:val="0"/>
              <w:jc w:val="center"/>
            </w:pPr>
            <w:r>
              <w:t>Предельное количество этажей/предельная высота (</w:t>
            </w:r>
            <w:proofErr w:type="spellStart"/>
            <w:r>
              <w:t>эт</w:t>
            </w:r>
            <w:proofErr w:type="spellEnd"/>
            <w:r>
              <w:t>./м)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  <w:suppressAutoHyphens w:val="0"/>
              <w:jc w:val="center"/>
            </w:pPr>
            <w:r>
              <w:t>Макс.  % застройки в зависимости от этажности (высоты) объекта капитального строительства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  <w:suppressAutoHyphens w:val="0"/>
              <w:jc w:val="center"/>
            </w:pPr>
            <w:r>
              <w:t>Мин.  отступы от границ земельного участка (м)</w:t>
            </w:r>
          </w:p>
        </w:tc>
      </w:tr>
      <w:tr w:rsidR="00EC5A70" w:rsidTr="00EC5A70">
        <w:trPr>
          <w:cantSplit/>
          <w:trHeight w:val="501"/>
          <w:tblHeader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/>
        </w:tc>
        <w:tc>
          <w:tcPr>
            <w:tcW w:w="5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мин.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макс.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/>
        </w:tc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/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/>
        </w:tc>
      </w:tr>
      <w:tr w:rsidR="00EC5A70" w:rsidTr="00EC5A70">
        <w:trPr>
          <w:trHeight w:val="22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 2.5.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 благоустройство и озеленение; размещение подземных гаражей и автостоянок;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7/30, но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60 – 1(4)</w:t>
            </w:r>
          </w:p>
          <w:p w:rsidR="00EC5A70" w:rsidRDefault="00EC5A70" w:rsidP="007019F1">
            <w:pPr>
              <w:pStyle w:val="ad"/>
            </w:pPr>
            <w:r>
              <w:t>50 – 2(8)</w:t>
            </w:r>
          </w:p>
          <w:p w:rsidR="00EC5A70" w:rsidRDefault="00EC5A70" w:rsidP="007019F1">
            <w:pPr>
              <w:pStyle w:val="ad"/>
            </w:pPr>
            <w:r>
              <w:t>45 – 3(12)</w:t>
            </w:r>
          </w:p>
          <w:p w:rsidR="00EC5A70" w:rsidRDefault="00EC5A70" w:rsidP="007019F1">
            <w:pPr>
              <w:pStyle w:val="ad"/>
            </w:pPr>
            <w:r>
              <w:t>40 – 4(16)</w:t>
            </w:r>
          </w:p>
          <w:p w:rsidR="00EC5A70" w:rsidRDefault="00EC5A70" w:rsidP="007019F1">
            <w:pPr>
              <w:pStyle w:val="ad"/>
            </w:pPr>
            <w:r>
              <w:t>35 – 5(20)</w:t>
            </w:r>
          </w:p>
          <w:p w:rsidR="00EC5A70" w:rsidRDefault="00EC5A70" w:rsidP="007019F1">
            <w:pPr>
              <w:pStyle w:val="ad"/>
            </w:pPr>
            <w:r>
              <w:t>30 – 6(25)</w:t>
            </w:r>
          </w:p>
          <w:p w:rsidR="00EC5A70" w:rsidRDefault="00EC5A70" w:rsidP="007019F1">
            <w:pPr>
              <w:pStyle w:val="ad"/>
            </w:pPr>
            <w:r>
              <w:t>27 – 7(30)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107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Дошкольное, начальное и среднее общее образование 3.5.1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Не устанавливаются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Не устанавливаются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3/12, для объектов общеобразовательного назначения -4/16, не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36 – 1(4)</w:t>
            </w:r>
          </w:p>
          <w:p w:rsidR="00EC5A70" w:rsidRDefault="00EC5A70" w:rsidP="007019F1">
            <w:pPr>
              <w:pStyle w:val="ad"/>
            </w:pPr>
            <w:r>
              <w:t>30 – 2(8)</w:t>
            </w:r>
          </w:p>
          <w:p w:rsidR="00EC5A70" w:rsidRDefault="00EC5A70" w:rsidP="007019F1">
            <w:pPr>
              <w:pStyle w:val="ad"/>
            </w:pPr>
            <w:r>
              <w:t>24 – 3(12)</w:t>
            </w:r>
          </w:p>
          <w:p w:rsidR="00EC5A70" w:rsidRDefault="00EC5A70" w:rsidP="007019F1">
            <w:pPr>
              <w:pStyle w:val="ad"/>
            </w:pPr>
            <w:r>
              <w:t>18 – 4(16)</w:t>
            </w:r>
          </w:p>
          <w:p w:rsidR="00EC5A70" w:rsidRDefault="00EC5A70" w:rsidP="007019F1">
            <w:pPr>
              <w:pStyle w:val="ad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229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Коммунальное обслуживание 3.1.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3/12, не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75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229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Общественное управление 3.8.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  <w:r>
              <w:br/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  <w:r>
              <w:br/>
              <w:t xml:space="preserve">размещение объектов капитального строительства для дипломатических представительства </w:t>
            </w:r>
            <w:r>
              <w:lastRenderedPageBreak/>
              <w:t>иностранных государств и консульских учреждений в Российской Федерации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1000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3/12, не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53 – 1(4)</w:t>
            </w:r>
          </w:p>
          <w:p w:rsidR="00EC5A70" w:rsidRDefault="00EC5A70" w:rsidP="007019F1">
            <w:pPr>
              <w:pStyle w:val="ad"/>
            </w:pPr>
            <w:r>
              <w:t>42 – 2(4)</w:t>
            </w:r>
          </w:p>
          <w:p w:rsidR="00EC5A70" w:rsidRDefault="00EC5A70" w:rsidP="007019F1">
            <w:pPr>
              <w:pStyle w:val="ad"/>
            </w:pPr>
            <w:r>
              <w:t>34 – 3(12)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65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Спорт 5.1.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3/30, не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75 – 1(30)</w:t>
            </w:r>
          </w:p>
          <w:p w:rsidR="00EC5A70" w:rsidRDefault="00EC5A70" w:rsidP="007019F1">
            <w:pPr>
              <w:pStyle w:val="ad"/>
            </w:pPr>
            <w:r>
              <w:t>43 – 2(30)</w:t>
            </w:r>
          </w:p>
          <w:p w:rsidR="00EC5A70" w:rsidRDefault="00EC5A70" w:rsidP="007019F1">
            <w:pPr>
              <w:pStyle w:val="ad"/>
            </w:pPr>
            <w:r>
              <w:t>31 – 3(30)</w:t>
            </w:r>
          </w:p>
          <w:p w:rsidR="00EC5A70" w:rsidRDefault="00EC5A70" w:rsidP="007019F1">
            <w:pPr>
              <w:pStyle w:val="ad"/>
            </w:pPr>
            <w:r>
              <w:t>Для плоскостных сооружений - 75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145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Магазины 4.4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3/10, не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 – 1(4)</w:t>
            </w:r>
          </w:p>
          <w:p w:rsidR="00EC5A70" w:rsidRDefault="00EC5A70" w:rsidP="007019F1">
            <w:pPr>
              <w:pStyle w:val="ad"/>
            </w:pPr>
            <w:r>
              <w:t>40 – 2(8)</w:t>
            </w:r>
          </w:p>
          <w:p w:rsidR="00EC5A70" w:rsidRDefault="00EC5A70" w:rsidP="007019F1">
            <w:pPr>
              <w:pStyle w:val="ad"/>
            </w:pPr>
            <w:r>
              <w:t>30 – 3(12)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212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Социальное обслуживание 3.2.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 xml:space="preserve">Размещение объектов капитального строительства, предназначенных для оказания гражданам социальной помощи (службы занятости населения, </w:t>
            </w:r>
            <w:r>
              <w:lastRenderedPageBreak/>
              <w:t>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500</w:t>
            </w:r>
          </w:p>
          <w:p w:rsidR="00EC5A70" w:rsidRDefault="00EC5A70" w:rsidP="007019F1">
            <w:pPr>
              <w:pStyle w:val="ad"/>
            </w:pPr>
            <w:r>
              <w:t xml:space="preserve">Для детских </w:t>
            </w:r>
            <w:r>
              <w:lastRenderedPageBreak/>
              <w:t>домов, домов ребенка - не менее 150 кв. м на одного воспитанника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20000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 xml:space="preserve">3/12, для дома ребенка - 2/8, для дома престарелых -5/20, не </w:t>
            </w:r>
            <w:r>
              <w:lastRenderedPageBreak/>
              <w:t>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60, для детских домов - 40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229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Деловое управление 4.1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30000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3/12, не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53 – 1(4)</w:t>
            </w:r>
          </w:p>
          <w:p w:rsidR="00EC5A70" w:rsidRDefault="00EC5A70" w:rsidP="007019F1">
            <w:pPr>
              <w:pStyle w:val="ad"/>
            </w:pPr>
            <w:r>
              <w:t>42 – 2(8)</w:t>
            </w:r>
          </w:p>
          <w:p w:rsidR="00EC5A70" w:rsidRDefault="00EC5A70" w:rsidP="007019F1">
            <w:pPr>
              <w:pStyle w:val="ad"/>
            </w:pPr>
            <w:r>
              <w:t>34 – 3(12)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157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Банковская и страховая деятельность 4.5.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1500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3/12, не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53 – 1(4)</w:t>
            </w:r>
          </w:p>
          <w:p w:rsidR="00EC5A70" w:rsidRDefault="00EC5A70" w:rsidP="007019F1">
            <w:pPr>
              <w:pStyle w:val="ad"/>
            </w:pPr>
            <w:r>
              <w:t>42 – 2(8)</w:t>
            </w:r>
          </w:p>
          <w:p w:rsidR="00EC5A70" w:rsidRDefault="00EC5A70" w:rsidP="007019F1">
            <w:pPr>
              <w:pStyle w:val="ad"/>
            </w:pPr>
            <w:r>
              <w:t>34 – 3(12)</w:t>
            </w:r>
          </w:p>
          <w:p w:rsidR="00EC5A70" w:rsidRDefault="00EC5A70" w:rsidP="007019F1">
            <w:pPr>
              <w:pStyle w:val="ad"/>
            </w:pPr>
            <w:r>
              <w:t>29 – 4(16)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157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Общественное питание</w:t>
            </w:r>
            <w:r>
              <w:br/>
              <w:t>4.6.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2/10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 – 1(5)</w:t>
            </w:r>
          </w:p>
          <w:p w:rsidR="00EC5A70" w:rsidRDefault="00EC5A70" w:rsidP="007019F1">
            <w:pPr>
              <w:pStyle w:val="ad"/>
            </w:pPr>
            <w:r>
              <w:t>40 – 2(10)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277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Развлечения 4.8.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  <w:p w:rsidR="00EC5A70" w:rsidRDefault="00EC5A70" w:rsidP="007019F1">
            <w:pPr>
              <w:pStyle w:val="ad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3/10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53 – 1(5)</w:t>
            </w:r>
          </w:p>
          <w:p w:rsidR="00EC5A70" w:rsidRDefault="00EC5A70" w:rsidP="007019F1">
            <w:pPr>
              <w:pStyle w:val="ad"/>
            </w:pPr>
            <w:r>
              <w:t>42 – 2(8)</w:t>
            </w:r>
          </w:p>
          <w:p w:rsidR="00EC5A70" w:rsidRDefault="00EC5A70" w:rsidP="007019F1">
            <w:pPr>
              <w:pStyle w:val="ad"/>
            </w:pPr>
            <w:r>
              <w:t>34 – 3(10)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157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Бытовое обслуживание 3.3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2500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3/10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60 – 1(5)</w:t>
            </w:r>
          </w:p>
          <w:p w:rsidR="00EC5A70" w:rsidRDefault="00EC5A70" w:rsidP="007019F1">
            <w:pPr>
              <w:pStyle w:val="ad"/>
            </w:pPr>
            <w:r>
              <w:t>50 – 2(8)</w:t>
            </w:r>
          </w:p>
          <w:p w:rsidR="00EC5A70" w:rsidRDefault="00EC5A70" w:rsidP="007019F1">
            <w:pPr>
              <w:pStyle w:val="ad"/>
            </w:pPr>
            <w:r>
              <w:t>40 – 3(10)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157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Связь</w:t>
            </w:r>
            <w:r>
              <w:br/>
              <w:t>6.8.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1000,</w:t>
            </w:r>
          </w:p>
          <w:p w:rsidR="00EC5A70" w:rsidRDefault="00EC5A70" w:rsidP="007019F1">
            <w:pPr>
              <w:pStyle w:val="ad"/>
            </w:pPr>
            <w:r>
              <w:t>для линий связи не устанавливается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10000,</w:t>
            </w:r>
          </w:p>
          <w:p w:rsidR="00EC5A70" w:rsidRDefault="00EC5A70" w:rsidP="007019F1">
            <w:pPr>
              <w:pStyle w:val="ad"/>
            </w:pPr>
            <w:r>
              <w:t>для линий связи не устанавливается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75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157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Железнодорожный транспорт 7.1.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 xml:space="preserve">Размещение железнодорожных путей; 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 размещение наземных сооружений метрополитена, в том числе посадочных станций, вентиляционных шахт; размещение наземных сооружений для трамвайного сообщения и </w:t>
            </w:r>
            <w:r>
              <w:lastRenderedPageBreak/>
              <w:t>иных специальных дорог (канатных, монорельсовых, фуникулеров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-/10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70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157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Автомобильный транспорт 7.2.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EC5A70" w:rsidRDefault="00EC5A70" w:rsidP="007019F1">
            <w:pPr>
              <w:pStyle w:val="ad"/>
            </w:pPr>
            <w: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-/20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70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157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Культурное развитие</w:t>
            </w:r>
            <w:r>
              <w:br/>
              <w:t>3.6.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3/20, не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 – 1(5)</w:t>
            </w:r>
          </w:p>
          <w:p w:rsidR="00EC5A70" w:rsidRDefault="00EC5A70" w:rsidP="007019F1">
            <w:pPr>
              <w:pStyle w:val="ad"/>
            </w:pPr>
            <w:r>
              <w:t>40 – 2(10)</w:t>
            </w:r>
          </w:p>
          <w:p w:rsidR="00EC5A70" w:rsidRDefault="00EC5A70" w:rsidP="007019F1">
            <w:pPr>
              <w:pStyle w:val="ad"/>
            </w:pPr>
            <w:r>
              <w:t>30 – 3(20)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EC5A70">
        <w:trPr>
          <w:trHeight w:val="229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</w:pPr>
            <w:r>
              <w:lastRenderedPageBreak/>
              <w:t>Амбулаторно-поликлиническое обслуживание</w:t>
            </w:r>
            <w:r>
              <w:br/>
              <w:t>3.4.1.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</w:pPr>
            <w: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</w:pPr>
            <w:r>
              <w:t xml:space="preserve">0,1 га на 100 посещений в смену, но не менее 0,5 га на один объект. Подстанции скорой помощи - 0,2 - 0,4 га на один объект; для размещения транспорта предусматривается отапливаемая стоянка из расчета 36 кв. м на одно </w:t>
            </w:r>
            <w:proofErr w:type="spellStart"/>
            <w:r>
              <w:t>машиноместо</w:t>
            </w:r>
            <w:proofErr w:type="spellEnd"/>
            <w: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</w:pPr>
            <w:r>
              <w:t>4/16, не более 10м в зоне регулирования застройки «Зона малоэтажной застройки»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</w:pPr>
            <w:r>
              <w:t>60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widowControl w:val="0"/>
            </w:pPr>
            <w:r>
              <w:t>3</w:t>
            </w:r>
          </w:p>
        </w:tc>
      </w:tr>
    </w:tbl>
    <w:p w:rsidR="00EC5A70" w:rsidRDefault="00EC5A70" w:rsidP="00EC5A70">
      <w:pPr>
        <w:widowControl w:val="0"/>
      </w:pPr>
    </w:p>
    <w:p w:rsidR="00EC5A70" w:rsidRPr="00EC5A70" w:rsidRDefault="00EC5A70" w:rsidP="00EC5A70">
      <w:pPr>
        <w:pageBreakBefore/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EC5A70">
        <w:rPr>
          <w:rFonts w:ascii="Times New Roman" w:hAnsi="Times New Roman" w:cs="Times New Roman"/>
          <w:sz w:val="28"/>
          <w:szCs w:val="28"/>
        </w:rPr>
        <w:lastRenderedPageBreak/>
        <w:t>Вспомогательные виды разрешенного использования:</w:t>
      </w:r>
    </w:p>
    <w:p w:rsidR="00EC5A70" w:rsidRPr="00EC5A70" w:rsidRDefault="00EC5A70" w:rsidP="00EC5A70">
      <w:pPr>
        <w:widowControl w:val="0"/>
        <w:numPr>
          <w:ilvl w:val="0"/>
          <w:numId w:val="7"/>
        </w:numPr>
        <w:tabs>
          <w:tab w:val="clear" w:pos="208"/>
          <w:tab w:val="num" w:pos="0"/>
        </w:tabs>
        <w:suppressAutoHyphens/>
        <w:snapToGri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5A70">
        <w:rPr>
          <w:rFonts w:ascii="Times New Roman" w:hAnsi="Times New Roman" w:cs="Times New Roman"/>
          <w:sz w:val="28"/>
          <w:szCs w:val="28"/>
        </w:rPr>
        <w:t>общее пользование водными объектами 11.1 (использование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законодательством);</w:t>
      </w:r>
    </w:p>
    <w:p w:rsidR="00EC5A70" w:rsidRPr="00EC5A70" w:rsidRDefault="00EC5A70" w:rsidP="00EC5A70">
      <w:pPr>
        <w:numPr>
          <w:ilvl w:val="0"/>
          <w:numId w:val="7"/>
        </w:numPr>
        <w:tabs>
          <w:tab w:val="clear" w:pos="208"/>
          <w:tab w:val="num" w:pos="0"/>
        </w:tabs>
        <w:suppressAutoHyphens/>
        <w:snapToGri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5A70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 12.0 (размещение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благоустройства).</w:t>
      </w:r>
    </w:p>
    <w:p w:rsidR="00EC5A70" w:rsidRPr="00EC5A70" w:rsidRDefault="00EC5A70" w:rsidP="00EC5A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5A70" w:rsidRPr="00EC5A70" w:rsidRDefault="00EC5A70" w:rsidP="00EC5A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5A7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367"/>
        <w:gridCol w:w="5383"/>
        <w:gridCol w:w="1533"/>
        <w:gridCol w:w="950"/>
        <w:gridCol w:w="2167"/>
        <w:gridCol w:w="1465"/>
        <w:gridCol w:w="1422"/>
      </w:tblGrid>
      <w:tr w:rsidR="00EC5A70" w:rsidTr="007019F1">
        <w:trPr>
          <w:cantSplit/>
          <w:trHeight w:val="1186"/>
          <w:tblHeader/>
        </w:trPr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Наименование,</w:t>
            </w:r>
          </w:p>
          <w:p w:rsidR="00EC5A70" w:rsidRDefault="00EC5A70" w:rsidP="007019F1">
            <w:pPr>
              <w:pStyle w:val="ad"/>
              <w:jc w:val="center"/>
            </w:pPr>
            <w:r>
              <w:t>код ВРИ</w:t>
            </w:r>
          </w:p>
        </w:tc>
        <w:tc>
          <w:tcPr>
            <w:tcW w:w="5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Описание ВРИ</w:t>
            </w:r>
          </w:p>
        </w:tc>
        <w:tc>
          <w:tcPr>
            <w:tcW w:w="2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Предельные размеры земельных участков</w:t>
            </w:r>
          </w:p>
        </w:tc>
        <w:tc>
          <w:tcPr>
            <w:tcW w:w="2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Предельное количество этажей/предельная высота (количество этажей/м)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Макс. % застройки в зависимости от этажности (высоты) объекта капитального строительства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Мин. отступы от границ земельного участка (м)</w:t>
            </w:r>
          </w:p>
        </w:tc>
      </w:tr>
      <w:tr w:rsidR="00EC5A70" w:rsidTr="007019F1">
        <w:trPr>
          <w:cantSplit/>
          <w:trHeight w:val="501"/>
          <w:tblHeader/>
        </w:trPr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/>
        </w:tc>
        <w:tc>
          <w:tcPr>
            <w:tcW w:w="5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/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мин.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  <w:jc w:val="center"/>
            </w:pPr>
            <w:r>
              <w:t>макс.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2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/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/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/>
        </w:tc>
      </w:tr>
      <w:tr w:rsidR="00EC5A70" w:rsidTr="007019F1">
        <w:trPr>
          <w:trHeight w:val="1077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Религиозное использование</w:t>
            </w:r>
            <w:r>
              <w:br/>
              <w:t>3.7.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 xml:space="preserve"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</w:t>
            </w:r>
            <w:r>
              <w:lastRenderedPageBreak/>
              <w:t>семинарии, духовные училища)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1000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3/10</w:t>
            </w:r>
          </w:p>
          <w:p w:rsidR="00EC5A70" w:rsidRDefault="00EC5A70" w:rsidP="007019F1">
            <w:pPr>
              <w:pStyle w:val="ad"/>
            </w:pPr>
            <w:r>
              <w:t xml:space="preserve">Для объектов капитального строительства, предназначенных для отправления религиозных обрядов (церкви, соборы, храмы, часовни, </w:t>
            </w:r>
            <w:r>
              <w:lastRenderedPageBreak/>
              <w:t>монастыри, мечети, молельные дома) - не устанавливается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50</w:t>
            </w:r>
          </w:p>
          <w:p w:rsidR="00EC5A70" w:rsidRDefault="00EC5A70" w:rsidP="007019F1">
            <w:pPr>
              <w:pStyle w:val="ad"/>
            </w:pPr>
            <w:r>
              <w:t xml:space="preserve">Для объектов капитального строительства, предназначенных для отправления </w:t>
            </w:r>
            <w:r>
              <w:lastRenderedPageBreak/>
              <w:t>религиозных обрядов (церкви, соборы, храмы, часовни, монастыри, мечети, молельные дома) - не устанавливается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3</w:t>
            </w:r>
          </w:p>
        </w:tc>
      </w:tr>
      <w:tr w:rsidR="00EC5A70" w:rsidTr="007019F1">
        <w:trPr>
          <w:trHeight w:val="1077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Объекты торговли (торговые центры, торгово-развлекательные центры (комплексы)</w:t>
            </w:r>
            <w:r>
              <w:br/>
              <w:t>4.2.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4.5 - 4.9;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10000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30000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4/20, не более 10м в зоне регулирования застройки «Зона малоэтажной застройки»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7019F1">
        <w:trPr>
          <w:trHeight w:val="1518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lastRenderedPageBreak/>
              <w:t>Историко-культурная деятельность</w:t>
            </w:r>
            <w:r>
              <w:br/>
              <w:t>9.3.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2/10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-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EC5A70" w:rsidTr="007019F1">
        <w:trPr>
          <w:trHeight w:val="1518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A70" w:rsidRDefault="00EC5A70" w:rsidP="007019F1">
            <w:pPr>
              <w:pStyle w:val="ad"/>
            </w:pPr>
            <w:r>
              <w:t>Объекты придорожного сервиса 4.9.1.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A70" w:rsidRDefault="00EC5A70" w:rsidP="007019F1">
            <w:pPr>
              <w:pStyle w:val="ad"/>
            </w:pPr>
            <w: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A70" w:rsidRDefault="00EC5A70" w:rsidP="007019F1">
            <w:pPr>
              <w:pStyle w:val="ad"/>
            </w:pPr>
            <w:r>
              <w:t>500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A70" w:rsidRDefault="00EC5A70" w:rsidP="007019F1">
            <w:pPr>
              <w:pStyle w:val="ad"/>
            </w:pPr>
            <w:r>
              <w:t>1000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A70" w:rsidRDefault="00EC5A70" w:rsidP="007019F1">
            <w:pPr>
              <w:pStyle w:val="ad"/>
            </w:pPr>
            <w:r>
              <w:t>1/5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A70" w:rsidRDefault="00EC5A70" w:rsidP="007019F1">
            <w:pPr>
              <w:pStyle w:val="ad"/>
            </w:pPr>
            <w:r>
              <w:t>45 – 1(5)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A70" w:rsidRDefault="00EC5A70" w:rsidP="007019F1">
            <w:pPr>
              <w:pStyle w:val="ad"/>
            </w:pPr>
            <w:r>
              <w:t>3</w:t>
            </w:r>
          </w:p>
        </w:tc>
      </w:tr>
      <w:tr w:rsidR="005F4CED" w:rsidTr="005F4CED">
        <w:trPr>
          <w:trHeight w:val="1518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ED" w:rsidRPr="00C62F48" w:rsidRDefault="005F4CED" w:rsidP="005F4CED">
            <w:pPr>
              <w:pStyle w:val="ad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Гостиничное обслуживание 4.7.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ED" w:rsidRPr="00C62F48" w:rsidRDefault="005F4CED" w:rsidP="005F4CED">
            <w:pPr>
              <w:pStyle w:val="ad"/>
              <w:jc w:val="both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2000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20000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3/10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50 – 1(4)</w:t>
            </w:r>
          </w:p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40 – 2(8)</w:t>
            </w:r>
          </w:p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35 – 3(10)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CED" w:rsidRPr="00C62F48" w:rsidRDefault="005F4CED" w:rsidP="005F4CED">
            <w:pPr>
              <w:pStyle w:val="ad"/>
              <w:jc w:val="center"/>
              <w:rPr>
                <w:rFonts w:cs="Times New Roman"/>
                <w:szCs w:val="22"/>
              </w:rPr>
            </w:pPr>
            <w:r w:rsidRPr="00C62F48">
              <w:rPr>
                <w:rFonts w:cs="Times New Roman"/>
                <w:szCs w:val="22"/>
              </w:rPr>
              <w:t>3</w:t>
            </w:r>
          </w:p>
        </w:tc>
      </w:tr>
    </w:tbl>
    <w:p w:rsidR="006905A3" w:rsidRDefault="006905A3" w:rsidP="006905A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CED" w:rsidRDefault="005F4CED" w:rsidP="006905A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CED" w:rsidRDefault="005F4CED" w:rsidP="006905A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CED" w:rsidRDefault="005F4CED" w:rsidP="006905A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CED" w:rsidRPr="006905A3" w:rsidRDefault="005F4CED" w:rsidP="005F4CED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05A3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 3</w:t>
      </w:r>
    </w:p>
    <w:p w:rsidR="005F4CED" w:rsidRPr="006905A3" w:rsidRDefault="005F4CED" w:rsidP="005F4CED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05A3">
        <w:rPr>
          <w:rFonts w:ascii="Times New Roman" w:hAnsi="Times New Roman" w:cs="Times New Roman"/>
          <w:color w:val="000000"/>
          <w:sz w:val="24"/>
          <w:szCs w:val="24"/>
        </w:rPr>
        <w:t>к решению городской Думы</w:t>
      </w:r>
    </w:p>
    <w:p w:rsidR="001C05A0" w:rsidRDefault="005F4CED" w:rsidP="001C05A0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05A3">
        <w:rPr>
          <w:rFonts w:ascii="Times New Roman" w:hAnsi="Times New Roman" w:cs="Times New Roman"/>
          <w:color w:val="000000"/>
          <w:sz w:val="24"/>
          <w:szCs w:val="24"/>
        </w:rPr>
        <w:t>от __________ № _________</w:t>
      </w:r>
    </w:p>
    <w:p w:rsidR="001C05A0" w:rsidRPr="001C05A0" w:rsidRDefault="001C05A0" w:rsidP="001C05A0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C05A0" w:rsidRPr="001C05A0" w:rsidRDefault="001C05A0" w:rsidP="001C05A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1C05A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C05A0">
        <w:rPr>
          <w:rFonts w:ascii="Times New Roman" w:hAnsi="Times New Roman" w:cs="Times New Roman"/>
          <w:sz w:val="28"/>
          <w:szCs w:val="28"/>
        </w:rPr>
        <w:t>-2. Зона рекреационно-ландшафтных территорий</w:t>
      </w:r>
    </w:p>
    <w:p w:rsidR="001C05A0" w:rsidRPr="001C05A0" w:rsidRDefault="001C05A0" w:rsidP="001C05A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1C05A0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04"/>
        <w:gridCol w:w="6171"/>
        <w:gridCol w:w="1055"/>
        <w:gridCol w:w="934"/>
        <w:gridCol w:w="1843"/>
        <w:gridCol w:w="1601"/>
        <w:gridCol w:w="1192"/>
      </w:tblGrid>
      <w:tr w:rsidR="001C05A0" w:rsidTr="001C05A0">
        <w:trPr>
          <w:cantSplit/>
          <w:trHeight w:val="1186"/>
          <w:tblHeader/>
        </w:trPr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jc w:val="center"/>
            </w:pPr>
            <w:r>
              <w:t>Наименование и код ВРИ</w:t>
            </w:r>
          </w:p>
        </w:tc>
        <w:tc>
          <w:tcPr>
            <w:tcW w:w="6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jc w:val="center"/>
            </w:pPr>
            <w:r>
              <w:t>Описание ВРИ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jc w:val="center"/>
            </w:pPr>
            <w:r>
              <w:t>Предельные размеры земельных участков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jc w:val="center"/>
            </w:pPr>
            <w:r>
              <w:t>Предельное количество этажей/предельная высота (</w:t>
            </w:r>
            <w:proofErr w:type="spellStart"/>
            <w:r>
              <w:t>эт</w:t>
            </w:r>
            <w:proofErr w:type="spellEnd"/>
            <w:r>
              <w:t>./м)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jc w:val="center"/>
            </w:pPr>
            <w:r>
              <w:t>Макс. % застройки в зависимости от этажности (высоты) объекта капитального строительства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jc w:val="center"/>
            </w:pPr>
            <w:r>
              <w:t>Мин. отступы от границ земельного участка (м)</w:t>
            </w:r>
          </w:p>
        </w:tc>
      </w:tr>
      <w:tr w:rsidR="001C05A0" w:rsidTr="001C05A0">
        <w:trPr>
          <w:cantSplit/>
          <w:trHeight w:val="501"/>
          <w:tblHeader/>
        </w:trPr>
        <w:tc>
          <w:tcPr>
            <w:tcW w:w="1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/>
        </w:tc>
        <w:tc>
          <w:tcPr>
            <w:tcW w:w="6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jc w:val="center"/>
            </w:pPr>
            <w:r>
              <w:t>мин.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jc w:val="center"/>
            </w:pPr>
            <w:r>
              <w:t>макс.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/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/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/>
        </w:tc>
      </w:tr>
      <w:tr w:rsidR="001C05A0" w:rsidTr="001C05A0">
        <w:trPr>
          <w:trHeight w:val="1698"/>
        </w:trPr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Охрана природных территорий</w:t>
            </w:r>
          </w:p>
          <w:p w:rsidR="001C05A0" w:rsidRDefault="001C05A0" w:rsidP="007019F1">
            <w:pPr>
              <w:pStyle w:val="ad"/>
            </w:pPr>
            <w:r>
              <w:t>9.1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Сохранение отдельных естественных качеств окружающей природной 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</w:tr>
      <w:tr w:rsidR="001C05A0" w:rsidTr="001C05A0">
        <w:trPr>
          <w:trHeight w:val="1698"/>
        </w:trPr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lastRenderedPageBreak/>
              <w:t>Общее пользование водными объектами</w:t>
            </w:r>
          </w:p>
          <w:p w:rsidR="001C05A0" w:rsidRDefault="001C05A0" w:rsidP="007019F1">
            <w:pPr>
              <w:pStyle w:val="ad"/>
            </w:pPr>
            <w:r>
              <w:t>11.1</w:t>
            </w:r>
          </w:p>
        </w:tc>
        <w:tc>
          <w:tcPr>
            <w:tcW w:w="61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</w:tr>
      <w:tr w:rsidR="001C05A0" w:rsidTr="001C05A0">
        <w:trPr>
          <w:trHeight w:val="1698"/>
        </w:trPr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Земельные участки (территории) общего пользования 12.0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</w:pPr>
            <w:r>
              <w:t>-</w:t>
            </w:r>
          </w:p>
        </w:tc>
      </w:tr>
      <w:tr w:rsidR="001C05A0" w:rsidTr="001C05A0">
        <w:trPr>
          <w:trHeight w:val="1698"/>
        </w:trPr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Развлечения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4.8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Размещение</w:t>
            </w:r>
            <w:r>
              <w:rPr>
                <w:spacing w:val="10"/>
              </w:rPr>
              <w:t xml:space="preserve"> </w:t>
            </w:r>
            <w:r>
              <w:t>объектов</w:t>
            </w:r>
            <w:r>
              <w:rPr>
                <w:spacing w:val="11"/>
              </w:rPr>
              <w:t xml:space="preserve"> </w:t>
            </w:r>
            <w:r>
              <w:t>капитального</w:t>
            </w:r>
            <w:r>
              <w:rPr>
                <w:spacing w:val="27"/>
              </w:rPr>
              <w:t xml:space="preserve"> </w:t>
            </w:r>
            <w:r>
              <w:t>строительства,</w:t>
            </w:r>
            <w:r>
              <w:rPr>
                <w:spacing w:val="7"/>
              </w:rPr>
              <w:t xml:space="preserve"> </w:t>
            </w:r>
            <w:r>
              <w:t>предназначенных</w:t>
            </w:r>
            <w:r>
              <w:rPr>
                <w:spacing w:val="4"/>
              </w:rPr>
              <w:t xml:space="preserve"> </w:t>
            </w:r>
            <w:r>
              <w:t>для</w:t>
            </w:r>
            <w:r>
              <w:rPr>
                <w:spacing w:val="33"/>
              </w:rPr>
              <w:t xml:space="preserve"> </w:t>
            </w:r>
            <w:r>
              <w:t>размещения:</w:t>
            </w:r>
            <w:r>
              <w:rPr>
                <w:spacing w:val="45"/>
              </w:rPr>
              <w:t xml:space="preserve"> </w:t>
            </w:r>
            <w:r>
              <w:t>дискотек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танцевальных</w:t>
            </w:r>
            <w:r>
              <w:rPr>
                <w:spacing w:val="25"/>
              </w:rPr>
              <w:t xml:space="preserve"> </w:t>
            </w:r>
            <w:r>
              <w:t>площадок,</w:t>
            </w:r>
            <w:r>
              <w:rPr>
                <w:spacing w:val="54"/>
              </w:rPr>
              <w:t xml:space="preserve"> </w:t>
            </w:r>
            <w:r>
              <w:t>ночных</w:t>
            </w:r>
            <w:r>
              <w:rPr>
                <w:spacing w:val="53"/>
              </w:rPr>
              <w:t xml:space="preserve"> </w:t>
            </w:r>
            <w:r>
              <w:t>клубов,</w:t>
            </w:r>
            <w:r>
              <w:rPr>
                <w:spacing w:val="55"/>
              </w:rPr>
              <w:t xml:space="preserve"> </w:t>
            </w:r>
            <w:r>
              <w:t>аквапарков,</w:t>
            </w:r>
            <w:r>
              <w:rPr>
                <w:spacing w:val="27"/>
              </w:rPr>
              <w:t xml:space="preserve"> </w:t>
            </w:r>
            <w:r>
              <w:t>боулинга,</w:t>
            </w:r>
            <w:r>
              <w:rPr>
                <w:spacing w:val="36"/>
              </w:rPr>
              <w:t xml:space="preserve"> </w:t>
            </w:r>
            <w:r>
              <w:t>аттракционов,</w:t>
            </w:r>
            <w:r>
              <w:rPr>
                <w:spacing w:val="37"/>
              </w:rPr>
              <w:t xml:space="preserve"> </w:t>
            </w:r>
            <w:r>
              <w:t>ипподромов,</w:t>
            </w:r>
            <w:r>
              <w:rPr>
                <w:spacing w:val="34"/>
              </w:rPr>
              <w:t xml:space="preserve"> </w:t>
            </w:r>
            <w:r>
              <w:t>игровых</w:t>
            </w:r>
            <w:r>
              <w:rPr>
                <w:spacing w:val="33"/>
              </w:rPr>
              <w:t xml:space="preserve"> </w:t>
            </w:r>
            <w:r>
              <w:t>автоматов</w:t>
            </w:r>
            <w:r>
              <w:rPr>
                <w:spacing w:val="55"/>
              </w:rPr>
              <w:t xml:space="preserve"> </w:t>
            </w:r>
            <w:r>
              <w:t>(кроме</w:t>
            </w:r>
            <w:r>
              <w:rPr>
                <w:spacing w:val="55"/>
              </w:rPr>
              <w:t xml:space="preserve"> </w:t>
            </w:r>
            <w:r>
              <w:t>игрового</w:t>
            </w:r>
            <w:r>
              <w:rPr>
                <w:spacing w:val="57"/>
              </w:rPr>
              <w:t xml:space="preserve"> </w:t>
            </w:r>
            <w:r>
              <w:t>оборудования,</w:t>
            </w:r>
            <w:r>
              <w:rPr>
                <w:spacing w:val="25"/>
              </w:rPr>
              <w:t xml:space="preserve"> </w:t>
            </w:r>
            <w:r>
              <w:t>используемого</w:t>
            </w:r>
            <w:r>
              <w:rPr>
                <w:spacing w:val="41"/>
              </w:rPr>
              <w:t xml:space="preserve"> </w:t>
            </w:r>
            <w:r>
              <w:t>для</w:t>
            </w:r>
            <w:r>
              <w:rPr>
                <w:spacing w:val="41"/>
              </w:rPr>
              <w:t xml:space="preserve"> </w:t>
            </w:r>
            <w:r>
              <w:t>проведения</w:t>
            </w:r>
            <w:r>
              <w:rPr>
                <w:spacing w:val="41"/>
              </w:rPr>
              <w:t xml:space="preserve"> </w:t>
            </w:r>
            <w:r>
              <w:t>азартных</w:t>
            </w:r>
            <w:r>
              <w:rPr>
                <w:spacing w:val="38"/>
              </w:rPr>
              <w:t xml:space="preserve"> </w:t>
            </w:r>
            <w:r>
              <w:t>игр)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64"/>
              </w:rPr>
              <w:t xml:space="preserve"> </w:t>
            </w:r>
            <w:r>
              <w:t>игровых</w:t>
            </w:r>
            <w:r>
              <w:rPr>
                <w:spacing w:val="63"/>
              </w:rPr>
              <w:t xml:space="preserve"> </w:t>
            </w:r>
            <w:r>
              <w:t>площадок;</w:t>
            </w:r>
            <w:r>
              <w:rPr>
                <w:spacing w:val="66"/>
              </w:rPr>
              <w:t xml:space="preserve"> </w:t>
            </w:r>
            <w:r>
              <w:t>в</w:t>
            </w:r>
            <w:r>
              <w:rPr>
                <w:spacing w:val="61"/>
              </w:rPr>
              <w:t xml:space="preserve"> </w:t>
            </w:r>
            <w:r>
              <w:t>игорных</w:t>
            </w:r>
            <w:r>
              <w:rPr>
                <w:spacing w:val="63"/>
              </w:rPr>
              <w:t xml:space="preserve"> </w:t>
            </w:r>
            <w:r>
              <w:t>зонах</w:t>
            </w:r>
            <w:r>
              <w:rPr>
                <w:spacing w:val="63"/>
              </w:rPr>
              <w:t xml:space="preserve"> </w:t>
            </w:r>
            <w:r>
              <w:t>также</w:t>
            </w:r>
            <w:r>
              <w:rPr>
                <w:spacing w:val="31"/>
              </w:rPr>
              <w:t xml:space="preserve"> </w:t>
            </w:r>
            <w:r>
              <w:t>допускается</w:t>
            </w:r>
            <w:r>
              <w:rPr>
                <w:spacing w:val="56"/>
              </w:rPr>
              <w:t xml:space="preserve"> </w:t>
            </w:r>
            <w:r>
              <w:t>размещение</w:t>
            </w:r>
            <w:r>
              <w:rPr>
                <w:spacing w:val="59"/>
              </w:rPr>
              <w:t xml:space="preserve"> </w:t>
            </w:r>
            <w:r>
              <w:t>игорных</w:t>
            </w:r>
            <w:r>
              <w:rPr>
                <w:spacing w:val="55"/>
              </w:rPr>
              <w:t xml:space="preserve"> </w:t>
            </w:r>
            <w:r>
              <w:t>заведений,</w:t>
            </w:r>
            <w:r>
              <w:rPr>
                <w:spacing w:val="45"/>
              </w:rPr>
              <w:t xml:space="preserve"> </w:t>
            </w:r>
            <w:r>
              <w:t>залов</w:t>
            </w:r>
            <w:r>
              <w:rPr>
                <w:spacing w:val="59"/>
              </w:rPr>
              <w:t xml:space="preserve"> </w:t>
            </w:r>
            <w:r>
              <w:t>игровых</w:t>
            </w:r>
            <w:r>
              <w:rPr>
                <w:spacing w:val="58"/>
              </w:rPr>
              <w:t xml:space="preserve"> </w:t>
            </w:r>
            <w:r>
              <w:t>автоматов,</w:t>
            </w:r>
            <w:r>
              <w:rPr>
                <w:spacing w:val="61"/>
              </w:rPr>
              <w:t xml:space="preserve"> </w:t>
            </w:r>
            <w:r>
              <w:t>используемых</w:t>
            </w:r>
            <w:r>
              <w:rPr>
                <w:spacing w:val="57"/>
              </w:rPr>
              <w:t xml:space="preserve"> </w:t>
            </w:r>
            <w:r>
              <w:t>для</w:t>
            </w:r>
            <w:r>
              <w:rPr>
                <w:spacing w:val="41"/>
              </w:rPr>
              <w:t xml:space="preserve"> </w:t>
            </w:r>
            <w:r>
              <w:t>проведения</w:t>
            </w:r>
            <w:r>
              <w:rPr>
                <w:spacing w:val="28"/>
              </w:rPr>
              <w:t xml:space="preserve"> </w:t>
            </w:r>
            <w:r>
              <w:t>азартных</w:t>
            </w:r>
            <w:r>
              <w:rPr>
                <w:spacing w:val="29"/>
              </w:rPr>
              <w:t xml:space="preserve"> </w:t>
            </w:r>
            <w:r>
              <w:t>игр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игровых</w:t>
            </w:r>
            <w:r>
              <w:rPr>
                <w:spacing w:val="29"/>
              </w:rPr>
              <w:t xml:space="preserve"> </w:t>
            </w:r>
            <w:r>
              <w:t>столов,</w:t>
            </w:r>
            <w:r>
              <w:rPr>
                <w:spacing w:val="29"/>
              </w:rPr>
              <w:t xml:space="preserve"> </w:t>
            </w:r>
            <w:r>
              <w:t>а</w:t>
            </w:r>
            <w:r>
              <w:rPr>
                <w:spacing w:val="33"/>
              </w:rPr>
              <w:t xml:space="preserve"> </w:t>
            </w:r>
            <w:r>
              <w:t>также</w:t>
            </w:r>
            <w:r>
              <w:rPr>
                <w:spacing w:val="40"/>
              </w:rPr>
              <w:t xml:space="preserve"> </w:t>
            </w:r>
            <w:r>
              <w:t>размещение</w:t>
            </w:r>
            <w:r>
              <w:rPr>
                <w:spacing w:val="41"/>
              </w:rPr>
              <w:t xml:space="preserve"> </w:t>
            </w:r>
            <w:r>
              <w:t>гостиниц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заведений</w:t>
            </w:r>
            <w:r>
              <w:rPr>
                <w:spacing w:val="21"/>
              </w:rPr>
              <w:t xml:space="preserve"> </w:t>
            </w:r>
            <w:r>
              <w:t>общественного</w:t>
            </w:r>
            <w:r>
              <w:rPr>
                <w:spacing w:val="26"/>
              </w:rPr>
              <w:t xml:space="preserve"> </w:t>
            </w:r>
            <w:r>
              <w:t>питания</w:t>
            </w:r>
            <w:r>
              <w:rPr>
                <w:spacing w:val="25"/>
              </w:rPr>
              <w:t xml:space="preserve"> </w:t>
            </w:r>
            <w:r>
              <w:t>для</w:t>
            </w:r>
            <w:r>
              <w:rPr>
                <w:spacing w:val="25"/>
              </w:rPr>
              <w:t xml:space="preserve"> </w:t>
            </w:r>
            <w:r>
              <w:t>посетителей</w:t>
            </w:r>
            <w:r>
              <w:rPr>
                <w:spacing w:val="39"/>
              </w:rPr>
              <w:t xml:space="preserve"> </w:t>
            </w:r>
            <w:r>
              <w:t>игорных</w:t>
            </w:r>
            <w:r>
              <w:rPr>
                <w:spacing w:val="-2"/>
              </w:rPr>
              <w:t xml:space="preserve"> </w:t>
            </w:r>
            <w:r>
              <w:t>зон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1000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5000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1/10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50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5</w:t>
            </w:r>
          </w:p>
        </w:tc>
      </w:tr>
    </w:tbl>
    <w:p w:rsidR="001C05A0" w:rsidRPr="001C05A0" w:rsidRDefault="001C05A0" w:rsidP="001C05A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C05A0" w:rsidRPr="001C05A0" w:rsidRDefault="001C05A0" w:rsidP="001C05A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1C05A0">
        <w:rPr>
          <w:rFonts w:ascii="Times New Roman" w:hAnsi="Times New Roman" w:cs="Times New Roman"/>
          <w:sz w:val="28"/>
          <w:szCs w:val="28"/>
        </w:rPr>
        <w:lastRenderedPageBreak/>
        <w:t>Вспомогательные виды разрешенного использования:</w:t>
      </w:r>
    </w:p>
    <w:p w:rsidR="001C05A0" w:rsidRPr="001C05A0" w:rsidRDefault="001C05A0" w:rsidP="001C05A0">
      <w:pPr>
        <w:widowControl w:val="0"/>
        <w:numPr>
          <w:ilvl w:val="0"/>
          <w:numId w:val="8"/>
        </w:numPr>
        <w:snapToGri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A0">
        <w:rPr>
          <w:rFonts w:ascii="Times New Roman" w:hAnsi="Times New Roman" w:cs="Times New Roman"/>
          <w:sz w:val="28"/>
          <w:szCs w:val="28"/>
        </w:rPr>
        <w:t>связь 6.8;</w:t>
      </w:r>
    </w:p>
    <w:p w:rsidR="001C05A0" w:rsidRPr="001C05A0" w:rsidRDefault="001C05A0" w:rsidP="001C05A0">
      <w:pPr>
        <w:widowControl w:val="0"/>
        <w:numPr>
          <w:ilvl w:val="0"/>
          <w:numId w:val="8"/>
        </w:numPr>
        <w:snapToGri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A0">
        <w:rPr>
          <w:rFonts w:ascii="Times New Roman" w:hAnsi="Times New Roman" w:cs="Times New Roman"/>
          <w:sz w:val="28"/>
          <w:szCs w:val="28"/>
        </w:rPr>
        <w:t>коммунальное обслуживание 3.1.</w:t>
      </w:r>
    </w:p>
    <w:p w:rsidR="001C05A0" w:rsidRPr="001C05A0" w:rsidRDefault="001C05A0" w:rsidP="001C05A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C05A0" w:rsidRPr="001C05A0" w:rsidRDefault="001C05A0" w:rsidP="001C05A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1C05A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89"/>
        <w:gridCol w:w="4116"/>
        <w:gridCol w:w="1373"/>
        <w:gridCol w:w="1372"/>
        <w:gridCol w:w="1784"/>
        <w:gridCol w:w="2195"/>
        <w:gridCol w:w="1971"/>
      </w:tblGrid>
      <w:tr w:rsidR="001C05A0" w:rsidTr="001C05A0">
        <w:trPr>
          <w:cantSplit/>
          <w:trHeight w:val="1241"/>
          <w:tblHeader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  <w:jc w:val="center"/>
            </w:pPr>
            <w:r>
              <w:t>Наименование и код ВРИ</w:t>
            </w:r>
          </w:p>
        </w:tc>
        <w:tc>
          <w:tcPr>
            <w:tcW w:w="4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  <w:jc w:val="center"/>
            </w:pPr>
            <w:r>
              <w:t>Описание ВРИ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  <w:jc w:val="center"/>
            </w:pPr>
            <w:r>
              <w:t>Предельные размеры земельных участков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  <w:jc w:val="center"/>
            </w:pPr>
            <w:r>
              <w:t>Предельное количество этажей/предельная высота (</w:t>
            </w:r>
            <w:proofErr w:type="spellStart"/>
            <w:r>
              <w:t>эт</w:t>
            </w:r>
            <w:proofErr w:type="spellEnd"/>
            <w:r>
              <w:t>./м)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  <w:jc w:val="center"/>
            </w:pPr>
            <w:r>
              <w:t>Макс.  % застройки в зависимости от этажности (высоты) объекта капитального строительства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  <w:jc w:val="center"/>
            </w:pPr>
            <w:r>
              <w:t>Мин.  отступы от границ земельного участка (м)</w:t>
            </w:r>
          </w:p>
        </w:tc>
      </w:tr>
      <w:tr w:rsidR="001C05A0" w:rsidTr="001C05A0">
        <w:trPr>
          <w:cantSplit/>
          <w:trHeight w:val="679"/>
          <w:tblHeader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widowControl w:val="0"/>
            </w:pPr>
          </w:p>
        </w:tc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widowControl w:val="0"/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  <w:jc w:val="center"/>
            </w:pPr>
            <w:r>
              <w:t>мин.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  <w:jc w:val="center"/>
            </w:pPr>
            <w:r>
              <w:t>макс.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widowControl w:val="0"/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widowControl w:val="0"/>
            </w:pPr>
          </w:p>
        </w:tc>
        <w:tc>
          <w:tcPr>
            <w:tcW w:w="1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widowControl w:val="0"/>
            </w:pPr>
          </w:p>
        </w:tc>
      </w:tr>
      <w:tr w:rsidR="001C05A0" w:rsidTr="001C05A0">
        <w:trPr>
          <w:cantSplit/>
          <w:trHeight w:val="67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Отдых (рекреация) 5.0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 xml:space="preserve"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 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кодами 5.1 - 5.5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1000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10000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3/10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75 – 1(5)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40 – 2(8)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35 – 3(10)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</w:p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Для плоскостных сооружений - 75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3</w:t>
            </w:r>
          </w:p>
        </w:tc>
      </w:tr>
      <w:tr w:rsidR="001C05A0" w:rsidTr="001C05A0">
        <w:trPr>
          <w:cantSplit/>
          <w:trHeight w:val="67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lastRenderedPageBreak/>
              <w:t>Религиозное использование</w:t>
            </w:r>
            <w:r>
              <w:br/>
              <w:t>3.7.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500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3/10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Для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 - не устанавливается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50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Для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 - не устанавливается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3</w:t>
            </w:r>
          </w:p>
        </w:tc>
      </w:tr>
      <w:tr w:rsidR="001C05A0" w:rsidTr="001C05A0">
        <w:trPr>
          <w:cantSplit/>
          <w:trHeight w:val="67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Общественное питание</w:t>
            </w:r>
            <w:r>
              <w:br/>
              <w:t>4.6.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1000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3000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2/10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50– 1(4)</w:t>
            </w:r>
          </w:p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40 – 2(8)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5A0" w:rsidRDefault="001C05A0" w:rsidP="007019F1">
            <w:pPr>
              <w:pStyle w:val="ad"/>
              <w:widowControl w:val="0"/>
              <w:suppressAutoHyphens w:val="0"/>
            </w:pPr>
            <w:r>
              <w:t>3</w:t>
            </w:r>
          </w:p>
        </w:tc>
      </w:tr>
      <w:tr w:rsidR="001C05A0" w:rsidTr="00AE4AE8">
        <w:trPr>
          <w:cantSplit/>
          <w:trHeight w:val="67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1C05A0">
            <w:pPr>
              <w:pStyle w:val="ad"/>
            </w:pPr>
            <w:r>
              <w:lastRenderedPageBreak/>
              <w:t xml:space="preserve">Образование и просвещение </w:t>
            </w:r>
          </w:p>
          <w:p w:rsidR="001C05A0" w:rsidRDefault="001C05A0" w:rsidP="001C05A0">
            <w:pPr>
              <w:pStyle w:val="ad"/>
            </w:pPr>
            <w:r>
              <w:t>3.5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Pr="0011468E" w:rsidRDefault="001C05A0" w:rsidP="001C05A0">
            <w:pPr>
              <w:pStyle w:val="ad"/>
            </w:pPr>
            <w:r>
              <w:t xml:space="preserve"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</w:t>
            </w:r>
            <w:r w:rsidRPr="0011468E">
              <w:t xml:space="preserve">кодами 3.5.1 - 3.5.2 </w:t>
            </w:r>
          </w:p>
          <w:p w:rsidR="001C05A0" w:rsidRDefault="001C05A0" w:rsidP="001C05A0">
            <w:pPr>
              <w:pStyle w:val="ad"/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1C05A0">
            <w:pPr>
              <w:pStyle w:val="ad"/>
            </w:pPr>
            <w:r>
              <w:t>-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1C05A0">
            <w:pPr>
              <w:pStyle w:val="ad"/>
            </w:pPr>
            <w: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1C05A0">
            <w:pPr>
              <w:pStyle w:val="ad"/>
            </w:pPr>
            <w:r>
              <w:t>-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5A0" w:rsidRDefault="001C05A0" w:rsidP="001C05A0">
            <w:pPr>
              <w:pStyle w:val="ad"/>
            </w:pPr>
            <w:r>
              <w:t>75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5A0" w:rsidRDefault="001C05A0" w:rsidP="001C05A0">
            <w:pPr>
              <w:pStyle w:val="ad"/>
            </w:pPr>
            <w:r>
              <w:t>3</w:t>
            </w:r>
          </w:p>
        </w:tc>
      </w:tr>
    </w:tbl>
    <w:p w:rsidR="006905A3" w:rsidRDefault="006905A3" w:rsidP="006905A3">
      <w:pPr>
        <w:spacing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</w:p>
    <w:p w:rsidR="00E47BCB" w:rsidRPr="00E47BCB" w:rsidRDefault="00E47BCB" w:rsidP="006905A3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</w:pPr>
    </w:p>
    <w:sectPr w:rsidR="00E47BCB" w:rsidRPr="00E47BCB" w:rsidSect="007B40C3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715" w:rsidRDefault="00A60715" w:rsidP="00A60715">
      <w:pPr>
        <w:spacing w:after="0" w:line="240" w:lineRule="auto"/>
      </w:pPr>
      <w:r>
        <w:separator/>
      </w:r>
    </w:p>
  </w:endnote>
  <w:endnote w:type="continuationSeparator" w:id="0">
    <w:p w:rsidR="00A60715" w:rsidRDefault="00A60715" w:rsidP="00A60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15" w:rsidRDefault="00A60715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15" w:rsidRDefault="00A60715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15" w:rsidRDefault="00A6071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715" w:rsidRDefault="00A60715" w:rsidP="00A60715">
      <w:pPr>
        <w:spacing w:after="0" w:line="240" w:lineRule="auto"/>
      </w:pPr>
      <w:r>
        <w:separator/>
      </w:r>
    </w:p>
  </w:footnote>
  <w:footnote w:type="continuationSeparator" w:id="0">
    <w:p w:rsidR="00A60715" w:rsidRDefault="00A60715" w:rsidP="00A60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15" w:rsidRDefault="00A60715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15" w:rsidRDefault="00A60715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15" w:rsidRDefault="00A6071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</w:abstractNum>
  <w:abstractNum w:abstractNumId="1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E"/>
    <w:multiLevelType w:val="singleLevel"/>
    <w:tmpl w:val="0000000E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3">
    <w:nsid w:val="20A062A7"/>
    <w:multiLevelType w:val="singleLevel"/>
    <w:tmpl w:val="000000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4">
    <w:nsid w:val="3E132E8A"/>
    <w:multiLevelType w:val="multilevel"/>
    <w:tmpl w:val="26A2956A"/>
    <w:lvl w:ilvl="0">
      <w:start w:val="1"/>
      <w:numFmt w:val="decimal"/>
      <w:lvlText w:val="%1."/>
      <w:lvlJc w:val="left"/>
      <w:pPr>
        <w:ind w:left="1143" w:hanging="435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5">
    <w:nsid w:val="40275ACF"/>
    <w:multiLevelType w:val="hybridMultilevel"/>
    <w:tmpl w:val="BCF8FBDC"/>
    <w:lvl w:ilvl="0" w:tplc="55647610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C1866CB"/>
    <w:multiLevelType w:val="hybridMultilevel"/>
    <w:tmpl w:val="6ACEE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85"/>
    <w:rsid w:val="000049BC"/>
    <w:rsid w:val="000348C7"/>
    <w:rsid w:val="00052A82"/>
    <w:rsid w:val="0005409C"/>
    <w:rsid w:val="000607D1"/>
    <w:rsid w:val="000F0B3A"/>
    <w:rsid w:val="000F114F"/>
    <w:rsid w:val="00180BCA"/>
    <w:rsid w:val="0018602B"/>
    <w:rsid w:val="001C05A0"/>
    <w:rsid w:val="002105E5"/>
    <w:rsid w:val="002625E0"/>
    <w:rsid w:val="00275259"/>
    <w:rsid w:val="00296783"/>
    <w:rsid w:val="002A3368"/>
    <w:rsid w:val="002A6A08"/>
    <w:rsid w:val="002F6C72"/>
    <w:rsid w:val="00397ED9"/>
    <w:rsid w:val="003F0624"/>
    <w:rsid w:val="0043189C"/>
    <w:rsid w:val="0044549B"/>
    <w:rsid w:val="00451901"/>
    <w:rsid w:val="00463270"/>
    <w:rsid w:val="004727AD"/>
    <w:rsid w:val="004B7E61"/>
    <w:rsid w:val="004C3E63"/>
    <w:rsid w:val="004E743B"/>
    <w:rsid w:val="00550B8F"/>
    <w:rsid w:val="00572D25"/>
    <w:rsid w:val="005879A6"/>
    <w:rsid w:val="005F4CED"/>
    <w:rsid w:val="00616F10"/>
    <w:rsid w:val="00632669"/>
    <w:rsid w:val="006443C8"/>
    <w:rsid w:val="00687C09"/>
    <w:rsid w:val="006905A3"/>
    <w:rsid w:val="006A15A7"/>
    <w:rsid w:val="006A74A6"/>
    <w:rsid w:val="00730322"/>
    <w:rsid w:val="00762828"/>
    <w:rsid w:val="007B40C3"/>
    <w:rsid w:val="007D5664"/>
    <w:rsid w:val="008270F3"/>
    <w:rsid w:val="00850092"/>
    <w:rsid w:val="008B327B"/>
    <w:rsid w:val="008D0815"/>
    <w:rsid w:val="00926EE3"/>
    <w:rsid w:val="009B059F"/>
    <w:rsid w:val="009C3C59"/>
    <w:rsid w:val="009D0E85"/>
    <w:rsid w:val="009E30F8"/>
    <w:rsid w:val="00A54712"/>
    <w:rsid w:val="00A606A8"/>
    <w:rsid w:val="00A60715"/>
    <w:rsid w:val="00A91E1B"/>
    <w:rsid w:val="00B01030"/>
    <w:rsid w:val="00B159E4"/>
    <w:rsid w:val="00B23A39"/>
    <w:rsid w:val="00B915AC"/>
    <w:rsid w:val="00BB6D5F"/>
    <w:rsid w:val="00BE1A15"/>
    <w:rsid w:val="00BE6E87"/>
    <w:rsid w:val="00BF0A71"/>
    <w:rsid w:val="00C25634"/>
    <w:rsid w:val="00C3299B"/>
    <w:rsid w:val="00C62F48"/>
    <w:rsid w:val="00C746B0"/>
    <w:rsid w:val="00C83227"/>
    <w:rsid w:val="00C874A9"/>
    <w:rsid w:val="00CC44B6"/>
    <w:rsid w:val="00D37DD5"/>
    <w:rsid w:val="00DC3A91"/>
    <w:rsid w:val="00E23474"/>
    <w:rsid w:val="00E47BCB"/>
    <w:rsid w:val="00E510D9"/>
    <w:rsid w:val="00EC5A70"/>
    <w:rsid w:val="00F34B3B"/>
    <w:rsid w:val="00F51620"/>
    <w:rsid w:val="00FD251E"/>
    <w:rsid w:val="00FD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71"/>
  </w:style>
  <w:style w:type="paragraph" w:styleId="1">
    <w:name w:val="heading 1"/>
    <w:basedOn w:val="a"/>
    <w:next w:val="a"/>
    <w:link w:val="10"/>
    <w:uiPriority w:val="99"/>
    <w:qFormat/>
    <w:rsid w:val="00616F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5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16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6F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6F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caption"/>
    <w:basedOn w:val="a"/>
    <w:next w:val="a"/>
    <w:uiPriority w:val="99"/>
    <w:qFormat/>
    <w:rsid w:val="00616F10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Normal (Web)"/>
    <w:aliases w:val="Обычный (Web)1,Обычный (Web)1 Знак"/>
    <w:basedOn w:val="a"/>
    <w:link w:val="a8"/>
    <w:semiHidden/>
    <w:unhideWhenUsed/>
    <w:rsid w:val="00BE6E87"/>
    <w:pPr>
      <w:spacing w:before="30" w:after="30" w:line="240" w:lineRule="auto"/>
      <w:jc w:val="center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9">
    <w:name w:val="основной"/>
    <w:basedOn w:val="a"/>
    <w:rsid w:val="00BE6E8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таблица"/>
    <w:basedOn w:val="a7"/>
    <w:link w:val="ab"/>
    <w:qFormat/>
    <w:rsid w:val="007B40C3"/>
    <w:pPr>
      <w:spacing w:before="0" w:after="0"/>
      <w:jc w:val="both"/>
    </w:pPr>
    <w:rPr>
      <w:rFonts w:ascii="Times New Roman" w:hAnsi="Times New Roman" w:cs="Times New Roman"/>
      <w:color w:val="auto"/>
    </w:rPr>
  </w:style>
  <w:style w:type="table" w:styleId="ac">
    <w:name w:val="Table Grid"/>
    <w:basedOn w:val="a1"/>
    <w:uiPriority w:val="59"/>
    <w:rsid w:val="007B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бычный (веб) Знак"/>
    <w:aliases w:val="Обычный (Web)1 Знак1,Обычный (Web)1 Знак Знак"/>
    <w:basedOn w:val="a0"/>
    <w:link w:val="a7"/>
    <w:semiHidden/>
    <w:rsid w:val="007B40C3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b">
    <w:name w:val="таблица Знак"/>
    <w:basedOn w:val="a8"/>
    <w:link w:val="aa"/>
    <w:rsid w:val="007B40C3"/>
    <w:rPr>
      <w:rFonts w:ascii="Times New Roman" w:eastAsia="Times New Roman" w:hAnsi="Times New Roman" w:cs="Times New Roman"/>
      <w:color w:val="332E2D"/>
      <w:spacing w:val="2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275259"/>
    <w:pPr>
      <w:suppressLineNumbers/>
      <w:suppressAutoHyphens/>
      <w:snapToGrid w:val="0"/>
      <w:spacing w:after="0" w:line="240" w:lineRule="auto"/>
    </w:pPr>
    <w:rPr>
      <w:rFonts w:ascii="Times New Roman" w:eastAsia="SimSun" w:hAnsi="Times New Roman" w:cs="Lucida Sans"/>
      <w:kern w:val="1"/>
      <w:szCs w:val="24"/>
      <w:lang w:eastAsia="zh-CN" w:bidi="hi-IN"/>
    </w:rPr>
  </w:style>
  <w:style w:type="paragraph" w:customStyle="1" w:styleId="s1">
    <w:name w:val="s_1"/>
    <w:basedOn w:val="a"/>
    <w:rsid w:val="0027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60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715"/>
  </w:style>
  <w:style w:type="paragraph" w:styleId="af0">
    <w:name w:val="footer"/>
    <w:basedOn w:val="a"/>
    <w:link w:val="af1"/>
    <w:uiPriority w:val="99"/>
    <w:unhideWhenUsed/>
    <w:rsid w:val="00A60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71"/>
  </w:style>
  <w:style w:type="paragraph" w:styleId="1">
    <w:name w:val="heading 1"/>
    <w:basedOn w:val="a"/>
    <w:next w:val="a"/>
    <w:link w:val="10"/>
    <w:uiPriority w:val="99"/>
    <w:qFormat/>
    <w:rsid w:val="00616F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5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16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6F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6F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caption"/>
    <w:basedOn w:val="a"/>
    <w:next w:val="a"/>
    <w:uiPriority w:val="99"/>
    <w:qFormat/>
    <w:rsid w:val="00616F10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Normal (Web)"/>
    <w:aliases w:val="Обычный (Web)1,Обычный (Web)1 Знак"/>
    <w:basedOn w:val="a"/>
    <w:link w:val="a8"/>
    <w:semiHidden/>
    <w:unhideWhenUsed/>
    <w:rsid w:val="00BE6E87"/>
    <w:pPr>
      <w:spacing w:before="30" w:after="30" w:line="240" w:lineRule="auto"/>
      <w:jc w:val="center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9">
    <w:name w:val="основной"/>
    <w:basedOn w:val="a"/>
    <w:rsid w:val="00BE6E8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таблица"/>
    <w:basedOn w:val="a7"/>
    <w:link w:val="ab"/>
    <w:qFormat/>
    <w:rsid w:val="007B40C3"/>
    <w:pPr>
      <w:spacing w:before="0" w:after="0"/>
      <w:jc w:val="both"/>
    </w:pPr>
    <w:rPr>
      <w:rFonts w:ascii="Times New Roman" w:hAnsi="Times New Roman" w:cs="Times New Roman"/>
      <w:color w:val="auto"/>
    </w:rPr>
  </w:style>
  <w:style w:type="table" w:styleId="ac">
    <w:name w:val="Table Grid"/>
    <w:basedOn w:val="a1"/>
    <w:uiPriority w:val="59"/>
    <w:rsid w:val="007B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бычный (веб) Знак"/>
    <w:aliases w:val="Обычный (Web)1 Знак1,Обычный (Web)1 Знак Знак"/>
    <w:basedOn w:val="a0"/>
    <w:link w:val="a7"/>
    <w:semiHidden/>
    <w:rsid w:val="007B40C3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b">
    <w:name w:val="таблица Знак"/>
    <w:basedOn w:val="a8"/>
    <w:link w:val="aa"/>
    <w:rsid w:val="007B40C3"/>
    <w:rPr>
      <w:rFonts w:ascii="Times New Roman" w:eastAsia="Times New Roman" w:hAnsi="Times New Roman" w:cs="Times New Roman"/>
      <w:color w:val="332E2D"/>
      <w:spacing w:val="2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275259"/>
    <w:pPr>
      <w:suppressLineNumbers/>
      <w:suppressAutoHyphens/>
      <w:snapToGrid w:val="0"/>
      <w:spacing w:after="0" w:line="240" w:lineRule="auto"/>
    </w:pPr>
    <w:rPr>
      <w:rFonts w:ascii="Times New Roman" w:eastAsia="SimSun" w:hAnsi="Times New Roman" w:cs="Lucida Sans"/>
      <w:kern w:val="1"/>
      <w:szCs w:val="24"/>
      <w:lang w:eastAsia="zh-CN" w:bidi="hi-IN"/>
    </w:rPr>
  </w:style>
  <w:style w:type="paragraph" w:customStyle="1" w:styleId="s1">
    <w:name w:val="s_1"/>
    <w:basedOn w:val="a"/>
    <w:rsid w:val="0027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60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715"/>
  </w:style>
  <w:style w:type="paragraph" w:styleId="af0">
    <w:name w:val="footer"/>
    <w:basedOn w:val="a"/>
    <w:link w:val="af1"/>
    <w:uiPriority w:val="99"/>
    <w:unhideWhenUsed/>
    <w:rsid w:val="00A60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4942</Words>
  <Characters>28175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mr03term02</cp:lastModifiedBy>
  <cp:revision>2</cp:revision>
  <cp:lastPrinted>2017-06-09T07:21:00Z</cp:lastPrinted>
  <dcterms:created xsi:type="dcterms:W3CDTF">2018-03-22T08:25:00Z</dcterms:created>
  <dcterms:modified xsi:type="dcterms:W3CDTF">2018-03-22T08:25:00Z</dcterms:modified>
</cp:coreProperties>
</file>