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396" w:rsidRDefault="00345E47" w:rsidP="0009139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6.25pt" o:allowoverlap="f" fillcolor="window">
            <v:imagedata r:id="rId4" o:title=""/>
          </v:shape>
        </w:pict>
      </w:r>
    </w:p>
    <w:p w:rsidR="00091396" w:rsidRDefault="00091396" w:rsidP="00091396">
      <w:pPr>
        <w:jc w:val="center"/>
        <w:rPr>
          <w:sz w:val="10"/>
          <w:szCs w:val="10"/>
        </w:rPr>
      </w:pPr>
    </w:p>
    <w:p w:rsidR="00091396" w:rsidRDefault="00091396" w:rsidP="00091396">
      <w:pPr>
        <w:jc w:val="center"/>
        <w:rPr>
          <w:sz w:val="10"/>
          <w:szCs w:val="10"/>
        </w:rPr>
      </w:pPr>
    </w:p>
    <w:p w:rsidR="00091396" w:rsidRPr="005E7A7E" w:rsidRDefault="00091396" w:rsidP="00091396">
      <w:pPr>
        <w:overflowPunct w:val="0"/>
        <w:autoSpaceDE w:val="0"/>
        <w:autoSpaceDN w:val="0"/>
        <w:adjustRightInd w:val="0"/>
        <w:jc w:val="center"/>
        <w:rPr>
          <w:sz w:val="26"/>
          <w:szCs w:val="26"/>
        </w:rPr>
      </w:pPr>
    </w:p>
    <w:p w:rsidR="00091396" w:rsidRPr="005E7A7E" w:rsidRDefault="00091396" w:rsidP="00091396">
      <w:pPr>
        <w:ind w:left="283" w:hanging="283"/>
        <w:jc w:val="center"/>
        <w:rPr>
          <w:sz w:val="26"/>
          <w:szCs w:val="26"/>
        </w:rPr>
      </w:pPr>
      <w:r w:rsidRPr="005E7A7E">
        <w:rPr>
          <w:sz w:val="26"/>
          <w:szCs w:val="26"/>
        </w:rPr>
        <w:t>АДМИНИСТРАЦИЯ ГОРОДА ПЕРЕСЛАВЛЯ-ЗАЛЕССКОГО</w:t>
      </w:r>
    </w:p>
    <w:p w:rsidR="00091396" w:rsidRPr="005E7A7E" w:rsidRDefault="00091396" w:rsidP="00091396">
      <w:pPr>
        <w:ind w:left="283"/>
        <w:jc w:val="center"/>
        <w:rPr>
          <w:sz w:val="26"/>
          <w:szCs w:val="26"/>
        </w:rPr>
      </w:pPr>
    </w:p>
    <w:p w:rsidR="00091396" w:rsidRPr="005E7A7E" w:rsidRDefault="00091396" w:rsidP="00091396">
      <w:pPr>
        <w:ind w:left="283"/>
        <w:jc w:val="center"/>
        <w:rPr>
          <w:sz w:val="26"/>
          <w:szCs w:val="26"/>
        </w:rPr>
      </w:pPr>
      <w:r w:rsidRPr="005E7A7E">
        <w:rPr>
          <w:sz w:val="26"/>
          <w:szCs w:val="26"/>
        </w:rPr>
        <w:t>ПОСТАНОВЛЕНИЕ</w:t>
      </w:r>
    </w:p>
    <w:p w:rsidR="00091396" w:rsidRPr="005E7A7E" w:rsidRDefault="00091396" w:rsidP="00091396">
      <w:pPr>
        <w:ind w:left="283"/>
        <w:jc w:val="center"/>
        <w:rPr>
          <w:sz w:val="26"/>
          <w:szCs w:val="26"/>
        </w:rPr>
      </w:pPr>
    </w:p>
    <w:p w:rsidR="00091396" w:rsidRPr="005E7A7E" w:rsidRDefault="00091396" w:rsidP="00091396">
      <w:pPr>
        <w:overflowPunct w:val="0"/>
        <w:autoSpaceDE w:val="0"/>
        <w:autoSpaceDN w:val="0"/>
        <w:adjustRightInd w:val="0"/>
        <w:rPr>
          <w:sz w:val="26"/>
          <w:szCs w:val="26"/>
        </w:rPr>
      </w:pPr>
    </w:p>
    <w:p w:rsidR="00091396" w:rsidRPr="005E7A7E" w:rsidRDefault="00091396" w:rsidP="00091396">
      <w:pPr>
        <w:rPr>
          <w:sz w:val="26"/>
          <w:szCs w:val="26"/>
        </w:rPr>
      </w:pPr>
      <w:r w:rsidRPr="005E7A7E">
        <w:rPr>
          <w:sz w:val="26"/>
          <w:szCs w:val="26"/>
        </w:rPr>
        <w:t>От</w:t>
      </w:r>
      <w:r w:rsidR="00345E47">
        <w:rPr>
          <w:sz w:val="26"/>
          <w:szCs w:val="26"/>
        </w:rPr>
        <w:t xml:space="preserve"> 26.12.2020</w:t>
      </w:r>
      <w:r w:rsidRPr="005E7A7E">
        <w:rPr>
          <w:sz w:val="26"/>
          <w:szCs w:val="26"/>
        </w:rPr>
        <w:t xml:space="preserve"> №</w:t>
      </w:r>
      <w:r w:rsidR="00345E47">
        <w:rPr>
          <w:sz w:val="26"/>
          <w:szCs w:val="26"/>
        </w:rPr>
        <w:t xml:space="preserve"> ПОС.03-2356/20</w:t>
      </w:r>
      <w:r w:rsidRPr="005E7A7E">
        <w:rPr>
          <w:sz w:val="26"/>
          <w:szCs w:val="26"/>
        </w:rPr>
        <w:t xml:space="preserve"> </w:t>
      </w:r>
    </w:p>
    <w:p w:rsidR="00091396" w:rsidRPr="005E7A7E" w:rsidRDefault="00091396" w:rsidP="00091396">
      <w:pPr>
        <w:rPr>
          <w:sz w:val="26"/>
          <w:szCs w:val="26"/>
        </w:rPr>
      </w:pPr>
      <w:r w:rsidRPr="005E7A7E">
        <w:rPr>
          <w:sz w:val="26"/>
          <w:szCs w:val="26"/>
        </w:rPr>
        <w:t>город Переславль-Залесский</w:t>
      </w:r>
    </w:p>
    <w:p w:rsidR="00091396" w:rsidRPr="004075CC" w:rsidRDefault="00091396" w:rsidP="00091396"/>
    <w:p w:rsidR="00091396" w:rsidRDefault="00091396" w:rsidP="00091396"/>
    <w:p w:rsidR="00E33432" w:rsidRPr="00CE2A7A" w:rsidRDefault="00E33432" w:rsidP="007221A9">
      <w:pPr>
        <w:shd w:val="clear" w:color="auto" w:fill="FFFFFF"/>
        <w:ind w:right="98"/>
        <w:rPr>
          <w:color w:val="000000"/>
          <w:sz w:val="26"/>
          <w:szCs w:val="26"/>
        </w:rPr>
      </w:pPr>
      <w:r w:rsidRPr="00CE2A7A">
        <w:rPr>
          <w:color w:val="000000"/>
          <w:sz w:val="26"/>
          <w:szCs w:val="26"/>
        </w:rPr>
        <w:t>Об установлении Порядка определения</w:t>
      </w:r>
    </w:p>
    <w:p w:rsidR="00E33432" w:rsidRPr="00CE2A7A" w:rsidRDefault="00E33432" w:rsidP="007221A9">
      <w:pPr>
        <w:shd w:val="clear" w:color="auto" w:fill="FFFFFF"/>
        <w:ind w:right="98"/>
        <w:rPr>
          <w:color w:val="000000"/>
          <w:sz w:val="26"/>
          <w:szCs w:val="26"/>
        </w:rPr>
      </w:pPr>
      <w:r w:rsidRPr="00CE2A7A">
        <w:rPr>
          <w:color w:val="000000"/>
          <w:sz w:val="26"/>
          <w:szCs w:val="26"/>
        </w:rPr>
        <w:t xml:space="preserve">размера арендной платы за земельные участки, </w:t>
      </w:r>
    </w:p>
    <w:p w:rsidR="00E33432" w:rsidRPr="00CE2A7A" w:rsidRDefault="00E33432" w:rsidP="007221A9">
      <w:pPr>
        <w:shd w:val="clear" w:color="auto" w:fill="FFFFFF"/>
        <w:ind w:right="98"/>
        <w:rPr>
          <w:color w:val="000000"/>
          <w:sz w:val="26"/>
          <w:szCs w:val="26"/>
        </w:rPr>
      </w:pPr>
      <w:r w:rsidRPr="00CE2A7A">
        <w:rPr>
          <w:color w:val="000000"/>
          <w:sz w:val="26"/>
          <w:szCs w:val="26"/>
        </w:rPr>
        <w:t xml:space="preserve">находящиеся в собственности городского округа </w:t>
      </w:r>
    </w:p>
    <w:p w:rsidR="00E33432" w:rsidRPr="00CE2A7A" w:rsidRDefault="00E33432" w:rsidP="007221A9">
      <w:pPr>
        <w:shd w:val="clear" w:color="auto" w:fill="FFFFFF"/>
        <w:ind w:right="98"/>
        <w:rPr>
          <w:color w:val="000000"/>
          <w:sz w:val="26"/>
          <w:szCs w:val="26"/>
        </w:rPr>
      </w:pPr>
      <w:r w:rsidRPr="00CE2A7A">
        <w:rPr>
          <w:color w:val="000000"/>
          <w:sz w:val="26"/>
          <w:szCs w:val="26"/>
        </w:rPr>
        <w:t xml:space="preserve">город Переславль-Залесский Ярославской области, </w:t>
      </w:r>
    </w:p>
    <w:p w:rsidR="00E33432" w:rsidRPr="00CE2A7A" w:rsidRDefault="00E33432" w:rsidP="007221A9">
      <w:pPr>
        <w:shd w:val="clear" w:color="auto" w:fill="FFFFFF"/>
        <w:ind w:right="98"/>
        <w:rPr>
          <w:sz w:val="26"/>
          <w:szCs w:val="26"/>
        </w:rPr>
      </w:pPr>
      <w:r w:rsidRPr="00CE2A7A">
        <w:rPr>
          <w:color w:val="000000"/>
          <w:sz w:val="26"/>
          <w:szCs w:val="26"/>
        </w:rPr>
        <w:t>предоставленные в аренду без торгов</w:t>
      </w:r>
    </w:p>
    <w:p w:rsidR="00E33432" w:rsidRDefault="00E33432" w:rsidP="006B4187">
      <w:pPr>
        <w:autoSpaceDE w:val="0"/>
        <w:autoSpaceDN w:val="0"/>
        <w:adjustRightInd w:val="0"/>
        <w:ind w:firstLine="709"/>
        <w:jc w:val="both"/>
        <w:rPr>
          <w:sz w:val="26"/>
          <w:szCs w:val="26"/>
        </w:rPr>
      </w:pPr>
    </w:p>
    <w:p w:rsidR="00F77285" w:rsidRPr="00CE2A7A" w:rsidRDefault="00F77285" w:rsidP="006B4187">
      <w:pPr>
        <w:autoSpaceDE w:val="0"/>
        <w:autoSpaceDN w:val="0"/>
        <w:adjustRightInd w:val="0"/>
        <w:ind w:firstLine="709"/>
        <w:jc w:val="both"/>
        <w:rPr>
          <w:sz w:val="26"/>
          <w:szCs w:val="26"/>
        </w:rPr>
      </w:pPr>
    </w:p>
    <w:p w:rsidR="00581181" w:rsidRPr="00581181" w:rsidRDefault="00817145" w:rsidP="00581181">
      <w:pPr>
        <w:jc w:val="both"/>
        <w:rPr>
          <w:sz w:val="26"/>
          <w:szCs w:val="26"/>
        </w:rPr>
      </w:pPr>
      <w:r>
        <w:rPr>
          <w:sz w:val="26"/>
          <w:szCs w:val="26"/>
        </w:rPr>
        <w:tab/>
      </w:r>
      <w:r w:rsidR="00E33432" w:rsidRPr="00CE2A7A">
        <w:rPr>
          <w:sz w:val="26"/>
          <w:szCs w:val="26"/>
        </w:rPr>
        <w:t xml:space="preserve">В соответствии с </w:t>
      </w:r>
      <w:hyperlink r:id="rId5" w:history="1">
        <w:r w:rsidR="00E33432" w:rsidRPr="00CE2A7A">
          <w:rPr>
            <w:sz w:val="26"/>
            <w:szCs w:val="26"/>
          </w:rPr>
          <w:t xml:space="preserve">подпунктом 3 пункта 3 статьи </w:t>
        </w:r>
      </w:hyperlink>
      <w:r w:rsidR="00E33432" w:rsidRPr="00CE2A7A">
        <w:rPr>
          <w:sz w:val="26"/>
          <w:szCs w:val="26"/>
        </w:rPr>
        <w:t>39.7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Ярославской области от 24.12.2008 № 710-п «Об установлении Порядка определения размера арендной платы за земельные участки, находящиеся в собственности Ярославской области, и за земельные участки, государственная собственность на которые не разграничена, на территории Ярославской области, предоставленные в аренду без торгов», Уставом городского округа город Переславль-Залесский Ярославской области</w:t>
      </w:r>
      <w:r>
        <w:rPr>
          <w:sz w:val="26"/>
          <w:szCs w:val="26"/>
        </w:rPr>
        <w:t xml:space="preserve">, </w:t>
      </w:r>
      <w:r w:rsidR="00581181" w:rsidRPr="00581181">
        <w:rPr>
          <w:sz w:val="26"/>
          <w:szCs w:val="26"/>
        </w:rPr>
        <w:t>решением Переславль-</w:t>
      </w:r>
      <w:proofErr w:type="spellStart"/>
      <w:r w:rsidR="00581181" w:rsidRPr="00581181">
        <w:rPr>
          <w:sz w:val="26"/>
          <w:szCs w:val="26"/>
        </w:rPr>
        <w:t>Залесской</w:t>
      </w:r>
      <w:proofErr w:type="spellEnd"/>
      <w:r w:rsidR="00581181" w:rsidRPr="00581181">
        <w:rPr>
          <w:sz w:val="26"/>
          <w:szCs w:val="26"/>
        </w:rPr>
        <w:t xml:space="preserve"> городской Думы от 24.12.2020 № 121 </w:t>
      </w:r>
      <w:r w:rsidR="00581181" w:rsidRPr="00581181">
        <w:rPr>
          <w:color w:val="000000"/>
          <w:sz w:val="26"/>
          <w:szCs w:val="26"/>
        </w:rPr>
        <w:t>«О внесении изменений в решение Переславль-</w:t>
      </w:r>
      <w:proofErr w:type="spellStart"/>
      <w:r w:rsidR="00581181" w:rsidRPr="00581181">
        <w:rPr>
          <w:color w:val="000000"/>
          <w:sz w:val="26"/>
          <w:szCs w:val="26"/>
        </w:rPr>
        <w:t>Залесской</w:t>
      </w:r>
      <w:proofErr w:type="spellEnd"/>
      <w:r w:rsidR="00581181" w:rsidRPr="00581181">
        <w:rPr>
          <w:color w:val="000000"/>
          <w:sz w:val="26"/>
          <w:szCs w:val="26"/>
        </w:rPr>
        <w:t xml:space="preserve"> городской Думы от 24.11.2011 № 139 «Об утверждении  Положения о порядке управления и распоряжения имуществом, находящимся в муниципальной собственност</w:t>
      </w:r>
      <w:r w:rsidR="00F77285">
        <w:rPr>
          <w:color w:val="000000"/>
          <w:sz w:val="26"/>
          <w:szCs w:val="26"/>
        </w:rPr>
        <w:t>и города Переславля-Залесского»,</w:t>
      </w:r>
    </w:p>
    <w:p w:rsidR="00E33432" w:rsidRPr="00817145" w:rsidRDefault="00E33432" w:rsidP="00581181">
      <w:pPr>
        <w:jc w:val="both"/>
        <w:rPr>
          <w:sz w:val="26"/>
          <w:szCs w:val="26"/>
        </w:rPr>
      </w:pPr>
    </w:p>
    <w:p w:rsidR="00E33432" w:rsidRPr="00F77285" w:rsidRDefault="00E33432" w:rsidP="000C2657">
      <w:pPr>
        <w:autoSpaceDE w:val="0"/>
        <w:autoSpaceDN w:val="0"/>
        <w:adjustRightInd w:val="0"/>
        <w:ind w:firstLine="709"/>
        <w:jc w:val="center"/>
        <w:rPr>
          <w:sz w:val="28"/>
          <w:szCs w:val="28"/>
        </w:rPr>
      </w:pPr>
      <w:r w:rsidRPr="00F77285">
        <w:rPr>
          <w:sz w:val="28"/>
          <w:szCs w:val="28"/>
        </w:rPr>
        <w:t>Администрация города Переславля-Залесского постановляет:</w:t>
      </w:r>
    </w:p>
    <w:p w:rsidR="00E33432" w:rsidRPr="00CE2A7A" w:rsidRDefault="00E33432" w:rsidP="000C2657">
      <w:pPr>
        <w:shd w:val="clear" w:color="auto" w:fill="FFFFFF"/>
        <w:jc w:val="center"/>
        <w:rPr>
          <w:sz w:val="26"/>
          <w:szCs w:val="26"/>
        </w:rPr>
      </w:pPr>
    </w:p>
    <w:p w:rsidR="00E33432" w:rsidRPr="00CE2A7A" w:rsidRDefault="00E33432" w:rsidP="006B4187">
      <w:pPr>
        <w:shd w:val="clear" w:color="auto" w:fill="FFFFFF"/>
        <w:ind w:right="98" w:firstLine="709"/>
        <w:jc w:val="both"/>
        <w:rPr>
          <w:sz w:val="26"/>
          <w:szCs w:val="26"/>
        </w:rPr>
      </w:pPr>
      <w:bookmarkStart w:id="0" w:name="Par0"/>
      <w:bookmarkEnd w:id="0"/>
      <w:r w:rsidRPr="00CE2A7A">
        <w:rPr>
          <w:sz w:val="26"/>
          <w:szCs w:val="26"/>
        </w:rPr>
        <w:t xml:space="preserve">1. Утвердить прилагаемый Порядок определения размера арендной платы за земельные участки, находящиеся в собственности городского округа город Переславль-Залесский Ярославской области, предоставленные в аренду без торгов. </w:t>
      </w:r>
    </w:p>
    <w:p w:rsidR="00E33432" w:rsidRPr="00CE2A7A" w:rsidRDefault="00E33432" w:rsidP="006B4187">
      <w:pPr>
        <w:shd w:val="clear" w:color="auto" w:fill="FFFFFF"/>
        <w:ind w:right="98" w:firstLine="709"/>
        <w:jc w:val="both"/>
        <w:rPr>
          <w:sz w:val="26"/>
          <w:szCs w:val="26"/>
        </w:rPr>
      </w:pPr>
      <w:r w:rsidRPr="00CE2A7A">
        <w:rPr>
          <w:sz w:val="26"/>
          <w:szCs w:val="26"/>
        </w:rPr>
        <w:t>2. 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w:t>
      </w:r>
    </w:p>
    <w:p w:rsidR="00E33432" w:rsidRPr="00CE2A7A" w:rsidRDefault="00E33432" w:rsidP="006B4187">
      <w:pPr>
        <w:widowControl w:val="0"/>
        <w:autoSpaceDE w:val="0"/>
        <w:autoSpaceDN w:val="0"/>
        <w:adjustRightInd w:val="0"/>
        <w:ind w:firstLine="709"/>
        <w:jc w:val="both"/>
        <w:rPr>
          <w:color w:val="FF0000"/>
          <w:sz w:val="26"/>
          <w:szCs w:val="26"/>
        </w:rPr>
      </w:pPr>
      <w:r w:rsidRPr="00CE2A7A">
        <w:rPr>
          <w:sz w:val="26"/>
          <w:szCs w:val="26"/>
        </w:rPr>
        <w:t>3. Настоящее постановление вступает в силу после официального опубликования</w:t>
      </w:r>
      <w:r w:rsidRPr="00CE2A7A">
        <w:rPr>
          <w:color w:val="FF0000"/>
          <w:sz w:val="26"/>
          <w:szCs w:val="26"/>
        </w:rPr>
        <w:t>.</w:t>
      </w:r>
    </w:p>
    <w:p w:rsidR="00E33432" w:rsidRDefault="00E33432" w:rsidP="006B4187">
      <w:pPr>
        <w:widowControl w:val="0"/>
        <w:autoSpaceDE w:val="0"/>
        <w:autoSpaceDN w:val="0"/>
        <w:adjustRightInd w:val="0"/>
        <w:ind w:firstLine="709"/>
        <w:jc w:val="both"/>
        <w:rPr>
          <w:sz w:val="26"/>
          <w:szCs w:val="26"/>
        </w:rPr>
      </w:pPr>
      <w:r w:rsidRPr="00CE2A7A">
        <w:rPr>
          <w:sz w:val="26"/>
          <w:szCs w:val="26"/>
        </w:rPr>
        <w:t xml:space="preserve">4. Контроль за исполнением настоящего постановления возложить на заместителя Главы Администрации города Переславля-Залесского </w:t>
      </w:r>
      <w:proofErr w:type="spellStart"/>
      <w:r w:rsidRPr="00CE2A7A">
        <w:rPr>
          <w:sz w:val="26"/>
          <w:szCs w:val="26"/>
        </w:rPr>
        <w:t>Шеффеля</w:t>
      </w:r>
      <w:proofErr w:type="spellEnd"/>
      <w:r w:rsidRPr="00CE2A7A">
        <w:rPr>
          <w:sz w:val="26"/>
          <w:szCs w:val="26"/>
        </w:rPr>
        <w:t xml:space="preserve"> И.Г.</w:t>
      </w:r>
    </w:p>
    <w:p w:rsidR="00F77285" w:rsidRDefault="00F77285" w:rsidP="00CE2A7A">
      <w:pPr>
        <w:widowControl w:val="0"/>
        <w:autoSpaceDE w:val="0"/>
        <w:autoSpaceDN w:val="0"/>
        <w:adjustRightInd w:val="0"/>
        <w:jc w:val="both"/>
        <w:rPr>
          <w:sz w:val="26"/>
          <w:szCs w:val="26"/>
        </w:rPr>
      </w:pPr>
    </w:p>
    <w:p w:rsidR="00E33432" w:rsidRDefault="00E33432" w:rsidP="00CE2A7A">
      <w:pPr>
        <w:widowControl w:val="0"/>
        <w:autoSpaceDE w:val="0"/>
        <w:autoSpaceDN w:val="0"/>
        <w:adjustRightInd w:val="0"/>
        <w:jc w:val="both"/>
        <w:rPr>
          <w:sz w:val="26"/>
          <w:szCs w:val="26"/>
        </w:rPr>
      </w:pPr>
      <w:r>
        <w:rPr>
          <w:sz w:val="26"/>
          <w:szCs w:val="26"/>
        </w:rPr>
        <w:t>Первый заместитель Главы Администрации</w:t>
      </w:r>
    </w:p>
    <w:p w:rsidR="00E33432" w:rsidRPr="004665A9" w:rsidRDefault="00E33432" w:rsidP="00F77285">
      <w:pPr>
        <w:widowControl w:val="0"/>
        <w:autoSpaceDE w:val="0"/>
        <w:autoSpaceDN w:val="0"/>
        <w:adjustRightInd w:val="0"/>
        <w:jc w:val="both"/>
        <w:rPr>
          <w:sz w:val="28"/>
          <w:szCs w:val="28"/>
        </w:rPr>
      </w:pPr>
      <w:r>
        <w:rPr>
          <w:sz w:val="26"/>
          <w:szCs w:val="26"/>
        </w:rPr>
        <w:t xml:space="preserve">города Переславля-Залесского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М.М. Васильков</w:t>
      </w:r>
    </w:p>
    <w:p w:rsidR="00E33432" w:rsidRDefault="00E33432" w:rsidP="00F77285">
      <w:pPr>
        <w:tabs>
          <w:tab w:val="left" w:pos="8505"/>
        </w:tabs>
        <w:ind w:right="-2" w:firstLine="567"/>
        <w:jc w:val="right"/>
      </w:pPr>
      <w:r>
        <w:br w:type="page"/>
      </w:r>
      <w:r>
        <w:lastRenderedPageBreak/>
        <w:t xml:space="preserve">Приложение </w:t>
      </w:r>
    </w:p>
    <w:p w:rsidR="00E33432" w:rsidRDefault="00E33432" w:rsidP="00F77285">
      <w:pPr>
        <w:tabs>
          <w:tab w:val="left" w:pos="8505"/>
        </w:tabs>
        <w:autoSpaceDE w:val="0"/>
        <w:autoSpaceDN w:val="0"/>
        <w:adjustRightInd w:val="0"/>
        <w:ind w:right="-2" w:firstLine="567"/>
        <w:jc w:val="right"/>
      </w:pPr>
      <w:r>
        <w:t>к постановлению Администрации</w:t>
      </w:r>
    </w:p>
    <w:p w:rsidR="00E33432" w:rsidRDefault="00E33432" w:rsidP="00F77285">
      <w:pPr>
        <w:tabs>
          <w:tab w:val="left" w:pos="8505"/>
        </w:tabs>
        <w:autoSpaceDE w:val="0"/>
        <w:autoSpaceDN w:val="0"/>
        <w:adjustRightInd w:val="0"/>
        <w:ind w:right="-2" w:firstLine="567"/>
        <w:jc w:val="right"/>
      </w:pPr>
      <w:r>
        <w:t>города Переславля-Залесского</w:t>
      </w:r>
    </w:p>
    <w:p w:rsidR="00E33432" w:rsidRDefault="00345E47" w:rsidP="00F77285">
      <w:pPr>
        <w:tabs>
          <w:tab w:val="left" w:pos="8505"/>
        </w:tabs>
        <w:autoSpaceDE w:val="0"/>
        <w:autoSpaceDN w:val="0"/>
        <w:adjustRightInd w:val="0"/>
        <w:ind w:right="-2" w:firstLine="567"/>
        <w:jc w:val="right"/>
      </w:pPr>
      <w:r>
        <w:t>от 26.12.</w:t>
      </w:r>
      <w:r w:rsidR="00E33432">
        <w:t xml:space="preserve">2020 № </w:t>
      </w:r>
      <w:r>
        <w:t>ПОС.03-2356/20</w:t>
      </w:r>
      <w:bookmarkStart w:id="1" w:name="_GoBack"/>
      <w:bookmarkEnd w:id="1"/>
    </w:p>
    <w:p w:rsidR="00E33432" w:rsidRDefault="00E33432" w:rsidP="00F77285">
      <w:pPr>
        <w:tabs>
          <w:tab w:val="left" w:pos="8505"/>
        </w:tabs>
        <w:autoSpaceDE w:val="0"/>
        <w:autoSpaceDN w:val="0"/>
        <w:adjustRightInd w:val="0"/>
        <w:ind w:right="-2" w:firstLine="567"/>
        <w:jc w:val="right"/>
      </w:pPr>
    </w:p>
    <w:p w:rsidR="00E33432" w:rsidRDefault="00E33432" w:rsidP="00F77285">
      <w:pPr>
        <w:tabs>
          <w:tab w:val="left" w:pos="8505"/>
        </w:tabs>
        <w:autoSpaceDE w:val="0"/>
        <w:autoSpaceDN w:val="0"/>
        <w:adjustRightInd w:val="0"/>
        <w:ind w:right="-2" w:firstLine="567"/>
        <w:jc w:val="right"/>
      </w:pPr>
    </w:p>
    <w:p w:rsidR="00E33432" w:rsidRDefault="00E33432" w:rsidP="00F77285">
      <w:pPr>
        <w:tabs>
          <w:tab w:val="left" w:pos="8505"/>
        </w:tabs>
        <w:autoSpaceDE w:val="0"/>
        <w:autoSpaceDN w:val="0"/>
        <w:adjustRightInd w:val="0"/>
        <w:ind w:right="-2" w:firstLine="567"/>
        <w:jc w:val="right"/>
      </w:pPr>
    </w:p>
    <w:p w:rsidR="00E33432" w:rsidRPr="0078752B" w:rsidRDefault="00E33432" w:rsidP="00F77285">
      <w:pPr>
        <w:widowControl w:val="0"/>
        <w:tabs>
          <w:tab w:val="left" w:pos="8505"/>
        </w:tabs>
        <w:autoSpaceDE w:val="0"/>
        <w:autoSpaceDN w:val="0"/>
        <w:ind w:right="-2" w:firstLine="567"/>
        <w:jc w:val="center"/>
        <w:rPr>
          <w:b/>
        </w:rPr>
      </w:pPr>
      <w:r w:rsidRPr="0078752B">
        <w:rPr>
          <w:b/>
        </w:rPr>
        <w:t>ПОРЯДОК</w:t>
      </w:r>
    </w:p>
    <w:p w:rsidR="00E33432" w:rsidRPr="0078752B" w:rsidRDefault="00E33432" w:rsidP="00F77285">
      <w:pPr>
        <w:widowControl w:val="0"/>
        <w:tabs>
          <w:tab w:val="left" w:pos="8505"/>
        </w:tabs>
        <w:autoSpaceDE w:val="0"/>
        <w:autoSpaceDN w:val="0"/>
        <w:ind w:right="-2" w:firstLine="567"/>
        <w:jc w:val="center"/>
        <w:rPr>
          <w:b/>
        </w:rPr>
      </w:pPr>
      <w:r w:rsidRPr="0078752B">
        <w:rPr>
          <w:b/>
        </w:rPr>
        <w:t>ОПРЕДЕЛЕНИЯ РАЗМЕРА АРЕНДНОЙ ПЛАТЫ ЗА ЗЕМЕЛЬНЫЕ УЧАСТКИ,</w:t>
      </w:r>
      <w:r w:rsidR="00F77285">
        <w:rPr>
          <w:b/>
        </w:rPr>
        <w:t xml:space="preserve"> </w:t>
      </w:r>
      <w:r w:rsidRPr="0078752B">
        <w:rPr>
          <w:b/>
        </w:rPr>
        <w:t>НАХОДЯЩИЕСЯ В СОБСТВЕННОСТИ ГОРОДСКОГО ОКРУГА ГОРОД ПЕРЕСЛАВЛЬ-ЗАЛЕССКИЙ ЯРОСЛАВСКОЙ ОБЛАСТИ, ПРЕДОСТАВЛЕННЫЕ В АРЕНДУ БЕЗ ТОРГОВ</w:t>
      </w:r>
    </w:p>
    <w:p w:rsidR="00E33432" w:rsidRPr="0078752B" w:rsidRDefault="00E33432" w:rsidP="00F77285">
      <w:pPr>
        <w:widowControl w:val="0"/>
        <w:tabs>
          <w:tab w:val="left" w:pos="8505"/>
        </w:tabs>
        <w:autoSpaceDE w:val="0"/>
        <w:autoSpaceDN w:val="0"/>
        <w:ind w:right="-568" w:firstLine="567"/>
        <w:jc w:val="center"/>
        <w:rPr>
          <w:b/>
        </w:rPr>
      </w:pPr>
    </w:p>
    <w:p w:rsidR="00E33432" w:rsidRPr="0078752B" w:rsidRDefault="00E33432" w:rsidP="00F77285">
      <w:pPr>
        <w:widowControl w:val="0"/>
        <w:tabs>
          <w:tab w:val="left" w:pos="8505"/>
        </w:tabs>
        <w:autoSpaceDE w:val="0"/>
        <w:autoSpaceDN w:val="0"/>
        <w:ind w:right="-568" w:firstLine="567"/>
        <w:jc w:val="center"/>
        <w:outlineLvl w:val="1"/>
        <w:rPr>
          <w:b/>
        </w:rPr>
      </w:pPr>
      <w:r w:rsidRPr="0078752B">
        <w:rPr>
          <w:b/>
        </w:rPr>
        <w:t>1. Основные положения</w:t>
      </w:r>
    </w:p>
    <w:p w:rsidR="00E33432" w:rsidRPr="0078752B" w:rsidRDefault="00E33432" w:rsidP="00F77285">
      <w:pPr>
        <w:widowControl w:val="0"/>
        <w:tabs>
          <w:tab w:val="left" w:pos="8505"/>
        </w:tabs>
        <w:autoSpaceDE w:val="0"/>
        <w:autoSpaceDN w:val="0"/>
        <w:ind w:right="-568" w:firstLine="567"/>
        <w:jc w:val="both"/>
      </w:pPr>
    </w:p>
    <w:p w:rsidR="00E33432" w:rsidRDefault="00E33432" w:rsidP="00F77285">
      <w:pPr>
        <w:widowControl w:val="0"/>
        <w:tabs>
          <w:tab w:val="left" w:pos="8505"/>
        </w:tabs>
        <w:autoSpaceDE w:val="0"/>
        <w:autoSpaceDN w:val="0"/>
        <w:ind w:right="-2" w:firstLine="567"/>
        <w:jc w:val="both"/>
      </w:pPr>
      <w:r w:rsidRPr="0078752B">
        <w:t xml:space="preserve">1.1. Порядок определения размера арендной платы за земельные участки, находящиеся в собственности городского округа город Переславль-Залесский Ярославской области, предоставленные в аренду без торгов (далее - Порядок), принят в соответствии с </w:t>
      </w:r>
      <w:hyperlink r:id="rId6" w:history="1">
        <w:r w:rsidRPr="00344EC9">
          <w:t>подпунктом 3</w:t>
        </w:r>
        <w:r w:rsidRPr="0078752B">
          <w:t xml:space="preserve"> пункта 3 статьи 39.7</w:t>
        </w:r>
      </w:hyperlink>
      <w:r w:rsidRPr="0078752B">
        <w:t xml:space="preserve"> Земельного кодекса Российской Федерации и применяется для определения размера арендной платы за земельные участки, находящиеся в собственности городского округа город Переславль-Залесский Ярославской области, предоставленные в аренду без проведения торгов.</w:t>
      </w:r>
    </w:p>
    <w:p w:rsidR="002647E6" w:rsidRDefault="002647E6" w:rsidP="00F77285">
      <w:pPr>
        <w:widowControl w:val="0"/>
        <w:tabs>
          <w:tab w:val="left" w:pos="8505"/>
        </w:tabs>
        <w:autoSpaceDE w:val="0"/>
        <w:autoSpaceDN w:val="0"/>
        <w:ind w:right="-2" w:firstLine="567"/>
        <w:jc w:val="both"/>
      </w:pPr>
    </w:p>
    <w:p w:rsidR="00E33432" w:rsidRPr="0078752B" w:rsidRDefault="00E33432" w:rsidP="00F77285">
      <w:pPr>
        <w:widowControl w:val="0"/>
        <w:tabs>
          <w:tab w:val="left" w:pos="8505"/>
        </w:tabs>
        <w:autoSpaceDE w:val="0"/>
        <w:autoSpaceDN w:val="0"/>
        <w:ind w:right="-2" w:firstLine="567"/>
        <w:jc w:val="center"/>
        <w:outlineLvl w:val="1"/>
        <w:rPr>
          <w:b/>
        </w:rPr>
      </w:pPr>
      <w:bookmarkStart w:id="2" w:name="P65"/>
      <w:bookmarkEnd w:id="2"/>
      <w:r w:rsidRPr="0078752B">
        <w:rPr>
          <w:b/>
        </w:rPr>
        <w:t>2. Порядок определения размера арендной платы за земельные</w:t>
      </w:r>
    </w:p>
    <w:p w:rsidR="00E33432" w:rsidRPr="0078752B" w:rsidRDefault="00E33432" w:rsidP="00F77285">
      <w:pPr>
        <w:widowControl w:val="0"/>
        <w:tabs>
          <w:tab w:val="left" w:pos="8505"/>
        </w:tabs>
        <w:autoSpaceDE w:val="0"/>
        <w:autoSpaceDN w:val="0"/>
        <w:ind w:right="-2" w:firstLine="567"/>
        <w:jc w:val="center"/>
        <w:rPr>
          <w:b/>
        </w:rPr>
      </w:pPr>
      <w:r w:rsidRPr="0078752B">
        <w:rPr>
          <w:b/>
        </w:rPr>
        <w:t>участки</w:t>
      </w:r>
    </w:p>
    <w:p w:rsidR="00E33432" w:rsidRPr="0078752B" w:rsidRDefault="00E33432" w:rsidP="00F77285">
      <w:pPr>
        <w:widowControl w:val="0"/>
        <w:tabs>
          <w:tab w:val="left" w:pos="8505"/>
        </w:tabs>
        <w:autoSpaceDE w:val="0"/>
        <w:autoSpaceDN w:val="0"/>
        <w:ind w:right="-2" w:firstLine="567"/>
        <w:jc w:val="both"/>
      </w:pPr>
    </w:p>
    <w:p w:rsidR="002647E6" w:rsidRPr="0078752B" w:rsidRDefault="00E33432" w:rsidP="00F77285">
      <w:pPr>
        <w:widowControl w:val="0"/>
        <w:tabs>
          <w:tab w:val="left" w:pos="8505"/>
        </w:tabs>
        <w:autoSpaceDE w:val="0"/>
        <w:autoSpaceDN w:val="0"/>
        <w:ind w:right="-2" w:firstLine="567"/>
        <w:jc w:val="both"/>
      </w:pPr>
      <w:r w:rsidRPr="0078752B">
        <w:t>2.1. За основу при установлении порядка определения размера арендной платы за земельные участки принимается кадастровая стоимость соответствующего земельного участка, за исключением случая, установленного пунктом 2.2 данного раздела Порядка.</w:t>
      </w:r>
    </w:p>
    <w:p w:rsidR="002647E6" w:rsidRDefault="00E33432" w:rsidP="00F77285">
      <w:pPr>
        <w:widowControl w:val="0"/>
        <w:tabs>
          <w:tab w:val="left" w:pos="8505"/>
        </w:tabs>
        <w:autoSpaceDE w:val="0"/>
        <w:autoSpaceDN w:val="0"/>
        <w:ind w:right="-2" w:firstLine="567"/>
        <w:jc w:val="both"/>
      </w:pPr>
      <w:r w:rsidRPr="0078752B">
        <w:t>2.2. При отсутствии в Едином государственном реестре недвижимости сведений о кадастровой стоимости земельного участка до даты их внесения в Единый государственный реестр недвижимости размер годовой арендной платы за земельный участок определяется в размере рыночной стоимости права аренды земельного участка, определяемой в соответствии с законодательством Российской Федерации об оценочной деятельности.</w:t>
      </w:r>
    </w:p>
    <w:p w:rsidR="004A461F" w:rsidRDefault="00E33432" w:rsidP="00F77285">
      <w:pPr>
        <w:widowControl w:val="0"/>
        <w:tabs>
          <w:tab w:val="left" w:pos="8505"/>
        </w:tabs>
        <w:autoSpaceDE w:val="0"/>
        <w:autoSpaceDN w:val="0"/>
        <w:ind w:right="-2" w:firstLine="567"/>
        <w:jc w:val="both"/>
      </w:pPr>
      <w:r w:rsidRPr="0078752B">
        <w:t xml:space="preserve">С даты внесения сведений о кадастровой стоимости земельного участка, указанного в абзаце первом данного пункта, в Единый государственный реестр недвижимости, но не ранее чем через год после заключения договора аренды земельного участка, расчет размера годовой арендной платы за земельный участок производится в соответствии с </w:t>
      </w:r>
      <w:hyperlink w:anchor="P96" w:history="1">
        <w:r w:rsidRPr="0078752B">
          <w:t>пунктом 2.15</w:t>
        </w:r>
      </w:hyperlink>
      <w:r w:rsidRPr="0078752B">
        <w:t xml:space="preserve"> данного раздела Порядка.</w:t>
      </w:r>
      <w:bookmarkStart w:id="3" w:name="P71"/>
      <w:bookmarkEnd w:id="3"/>
    </w:p>
    <w:p w:rsidR="00E33432" w:rsidRPr="0078752B" w:rsidRDefault="00E33432" w:rsidP="00F77285">
      <w:pPr>
        <w:widowControl w:val="0"/>
        <w:tabs>
          <w:tab w:val="left" w:pos="8505"/>
        </w:tabs>
        <w:autoSpaceDE w:val="0"/>
        <w:autoSpaceDN w:val="0"/>
        <w:ind w:right="-2" w:firstLine="567"/>
        <w:jc w:val="both"/>
      </w:pPr>
      <w:r w:rsidRPr="0078752B">
        <w:t>2.3. Размер годовой арендной платы за земельный участок, предоставленный лицу,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определяется в размере земельного налога, рассчитанного в отношении такого земельного участка.</w:t>
      </w:r>
    </w:p>
    <w:p w:rsidR="002647E6" w:rsidRDefault="00E33432" w:rsidP="00F77285">
      <w:pPr>
        <w:widowControl w:val="0"/>
        <w:tabs>
          <w:tab w:val="left" w:pos="8505"/>
        </w:tabs>
        <w:autoSpaceDE w:val="0"/>
        <w:autoSpaceDN w:val="0"/>
        <w:ind w:right="-2" w:firstLine="567"/>
        <w:jc w:val="both"/>
      </w:pPr>
      <w:r w:rsidRPr="0078752B">
        <w:t xml:space="preserve">2.4. Размер годовой арендной платы за земельный участок, предоставленный в соответствии с </w:t>
      </w:r>
      <w:hyperlink r:id="rId7" w:history="1">
        <w:r w:rsidRPr="0078752B">
          <w:t>подпунктом 3 пункта 2 статьи 39.6</w:t>
        </w:r>
      </w:hyperlink>
      <w:r w:rsidRPr="0078752B">
        <w:t xml:space="preserve"> Земельного кодекса Российской Федерации, определяется в размере 0,069 процента кадастровой стоимости данного земельного участка с первого по четвертый год использования земельного участка.</w:t>
      </w:r>
    </w:p>
    <w:p w:rsidR="00E33432" w:rsidRPr="0078752B" w:rsidRDefault="00E33432" w:rsidP="00F77285">
      <w:pPr>
        <w:widowControl w:val="0"/>
        <w:tabs>
          <w:tab w:val="left" w:pos="8505"/>
        </w:tabs>
        <w:autoSpaceDE w:val="0"/>
        <w:autoSpaceDN w:val="0"/>
        <w:ind w:right="-2" w:firstLine="567"/>
        <w:jc w:val="both"/>
      </w:pPr>
      <w:r w:rsidRPr="0078752B">
        <w:t>В последующие периоды использования земельного участка размер годовой арендной платы устанавливается в следующем порядке:</w:t>
      </w:r>
    </w:p>
    <w:p w:rsidR="00E33432" w:rsidRPr="0078752B" w:rsidRDefault="00E33432" w:rsidP="00F77285">
      <w:pPr>
        <w:widowControl w:val="0"/>
        <w:tabs>
          <w:tab w:val="left" w:pos="8505"/>
        </w:tabs>
        <w:autoSpaceDE w:val="0"/>
        <w:autoSpaceDN w:val="0"/>
        <w:ind w:right="-2" w:firstLine="567"/>
        <w:jc w:val="both"/>
      </w:pPr>
      <w:bookmarkStart w:id="4" w:name="P74"/>
      <w:bookmarkEnd w:id="4"/>
      <w:r w:rsidRPr="0078752B">
        <w:t>- с пятого по седьмой год использования земельного участка - в размере 1/2 ставки земельного налога, установленной законодательством Российской Федерации;</w:t>
      </w:r>
    </w:p>
    <w:p w:rsidR="00E33432" w:rsidRPr="0078752B" w:rsidRDefault="00E33432" w:rsidP="00F77285">
      <w:pPr>
        <w:widowControl w:val="0"/>
        <w:tabs>
          <w:tab w:val="left" w:pos="8505"/>
        </w:tabs>
        <w:autoSpaceDE w:val="0"/>
        <w:autoSpaceDN w:val="0"/>
        <w:ind w:firstLine="567"/>
        <w:jc w:val="both"/>
      </w:pPr>
      <w:bookmarkStart w:id="5" w:name="P75"/>
      <w:bookmarkEnd w:id="5"/>
      <w:r w:rsidRPr="0078752B">
        <w:t>- с восьмого года и в последующие годы использования земельного участка (в пределах срока действия договора аренды земельного участка) - в размере ставки земельного налога, установленной законодательством Российской Федерации.</w:t>
      </w:r>
    </w:p>
    <w:p w:rsidR="004A461F" w:rsidRDefault="00E33432" w:rsidP="00F77285">
      <w:pPr>
        <w:widowControl w:val="0"/>
        <w:tabs>
          <w:tab w:val="left" w:pos="8505"/>
        </w:tabs>
        <w:autoSpaceDE w:val="0"/>
        <w:autoSpaceDN w:val="0"/>
        <w:ind w:firstLine="567"/>
        <w:jc w:val="both"/>
      </w:pPr>
      <w:r w:rsidRPr="0078752B">
        <w:lastRenderedPageBreak/>
        <w:t xml:space="preserve">Положения абзацев второго - четвертого данного пункта не распространяются на случаи определения размера годовой арендной платы за земельные участки, предоставленные в соответствии с </w:t>
      </w:r>
      <w:hyperlink r:id="rId8" w:history="1">
        <w:r w:rsidRPr="0078752B">
          <w:t>подпунктом 3 пункта 2 статьи 39.6</w:t>
        </w:r>
      </w:hyperlink>
      <w:r w:rsidRPr="0078752B">
        <w:t xml:space="preserve"> Земельного кодекса Российской Федерации для реализации масштабных инвестиционных проектов по созданию и (или) развитию промышленных (индустриальных) парков на территории городского округа город Переславль-Залесский Ярославской области, размер годовой арендной платы для которых составляет 0,066 процента кадастровой стоимости земельного участка на весь срок аренды земельного участка.</w:t>
      </w:r>
      <w:bookmarkStart w:id="6" w:name="P77"/>
      <w:bookmarkEnd w:id="6"/>
    </w:p>
    <w:p w:rsidR="004A461F" w:rsidRDefault="00E33432" w:rsidP="00F77285">
      <w:pPr>
        <w:widowControl w:val="0"/>
        <w:autoSpaceDE w:val="0"/>
        <w:autoSpaceDN w:val="0"/>
        <w:ind w:firstLine="567"/>
        <w:jc w:val="both"/>
      </w:pPr>
      <w:r w:rsidRPr="002E4594">
        <w:t xml:space="preserve">2.5. Размер годовой арендной платы за земельные участки категории земель сельскохозяйственного назначения, производится в </w:t>
      </w:r>
      <w:proofErr w:type="spellStart"/>
      <w:r w:rsidRPr="002E4594">
        <w:t>соовтетствии</w:t>
      </w:r>
      <w:proofErr w:type="spellEnd"/>
      <w:r w:rsidRPr="002E4594">
        <w:t xml:space="preserve"> с пунктом 2.15 данного раздела </w:t>
      </w:r>
      <w:proofErr w:type="gramStart"/>
      <w:r w:rsidRPr="002E4594">
        <w:t>Порядка..</w:t>
      </w:r>
      <w:proofErr w:type="gramEnd"/>
      <w:r w:rsidRPr="002E4594">
        <w:t xml:space="preserve"> В случае если размер годовой арендной платы за земельный участок, рассчитанный в соответствии с пунктом 2.15 данного раздела Порядка, менее размера земельного налога, рассчитанного в отношении такого земельного участка, то размер годовой арендной платы определяется в размере земельного налога.</w:t>
      </w:r>
      <w:bookmarkStart w:id="7" w:name="P78"/>
      <w:bookmarkEnd w:id="7"/>
    </w:p>
    <w:p w:rsidR="00BD70BF" w:rsidRDefault="00E33432" w:rsidP="00F77285">
      <w:pPr>
        <w:widowControl w:val="0"/>
        <w:autoSpaceDE w:val="0"/>
        <w:autoSpaceDN w:val="0"/>
        <w:ind w:firstLine="567"/>
        <w:jc w:val="both"/>
      </w:pPr>
      <w:r w:rsidRPr="0078752B">
        <w:t xml:space="preserve">2.6. В случае заключения договора аренды земельного участка с лицами, указанными в </w:t>
      </w:r>
      <w:hyperlink r:id="rId9" w:history="1">
        <w:r w:rsidRPr="0078752B">
          <w:t>подпунктах 1</w:t>
        </w:r>
      </w:hyperlink>
      <w:r w:rsidRPr="0078752B">
        <w:t xml:space="preserve">, </w:t>
      </w:r>
      <w:hyperlink r:id="rId10" w:history="1">
        <w:r w:rsidRPr="0078752B">
          <w:t>2.1</w:t>
        </w:r>
      </w:hyperlink>
      <w:r w:rsidRPr="0078752B">
        <w:t xml:space="preserve">, </w:t>
      </w:r>
      <w:hyperlink r:id="rId11" w:history="1">
        <w:r w:rsidRPr="0078752B">
          <w:t>3</w:t>
        </w:r>
      </w:hyperlink>
      <w:r w:rsidRPr="0078752B">
        <w:t xml:space="preserve"> - </w:t>
      </w:r>
      <w:hyperlink r:id="rId12" w:history="1">
        <w:r w:rsidRPr="0078752B">
          <w:t>6 пункта 5 статьи 39.7</w:t>
        </w:r>
      </w:hyperlink>
      <w:r w:rsidRPr="0078752B">
        <w:t xml:space="preserve"> Земельного кодекса Российской Федерации, размер годовой арендной платы за земельный участок определяется в размере земельного налога, рассчитанного в отношении такого земельного участка, при условии что размер годовой арендной платы, рассчитанный в соответствии с </w:t>
      </w:r>
      <w:hyperlink w:anchor="P96" w:history="1">
        <w:r w:rsidRPr="0078752B">
          <w:t>пунктом 2.15</w:t>
        </w:r>
      </w:hyperlink>
      <w:r w:rsidRPr="0078752B">
        <w:t xml:space="preserve"> данного раздела Порядка, превышает размер земельного налога.</w:t>
      </w:r>
    </w:p>
    <w:p w:rsidR="00BD70BF" w:rsidRDefault="00E33432" w:rsidP="00F77285">
      <w:pPr>
        <w:widowControl w:val="0"/>
        <w:autoSpaceDE w:val="0"/>
        <w:autoSpaceDN w:val="0"/>
        <w:ind w:firstLine="567"/>
        <w:jc w:val="both"/>
      </w:pPr>
      <w:r w:rsidRPr="0078752B">
        <w:t xml:space="preserve">В случае если размер годовой арендной платы за земельный участок не превышает размер земельного налога, рассчитанного в отношении такого земельного участка, расчет размера годовой арендной платы производится в соответствии с </w:t>
      </w:r>
      <w:hyperlink w:anchor="P96" w:history="1">
        <w:r w:rsidRPr="0078752B">
          <w:t>пунктом 2.15</w:t>
        </w:r>
      </w:hyperlink>
      <w:r w:rsidRPr="0078752B">
        <w:t xml:space="preserve"> данного раздела Порядка.</w:t>
      </w:r>
      <w:bookmarkStart w:id="8" w:name="P80"/>
      <w:bookmarkEnd w:id="8"/>
    </w:p>
    <w:p w:rsidR="00BD70BF" w:rsidRDefault="00E33432" w:rsidP="00F77285">
      <w:pPr>
        <w:widowControl w:val="0"/>
        <w:autoSpaceDE w:val="0"/>
        <w:autoSpaceDN w:val="0"/>
        <w:ind w:firstLine="567"/>
        <w:jc w:val="both"/>
      </w:pPr>
      <w:r w:rsidRPr="0078752B">
        <w:t xml:space="preserve">2.7. В случае наличия предусмотренных законодательством Российской Федерации ограничений права на приобретение в собственность занимаемого зданием, сооружением земельного участка собственником этого здания, сооружения размер годовой арендной платы определяется в размере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отсутствуют, при условии что размер годовой арендной платы, рассчитанный в соответствии с </w:t>
      </w:r>
      <w:hyperlink w:anchor="P96" w:history="1">
        <w:r w:rsidRPr="0078752B">
          <w:t>пунктом 2.15</w:t>
        </w:r>
      </w:hyperlink>
      <w:r w:rsidRPr="0078752B">
        <w:t xml:space="preserve"> данного раздела Порядка, в данном случае превышает размер земельного налога.</w:t>
      </w:r>
    </w:p>
    <w:p w:rsidR="00BD70BF" w:rsidRDefault="00E33432" w:rsidP="00F77285">
      <w:pPr>
        <w:widowControl w:val="0"/>
        <w:autoSpaceDE w:val="0"/>
        <w:autoSpaceDN w:val="0"/>
        <w:ind w:firstLine="567"/>
        <w:jc w:val="both"/>
      </w:pPr>
      <w:r w:rsidRPr="0078752B">
        <w:t xml:space="preserve">В случае если размер годовой арендной платы за земельный участок не превышает размер земельного налога, рассчитанного в отношении такого земельного участка, расчет размера годовой арендной платы производится в соответствии с </w:t>
      </w:r>
      <w:hyperlink w:anchor="P96" w:history="1">
        <w:r w:rsidRPr="0078752B">
          <w:t>пунктом 2.15</w:t>
        </w:r>
      </w:hyperlink>
      <w:r w:rsidRPr="0078752B">
        <w:t xml:space="preserve"> данного раздела Порядка.</w:t>
      </w:r>
      <w:bookmarkStart w:id="9" w:name="P82"/>
      <w:bookmarkEnd w:id="9"/>
    </w:p>
    <w:p w:rsidR="00BD70BF" w:rsidRDefault="00E33432" w:rsidP="00F77285">
      <w:pPr>
        <w:widowControl w:val="0"/>
        <w:autoSpaceDE w:val="0"/>
        <w:autoSpaceDN w:val="0"/>
        <w:ind w:firstLine="567"/>
        <w:jc w:val="both"/>
      </w:pPr>
      <w:r w:rsidRPr="0078752B">
        <w:t xml:space="preserve">2.8. В случае если земельный участок является зарезервированным для государственных или муниципальных нужд либо ограниченным в обороте и образован из земельного участка, предоставленного до дня вступления в силу Федерального </w:t>
      </w:r>
      <w:hyperlink r:id="rId13" w:history="1">
        <w:r w:rsidRPr="0078752B">
          <w:t>закона</w:t>
        </w:r>
      </w:hyperlink>
      <w:r w:rsidRPr="0078752B">
        <w:t xml:space="preserve"> от 25 октября 2001 года N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 в том числе в случае если такой земельный участок относится к имуществу общего пользования, размер годовой арендной платы за земельный участок определяется в размере земельного налога, рассчитанного в отношении такого земельного участка, при условии что размер годовой арендной платы за земельный участок, рассчитанный в соответствии с </w:t>
      </w:r>
      <w:hyperlink w:anchor="P96" w:history="1">
        <w:r w:rsidRPr="0078752B">
          <w:t>пунктом 2.15</w:t>
        </w:r>
      </w:hyperlink>
      <w:r w:rsidRPr="0078752B">
        <w:t xml:space="preserve"> данного раздела Порядка, превышает размер земельного налога.</w:t>
      </w:r>
    </w:p>
    <w:p w:rsidR="00BD70BF" w:rsidRDefault="00E33432" w:rsidP="00F77285">
      <w:pPr>
        <w:widowControl w:val="0"/>
        <w:autoSpaceDE w:val="0"/>
        <w:autoSpaceDN w:val="0"/>
        <w:ind w:firstLine="567"/>
        <w:jc w:val="both"/>
      </w:pPr>
      <w:r w:rsidRPr="0078752B">
        <w:t xml:space="preserve">В случае если размер годовой арендной платы за земельный участок не превышает размер земельного налога, рассчитанного в отношении такого земельного участка, расчет размера годовой арендной платы производится в соответствии с </w:t>
      </w:r>
      <w:hyperlink w:anchor="P96" w:history="1">
        <w:r w:rsidRPr="0078752B">
          <w:t>пунктом 2.15</w:t>
        </w:r>
      </w:hyperlink>
      <w:r w:rsidRPr="0078752B">
        <w:t xml:space="preserve"> данного раздела Порядка.</w:t>
      </w:r>
    </w:p>
    <w:p w:rsidR="00BD70BF" w:rsidRDefault="00E33432" w:rsidP="00F77285">
      <w:pPr>
        <w:widowControl w:val="0"/>
        <w:autoSpaceDE w:val="0"/>
        <w:autoSpaceDN w:val="0"/>
        <w:ind w:firstLine="567"/>
        <w:jc w:val="both"/>
      </w:pPr>
      <w:r w:rsidRPr="0078752B">
        <w:t xml:space="preserve">2.9. Размер годовой арендной платы за земельные участки, на которых расположены </w:t>
      </w:r>
      <w:r w:rsidRPr="0078752B">
        <w:lastRenderedPageBreak/>
        <w:t>объекты незавершенного жилищного строительства, определяется в размере 0,3 процента кадастровой стоимости земельного участка при наличии в совокупности следующих условий:</w:t>
      </w:r>
    </w:p>
    <w:p w:rsidR="00BD70BF" w:rsidRDefault="00E33432" w:rsidP="00F77285">
      <w:pPr>
        <w:widowControl w:val="0"/>
        <w:autoSpaceDE w:val="0"/>
        <w:autoSpaceDN w:val="0"/>
        <w:ind w:firstLine="567"/>
        <w:jc w:val="both"/>
      </w:pPr>
      <w:r w:rsidRPr="0078752B">
        <w:t xml:space="preserve">- арендатором земельного участка является созданный участниками строительства жилищно-строительный кооператив или иной специализированный потребительский кооператив, которому объект незавершенного жилищного строительства передан в соответствии с Федеральным </w:t>
      </w:r>
      <w:hyperlink r:id="rId14" w:history="1">
        <w:r w:rsidRPr="0078752B">
          <w:t>законом</w:t>
        </w:r>
      </w:hyperlink>
      <w:r w:rsidRPr="0078752B">
        <w:t xml:space="preserve"> от 26 октября 2002 года N 127-ФЗ «О несостоятельности (банкротстве)» и членами которого являются граждане, чьи денежные средства привлечены для строительства многоквартирного дома и чьи права нарушены, включенные в реестр пострадавших граждан в соответствии с Федеральным </w:t>
      </w:r>
      <w:hyperlink r:id="rId15" w:history="1">
        <w:r w:rsidRPr="0078752B">
          <w:t>законом</w:t>
        </w:r>
      </w:hyperlink>
      <w:r w:rsidRPr="0078752B">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D70BF" w:rsidRDefault="00E33432" w:rsidP="00F77285">
      <w:pPr>
        <w:widowControl w:val="0"/>
        <w:autoSpaceDE w:val="0"/>
        <w:autoSpaceDN w:val="0"/>
        <w:ind w:firstLine="567"/>
        <w:jc w:val="both"/>
      </w:pPr>
      <w:r w:rsidRPr="0078752B">
        <w:t xml:space="preserve">- объект незавершенного жилищного строительства, расположенный на арендуемом земельном участке, включен в единый реестр проблемных объектов в соответствии с Федеральным </w:t>
      </w:r>
      <w:hyperlink r:id="rId16" w:history="1">
        <w:r w:rsidRPr="0078752B">
          <w:t>законом</w:t>
        </w:r>
      </w:hyperlink>
      <w:r w:rsidRPr="0078752B">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bookmarkStart w:id="10" w:name="P87"/>
      <w:bookmarkEnd w:id="10"/>
    </w:p>
    <w:p w:rsidR="00BD70BF" w:rsidRDefault="00E33432" w:rsidP="00BD70BF">
      <w:pPr>
        <w:widowControl w:val="0"/>
        <w:autoSpaceDE w:val="0"/>
        <w:autoSpaceDN w:val="0"/>
        <w:ind w:firstLine="539"/>
        <w:jc w:val="both"/>
      </w:pPr>
      <w:r w:rsidRPr="0078752B">
        <w:t>2.10. Размер годовой арендной платы за земельные участки под объектами, строительство которых ведется за счет бюджетных средств, и объектами строительства, безвозмездно передаваемыми в государственную или муниципальную собственность, определяется в размере земельного налога, рассчитанного в отношении таких земельных участков.</w:t>
      </w:r>
      <w:bookmarkStart w:id="11" w:name="P88"/>
      <w:bookmarkEnd w:id="11"/>
    </w:p>
    <w:p w:rsidR="00BD70BF" w:rsidRDefault="00E33432" w:rsidP="00BD70BF">
      <w:pPr>
        <w:widowControl w:val="0"/>
        <w:autoSpaceDE w:val="0"/>
        <w:autoSpaceDN w:val="0"/>
        <w:ind w:firstLine="539"/>
        <w:jc w:val="both"/>
      </w:pPr>
      <w:r w:rsidRPr="0078752B">
        <w:t xml:space="preserve">2.11. Размер годовой арендной платы за земельные участки, предоставленные для размещения объектов, предусмотренных </w:t>
      </w:r>
      <w:hyperlink r:id="rId17" w:history="1">
        <w:r w:rsidRPr="0078752B">
          <w:t>подпунктом 2 статьи 49</w:t>
        </w:r>
      </w:hyperlink>
      <w:r w:rsidRPr="0078752B">
        <w:t xml:space="preserve"> Земельного кодекса Российской Федерации, а также для проведения работ, связанных с пользованием недрами, определяется в</w:t>
      </w:r>
      <w:r w:rsidRPr="00B56150">
        <w:rPr>
          <w:rFonts w:ascii="Calibri" w:hAnsi="Calibri" w:cs="Calibri"/>
          <w:sz w:val="22"/>
          <w:szCs w:val="20"/>
        </w:rPr>
        <w:t xml:space="preserve"> </w:t>
      </w:r>
      <w:r w:rsidRPr="0078752B">
        <w:t xml:space="preserve">размере годовой арендной платы, рассчитанной для соответствующих целей в отношении земельных участков, находящихся в федеральной собственности, при условии что размер годовой арендной платы, рассчитанный в соответствии с </w:t>
      </w:r>
      <w:hyperlink w:anchor="P96" w:history="1">
        <w:r w:rsidRPr="0078752B">
          <w:t>пунктом 2.15</w:t>
        </w:r>
      </w:hyperlink>
      <w:r w:rsidRPr="0078752B">
        <w:t xml:space="preserve"> данного раздела Порядка, в данном случае превышает размер годовой арендной платы, рассчитанный для соответствующих целей в отношении земельных участков, находящихся в федеральной собственности.</w:t>
      </w:r>
    </w:p>
    <w:p w:rsidR="00BD70BF" w:rsidRDefault="00E33432" w:rsidP="00BD70BF">
      <w:pPr>
        <w:widowControl w:val="0"/>
        <w:autoSpaceDE w:val="0"/>
        <w:autoSpaceDN w:val="0"/>
        <w:ind w:firstLine="539"/>
        <w:jc w:val="both"/>
      </w:pPr>
      <w:r w:rsidRPr="0078752B">
        <w:t xml:space="preserve">В случае если размер годовой арендной платы, рассчитанный в соответствии с </w:t>
      </w:r>
      <w:hyperlink w:anchor="P96" w:history="1">
        <w:r w:rsidRPr="0078752B">
          <w:t>пунктом 2.15</w:t>
        </w:r>
      </w:hyperlink>
      <w:r w:rsidRPr="0078752B">
        <w:t xml:space="preserve"> данного раздела порядка, не превышает размер годовой арендной платы, рассчитанный для соответствующих целей в отношении земельных участков, находящихся в федеральной собственности, размер годовой арендной платы определяется в соответствии с </w:t>
      </w:r>
      <w:hyperlink w:anchor="P95" w:history="1">
        <w:r w:rsidRPr="0078752B">
          <w:t>пунктом 2.1</w:t>
        </w:r>
        <w:r>
          <w:t>5</w:t>
        </w:r>
      </w:hyperlink>
      <w:r w:rsidRPr="0078752B">
        <w:t xml:space="preserve"> данного раздела Порядка.</w:t>
      </w:r>
      <w:bookmarkStart w:id="12" w:name="P90"/>
      <w:bookmarkEnd w:id="12"/>
    </w:p>
    <w:p w:rsidR="00BD70BF" w:rsidRDefault="00E33432" w:rsidP="00BD70BF">
      <w:pPr>
        <w:widowControl w:val="0"/>
        <w:autoSpaceDE w:val="0"/>
        <w:autoSpaceDN w:val="0"/>
        <w:ind w:firstLine="539"/>
        <w:jc w:val="both"/>
      </w:pPr>
      <w:r w:rsidRPr="0078752B">
        <w:t xml:space="preserve">2.12. Годовая арендная плата при переоформления юридическими лицами права постоянного (бессрочного) пользования земельными участками на право аренды земельных участков в соответствии с </w:t>
      </w:r>
      <w:hyperlink r:id="rId18" w:history="1">
        <w:r w:rsidRPr="0078752B">
          <w:t>пунктом 2 статьи 3</w:t>
        </w:r>
      </w:hyperlink>
      <w:r w:rsidRPr="0078752B">
        <w:t xml:space="preserve"> Федерального закона от 25 октября 2001 года N 137-ФЗ «О введении в действие Земельного кодекса Российской Федерации» устанавливается в размере:</w:t>
      </w:r>
    </w:p>
    <w:p w:rsidR="00BD70BF" w:rsidRDefault="00E33432" w:rsidP="00BD70BF">
      <w:pPr>
        <w:widowControl w:val="0"/>
        <w:autoSpaceDE w:val="0"/>
        <w:autoSpaceDN w:val="0"/>
        <w:ind w:firstLine="539"/>
        <w:jc w:val="both"/>
      </w:pPr>
      <w:r w:rsidRPr="0078752B">
        <w:t>- 2 процентов кадастровой стоимости арендуемых земельных участков;</w:t>
      </w:r>
    </w:p>
    <w:p w:rsidR="00BD70BF" w:rsidRDefault="00E33432" w:rsidP="00BD70BF">
      <w:pPr>
        <w:widowControl w:val="0"/>
        <w:autoSpaceDE w:val="0"/>
        <w:autoSpaceDN w:val="0"/>
        <w:ind w:firstLine="539"/>
        <w:jc w:val="both"/>
      </w:pPr>
      <w:r w:rsidRPr="0078752B">
        <w:t>- 0,3 процента кадастровой стоимости арендуемых земельных участков из земель сельскохозяйственного назначения;</w:t>
      </w:r>
    </w:p>
    <w:p w:rsidR="00BD70BF" w:rsidRDefault="00E33432" w:rsidP="00BD70BF">
      <w:pPr>
        <w:widowControl w:val="0"/>
        <w:autoSpaceDE w:val="0"/>
        <w:autoSpaceDN w:val="0"/>
        <w:ind w:firstLine="539"/>
        <w:jc w:val="both"/>
      </w:pPr>
      <w:r w:rsidRPr="0078752B">
        <w:t>- 1,5 процента кадастровой стоимости арендуемых земельных участков, изъятых из оборота или ограниченных в обороте.</w:t>
      </w:r>
      <w:bookmarkStart w:id="13" w:name="P94"/>
      <w:bookmarkEnd w:id="13"/>
    </w:p>
    <w:p w:rsidR="00BD70BF" w:rsidRDefault="00E33432" w:rsidP="00BD70BF">
      <w:pPr>
        <w:widowControl w:val="0"/>
        <w:autoSpaceDE w:val="0"/>
        <w:autoSpaceDN w:val="0"/>
        <w:ind w:firstLine="539"/>
        <w:jc w:val="both"/>
      </w:pPr>
      <w:r w:rsidRPr="0078752B">
        <w:t xml:space="preserve">2.13. Социально ориентированным некоммерческим организациям, осуществляющим виды деятельности, предусмотренные </w:t>
      </w:r>
      <w:hyperlink r:id="rId19" w:history="1">
        <w:r w:rsidRPr="0078752B">
          <w:t>статьей 31.1</w:t>
        </w:r>
      </w:hyperlink>
      <w:r w:rsidRPr="0078752B">
        <w:t xml:space="preserve"> Федерального закона от 12 января 1996 года N 7-ФЗ «О некоммерческих организациях», размер годовой арендной платы за использование земельных участков определяется в размере земельного налога, рассчитанного в отношении таких земельных участков.</w:t>
      </w:r>
      <w:bookmarkStart w:id="14" w:name="P95"/>
      <w:bookmarkEnd w:id="14"/>
    </w:p>
    <w:p w:rsidR="00BD70BF" w:rsidRDefault="00E33432" w:rsidP="00BD70BF">
      <w:pPr>
        <w:widowControl w:val="0"/>
        <w:autoSpaceDE w:val="0"/>
        <w:autoSpaceDN w:val="0"/>
        <w:ind w:firstLine="539"/>
        <w:jc w:val="both"/>
      </w:pPr>
      <w:r w:rsidRPr="0078752B">
        <w:t>2.14. Размер годовой арендной платы за земельные участки, предоставленные для размещения и эксплуатации аэропортов, определяется в размере 0,083 процента кадастровой стоимости таких земельных участков.</w:t>
      </w:r>
      <w:bookmarkStart w:id="15" w:name="P96"/>
      <w:bookmarkEnd w:id="15"/>
    </w:p>
    <w:p w:rsidR="00E33432" w:rsidRPr="0078752B" w:rsidRDefault="00E33432" w:rsidP="00BD70BF">
      <w:pPr>
        <w:widowControl w:val="0"/>
        <w:autoSpaceDE w:val="0"/>
        <w:autoSpaceDN w:val="0"/>
        <w:ind w:firstLine="539"/>
        <w:jc w:val="both"/>
      </w:pPr>
      <w:r w:rsidRPr="0078752B">
        <w:lastRenderedPageBreak/>
        <w:t>2.15. В отношении земельных участков, не указанных в пунктах 2.2 - 2.14 данного раздела Порядка, размер годовой арендной платы (А) рассчитывается по формуле:</w:t>
      </w:r>
    </w:p>
    <w:p w:rsidR="00E33432" w:rsidRPr="0078752B" w:rsidRDefault="00E33432" w:rsidP="006B4187">
      <w:pPr>
        <w:widowControl w:val="0"/>
        <w:autoSpaceDE w:val="0"/>
        <w:autoSpaceDN w:val="0"/>
        <w:jc w:val="both"/>
      </w:pPr>
    </w:p>
    <w:p w:rsidR="00E33432" w:rsidRPr="0078752B" w:rsidRDefault="00E33432" w:rsidP="006B4187">
      <w:pPr>
        <w:widowControl w:val="0"/>
        <w:autoSpaceDE w:val="0"/>
        <w:autoSpaceDN w:val="0"/>
        <w:jc w:val="center"/>
      </w:pPr>
      <w:r w:rsidRPr="0078752B">
        <w:t xml:space="preserve">А = КС x </w:t>
      </w:r>
      <w:proofErr w:type="spellStart"/>
      <w:r w:rsidRPr="0078752B">
        <w:t>Ст</w:t>
      </w:r>
      <w:proofErr w:type="spellEnd"/>
      <w:r w:rsidRPr="0078752B">
        <w:t xml:space="preserve"> x КИ,</w:t>
      </w:r>
    </w:p>
    <w:p w:rsidR="00E33432" w:rsidRPr="0078752B" w:rsidRDefault="00E33432" w:rsidP="006B4187">
      <w:pPr>
        <w:widowControl w:val="0"/>
        <w:autoSpaceDE w:val="0"/>
        <w:autoSpaceDN w:val="0"/>
        <w:jc w:val="both"/>
      </w:pPr>
    </w:p>
    <w:p w:rsidR="00BD70BF" w:rsidRDefault="00E33432" w:rsidP="00BD70BF">
      <w:pPr>
        <w:widowControl w:val="0"/>
        <w:autoSpaceDE w:val="0"/>
        <w:autoSpaceDN w:val="0"/>
        <w:jc w:val="both"/>
      </w:pPr>
      <w:r w:rsidRPr="0078752B">
        <w:t>где:</w:t>
      </w:r>
    </w:p>
    <w:p w:rsidR="00BD70BF" w:rsidRDefault="00BD70BF" w:rsidP="00BD70BF">
      <w:pPr>
        <w:widowControl w:val="0"/>
        <w:autoSpaceDE w:val="0"/>
        <w:autoSpaceDN w:val="0"/>
        <w:jc w:val="both"/>
      </w:pPr>
      <w:r>
        <w:tab/>
      </w:r>
      <w:r w:rsidR="00E33432" w:rsidRPr="0078752B">
        <w:t>КС - кадастровая стоимость земельного участка (рублей);</w:t>
      </w:r>
    </w:p>
    <w:p w:rsidR="00BD70BF" w:rsidRDefault="00BD70BF" w:rsidP="00BD70BF">
      <w:pPr>
        <w:widowControl w:val="0"/>
        <w:autoSpaceDE w:val="0"/>
        <w:autoSpaceDN w:val="0"/>
        <w:jc w:val="both"/>
      </w:pPr>
      <w:r>
        <w:tab/>
      </w:r>
      <w:proofErr w:type="spellStart"/>
      <w:r w:rsidR="00E33432" w:rsidRPr="0078752B">
        <w:t>Ст</w:t>
      </w:r>
      <w:proofErr w:type="spellEnd"/>
      <w:r w:rsidR="00E33432" w:rsidRPr="0078752B">
        <w:t xml:space="preserve"> - ставка арендной платы за земельный участок, установленная с учетом вида разрешенного использования земельного участка (процентов);</w:t>
      </w:r>
    </w:p>
    <w:p w:rsidR="00BD70BF" w:rsidRDefault="00BD70BF" w:rsidP="00BD70BF">
      <w:pPr>
        <w:widowControl w:val="0"/>
        <w:autoSpaceDE w:val="0"/>
        <w:autoSpaceDN w:val="0"/>
        <w:jc w:val="both"/>
      </w:pPr>
      <w:r>
        <w:tab/>
      </w:r>
      <w:r w:rsidR="00E33432" w:rsidRPr="0078752B">
        <w:t>КИ - коэффициент инфляции.</w:t>
      </w:r>
    </w:p>
    <w:p w:rsidR="00E33432" w:rsidRPr="0078752B" w:rsidRDefault="00BD70BF" w:rsidP="00BD70BF">
      <w:pPr>
        <w:widowControl w:val="0"/>
        <w:autoSpaceDE w:val="0"/>
        <w:autoSpaceDN w:val="0"/>
        <w:jc w:val="both"/>
      </w:pPr>
      <w:r>
        <w:tab/>
      </w:r>
      <w:r w:rsidR="00E33432" w:rsidRPr="0078752B">
        <w:t>Коэффициент инфляции (КИ) определяется как произведение (П) ежегодных уровней инфляции начиная с года, следующего за годом, в котором начали применяться утвержденные результаты определения кадастровой стоимости земельных участков соответствующей категории,</w:t>
      </w:r>
      <w:r w:rsidR="00E33432" w:rsidRPr="00B56150">
        <w:rPr>
          <w:rFonts w:ascii="Calibri" w:hAnsi="Calibri" w:cs="Calibri"/>
          <w:sz w:val="22"/>
          <w:szCs w:val="20"/>
        </w:rPr>
        <w:t xml:space="preserve"> </w:t>
      </w:r>
      <w:r w:rsidR="00E33432" w:rsidRPr="002E4594">
        <w:rPr>
          <w:sz w:val="22"/>
          <w:szCs w:val="20"/>
        </w:rPr>
        <w:t>расположенных на территории Ярославской области, и</w:t>
      </w:r>
      <w:r w:rsidR="00E33432" w:rsidRPr="00B56150">
        <w:rPr>
          <w:rFonts w:ascii="Calibri" w:hAnsi="Calibri" w:cs="Calibri"/>
          <w:sz w:val="22"/>
          <w:szCs w:val="20"/>
        </w:rPr>
        <w:t xml:space="preserve"> </w:t>
      </w:r>
      <w:r w:rsidR="00E33432" w:rsidRPr="0078752B">
        <w:t>рассчитывается по формуле:</w:t>
      </w:r>
    </w:p>
    <w:p w:rsidR="00E33432" w:rsidRPr="0078752B" w:rsidRDefault="00E33432" w:rsidP="006B4187">
      <w:pPr>
        <w:widowControl w:val="0"/>
        <w:autoSpaceDE w:val="0"/>
        <w:autoSpaceDN w:val="0"/>
        <w:jc w:val="both"/>
      </w:pPr>
    </w:p>
    <w:p w:rsidR="00E33432" w:rsidRPr="0078752B" w:rsidRDefault="00345E47" w:rsidP="006B4187">
      <w:pPr>
        <w:widowControl w:val="0"/>
        <w:autoSpaceDE w:val="0"/>
        <w:autoSpaceDN w:val="0"/>
        <w:jc w:val="center"/>
      </w:pPr>
      <w:r>
        <w:rPr>
          <w:position w:val="-26"/>
        </w:rPr>
        <w:pict>
          <v:shape id="_x0000_i1026" style="width:120.75pt;height:37.5pt" coordsize="" o:spt="100" adj="0,,0" path="" filled="f" stroked="f">
            <v:stroke joinstyle="miter"/>
            <v:imagedata r:id="rId20" o:title=""/>
            <v:formulas/>
            <v:path o:connecttype="segments" textboxrect="3163,3163,18437,18437"/>
          </v:shape>
        </w:pict>
      </w:r>
    </w:p>
    <w:p w:rsidR="00E33432" w:rsidRPr="0078752B" w:rsidRDefault="00E33432" w:rsidP="006B4187">
      <w:pPr>
        <w:widowControl w:val="0"/>
        <w:autoSpaceDE w:val="0"/>
        <w:autoSpaceDN w:val="0"/>
        <w:jc w:val="both"/>
      </w:pPr>
    </w:p>
    <w:p w:rsidR="00BD70BF" w:rsidRDefault="00E33432" w:rsidP="00BD70BF">
      <w:pPr>
        <w:widowControl w:val="0"/>
        <w:autoSpaceDE w:val="0"/>
        <w:autoSpaceDN w:val="0"/>
        <w:jc w:val="both"/>
      </w:pPr>
      <w:r w:rsidRPr="0078752B">
        <w:t>где УИ - уровень инфляции (декабрь к декабрю), ежегодно устанавливаемый в статье 1 федерального закона о федеральном бюджете на очередной финансовый год и плановый период (процентов).</w:t>
      </w:r>
    </w:p>
    <w:p w:rsidR="00BD70BF" w:rsidRDefault="00BD70BF" w:rsidP="00BD70BF">
      <w:pPr>
        <w:widowControl w:val="0"/>
        <w:autoSpaceDE w:val="0"/>
        <w:autoSpaceDN w:val="0"/>
        <w:jc w:val="both"/>
      </w:pPr>
      <w:r>
        <w:tab/>
      </w:r>
      <w:r w:rsidR="00E33432" w:rsidRPr="0078752B">
        <w:t>При заключении договора аренды земельного участка в году, в котором начали применяться утвержденные результаты определения кадастровой стоимости земельных участков соответствующей категории, расположенных на территории Ярославской области, размер годовой арендной платы определяется без применения коэффициента инфляции.</w:t>
      </w:r>
      <w:bookmarkStart w:id="16" w:name="P110"/>
      <w:bookmarkEnd w:id="16"/>
    </w:p>
    <w:p w:rsidR="00BD70BF" w:rsidRDefault="00BD70BF" w:rsidP="00BD70BF">
      <w:pPr>
        <w:widowControl w:val="0"/>
        <w:autoSpaceDE w:val="0"/>
        <w:autoSpaceDN w:val="0"/>
        <w:jc w:val="both"/>
      </w:pPr>
      <w:r>
        <w:tab/>
      </w:r>
      <w:r w:rsidR="00E33432" w:rsidRPr="0078752B">
        <w:t xml:space="preserve">2.16. Размер годовой арендной платы за земельные участки ежегодно изменяется в одностороннем порядке арендодателем путем индексации на размер уровня инфляции (декабрь к декабрю), ежегодно устанавливаемого в статье 1 федерального закона о федеральном бюджете на очередной финансовый год и плановый период. </w:t>
      </w:r>
    </w:p>
    <w:p w:rsidR="00BD70BF" w:rsidRDefault="00BD70BF" w:rsidP="00BD70BF">
      <w:pPr>
        <w:widowControl w:val="0"/>
        <w:autoSpaceDE w:val="0"/>
        <w:autoSpaceDN w:val="0"/>
        <w:jc w:val="both"/>
      </w:pPr>
      <w:r>
        <w:tab/>
      </w:r>
      <w:r w:rsidR="00E33432" w:rsidRPr="0078752B">
        <w:t xml:space="preserve">Индексация размера годовой арендной платы за земельные участки проводится по состоянию на начало очередного финансового года начиная с года, следующего за годом, в котором заключен договор аренды земельного участка. Индексация размера годовой арендной платы за земельные участки, определенного в соответствии с </w:t>
      </w:r>
      <w:hyperlink w:anchor="P71" w:history="1">
        <w:r w:rsidR="00E33432" w:rsidRPr="0078752B">
          <w:t>пунктом 2.3</w:t>
        </w:r>
      </w:hyperlink>
      <w:r w:rsidR="00E33432" w:rsidRPr="0078752B">
        <w:t xml:space="preserve">, </w:t>
      </w:r>
      <w:hyperlink w:anchor="P74" w:history="1">
        <w:r w:rsidR="00E33432" w:rsidRPr="0078752B">
          <w:t>абзацами третьим</w:t>
        </w:r>
      </w:hyperlink>
      <w:r w:rsidR="00E33432" w:rsidRPr="0078752B">
        <w:t xml:space="preserve">, </w:t>
      </w:r>
      <w:hyperlink w:anchor="P75" w:history="1">
        <w:r w:rsidR="00E33432" w:rsidRPr="0078752B">
          <w:t>четвертым пункта 2.4</w:t>
        </w:r>
      </w:hyperlink>
      <w:r w:rsidR="00E33432" w:rsidRPr="0078752B">
        <w:t xml:space="preserve">, </w:t>
      </w:r>
      <w:hyperlink w:anchor="P87" w:history="1">
        <w:r w:rsidR="00E33432" w:rsidRPr="0078752B">
          <w:t>пунктами 2.10</w:t>
        </w:r>
      </w:hyperlink>
      <w:r w:rsidR="00E33432" w:rsidRPr="0078752B">
        <w:t xml:space="preserve">, </w:t>
      </w:r>
      <w:hyperlink w:anchor="P90" w:history="1">
        <w:r w:rsidR="00E33432" w:rsidRPr="0078752B">
          <w:t>2.12</w:t>
        </w:r>
      </w:hyperlink>
      <w:r w:rsidR="00E33432" w:rsidRPr="0078752B">
        <w:t xml:space="preserve">, </w:t>
      </w:r>
      <w:hyperlink w:anchor="P94" w:history="1">
        <w:r w:rsidR="00E33432" w:rsidRPr="0078752B">
          <w:t>2.13</w:t>
        </w:r>
      </w:hyperlink>
      <w:r w:rsidR="00E33432" w:rsidRPr="0078752B">
        <w:t xml:space="preserve"> данного раздела Порядка, не проводится.</w:t>
      </w:r>
    </w:p>
    <w:p w:rsidR="00BD70BF" w:rsidRDefault="00BD70BF" w:rsidP="00BD70BF">
      <w:pPr>
        <w:widowControl w:val="0"/>
        <w:autoSpaceDE w:val="0"/>
        <w:autoSpaceDN w:val="0"/>
        <w:jc w:val="both"/>
      </w:pPr>
      <w:r>
        <w:tab/>
      </w:r>
      <w:r w:rsidR="00E33432" w:rsidRPr="0078752B">
        <w:t xml:space="preserve">Индексация размера годовой арендной платы за земельные участки, определенного в соответствии с </w:t>
      </w:r>
      <w:hyperlink w:anchor="P77" w:history="1">
        <w:r w:rsidR="00E33432" w:rsidRPr="0078752B">
          <w:t xml:space="preserve">пунктами </w:t>
        </w:r>
        <w:r w:rsidR="00E33432" w:rsidRPr="009C2F29">
          <w:t>2.5</w:t>
        </w:r>
      </w:hyperlink>
      <w:r w:rsidR="00E33432" w:rsidRPr="0078752B">
        <w:t xml:space="preserve">, </w:t>
      </w:r>
      <w:hyperlink w:anchor="P78" w:history="1">
        <w:r w:rsidR="00E33432" w:rsidRPr="0078752B">
          <w:t>2.6</w:t>
        </w:r>
      </w:hyperlink>
      <w:r w:rsidR="00E33432" w:rsidRPr="0078752B">
        <w:t xml:space="preserve">, </w:t>
      </w:r>
      <w:hyperlink w:anchor="P80" w:history="1">
        <w:r w:rsidR="00E33432" w:rsidRPr="0078752B">
          <w:t>2.7</w:t>
        </w:r>
      </w:hyperlink>
      <w:r w:rsidR="00E33432" w:rsidRPr="0078752B">
        <w:t xml:space="preserve">, </w:t>
      </w:r>
      <w:hyperlink w:anchor="P82" w:history="1">
        <w:r w:rsidR="00E33432" w:rsidRPr="0078752B">
          <w:t>2.8</w:t>
        </w:r>
      </w:hyperlink>
      <w:r w:rsidR="00E33432" w:rsidRPr="0078752B">
        <w:t xml:space="preserve">, </w:t>
      </w:r>
      <w:hyperlink w:anchor="P88" w:history="1">
        <w:r w:rsidR="00E33432" w:rsidRPr="0078752B">
          <w:t>2.11</w:t>
        </w:r>
      </w:hyperlink>
      <w:r w:rsidR="00E33432" w:rsidRPr="0078752B">
        <w:t xml:space="preserve"> данного раздела Порядка, осуществляется с учетом предусмотренных законодательством Российской Федерации ограничений размера годовой арендной платы.</w:t>
      </w:r>
    </w:p>
    <w:p w:rsidR="00BD70BF" w:rsidRDefault="00BD70BF" w:rsidP="00BD70BF">
      <w:pPr>
        <w:widowControl w:val="0"/>
        <w:autoSpaceDE w:val="0"/>
        <w:autoSpaceDN w:val="0"/>
        <w:jc w:val="both"/>
      </w:pPr>
      <w:r>
        <w:tab/>
      </w:r>
      <w:r w:rsidR="00E33432" w:rsidRPr="0078752B">
        <w:t>Индексация размера годовой арендной платы за земельные участки не проводится в год, в котором начали применяться утвержденные результаты определения кадастровой стоимости земельных участков соответствующей категории, расположенных на территории Ярославской области.</w:t>
      </w:r>
    </w:p>
    <w:p w:rsidR="00BD70BF" w:rsidRDefault="00BD70BF" w:rsidP="00BD70BF">
      <w:pPr>
        <w:widowControl w:val="0"/>
        <w:autoSpaceDE w:val="0"/>
        <w:autoSpaceDN w:val="0"/>
        <w:jc w:val="both"/>
      </w:pPr>
      <w:r>
        <w:tab/>
      </w:r>
      <w:r w:rsidR="00E33432" w:rsidRPr="0078752B">
        <w:t>2.17. 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принадлежащих им зданий, сооружений, помещений в зданиях, сооружениях (их частей) (размеру принадлежащей им доли).</w:t>
      </w:r>
    </w:p>
    <w:p w:rsidR="00BD70BF" w:rsidRDefault="00BD70BF" w:rsidP="00BD70BF">
      <w:pPr>
        <w:widowControl w:val="0"/>
        <w:autoSpaceDE w:val="0"/>
        <w:autoSpaceDN w:val="0"/>
        <w:jc w:val="both"/>
      </w:pPr>
      <w:r>
        <w:tab/>
      </w:r>
      <w:r w:rsidR="00E33432" w:rsidRPr="0078752B">
        <w:t>2.18. Размер годовой арендной платы пересматривается арендодателем в одностороннем порядке в следующих случаях:</w:t>
      </w:r>
    </w:p>
    <w:p w:rsidR="00BD70BF" w:rsidRDefault="00BD70BF" w:rsidP="00BD70BF">
      <w:pPr>
        <w:widowControl w:val="0"/>
        <w:autoSpaceDE w:val="0"/>
        <w:autoSpaceDN w:val="0"/>
        <w:jc w:val="both"/>
      </w:pPr>
      <w:r>
        <w:tab/>
      </w:r>
      <w:r w:rsidR="00E33432" w:rsidRPr="0078752B">
        <w:t>- изменение кадастровой стоимости земельного участка;</w:t>
      </w:r>
    </w:p>
    <w:p w:rsidR="00BD70BF" w:rsidRDefault="00BD70BF" w:rsidP="00BD70BF">
      <w:pPr>
        <w:widowControl w:val="0"/>
        <w:autoSpaceDE w:val="0"/>
        <w:autoSpaceDN w:val="0"/>
        <w:jc w:val="both"/>
      </w:pPr>
      <w:r>
        <w:tab/>
      </w:r>
      <w:r w:rsidR="00E33432" w:rsidRPr="0078752B">
        <w:t xml:space="preserve">- перевод земельного участка из одной категории в другую или изменение вида </w:t>
      </w:r>
      <w:r w:rsidR="00E33432" w:rsidRPr="0078752B">
        <w:lastRenderedPageBreak/>
        <w:t>разрешенного использования земельного участка;</w:t>
      </w:r>
    </w:p>
    <w:p w:rsidR="00BD70BF" w:rsidRDefault="00BD70BF" w:rsidP="00BD70BF">
      <w:pPr>
        <w:widowControl w:val="0"/>
        <w:autoSpaceDE w:val="0"/>
        <w:autoSpaceDN w:val="0"/>
        <w:jc w:val="both"/>
      </w:pPr>
      <w:r>
        <w:tab/>
      </w:r>
      <w:r w:rsidR="00E33432" w:rsidRPr="0078752B">
        <w:t>- изменение нормативных правовых актов Российской Федерации и (или) нормативных правовых актов Ярославской области, органов местного самоуправления городского округа город Переславль-Залесский</w:t>
      </w:r>
      <w:r>
        <w:t xml:space="preserve"> Ярославской области</w:t>
      </w:r>
      <w:r w:rsidR="00E33432" w:rsidRPr="0078752B">
        <w:t>, регулирующих исчисление арендной платы за использование земельных участков;</w:t>
      </w:r>
    </w:p>
    <w:p w:rsidR="00BD70BF" w:rsidRDefault="00BD70BF" w:rsidP="00BD70BF">
      <w:pPr>
        <w:widowControl w:val="0"/>
        <w:autoSpaceDE w:val="0"/>
        <w:autoSpaceDN w:val="0"/>
        <w:jc w:val="both"/>
      </w:pPr>
      <w:r>
        <w:tab/>
      </w:r>
      <w:r w:rsidR="00E33432" w:rsidRPr="0078752B">
        <w:t xml:space="preserve">- проведение индексации размера годовой арендной платы за земельный участок в соответствии с </w:t>
      </w:r>
      <w:hyperlink w:anchor="P110" w:history="1">
        <w:r w:rsidR="00E33432" w:rsidRPr="0078752B">
          <w:t>пунктом 2.16</w:t>
        </w:r>
      </w:hyperlink>
      <w:r w:rsidR="00E33432" w:rsidRPr="0078752B">
        <w:t xml:space="preserve"> данного раздела.</w:t>
      </w:r>
    </w:p>
    <w:p w:rsidR="00BD70BF" w:rsidRDefault="00BD70BF" w:rsidP="00BD70BF">
      <w:pPr>
        <w:widowControl w:val="0"/>
        <w:autoSpaceDE w:val="0"/>
        <w:autoSpaceDN w:val="0"/>
        <w:jc w:val="both"/>
      </w:pPr>
      <w:r>
        <w:tab/>
      </w:r>
      <w:r w:rsidR="00E33432" w:rsidRPr="0078752B">
        <w:t>2.19. В случае предоставления земельного участка с более чем одним видом разрешенного использования для расчета размера арендной платы применяется ставка арендной платы за земельный участок того вида разрешенного использования, для которого указанное значение наибольшее.</w:t>
      </w:r>
    </w:p>
    <w:p w:rsidR="00E33432" w:rsidRPr="0078752B" w:rsidRDefault="00BD70BF" w:rsidP="00BD70BF">
      <w:pPr>
        <w:widowControl w:val="0"/>
        <w:autoSpaceDE w:val="0"/>
        <w:autoSpaceDN w:val="0"/>
        <w:jc w:val="both"/>
      </w:pPr>
      <w:r>
        <w:tab/>
      </w:r>
      <w:r w:rsidR="00E33432" w:rsidRPr="0078752B">
        <w:t xml:space="preserve">2.20. </w:t>
      </w:r>
      <w:hyperlink w:anchor="P144" w:history="1">
        <w:r w:rsidR="00E33432" w:rsidRPr="0078752B">
          <w:t>Ставки</w:t>
        </w:r>
      </w:hyperlink>
      <w:r w:rsidR="00E33432" w:rsidRPr="0078752B">
        <w:t xml:space="preserve"> арендной платы за земельные участки, находящиеся в собственности городского округа город Переславль-Залесский Ярославской области, предоставленные в аренду без торгов, приведены в приложении к Порядку.</w:t>
      </w:r>
    </w:p>
    <w:p w:rsidR="00E33432" w:rsidRPr="00FA270F" w:rsidRDefault="00E33432" w:rsidP="006B4187">
      <w:pPr>
        <w:widowControl w:val="0"/>
        <w:autoSpaceDE w:val="0"/>
        <w:autoSpaceDN w:val="0"/>
        <w:jc w:val="center"/>
        <w:rPr>
          <w:b/>
          <w:sz w:val="22"/>
          <w:szCs w:val="20"/>
        </w:rPr>
      </w:pPr>
    </w:p>
    <w:p w:rsidR="00E33432" w:rsidRPr="00FA270F" w:rsidRDefault="00E33432" w:rsidP="006B4187">
      <w:pPr>
        <w:widowControl w:val="0"/>
        <w:autoSpaceDE w:val="0"/>
        <w:autoSpaceDN w:val="0"/>
        <w:jc w:val="both"/>
        <w:rPr>
          <w:sz w:val="22"/>
          <w:szCs w:val="20"/>
        </w:rPr>
      </w:pPr>
    </w:p>
    <w:p w:rsidR="00E33432" w:rsidRPr="0078752B" w:rsidRDefault="00E33432" w:rsidP="006B4187">
      <w:pPr>
        <w:widowControl w:val="0"/>
        <w:autoSpaceDE w:val="0"/>
        <w:autoSpaceDN w:val="0"/>
        <w:jc w:val="center"/>
        <w:outlineLvl w:val="1"/>
        <w:rPr>
          <w:b/>
        </w:rPr>
      </w:pPr>
      <w:r w:rsidRPr="0078752B">
        <w:rPr>
          <w:b/>
        </w:rPr>
        <w:t>3. Порядок, условия и срок внесения арендной платы</w:t>
      </w:r>
    </w:p>
    <w:p w:rsidR="00E33432" w:rsidRPr="0078752B" w:rsidRDefault="00E33432" w:rsidP="006B4187">
      <w:pPr>
        <w:widowControl w:val="0"/>
        <w:autoSpaceDE w:val="0"/>
        <w:autoSpaceDN w:val="0"/>
        <w:jc w:val="center"/>
        <w:rPr>
          <w:b/>
        </w:rPr>
      </w:pPr>
      <w:r w:rsidRPr="0078752B">
        <w:rPr>
          <w:b/>
        </w:rPr>
        <w:t>за земельные участки, находящиеся в собственности городского округа город Переславль-Залесский Ярославской области</w:t>
      </w:r>
    </w:p>
    <w:p w:rsidR="00E33432" w:rsidRPr="0078752B" w:rsidRDefault="00E33432" w:rsidP="006B4187">
      <w:pPr>
        <w:widowControl w:val="0"/>
        <w:autoSpaceDE w:val="0"/>
        <w:autoSpaceDN w:val="0"/>
        <w:jc w:val="both"/>
      </w:pPr>
    </w:p>
    <w:p w:rsidR="00BD70BF" w:rsidRDefault="00E33432" w:rsidP="00BD70BF">
      <w:pPr>
        <w:widowControl w:val="0"/>
        <w:autoSpaceDE w:val="0"/>
        <w:autoSpaceDN w:val="0"/>
        <w:ind w:firstLine="540"/>
        <w:jc w:val="both"/>
      </w:pPr>
      <w:r w:rsidRPr="0078752B">
        <w:t>3.1. Арендная плата за земельные участки, находящиеся в собственности городского округа город Переславль-Залесский</w:t>
      </w:r>
      <w:r>
        <w:t xml:space="preserve"> Ярославской области</w:t>
      </w:r>
      <w:r w:rsidRPr="0078752B">
        <w:t xml:space="preserve">, вносится юридическими и физическими лицами согласно расчету размера арендной платы, осуществляемому в соответствии с </w:t>
      </w:r>
      <w:hyperlink w:anchor="P65" w:history="1">
        <w:r w:rsidRPr="0078752B">
          <w:t>разделом 2</w:t>
        </w:r>
      </w:hyperlink>
      <w:r w:rsidRPr="0078752B">
        <w:t xml:space="preserve"> Порядка, являющемуся неотъемлемой частью договора аренды земельного участка.</w:t>
      </w:r>
    </w:p>
    <w:p w:rsidR="00BD70BF" w:rsidRDefault="00E33432" w:rsidP="00BD70BF">
      <w:pPr>
        <w:widowControl w:val="0"/>
        <w:autoSpaceDE w:val="0"/>
        <w:autoSpaceDN w:val="0"/>
        <w:ind w:firstLine="540"/>
        <w:jc w:val="both"/>
      </w:pPr>
      <w:r w:rsidRPr="0078752B">
        <w:t>3.2. Арендная плата за использование земельных участков, находящихся в собственности городского округа город Переславль-Залесский</w:t>
      </w:r>
      <w:r>
        <w:t xml:space="preserve"> Ярославской области</w:t>
      </w:r>
      <w:r w:rsidRPr="0078752B">
        <w:t>, вносится:</w:t>
      </w:r>
    </w:p>
    <w:p w:rsidR="00BD70BF" w:rsidRDefault="00E33432" w:rsidP="00BD70BF">
      <w:pPr>
        <w:widowControl w:val="0"/>
        <w:autoSpaceDE w:val="0"/>
        <w:autoSpaceDN w:val="0"/>
        <w:ind w:firstLine="540"/>
        <w:jc w:val="both"/>
      </w:pPr>
      <w:r w:rsidRPr="0078752B">
        <w:t>- юридическими лицами, физическими лицами, являющимися индивидуальными предпринимателями, физическими лицами, не являющимися индивидуальными предпринимателями, ежемесячно до 10 числа месяца, следующего за отчетным, за исключением случаев, указанных в абзаце третьем данного пункта;</w:t>
      </w:r>
    </w:p>
    <w:p w:rsidR="00BD70BF" w:rsidRDefault="00E33432" w:rsidP="00BD70BF">
      <w:pPr>
        <w:widowControl w:val="0"/>
        <w:autoSpaceDE w:val="0"/>
        <w:autoSpaceDN w:val="0"/>
        <w:ind w:firstLine="540"/>
        <w:jc w:val="both"/>
      </w:pPr>
      <w:r w:rsidRPr="0078752B">
        <w:t>- физическими лицами в случае предоставления земельного участка для индивидуального жилищного строительства, ведения личного подсобного хозяйства (приусадебный земельный участок), ведения огородничества, ведения садоводства либо для размещения отдельно стоящих и пристроенных гаражей, в том числе подземных, предназначенных для хранения личного автотранспорта, один раз в год до 10 ноября отчетного года.</w:t>
      </w:r>
    </w:p>
    <w:p w:rsidR="00E33432" w:rsidRPr="0078752B" w:rsidRDefault="00E33432" w:rsidP="00BD70BF">
      <w:pPr>
        <w:widowControl w:val="0"/>
        <w:autoSpaceDE w:val="0"/>
        <w:autoSpaceDN w:val="0"/>
        <w:ind w:firstLine="540"/>
        <w:jc w:val="both"/>
      </w:pPr>
      <w:r w:rsidRPr="0078752B">
        <w:t>3.3.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w:t>
      </w:r>
    </w:p>
    <w:p w:rsidR="00E33432" w:rsidRDefault="00E33432" w:rsidP="006B4187">
      <w:pPr>
        <w:widowControl w:val="0"/>
        <w:autoSpaceDE w:val="0"/>
        <w:autoSpaceDN w:val="0"/>
        <w:jc w:val="both"/>
      </w:pPr>
    </w:p>
    <w:p w:rsidR="00E33432" w:rsidRDefault="00E33432" w:rsidP="006B4187">
      <w:pPr>
        <w:widowControl w:val="0"/>
        <w:autoSpaceDE w:val="0"/>
        <w:autoSpaceDN w:val="0"/>
        <w:jc w:val="both"/>
      </w:pPr>
    </w:p>
    <w:p w:rsidR="00E33432" w:rsidRDefault="00E33432" w:rsidP="006B4187">
      <w:pPr>
        <w:widowControl w:val="0"/>
        <w:autoSpaceDE w:val="0"/>
        <w:autoSpaceDN w:val="0"/>
        <w:jc w:val="both"/>
      </w:pPr>
    </w:p>
    <w:p w:rsidR="00E33432" w:rsidRDefault="00E33432" w:rsidP="006B4187">
      <w:pPr>
        <w:widowControl w:val="0"/>
        <w:autoSpaceDE w:val="0"/>
        <w:autoSpaceDN w:val="0"/>
        <w:jc w:val="both"/>
      </w:pPr>
    </w:p>
    <w:p w:rsidR="00E33432" w:rsidRDefault="00E33432" w:rsidP="006B4187">
      <w:pPr>
        <w:widowControl w:val="0"/>
        <w:autoSpaceDE w:val="0"/>
        <w:autoSpaceDN w:val="0"/>
        <w:jc w:val="both"/>
      </w:pPr>
    </w:p>
    <w:p w:rsidR="00E33432" w:rsidRDefault="00E33432" w:rsidP="006B4187">
      <w:pPr>
        <w:widowControl w:val="0"/>
        <w:autoSpaceDE w:val="0"/>
        <w:autoSpaceDN w:val="0"/>
        <w:jc w:val="both"/>
      </w:pPr>
    </w:p>
    <w:p w:rsidR="00F77285" w:rsidRDefault="00F77285" w:rsidP="006B4187">
      <w:pPr>
        <w:widowControl w:val="0"/>
        <w:autoSpaceDE w:val="0"/>
        <w:autoSpaceDN w:val="0"/>
        <w:jc w:val="both"/>
      </w:pPr>
    </w:p>
    <w:p w:rsidR="00F77285" w:rsidRDefault="00F77285" w:rsidP="006B4187">
      <w:pPr>
        <w:widowControl w:val="0"/>
        <w:autoSpaceDE w:val="0"/>
        <w:autoSpaceDN w:val="0"/>
        <w:jc w:val="both"/>
      </w:pPr>
    </w:p>
    <w:p w:rsidR="00F77285" w:rsidRDefault="00F77285" w:rsidP="006B4187">
      <w:pPr>
        <w:widowControl w:val="0"/>
        <w:autoSpaceDE w:val="0"/>
        <w:autoSpaceDN w:val="0"/>
        <w:jc w:val="both"/>
      </w:pPr>
    </w:p>
    <w:p w:rsidR="00F77285" w:rsidRDefault="00F77285" w:rsidP="006B4187">
      <w:pPr>
        <w:widowControl w:val="0"/>
        <w:autoSpaceDE w:val="0"/>
        <w:autoSpaceDN w:val="0"/>
        <w:jc w:val="both"/>
      </w:pPr>
    </w:p>
    <w:p w:rsidR="00F77285" w:rsidRDefault="00F77285" w:rsidP="006B4187">
      <w:pPr>
        <w:widowControl w:val="0"/>
        <w:autoSpaceDE w:val="0"/>
        <w:autoSpaceDN w:val="0"/>
        <w:jc w:val="both"/>
      </w:pPr>
    </w:p>
    <w:p w:rsidR="00E33432" w:rsidRDefault="00E33432" w:rsidP="006B4187">
      <w:pPr>
        <w:widowControl w:val="0"/>
        <w:autoSpaceDE w:val="0"/>
        <w:autoSpaceDN w:val="0"/>
        <w:jc w:val="both"/>
      </w:pPr>
    </w:p>
    <w:p w:rsidR="00E33432" w:rsidRDefault="00E33432" w:rsidP="006B4187">
      <w:pPr>
        <w:widowControl w:val="0"/>
        <w:autoSpaceDE w:val="0"/>
        <w:autoSpaceDN w:val="0"/>
        <w:jc w:val="both"/>
      </w:pPr>
    </w:p>
    <w:p w:rsidR="00E33432" w:rsidRDefault="00E33432" w:rsidP="006B4187">
      <w:pPr>
        <w:widowControl w:val="0"/>
        <w:autoSpaceDE w:val="0"/>
        <w:autoSpaceDN w:val="0"/>
        <w:jc w:val="both"/>
      </w:pPr>
    </w:p>
    <w:p w:rsidR="00E33432" w:rsidRDefault="00E33432" w:rsidP="006B4187">
      <w:pPr>
        <w:widowControl w:val="0"/>
        <w:autoSpaceDE w:val="0"/>
        <w:autoSpaceDN w:val="0"/>
        <w:jc w:val="both"/>
      </w:pPr>
    </w:p>
    <w:p w:rsidR="00E33432" w:rsidRPr="00FA270F" w:rsidRDefault="00E33432" w:rsidP="00C9176C">
      <w:pPr>
        <w:widowControl w:val="0"/>
        <w:autoSpaceDE w:val="0"/>
        <w:autoSpaceDN w:val="0"/>
        <w:jc w:val="right"/>
        <w:outlineLvl w:val="1"/>
        <w:rPr>
          <w:sz w:val="22"/>
          <w:szCs w:val="20"/>
        </w:rPr>
      </w:pPr>
      <w:r>
        <w:rPr>
          <w:sz w:val="22"/>
          <w:szCs w:val="20"/>
        </w:rPr>
        <w:lastRenderedPageBreak/>
        <w:t>П</w:t>
      </w:r>
      <w:r w:rsidRPr="00FA270F">
        <w:rPr>
          <w:sz w:val="22"/>
          <w:szCs w:val="20"/>
        </w:rPr>
        <w:t>риложение</w:t>
      </w:r>
    </w:p>
    <w:p w:rsidR="00E33432" w:rsidRPr="00FA270F" w:rsidRDefault="00E33432" w:rsidP="00C9176C">
      <w:pPr>
        <w:widowControl w:val="0"/>
        <w:autoSpaceDE w:val="0"/>
        <w:autoSpaceDN w:val="0"/>
        <w:jc w:val="right"/>
        <w:rPr>
          <w:sz w:val="22"/>
          <w:szCs w:val="20"/>
        </w:rPr>
      </w:pPr>
      <w:r w:rsidRPr="00FA270F">
        <w:rPr>
          <w:sz w:val="22"/>
          <w:szCs w:val="20"/>
        </w:rPr>
        <w:t xml:space="preserve">к </w:t>
      </w:r>
      <w:hyperlink w:anchor="P53" w:history="1">
        <w:r w:rsidRPr="004F0B69">
          <w:rPr>
            <w:sz w:val="22"/>
            <w:szCs w:val="20"/>
          </w:rPr>
          <w:t>Порядку</w:t>
        </w:r>
      </w:hyperlink>
    </w:p>
    <w:p w:rsidR="00E33432" w:rsidRPr="00FA270F" w:rsidRDefault="00E33432" w:rsidP="00C9176C">
      <w:pPr>
        <w:widowControl w:val="0"/>
        <w:autoSpaceDE w:val="0"/>
        <w:autoSpaceDN w:val="0"/>
        <w:jc w:val="both"/>
        <w:rPr>
          <w:sz w:val="22"/>
          <w:szCs w:val="20"/>
        </w:rPr>
      </w:pPr>
    </w:p>
    <w:p w:rsidR="00E33432" w:rsidRPr="00FA270F" w:rsidRDefault="00E33432" w:rsidP="00C9176C">
      <w:pPr>
        <w:widowControl w:val="0"/>
        <w:autoSpaceDE w:val="0"/>
        <w:autoSpaceDN w:val="0"/>
        <w:jc w:val="center"/>
        <w:rPr>
          <w:b/>
          <w:sz w:val="22"/>
          <w:szCs w:val="20"/>
        </w:rPr>
      </w:pPr>
      <w:bookmarkStart w:id="17" w:name="P144"/>
      <w:bookmarkEnd w:id="17"/>
      <w:r w:rsidRPr="00FA270F">
        <w:rPr>
          <w:b/>
          <w:sz w:val="22"/>
          <w:szCs w:val="20"/>
        </w:rPr>
        <w:t>СТАВКИ</w:t>
      </w:r>
    </w:p>
    <w:p w:rsidR="00E33432" w:rsidRPr="00FA270F" w:rsidRDefault="00E33432" w:rsidP="00C9176C">
      <w:pPr>
        <w:widowControl w:val="0"/>
        <w:autoSpaceDE w:val="0"/>
        <w:autoSpaceDN w:val="0"/>
        <w:jc w:val="center"/>
        <w:rPr>
          <w:b/>
          <w:sz w:val="22"/>
          <w:szCs w:val="20"/>
        </w:rPr>
      </w:pPr>
      <w:r w:rsidRPr="00FA270F">
        <w:rPr>
          <w:b/>
          <w:sz w:val="22"/>
          <w:szCs w:val="20"/>
        </w:rPr>
        <w:t>арендной платы за земельные участки, находящиеся</w:t>
      </w:r>
    </w:p>
    <w:p w:rsidR="00E33432" w:rsidRPr="00FA270F" w:rsidRDefault="00E33432" w:rsidP="00C9176C">
      <w:pPr>
        <w:widowControl w:val="0"/>
        <w:autoSpaceDE w:val="0"/>
        <w:autoSpaceDN w:val="0"/>
        <w:jc w:val="center"/>
        <w:rPr>
          <w:b/>
          <w:sz w:val="22"/>
          <w:szCs w:val="20"/>
        </w:rPr>
      </w:pPr>
      <w:r w:rsidRPr="00FA270F">
        <w:rPr>
          <w:b/>
          <w:sz w:val="22"/>
          <w:szCs w:val="20"/>
        </w:rPr>
        <w:t xml:space="preserve">в собственности </w:t>
      </w:r>
      <w:r>
        <w:rPr>
          <w:b/>
          <w:sz w:val="22"/>
          <w:szCs w:val="20"/>
        </w:rPr>
        <w:t xml:space="preserve">городского округа город Переславль-Залесский </w:t>
      </w:r>
      <w:r w:rsidRPr="00FA270F">
        <w:rPr>
          <w:b/>
          <w:sz w:val="22"/>
          <w:szCs w:val="20"/>
        </w:rPr>
        <w:t>Ярославской области, предоставленные в аренду</w:t>
      </w:r>
      <w:r>
        <w:rPr>
          <w:b/>
          <w:sz w:val="22"/>
          <w:szCs w:val="20"/>
        </w:rPr>
        <w:t xml:space="preserve"> </w:t>
      </w:r>
      <w:r w:rsidRPr="00FA270F">
        <w:rPr>
          <w:b/>
          <w:sz w:val="22"/>
          <w:szCs w:val="20"/>
        </w:rPr>
        <w:t>без торгов</w:t>
      </w:r>
    </w:p>
    <w:p w:rsidR="00E33432" w:rsidRPr="00FA270F" w:rsidRDefault="00E33432" w:rsidP="00C9176C">
      <w:pPr>
        <w:widowControl w:val="0"/>
        <w:autoSpaceDE w:val="0"/>
        <w:autoSpaceDN w:val="0"/>
        <w:jc w:val="both"/>
        <w:rPr>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198"/>
        <w:gridCol w:w="2880"/>
      </w:tblGrid>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N</w:t>
            </w:r>
          </w:p>
          <w:p w:rsidR="00E33432" w:rsidRPr="00FA270F" w:rsidRDefault="00E33432" w:rsidP="00344DE9">
            <w:pPr>
              <w:widowControl w:val="0"/>
              <w:autoSpaceDE w:val="0"/>
              <w:autoSpaceDN w:val="0"/>
              <w:jc w:val="center"/>
              <w:rPr>
                <w:szCs w:val="20"/>
              </w:rPr>
            </w:pPr>
            <w:r w:rsidRPr="00FA270F">
              <w:rPr>
                <w:sz w:val="22"/>
                <w:szCs w:val="20"/>
              </w:rPr>
              <w:t>п/п</w:t>
            </w:r>
          </w:p>
        </w:tc>
        <w:tc>
          <w:tcPr>
            <w:tcW w:w="5198" w:type="dxa"/>
          </w:tcPr>
          <w:p w:rsidR="00E33432" w:rsidRPr="00FA270F" w:rsidRDefault="00E33432" w:rsidP="00344DE9">
            <w:pPr>
              <w:widowControl w:val="0"/>
              <w:autoSpaceDE w:val="0"/>
              <w:autoSpaceDN w:val="0"/>
              <w:jc w:val="center"/>
              <w:rPr>
                <w:szCs w:val="20"/>
              </w:rPr>
            </w:pPr>
            <w:r w:rsidRPr="00FA270F">
              <w:rPr>
                <w:sz w:val="22"/>
                <w:szCs w:val="20"/>
              </w:rPr>
              <w:t xml:space="preserve">Наименование, код вида разрешенного использования земельного участка в соответствии с </w:t>
            </w:r>
            <w:hyperlink r:id="rId21" w:history="1">
              <w:r w:rsidRPr="004F0B69">
                <w:rPr>
                  <w:sz w:val="22"/>
                  <w:szCs w:val="20"/>
                </w:rPr>
                <w:t>классификатором</w:t>
              </w:r>
            </w:hyperlink>
            <w:r w:rsidRPr="004F0B69">
              <w:rPr>
                <w:sz w:val="22"/>
                <w:szCs w:val="20"/>
              </w:rPr>
              <w:t xml:space="preserve"> </w:t>
            </w:r>
            <w:r w:rsidRPr="00FA270F">
              <w:rPr>
                <w:sz w:val="22"/>
                <w:szCs w:val="20"/>
              </w:rPr>
              <w:t>видов разрешенного использования земельных участков</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 xml:space="preserve">Ставка арендной платы </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w:t>
            </w:r>
          </w:p>
        </w:tc>
        <w:tc>
          <w:tcPr>
            <w:tcW w:w="5198" w:type="dxa"/>
          </w:tcPr>
          <w:p w:rsidR="00E33432" w:rsidRPr="00FA270F" w:rsidRDefault="00E33432" w:rsidP="00344DE9">
            <w:pPr>
              <w:widowControl w:val="0"/>
              <w:autoSpaceDE w:val="0"/>
              <w:autoSpaceDN w:val="0"/>
              <w:jc w:val="center"/>
              <w:rPr>
                <w:szCs w:val="20"/>
              </w:rPr>
            </w:pPr>
            <w:r w:rsidRPr="00FA270F">
              <w:rPr>
                <w:sz w:val="22"/>
                <w:szCs w:val="20"/>
              </w:rPr>
              <w:t>2</w:t>
            </w:r>
          </w:p>
        </w:tc>
        <w:tc>
          <w:tcPr>
            <w:tcW w:w="2880" w:type="dxa"/>
          </w:tcPr>
          <w:p w:rsidR="00E33432" w:rsidRPr="00FA270F" w:rsidRDefault="00E33432" w:rsidP="00344DE9">
            <w:pPr>
              <w:widowControl w:val="0"/>
              <w:autoSpaceDE w:val="0"/>
              <w:autoSpaceDN w:val="0"/>
              <w:jc w:val="center"/>
              <w:rPr>
                <w:szCs w:val="20"/>
              </w:rPr>
            </w:pPr>
            <w:r>
              <w:rPr>
                <w:sz w:val="22"/>
                <w:szCs w:val="20"/>
              </w:rPr>
              <w:t>3</w:t>
            </w:r>
          </w:p>
        </w:tc>
      </w:tr>
      <w:tr w:rsidR="00E33432" w:rsidRPr="00FA270F" w:rsidTr="00344DE9">
        <w:tc>
          <w:tcPr>
            <w:tcW w:w="624" w:type="dxa"/>
          </w:tcPr>
          <w:p w:rsidR="00E33432" w:rsidRPr="00FA270F" w:rsidRDefault="00E33432" w:rsidP="00344DE9">
            <w:pPr>
              <w:widowControl w:val="0"/>
              <w:autoSpaceDE w:val="0"/>
              <w:autoSpaceDN w:val="0"/>
              <w:jc w:val="center"/>
              <w:outlineLvl w:val="2"/>
              <w:rPr>
                <w:szCs w:val="20"/>
              </w:rPr>
            </w:pPr>
            <w:r w:rsidRPr="00FA270F">
              <w:rPr>
                <w:sz w:val="22"/>
                <w:szCs w:val="20"/>
              </w:rPr>
              <w:t>1</w:t>
            </w:r>
          </w:p>
        </w:tc>
        <w:tc>
          <w:tcPr>
            <w:tcW w:w="5198" w:type="dxa"/>
          </w:tcPr>
          <w:p w:rsidR="00E33432" w:rsidRPr="00FA270F" w:rsidRDefault="00E33432" w:rsidP="00344DE9">
            <w:pPr>
              <w:widowControl w:val="0"/>
              <w:autoSpaceDE w:val="0"/>
              <w:autoSpaceDN w:val="0"/>
              <w:rPr>
                <w:szCs w:val="20"/>
              </w:rPr>
            </w:pPr>
            <w:r w:rsidRPr="00FA270F">
              <w:rPr>
                <w:sz w:val="22"/>
                <w:szCs w:val="20"/>
              </w:rPr>
              <w:t>Сельскохозяйственное использование (1.0)</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1.1</w:t>
            </w:r>
          </w:p>
        </w:tc>
        <w:tc>
          <w:tcPr>
            <w:tcW w:w="5198" w:type="dxa"/>
          </w:tcPr>
          <w:p w:rsidR="00E33432" w:rsidRPr="00FA270F" w:rsidRDefault="00E33432" w:rsidP="00344DE9">
            <w:pPr>
              <w:widowControl w:val="0"/>
              <w:autoSpaceDE w:val="0"/>
              <w:autoSpaceDN w:val="0"/>
              <w:rPr>
                <w:szCs w:val="20"/>
              </w:rPr>
            </w:pPr>
            <w:r w:rsidRPr="00FA270F">
              <w:rPr>
                <w:sz w:val="22"/>
                <w:szCs w:val="20"/>
              </w:rPr>
              <w:t>Растениеводство (1.1)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1.2</w:t>
            </w:r>
          </w:p>
        </w:tc>
        <w:tc>
          <w:tcPr>
            <w:tcW w:w="5198" w:type="dxa"/>
          </w:tcPr>
          <w:p w:rsidR="00E33432" w:rsidRPr="00FA270F" w:rsidRDefault="00E33432" w:rsidP="00344DE9">
            <w:pPr>
              <w:widowControl w:val="0"/>
              <w:autoSpaceDE w:val="0"/>
              <w:autoSpaceDN w:val="0"/>
              <w:rPr>
                <w:szCs w:val="20"/>
              </w:rPr>
            </w:pPr>
            <w:r w:rsidRPr="00FA270F">
              <w:rPr>
                <w:sz w:val="22"/>
                <w:szCs w:val="20"/>
              </w:rPr>
              <w:t>Выращивание зерновых и иных сельскохозяйственных культур (1.2)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1.3</w:t>
            </w:r>
          </w:p>
        </w:tc>
        <w:tc>
          <w:tcPr>
            <w:tcW w:w="5198" w:type="dxa"/>
          </w:tcPr>
          <w:p w:rsidR="00E33432" w:rsidRPr="00FA270F" w:rsidRDefault="00E33432" w:rsidP="00344DE9">
            <w:pPr>
              <w:widowControl w:val="0"/>
              <w:autoSpaceDE w:val="0"/>
              <w:autoSpaceDN w:val="0"/>
              <w:rPr>
                <w:szCs w:val="20"/>
              </w:rPr>
            </w:pPr>
            <w:r w:rsidRPr="00FA270F">
              <w:rPr>
                <w:sz w:val="22"/>
                <w:szCs w:val="20"/>
              </w:rPr>
              <w:t>Овощеводство (1.3)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1.4</w:t>
            </w:r>
          </w:p>
        </w:tc>
        <w:tc>
          <w:tcPr>
            <w:tcW w:w="5198" w:type="dxa"/>
          </w:tcPr>
          <w:p w:rsidR="00E33432" w:rsidRPr="00FA270F" w:rsidRDefault="00E33432" w:rsidP="00344DE9">
            <w:pPr>
              <w:widowControl w:val="0"/>
              <w:autoSpaceDE w:val="0"/>
              <w:autoSpaceDN w:val="0"/>
              <w:rPr>
                <w:szCs w:val="20"/>
              </w:rPr>
            </w:pPr>
            <w:r w:rsidRPr="00FA270F">
              <w:rPr>
                <w:sz w:val="22"/>
                <w:szCs w:val="20"/>
              </w:rPr>
              <w:t>Выращивание тонизирующих, лекарственных, цветочных культур (1.4)</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1.5</w:t>
            </w:r>
          </w:p>
        </w:tc>
        <w:tc>
          <w:tcPr>
            <w:tcW w:w="5198" w:type="dxa"/>
          </w:tcPr>
          <w:p w:rsidR="00E33432" w:rsidRPr="00FA270F" w:rsidRDefault="00E33432" w:rsidP="00344DE9">
            <w:pPr>
              <w:widowControl w:val="0"/>
              <w:autoSpaceDE w:val="0"/>
              <w:autoSpaceDN w:val="0"/>
              <w:rPr>
                <w:szCs w:val="20"/>
              </w:rPr>
            </w:pPr>
            <w:r w:rsidRPr="00FA270F">
              <w:rPr>
                <w:sz w:val="22"/>
                <w:szCs w:val="20"/>
              </w:rPr>
              <w:t>Садоводство (1.5)</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1.6</w:t>
            </w:r>
          </w:p>
        </w:tc>
        <w:tc>
          <w:tcPr>
            <w:tcW w:w="5198" w:type="dxa"/>
          </w:tcPr>
          <w:p w:rsidR="00E33432" w:rsidRPr="00FA270F" w:rsidRDefault="00E33432" w:rsidP="00344DE9">
            <w:pPr>
              <w:widowControl w:val="0"/>
              <w:autoSpaceDE w:val="0"/>
              <w:autoSpaceDN w:val="0"/>
              <w:rPr>
                <w:szCs w:val="20"/>
              </w:rPr>
            </w:pPr>
            <w:r w:rsidRPr="00FA270F">
              <w:rPr>
                <w:sz w:val="22"/>
                <w:szCs w:val="20"/>
              </w:rPr>
              <w:t>Выращивание льна и конопли (1.6)</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1.7</w:t>
            </w:r>
          </w:p>
        </w:tc>
        <w:tc>
          <w:tcPr>
            <w:tcW w:w="5198" w:type="dxa"/>
          </w:tcPr>
          <w:p w:rsidR="00E33432" w:rsidRPr="00FA270F" w:rsidRDefault="00E33432" w:rsidP="00344DE9">
            <w:pPr>
              <w:widowControl w:val="0"/>
              <w:autoSpaceDE w:val="0"/>
              <w:autoSpaceDN w:val="0"/>
              <w:rPr>
                <w:szCs w:val="20"/>
              </w:rPr>
            </w:pPr>
            <w:r w:rsidRPr="00FA270F">
              <w:rPr>
                <w:sz w:val="22"/>
                <w:szCs w:val="20"/>
              </w:rPr>
              <w:t>Животноводство (1.7)</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1.8</w:t>
            </w:r>
          </w:p>
        </w:tc>
        <w:tc>
          <w:tcPr>
            <w:tcW w:w="5198" w:type="dxa"/>
          </w:tcPr>
          <w:p w:rsidR="00E33432" w:rsidRPr="00FA270F" w:rsidRDefault="00E33432" w:rsidP="00344DE9">
            <w:pPr>
              <w:widowControl w:val="0"/>
              <w:autoSpaceDE w:val="0"/>
              <w:autoSpaceDN w:val="0"/>
              <w:rPr>
                <w:szCs w:val="20"/>
              </w:rPr>
            </w:pPr>
            <w:r w:rsidRPr="00FA270F">
              <w:rPr>
                <w:sz w:val="22"/>
                <w:szCs w:val="20"/>
              </w:rPr>
              <w:t>Скотоводство (1.8)</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1.9</w:t>
            </w:r>
          </w:p>
        </w:tc>
        <w:tc>
          <w:tcPr>
            <w:tcW w:w="5198" w:type="dxa"/>
          </w:tcPr>
          <w:p w:rsidR="00E33432" w:rsidRPr="00FA270F" w:rsidRDefault="00E33432" w:rsidP="00344DE9">
            <w:pPr>
              <w:widowControl w:val="0"/>
              <w:autoSpaceDE w:val="0"/>
              <w:autoSpaceDN w:val="0"/>
              <w:rPr>
                <w:szCs w:val="20"/>
              </w:rPr>
            </w:pPr>
            <w:r w:rsidRPr="00FA270F">
              <w:rPr>
                <w:sz w:val="22"/>
                <w:szCs w:val="20"/>
              </w:rPr>
              <w:t>Звероводство (1.9)</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1.10</w:t>
            </w:r>
          </w:p>
        </w:tc>
        <w:tc>
          <w:tcPr>
            <w:tcW w:w="5198" w:type="dxa"/>
          </w:tcPr>
          <w:p w:rsidR="00E33432" w:rsidRPr="00FA270F" w:rsidRDefault="00E33432" w:rsidP="00344DE9">
            <w:pPr>
              <w:widowControl w:val="0"/>
              <w:autoSpaceDE w:val="0"/>
              <w:autoSpaceDN w:val="0"/>
              <w:rPr>
                <w:szCs w:val="20"/>
              </w:rPr>
            </w:pPr>
            <w:r w:rsidRPr="00FA270F">
              <w:rPr>
                <w:sz w:val="22"/>
                <w:szCs w:val="20"/>
              </w:rPr>
              <w:t>Птицеводство (1.10)</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1.11</w:t>
            </w:r>
          </w:p>
        </w:tc>
        <w:tc>
          <w:tcPr>
            <w:tcW w:w="5198" w:type="dxa"/>
          </w:tcPr>
          <w:p w:rsidR="00E33432" w:rsidRPr="00FA270F" w:rsidRDefault="00E33432" w:rsidP="00344DE9">
            <w:pPr>
              <w:widowControl w:val="0"/>
              <w:autoSpaceDE w:val="0"/>
              <w:autoSpaceDN w:val="0"/>
              <w:rPr>
                <w:szCs w:val="20"/>
              </w:rPr>
            </w:pPr>
            <w:r w:rsidRPr="00FA270F">
              <w:rPr>
                <w:sz w:val="22"/>
                <w:szCs w:val="20"/>
              </w:rPr>
              <w:t>Свиноводство (1.11)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1.12</w:t>
            </w:r>
          </w:p>
        </w:tc>
        <w:tc>
          <w:tcPr>
            <w:tcW w:w="5198" w:type="dxa"/>
          </w:tcPr>
          <w:p w:rsidR="00E33432" w:rsidRPr="00FA270F" w:rsidRDefault="00E33432" w:rsidP="00344DE9">
            <w:pPr>
              <w:widowControl w:val="0"/>
              <w:autoSpaceDE w:val="0"/>
              <w:autoSpaceDN w:val="0"/>
              <w:rPr>
                <w:szCs w:val="20"/>
              </w:rPr>
            </w:pPr>
            <w:r w:rsidRPr="00FA270F">
              <w:rPr>
                <w:sz w:val="22"/>
                <w:szCs w:val="20"/>
              </w:rPr>
              <w:t>Пчеловодство (1.12)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1.13</w:t>
            </w:r>
          </w:p>
        </w:tc>
        <w:tc>
          <w:tcPr>
            <w:tcW w:w="5198" w:type="dxa"/>
          </w:tcPr>
          <w:p w:rsidR="00E33432" w:rsidRPr="00FA270F" w:rsidRDefault="00E33432" w:rsidP="00344DE9">
            <w:pPr>
              <w:widowControl w:val="0"/>
              <w:autoSpaceDE w:val="0"/>
              <w:autoSpaceDN w:val="0"/>
              <w:rPr>
                <w:szCs w:val="20"/>
              </w:rPr>
            </w:pPr>
            <w:r w:rsidRPr="00FA270F">
              <w:rPr>
                <w:sz w:val="22"/>
                <w:szCs w:val="20"/>
              </w:rPr>
              <w:t>Рыбоводство (1.13)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1.14</w:t>
            </w:r>
          </w:p>
        </w:tc>
        <w:tc>
          <w:tcPr>
            <w:tcW w:w="5198" w:type="dxa"/>
          </w:tcPr>
          <w:p w:rsidR="00E33432" w:rsidRPr="00FA270F" w:rsidRDefault="00E33432" w:rsidP="00344DE9">
            <w:pPr>
              <w:widowControl w:val="0"/>
              <w:autoSpaceDE w:val="0"/>
              <w:autoSpaceDN w:val="0"/>
              <w:rPr>
                <w:szCs w:val="20"/>
              </w:rPr>
            </w:pPr>
            <w:r w:rsidRPr="00FA270F">
              <w:rPr>
                <w:sz w:val="22"/>
                <w:szCs w:val="20"/>
              </w:rPr>
              <w:t>Научное обеспечение сельского хозяйства (1.14)</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1.15</w:t>
            </w:r>
          </w:p>
        </w:tc>
        <w:tc>
          <w:tcPr>
            <w:tcW w:w="5198" w:type="dxa"/>
          </w:tcPr>
          <w:p w:rsidR="00E33432" w:rsidRPr="00FA270F" w:rsidRDefault="00E33432" w:rsidP="00344DE9">
            <w:pPr>
              <w:widowControl w:val="0"/>
              <w:autoSpaceDE w:val="0"/>
              <w:autoSpaceDN w:val="0"/>
              <w:rPr>
                <w:szCs w:val="20"/>
              </w:rPr>
            </w:pPr>
            <w:r w:rsidRPr="00FA270F">
              <w:rPr>
                <w:sz w:val="22"/>
                <w:szCs w:val="20"/>
              </w:rPr>
              <w:t>Хранение и переработка сельскохозяйственной продукции (1.15)</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1.16</w:t>
            </w:r>
          </w:p>
        </w:tc>
        <w:tc>
          <w:tcPr>
            <w:tcW w:w="5198" w:type="dxa"/>
          </w:tcPr>
          <w:p w:rsidR="00E33432" w:rsidRPr="00FA270F" w:rsidRDefault="00E33432" w:rsidP="00344DE9">
            <w:pPr>
              <w:widowControl w:val="0"/>
              <w:autoSpaceDE w:val="0"/>
              <w:autoSpaceDN w:val="0"/>
              <w:rPr>
                <w:szCs w:val="20"/>
              </w:rPr>
            </w:pPr>
            <w:r w:rsidRPr="00FA270F">
              <w:rPr>
                <w:sz w:val="22"/>
                <w:szCs w:val="20"/>
              </w:rPr>
              <w:t>Ведение личного подсобного хозяйства на полевых участках (1.16)</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1.17</w:t>
            </w:r>
          </w:p>
        </w:tc>
        <w:tc>
          <w:tcPr>
            <w:tcW w:w="5198" w:type="dxa"/>
          </w:tcPr>
          <w:p w:rsidR="00E33432" w:rsidRPr="00FA270F" w:rsidRDefault="00E33432" w:rsidP="00344DE9">
            <w:pPr>
              <w:widowControl w:val="0"/>
              <w:autoSpaceDE w:val="0"/>
              <w:autoSpaceDN w:val="0"/>
              <w:rPr>
                <w:szCs w:val="20"/>
              </w:rPr>
            </w:pPr>
            <w:r w:rsidRPr="00FA270F">
              <w:rPr>
                <w:sz w:val="22"/>
                <w:szCs w:val="20"/>
              </w:rPr>
              <w:t>Питомники (1.17)</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1.18</w:t>
            </w:r>
          </w:p>
        </w:tc>
        <w:tc>
          <w:tcPr>
            <w:tcW w:w="5198" w:type="dxa"/>
          </w:tcPr>
          <w:p w:rsidR="00E33432" w:rsidRPr="00FA270F" w:rsidRDefault="00E33432" w:rsidP="00344DE9">
            <w:pPr>
              <w:widowControl w:val="0"/>
              <w:autoSpaceDE w:val="0"/>
              <w:autoSpaceDN w:val="0"/>
              <w:rPr>
                <w:szCs w:val="20"/>
              </w:rPr>
            </w:pPr>
            <w:r w:rsidRPr="00FA270F">
              <w:rPr>
                <w:sz w:val="22"/>
                <w:szCs w:val="20"/>
              </w:rPr>
              <w:t>Обеспечение сельскохозяйственного производства (1.18)</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1.19</w:t>
            </w:r>
          </w:p>
        </w:tc>
        <w:tc>
          <w:tcPr>
            <w:tcW w:w="5198" w:type="dxa"/>
          </w:tcPr>
          <w:p w:rsidR="00E33432" w:rsidRPr="00FA270F" w:rsidRDefault="00E33432" w:rsidP="00344DE9">
            <w:pPr>
              <w:widowControl w:val="0"/>
              <w:autoSpaceDE w:val="0"/>
              <w:autoSpaceDN w:val="0"/>
              <w:rPr>
                <w:szCs w:val="20"/>
              </w:rPr>
            </w:pPr>
            <w:r w:rsidRPr="00FA270F">
              <w:rPr>
                <w:sz w:val="22"/>
                <w:szCs w:val="20"/>
              </w:rPr>
              <w:t>Сенокошение (1.19)</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1.20</w:t>
            </w:r>
          </w:p>
        </w:tc>
        <w:tc>
          <w:tcPr>
            <w:tcW w:w="5198" w:type="dxa"/>
          </w:tcPr>
          <w:p w:rsidR="00E33432" w:rsidRPr="00FA270F" w:rsidRDefault="00E33432" w:rsidP="00344DE9">
            <w:pPr>
              <w:widowControl w:val="0"/>
              <w:autoSpaceDE w:val="0"/>
              <w:autoSpaceDN w:val="0"/>
              <w:rPr>
                <w:szCs w:val="20"/>
              </w:rPr>
            </w:pPr>
            <w:r w:rsidRPr="00FA270F">
              <w:rPr>
                <w:sz w:val="22"/>
                <w:szCs w:val="20"/>
              </w:rPr>
              <w:t>Выпас сельскохозяйственных животных (1.20)</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0,3</w:t>
            </w:r>
          </w:p>
        </w:tc>
      </w:tr>
      <w:tr w:rsidR="00E33432" w:rsidRPr="00FA270F" w:rsidTr="00344DE9">
        <w:tc>
          <w:tcPr>
            <w:tcW w:w="624" w:type="dxa"/>
          </w:tcPr>
          <w:p w:rsidR="00E33432" w:rsidRPr="00FA270F" w:rsidRDefault="00E33432" w:rsidP="00344DE9">
            <w:pPr>
              <w:widowControl w:val="0"/>
              <w:autoSpaceDE w:val="0"/>
              <w:autoSpaceDN w:val="0"/>
              <w:jc w:val="center"/>
              <w:outlineLvl w:val="2"/>
              <w:rPr>
                <w:szCs w:val="20"/>
              </w:rPr>
            </w:pPr>
            <w:r w:rsidRPr="00FA270F">
              <w:rPr>
                <w:sz w:val="22"/>
                <w:szCs w:val="20"/>
              </w:rPr>
              <w:t>2</w:t>
            </w:r>
          </w:p>
        </w:tc>
        <w:tc>
          <w:tcPr>
            <w:tcW w:w="5198" w:type="dxa"/>
          </w:tcPr>
          <w:p w:rsidR="00E33432" w:rsidRPr="00FA270F" w:rsidRDefault="00E33432" w:rsidP="00344DE9">
            <w:pPr>
              <w:widowControl w:val="0"/>
              <w:autoSpaceDE w:val="0"/>
              <w:autoSpaceDN w:val="0"/>
              <w:rPr>
                <w:szCs w:val="20"/>
              </w:rPr>
            </w:pPr>
            <w:r w:rsidRPr="00FA270F">
              <w:rPr>
                <w:sz w:val="22"/>
                <w:szCs w:val="20"/>
              </w:rPr>
              <w:t>Жилая застройка (2.0)</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lastRenderedPageBreak/>
              <w:t>2.1</w:t>
            </w:r>
          </w:p>
        </w:tc>
        <w:tc>
          <w:tcPr>
            <w:tcW w:w="5198" w:type="dxa"/>
          </w:tcPr>
          <w:p w:rsidR="00E33432" w:rsidRPr="00FA270F" w:rsidRDefault="00E33432" w:rsidP="00344DE9">
            <w:pPr>
              <w:widowControl w:val="0"/>
              <w:autoSpaceDE w:val="0"/>
              <w:autoSpaceDN w:val="0"/>
              <w:rPr>
                <w:szCs w:val="20"/>
              </w:rPr>
            </w:pPr>
            <w:r w:rsidRPr="00FA270F">
              <w:rPr>
                <w:sz w:val="22"/>
                <w:szCs w:val="20"/>
              </w:rPr>
              <w:t>Для индивидуального жилищного строительства (2.1)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0,5</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2.2</w:t>
            </w:r>
          </w:p>
        </w:tc>
        <w:tc>
          <w:tcPr>
            <w:tcW w:w="5198" w:type="dxa"/>
          </w:tcPr>
          <w:p w:rsidR="00E33432" w:rsidRPr="00FA270F" w:rsidRDefault="00E33432" w:rsidP="00344DE9">
            <w:pPr>
              <w:widowControl w:val="0"/>
              <w:autoSpaceDE w:val="0"/>
              <w:autoSpaceDN w:val="0"/>
              <w:rPr>
                <w:szCs w:val="20"/>
              </w:rPr>
            </w:pPr>
            <w:r w:rsidRPr="00FA270F">
              <w:rPr>
                <w:sz w:val="22"/>
                <w:szCs w:val="20"/>
              </w:rPr>
              <w:t>Малоэтажная многоквартирная жилая застройка (2.1.1)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2.3</w:t>
            </w:r>
          </w:p>
        </w:tc>
        <w:tc>
          <w:tcPr>
            <w:tcW w:w="5198" w:type="dxa"/>
          </w:tcPr>
          <w:p w:rsidR="00E33432" w:rsidRPr="00FA270F" w:rsidRDefault="00E33432" w:rsidP="00344DE9">
            <w:pPr>
              <w:widowControl w:val="0"/>
              <w:autoSpaceDE w:val="0"/>
              <w:autoSpaceDN w:val="0"/>
              <w:rPr>
                <w:szCs w:val="20"/>
              </w:rPr>
            </w:pPr>
            <w:r w:rsidRPr="00FA270F">
              <w:rPr>
                <w:sz w:val="22"/>
                <w:szCs w:val="20"/>
              </w:rPr>
              <w:t>Для ведения личного подсобного хозяйства (приусадебный земельный участок) (2.2)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0,5</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2.4</w:t>
            </w:r>
          </w:p>
        </w:tc>
        <w:tc>
          <w:tcPr>
            <w:tcW w:w="5198" w:type="dxa"/>
          </w:tcPr>
          <w:p w:rsidR="00E33432" w:rsidRPr="00FA270F" w:rsidRDefault="00E33432" w:rsidP="00344DE9">
            <w:pPr>
              <w:widowControl w:val="0"/>
              <w:autoSpaceDE w:val="0"/>
              <w:autoSpaceDN w:val="0"/>
              <w:rPr>
                <w:szCs w:val="20"/>
              </w:rPr>
            </w:pPr>
            <w:r w:rsidRPr="00FA270F">
              <w:rPr>
                <w:sz w:val="22"/>
                <w:szCs w:val="20"/>
              </w:rPr>
              <w:t>Блокированная жилая застройка (2.3)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0,5</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2.5</w:t>
            </w:r>
          </w:p>
        </w:tc>
        <w:tc>
          <w:tcPr>
            <w:tcW w:w="5198" w:type="dxa"/>
          </w:tcPr>
          <w:p w:rsidR="00E33432" w:rsidRPr="00FA270F" w:rsidRDefault="00E33432" w:rsidP="00344DE9">
            <w:pPr>
              <w:widowControl w:val="0"/>
              <w:autoSpaceDE w:val="0"/>
              <w:autoSpaceDN w:val="0"/>
              <w:rPr>
                <w:szCs w:val="20"/>
              </w:rPr>
            </w:pPr>
            <w:r w:rsidRPr="00FA270F">
              <w:rPr>
                <w:sz w:val="22"/>
                <w:szCs w:val="20"/>
              </w:rPr>
              <w:t>Передвижное жилье (2.4)</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2.6</w:t>
            </w:r>
          </w:p>
        </w:tc>
        <w:tc>
          <w:tcPr>
            <w:tcW w:w="5198" w:type="dxa"/>
          </w:tcPr>
          <w:p w:rsidR="00E33432" w:rsidRPr="00FA270F" w:rsidRDefault="00E33432" w:rsidP="00344DE9">
            <w:pPr>
              <w:widowControl w:val="0"/>
              <w:autoSpaceDE w:val="0"/>
              <w:autoSpaceDN w:val="0"/>
              <w:rPr>
                <w:szCs w:val="20"/>
              </w:rPr>
            </w:pPr>
            <w:proofErr w:type="spellStart"/>
            <w:r w:rsidRPr="00FA270F">
              <w:rPr>
                <w:sz w:val="22"/>
                <w:szCs w:val="20"/>
              </w:rPr>
              <w:t>Среднеэтажная</w:t>
            </w:r>
            <w:proofErr w:type="spellEnd"/>
            <w:r w:rsidRPr="00FA270F">
              <w:rPr>
                <w:sz w:val="22"/>
                <w:szCs w:val="20"/>
              </w:rPr>
              <w:t xml:space="preserve"> жилая застройка (2.5)</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2.7</w:t>
            </w:r>
          </w:p>
        </w:tc>
        <w:tc>
          <w:tcPr>
            <w:tcW w:w="5198" w:type="dxa"/>
          </w:tcPr>
          <w:p w:rsidR="00E33432" w:rsidRPr="00FA270F" w:rsidRDefault="00E33432" w:rsidP="00344DE9">
            <w:pPr>
              <w:widowControl w:val="0"/>
              <w:autoSpaceDE w:val="0"/>
              <w:autoSpaceDN w:val="0"/>
              <w:rPr>
                <w:szCs w:val="20"/>
              </w:rPr>
            </w:pPr>
            <w:r w:rsidRPr="00FA270F">
              <w:rPr>
                <w:sz w:val="22"/>
                <w:szCs w:val="20"/>
              </w:rPr>
              <w:t>Многоэтажная жилая застройка (высотная застройка) (2.6)</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2.8</w:t>
            </w:r>
          </w:p>
        </w:tc>
        <w:tc>
          <w:tcPr>
            <w:tcW w:w="5198" w:type="dxa"/>
          </w:tcPr>
          <w:p w:rsidR="00E33432" w:rsidRPr="00FA270F" w:rsidRDefault="00E33432" w:rsidP="00344DE9">
            <w:pPr>
              <w:widowControl w:val="0"/>
              <w:autoSpaceDE w:val="0"/>
              <w:autoSpaceDN w:val="0"/>
              <w:rPr>
                <w:szCs w:val="20"/>
              </w:rPr>
            </w:pPr>
            <w:r w:rsidRPr="00FA270F">
              <w:rPr>
                <w:sz w:val="22"/>
                <w:szCs w:val="20"/>
              </w:rPr>
              <w:t>Обслуживание жилой застройки (2.7)</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2.9</w:t>
            </w:r>
          </w:p>
        </w:tc>
        <w:tc>
          <w:tcPr>
            <w:tcW w:w="5198" w:type="dxa"/>
          </w:tcPr>
          <w:p w:rsidR="00E33432" w:rsidRPr="00FA270F" w:rsidRDefault="00E33432" w:rsidP="00344DE9">
            <w:pPr>
              <w:widowControl w:val="0"/>
              <w:autoSpaceDE w:val="0"/>
              <w:autoSpaceDN w:val="0"/>
              <w:rPr>
                <w:szCs w:val="20"/>
              </w:rPr>
            </w:pPr>
            <w:r w:rsidRPr="00FA270F">
              <w:rPr>
                <w:sz w:val="22"/>
                <w:szCs w:val="20"/>
              </w:rPr>
              <w:t>Хранение автотранспорта (2.7.1)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3,1</w:t>
            </w:r>
          </w:p>
        </w:tc>
      </w:tr>
      <w:tr w:rsidR="00E33432" w:rsidRPr="00FA270F" w:rsidTr="00344DE9">
        <w:tc>
          <w:tcPr>
            <w:tcW w:w="624" w:type="dxa"/>
          </w:tcPr>
          <w:p w:rsidR="00E33432" w:rsidRPr="00FA270F" w:rsidRDefault="00E33432" w:rsidP="00344DE9">
            <w:pPr>
              <w:widowControl w:val="0"/>
              <w:autoSpaceDE w:val="0"/>
              <w:autoSpaceDN w:val="0"/>
              <w:jc w:val="center"/>
              <w:outlineLvl w:val="2"/>
              <w:rPr>
                <w:szCs w:val="20"/>
              </w:rPr>
            </w:pPr>
            <w:r w:rsidRPr="00FA270F">
              <w:rPr>
                <w:sz w:val="22"/>
                <w:szCs w:val="20"/>
              </w:rPr>
              <w:t>3</w:t>
            </w:r>
          </w:p>
        </w:tc>
        <w:tc>
          <w:tcPr>
            <w:tcW w:w="5198" w:type="dxa"/>
          </w:tcPr>
          <w:p w:rsidR="00E33432" w:rsidRPr="00FA270F" w:rsidRDefault="00E33432" w:rsidP="00344DE9">
            <w:pPr>
              <w:widowControl w:val="0"/>
              <w:autoSpaceDE w:val="0"/>
              <w:autoSpaceDN w:val="0"/>
              <w:rPr>
                <w:szCs w:val="20"/>
              </w:rPr>
            </w:pPr>
            <w:r w:rsidRPr="00FA270F">
              <w:rPr>
                <w:sz w:val="22"/>
                <w:szCs w:val="20"/>
              </w:rPr>
              <w:t>Общественное использование объектов капитального строительства (3.0)</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3.1</w:t>
            </w:r>
          </w:p>
        </w:tc>
        <w:tc>
          <w:tcPr>
            <w:tcW w:w="5198" w:type="dxa"/>
          </w:tcPr>
          <w:p w:rsidR="00E33432" w:rsidRPr="00FA270F" w:rsidRDefault="00E33432" w:rsidP="00344DE9">
            <w:pPr>
              <w:widowControl w:val="0"/>
              <w:autoSpaceDE w:val="0"/>
              <w:autoSpaceDN w:val="0"/>
              <w:rPr>
                <w:szCs w:val="20"/>
              </w:rPr>
            </w:pPr>
            <w:r w:rsidRPr="00FA270F">
              <w:rPr>
                <w:sz w:val="22"/>
                <w:szCs w:val="20"/>
              </w:rPr>
              <w:t>Коммунальное обслуживание (3.1)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3.2</w:t>
            </w:r>
          </w:p>
        </w:tc>
        <w:tc>
          <w:tcPr>
            <w:tcW w:w="5198" w:type="dxa"/>
          </w:tcPr>
          <w:p w:rsidR="00E33432" w:rsidRPr="00FA270F" w:rsidRDefault="00E33432" w:rsidP="00344DE9">
            <w:pPr>
              <w:widowControl w:val="0"/>
              <w:autoSpaceDE w:val="0"/>
              <w:autoSpaceDN w:val="0"/>
              <w:rPr>
                <w:szCs w:val="20"/>
              </w:rPr>
            </w:pPr>
            <w:r w:rsidRPr="00FA270F">
              <w:rPr>
                <w:sz w:val="22"/>
                <w:szCs w:val="20"/>
              </w:rPr>
              <w:t>Предоставление коммунальных услуг (3.1.1)</w:t>
            </w:r>
          </w:p>
        </w:tc>
        <w:tc>
          <w:tcPr>
            <w:tcW w:w="2880" w:type="dxa"/>
          </w:tcPr>
          <w:p w:rsidR="00E33432" w:rsidRPr="00D00A30" w:rsidRDefault="00E33432" w:rsidP="00344DE9">
            <w:pPr>
              <w:widowControl w:val="0"/>
              <w:autoSpaceDE w:val="0"/>
              <w:autoSpaceDN w:val="0"/>
              <w:jc w:val="center"/>
              <w:rPr>
                <w:szCs w:val="20"/>
              </w:rPr>
            </w:pPr>
            <w:r w:rsidRPr="00D00A30">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3.3</w:t>
            </w:r>
          </w:p>
        </w:tc>
        <w:tc>
          <w:tcPr>
            <w:tcW w:w="5198" w:type="dxa"/>
          </w:tcPr>
          <w:p w:rsidR="00E33432" w:rsidRPr="00FA270F" w:rsidRDefault="00E33432" w:rsidP="00344DE9">
            <w:pPr>
              <w:widowControl w:val="0"/>
              <w:autoSpaceDE w:val="0"/>
              <w:autoSpaceDN w:val="0"/>
              <w:rPr>
                <w:szCs w:val="20"/>
              </w:rPr>
            </w:pPr>
            <w:r w:rsidRPr="00FA270F">
              <w:rPr>
                <w:sz w:val="22"/>
                <w:szCs w:val="20"/>
              </w:rPr>
              <w:t>Административные здания организаций, обеспечивающих предоставление коммунальных услуг (3.1.2)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3.4</w:t>
            </w:r>
          </w:p>
        </w:tc>
        <w:tc>
          <w:tcPr>
            <w:tcW w:w="5198" w:type="dxa"/>
          </w:tcPr>
          <w:p w:rsidR="00E33432" w:rsidRPr="00FA270F" w:rsidRDefault="00E33432" w:rsidP="00344DE9">
            <w:pPr>
              <w:widowControl w:val="0"/>
              <w:autoSpaceDE w:val="0"/>
              <w:autoSpaceDN w:val="0"/>
              <w:rPr>
                <w:szCs w:val="20"/>
              </w:rPr>
            </w:pPr>
            <w:r w:rsidRPr="00FA270F">
              <w:rPr>
                <w:sz w:val="22"/>
                <w:szCs w:val="20"/>
              </w:rPr>
              <w:t>Социальное обслуживание (3.2)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3.5</w:t>
            </w:r>
          </w:p>
        </w:tc>
        <w:tc>
          <w:tcPr>
            <w:tcW w:w="5198" w:type="dxa"/>
          </w:tcPr>
          <w:p w:rsidR="00E33432" w:rsidRPr="00FA270F" w:rsidRDefault="00E33432" w:rsidP="00344DE9">
            <w:pPr>
              <w:widowControl w:val="0"/>
              <w:autoSpaceDE w:val="0"/>
              <w:autoSpaceDN w:val="0"/>
              <w:rPr>
                <w:szCs w:val="20"/>
              </w:rPr>
            </w:pPr>
            <w:r w:rsidRPr="00FA270F">
              <w:rPr>
                <w:sz w:val="22"/>
                <w:szCs w:val="20"/>
              </w:rPr>
              <w:t>Дома социального обслуживания (3.2.1)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3.6</w:t>
            </w:r>
          </w:p>
        </w:tc>
        <w:tc>
          <w:tcPr>
            <w:tcW w:w="5198" w:type="dxa"/>
          </w:tcPr>
          <w:p w:rsidR="00E33432" w:rsidRPr="00FA270F" w:rsidRDefault="00E33432" w:rsidP="00344DE9">
            <w:pPr>
              <w:widowControl w:val="0"/>
              <w:autoSpaceDE w:val="0"/>
              <w:autoSpaceDN w:val="0"/>
              <w:rPr>
                <w:szCs w:val="20"/>
              </w:rPr>
            </w:pPr>
            <w:r w:rsidRPr="00FA270F">
              <w:rPr>
                <w:sz w:val="22"/>
                <w:szCs w:val="20"/>
              </w:rPr>
              <w:t>Оказание социальной помощи населению (3.2.2)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3.7</w:t>
            </w:r>
          </w:p>
        </w:tc>
        <w:tc>
          <w:tcPr>
            <w:tcW w:w="5198" w:type="dxa"/>
          </w:tcPr>
          <w:p w:rsidR="00E33432" w:rsidRPr="00FA270F" w:rsidRDefault="00E33432" w:rsidP="00344DE9">
            <w:pPr>
              <w:widowControl w:val="0"/>
              <w:autoSpaceDE w:val="0"/>
              <w:autoSpaceDN w:val="0"/>
              <w:rPr>
                <w:szCs w:val="20"/>
              </w:rPr>
            </w:pPr>
            <w:r w:rsidRPr="00FA270F">
              <w:rPr>
                <w:sz w:val="22"/>
                <w:szCs w:val="20"/>
              </w:rPr>
              <w:t>Оказание услуг связи (3.2.3)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3.8</w:t>
            </w:r>
          </w:p>
        </w:tc>
        <w:tc>
          <w:tcPr>
            <w:tcW w:w="5198" w:type="dxa"/>
          </w:tcPr>
          <w:p w:rsidR="00E33432" w:rsidRPr="00FA270F" w:rsidRDefault="00E33432" w:rsidP="00344DE9">
            <w:pPr>
              <w:widowControl w:val="0"/>
              <w:autoSpaceDE w:val="0"/>
              <w:autoSpaceDN w:val="0"/>
              <w:rPr>
                <w:szCs w:val="20"/>
              </w:rPr>
            </w:pPr>
            <w:r w:rsidRPr="00FA270F">
              <w:rPr>
                <w:sz w:val="22"/>
                <w:szCs w:val="20"/>
              </w:rPr>
              <w:t>Общежития (3.2.4)</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3.9</w:t>
            </w:r>
          </w:p>
        </w:tc>
        <w:tc>
          <w:tcPr>
            <w:tcW w:w="5198" w:type="dxa"/>
          </w:tcPr>
          <w:p w:rsidR="00E33432" w:rsidRPr="00FA270F" w:rsidRDefault="00E33432" w:rsidP="00344DE9">
            <w:pPr>
              <w:widowControl w:val="0"/>
              <w:autoSpaceDE w:val="0"/>
              <w:autoSpaceDN w:val="0"/>
              <w:rPr>
                <w:szCs w:val="20"/>
              </w:rPr>
            </w:pPr>
            <w:r w:rsidRPr="00FA270F">
              <w:rPr>
                <w:sz w:val="22"/>
                <w:szCs w:val="20"/>
              </w:rPr>
              <w:t>Бытовое обслуживание (3.3)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3.10</w:t>
            </w:r>
          </w:p>
        </w:tc>
        <w:tc>
          <w:tcPr>
            <w:tcW w:w="5198" w:type="dxa"/>
          </w:tcPr>
          <w:p w:rsidR="00E33432" w:rsidRPr="00FA270F" w:rsidRDefault="00E33432" w:rsidP="00344DE9">
            <w:pPr>
              <w:widowControl w:val="0"/>
              <w:autoSpaceDE w:val="0"/>
              <w:autoSpaceDN w:val="0"/>
              <w:rPr>
                <w:szCs w:val="20"/>
              </w:rPr>
            </w:pPr>
            <w:r w:rsidRPr="00FA270F">
              <w:rPr>
                <w:sz w:val="22"/>
                <w:szCs w:val="20"/>
              </w:rPr>
              <w:t>Здравоохранение (3.4)</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3.11</w:t>
            </w:r>
          </w:p>
        </w:tc>
        <w:tc>
          <w:tcPr>
            <w:tcW w:w="5198" w:type="dxa"/>
          </w:tcPr>
          <w:p w:rsidR="00E33432" w:rsidRPr="00FA270F" w:rsidRDefault="00E33432" w:rsidP="00344DE9">
            <w:pPr>
              <w:widowControl w:val="0"/>
              <w:autoSpaceDE w:val="0"/>
              <w:autoSpaceDN w:val="0"/>
              <w:rPr>
                <w:szCs w:val="20"/>
              </w:rPr>
            </w:pPr>
            <w:r w:rsidRPr="00FA270F">
              <w:rPr>
                <w:sz w:val="22"/>
                <w:szCs w:val="20"/>
              </w:rPr>
              <w:t>Амбулаторно-поликлиническое обслуживание (3.4.1)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3.12</w:t>
            </w:r>
          </w:p>
        </w:tc>
        <w:tc>
          <w:tcPr>
            <w:tcW w:w="5198" w:type="dxa"/>
          </w:tcPr>
          <w:p w:rsidR="00E33432" w:rsidRPr="00FA270F" w:rsidRDefault="00E33432" w:rsidP="00344DE9">
            <w:pPr>
              <w:widowControl w:val="0"/>
              <w:autoSpaceDE w:val="0"/>
              <w:autoSpaceDN w:val="0"/>
              <w:rPr>
                <w:szCs w:val="20"/>
              </w:rPr>
            </w:pPr>
            <w:r w:rsidRPr="00FA270F">
              <w:rPr>
                <w:sz w:val="22"/>
                <w:szCs w:val="20"/>
              </w:rPr>
              <w:t>Стационарное медицинское обслуживание (3.4.2)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3.13</w:t>
            </w:r>
          </w:p>
        </w:tc>
        <w:tc>
          <w:tcPr>
            <w:tcW w:w="5198" w:type="dxa"/>
          </w:tcPr>
          <w:p w:rsidR="00E33432" w:rsidRPr="00FA270F" w:rsidRDefault="00E33432" w:rsidP="00344DE9">
            <w:pPr>
              <w:widowControl w:val="0"/>
              <w:autoSpaceDE w:val="0"/>
              <w:autoSpaceDN w:val="0"/>
              <w:rPr>
                <w:szCs w:val="20"/>
              </w:rPr>
            </w:pPr>
            <w:r w:rsidRPr="00FA270F">
              <w:rPr>
                <w:sz w:val="22"/>
                <w:szCs w:val="20"/>
              </w:rPr>
              <w:t>Медицинские организации особого назначения (3.4.3)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3.14</w:t>
            </w:r>
          </w:p>
        </w:tc>
        <w:tc>
          <w:tcPr>
            <w:tcW w:w="5198" w:type="dxa"/>
          </w:tcPr>
          <w:p w:rsidR="00E33432" w:rsidRPr="00FA270F" w:rsidRDefault="00E33432" w:rsidP="00344DE9">
            <w:pPr>
              <w:widowControl w:val="0"/>
              <w:autoSpaceDE w:val="0"/>
              <w:autoSpaceDN w:val="0"/>
              <w:rPr>
                <w:szCs w:val="20"/>
              </w:rPr>
            </w:pPr>
            <w:r w:rsidRPr="00FA270F">
              <w:rPr>
                <w:sz w:val="22"/>
                <w:szCs w:val="20"/>
              </w:rPr>
              <w:t>Образование и просвещение (3.5)</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3.15</w:t>
            </w:r>
          </w:p>
        </w:tc>
        <w:tc>
          <w:tcPr>
            <w:tcW w:w="5198" w:type="dxa"/>
          </w:tcPr>
          <w:p w:rsidR="00E33432" w:rsidRPr="00FA270F" w:rsidRDefault="00E33432" w:rsidP="00344DE9">
            <w:pPr>
              <w:widowControl w:val="0"/>
              <w:autoSpaceDE w:val="0"/>
              <w:autoSpaceDN w:val="0"/>
              <w:rPr>
                <w:szCs w:val="20"/>
              </w:rPr>
            </w:pPr>
            <w:r w:rsidRPr="00FA270F">
              <w:rPr>
                <w:sz w:val="22"/>
                <w:szCs w:val="20"/>
              </w:rPr>
              <w:t>Дошкольное, начальное и среднее общее образование (3.5.1)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3.16</w:t>
            </w:r>
          </w:p>
        </w:tc>
        <w:tc>
          <w:tcPr>
            <w:tcW w:w="5198" w:type="dxa"/>
          </w:tcPr>
          <w:p w:rsidR="00E33432" w:rsidRPr="00FA270F" w:rsidRDefault="00E33432" w:rsidP="00344DE9">
            <w:pPr>
              <w:widowControl w:val="0"/>
              <w:autoSpaceDE w:val="0"/>
              <w:autoSpaceDN w:val="0"/>
              <w:rPr>
                <w:szCs w:val="20"/>
              </w:rPr>
            </w:pPr>
            <w:r w:rsidRPr="00FA270F">
              <w:rPr>
                <w:sz w:val="22"/>
                <w:szCs w:val="20"/>
              </w:rPr>
              <w:t>Среднее и высшее профессиональное образование (3.5.2)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3.17</w:t>
            </w:r>
          </w:p>
        </w:tc>
        <w:tc>
          <w:tcPr>
            <w:tcW w:w="5198" w:type="dxa"/>
          </w:tcPr>
          <w:p w:rsidR="00E33432" w:rsidRPr="00FA270F" w:rsidRDefault="00E33432" w:rsidP="00344DE9">
            <w:pPr>
              <w:widowControl w:val="0"/>
              <w:autoSpaceDE w:val="0"/>
              <w:autoSpaceDN w:val="0"/>
              <w:rPr>
                <w:szCs w:val="20"/>
              </w:rPr>
            </w:pPr>
            <w:r w:rsidRPr="00FA270F">
              <w:rPr>
                <w:sz w:val="22"/>
                <w:szCs w:val="20"/>
              </w:rPr>
              <w:t>Культурное развитие (3.6)</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vMerge w:val="restart"/>
          </w:tcPr>
          <w:p w:rsidR="00E33432" w:rsidRPr="00FA270F" w:rsidRDefault="00E33432" w:rsidP="00344DE9">
            <w:pPr>
              <w:widowControl w:val="0"/>
              <w:autoSpaceDE w:val="0"/>
              <w:autoSpaceDN w:val="0"/>
              <w:jc w:val="center"/>
              <w:rPr>
                <w:szCs w:val="20"/>
              </w:rPr>
            </w:pPr>
            <w:r w:rsidRPr="00FA270F">
              <w:rPr>
                <w:sz w:val="22"/>
                <w:szCs w:val="20"/>
              </w:rPr>
              <w:t>3.18</w:t>
            </w:r>
          </w:p>
        </w:tc>
        <w:tc>
          <w:tcPr>
            <w:tcW w:w="5198" w:type="dxa"/>
            <w:tcBorders>
              <w:bottom w:val="nil"/>
            </w:tcBorders>
          </w:tcPr>
          <w:p w:rsidR="00E33432" w:rsidRPr="00FA270F" w:rsidRDefault="00E33432" w:rsidP="00344DE9">
            <w:pPr>
              <w:widowControl w:val="0"/>
              <w:autoSpaceDE w:val="0"/>
              <w:autoSpaceDN w:val="0"/>
              <w:rPr>
                <w:szCs w:val="20"/>
              </w:rPr>
            </w:pPr>
            <w:r w:rsidRPr="00FA270F">
              <w:rPr>
                <w:sz w:val="22"/>
                <w:szCs w:val="20"/>
              </w:rPr>
              <w:t>Объекты культурно-досуговой деятельности (3.6.1):</w:t>
            </w:r>
          </w:p>
        </w:tc>
        <w:tc>
          <w:tcPr>
            <w:tcW w:w="2880" w:type="dxa"/>
            <w:tcBorders>
              <w:bottom w:val="nil"/>
            </w:tcBorders>
          </w:tcPr>
          <w:p w:rsidR="00E33432" w:rsidRPr="00FA270F" w:rsidRDefault="00E33432" w:rsidP="00344DE9">
            <w:pPr>
              <w:widowControl w:val="0"/>
              <w:autoSpaceDE w:val="0"/>
              <w:autoSpaceDN w:val="0"/>
              <w:rPr>
                <w:szCs w:val="20"/>
              </w:rPr>
            </w:pPr>
          </w:p>
        </w:tc>
      </w:tr>
      <w:tr w:rsidR="00E33432" w:rsidRPr="00FA270F" w:rsidTr="00344DE9">
        <w:tblPrEx>
          <w:tblBorders>
            <w:insideH w:val="none" w:sz="0" w:space="0" w:color="auto"/>
          </w:tblBorders>
        </w:tblPrEx>
        <w:tc>
          <w:tcPr>
            <w:tcW w:w="624" w:type="dxa"/>
            <w:vMerge/>
          </w:tcPr>
          <w:p w:rsidR="00E33432" w:rsidRPr="00FA270F" w:rsidRDefault="00E33432" w:rsidP="00344DE9">
            <w:pPr>
              <w:spacing w:after="200" w:line="276" w:lineRule="auto"/>
              <w:rPr>
                <w:lang w:eastAsia="en-US"/>
              </w:rPr>
            </w:pPr>
          </w:p>
        </w:tc>
        <w:tc>
          <w:tcPr>
            <w:tcW w:w="5198" w:type="dxa"/>
            <w:tcBorders>
              <w:top w:val="nil"/>
              <w:bottom w:val="nil"/>
            </w:tcBorders>
          </w:tcPr>
          <w:p w:rsidR="00E33432" w:rsidRPr="00FA270F" w:rsidRDefault="00E33432" w:rsidP="00344DE9">
            <w:pPr>
              <w:widowControl w:val="0"/>
              <w:autoSpaceDE w:val="0"/>
              <w:autoSpaceDN w:val="0"/>
              <w:rPr>
                <w:szCs w:val="20"/>
              </w:rPr>
            </w:pPr>
            <w:r w:rsidRPr="00FA270F">
              <w:rPr>
                <w:sz w:val="22"/>
                <w:szCs w:val="20"/>
              </w:rPr>
              <w:t>- размещение зданий, предназначенных для размещения музеев, выставочных залов, художественных галерей, домов культуры, библиотек, театров, филармоний, концертных залов, планетариев</w:t>
            </w:r>
          </w:p>
        </w:tc>
        <w:tc>
          <w:tcPr>
            <w:tcW w:w="2880" w:type="dxa"/>
            <w:tcBorders>
              <w:top w:val="nil"/>
              <w:bottom w:val="nil"/>
            </w:tcBorders>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vMerge/>
          </w:tcPr>
          <w:p w:rsidR="00E33432" w:rsidRPr="00FA270F" w:rsidRDefault="00E33432" w:rsidP="00344DE9">
            <w:pPr>
              <w:spacing w:after="200" w:line="276" w:lineRule="auto"/>
              <w:rPr>
                <w:lang w:eastAsia="en-US"/>
              </w:rPr>
            </w:pPr>
          </w:p>
        </w:tc>
        <w:tc>
          <w:tcPr>
            <w:tcW w:w="5198" w:type="dxa"/>
            <w:tcBorders>
              <w:top w:val="nil"/>
            </w:tcBorders>
          </w:tcPr>
          <w:p w:rsidR="00E33432" w:rsidRPr="00FA270F" w:rsidRDefault="00E33432" w:rsidP="00344DE9">
            <w:pPr>
              <w:widowControl w:val="0"/>
              <w:autoSpaceDE w:val="0"/>
              <w:autoSpaceDN w:val="0"/>
              <w:rPr>
                <w:szCs w:val="20"/>
              </w:rPr>
            </w:pPr>
            <w:r w:rsidRPr="00FA270F">
              <w:rPr>
                <w:sz w:val="22"/>
                <w:szCs w:val="20"/>
              </w:rPr>
              <w:t>- размещение зданий, предназначенных для кинотеатров и кинозалов, устройство площадок для празднеств и гуляний</w:t>
            </w:r>
          </w:p>
        </w:tc>
        <w:tc>
          <w:tcPr>
            <w:tcW w:w="2880" w:type="dxa"/>
            <w:tcBorders>
              <w:top w:val="nil"/>
            </w:tcBorders>
          </w:tcPr>
          <w:p w:rsidR="00E33432" w:rsidRPr="00FA270F" w:rsidRDefault="00E33432" w:rsidP="00344DE9">
            <w:pPr>
              <w:widowControl w:val="0"/>
              <w:autoSpaceDE w:val="0"/>
              <w:autoSpaceDN w:val="0"/>
              <w:jc w:val="center"/>
              <w:rPr>
                <w:szCs w:val="20"/>
              </w:rPr>
            </w:pPr>
            <w:r w:rsidRPr="00FA270F">
              <w:rPr>
                <w:sz w:val="22"/>
                <w:szCs w:val="20"/>
              </w:rPr>
              <w:t>1,5</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3.19</w:t>
            </w:r>
          </w:p>
        </w:tc>
        <w:tc>
          <w:tcPr>
            <w:tcW w:w="5198" w:type="dxa"/>
          </w:tcPr>
          <w:p w:rsidR="00E33432" w:rsidRPr="00FA270F" w:rsidRDefault="00E33432" w:rsidP="00344DE9">
            <w:pPr>
              <w:widowControl w:val="0"/>
              <w:autoSpaceDE w:val="0"/>
              <w:autoSpaceDN w:val="0"/>
              <w:rPr>
                <w:szCs w:val="20"/>
              </w:rPr>
            </w:pPr>
            <w:r w:rsidRPr="00FA270F">
              <w:rPr>
                <w:sz w:val="22"/>
                <w:szCs w:val="20"/>
              </w:rPr>
              <w:t>Парки культуры и отдыха (3.6.2)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3.20</w:t>
            </w:r>
          </w:p>
        </w:tc>
        <w:tc>
          <w:tcPr>
            <w:tcW w:w="5198" w:type="dxa"/>
          </w:tcPr>
          <w:p w:rsidR="00E33432" w:rsidRPr="00FA270F" w:rsidRDefault="00E33432" w:rsidP="00344DE9">
            <w:pPr>
              <w:widowControl w:val="0"/>
              <w:autoSpaceDE w:val="0"/>
              <w:autoSpaceDN w:val="0"/>
              <w:rPr>
                <w:szCs w:val="20"/>
              </w:rPr>
            </w:pPr>
            <w:r w:rsidRPr="00FA270F">
              <w:rPr>
                <w:sz w:val="22"/>
                <w:szCs w:val="20"/>
              </w:rPr>
              <w:t>Цирки и зверинцы (3.6.3)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3.21</w:t>
            </w:r>
          </w:p>
        </w:tc>
        <w:tc>
          <w:tcPr>
            <w:tcW w:w="5198" w:type="dxa"/>
          </w:tcPr>
          <w:p w:rsidR="00E33432" w:rsidRPr="00FA270F" w:rsidRDefault="00E33432" w:rsidP="00344DE9">
            <w:pPr>
              <w:widowControl w:val="0"/>
              <w:autoSpaceDE w:val="0"/>
              <w:autoSpaceDN w:val="0"/>
              <w:rPr>
                <w:szCs w:val="20"/>
              </w:rPr>
            </w:pPr>
            <w:r w:rsidRPr="00FA270F">
              <w:rPr>
                <w:sz w:val="22"/>
                <w:szCs w:val="20"/>
              </w:rPr>
              <w:t>Религиозное использование (3.7)</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3.22</w:t>
            </w:r>
          </w:p>
        </w:tc>
        <w:tc>
          <w:tcPr>
            <w:tcW w:w="5198" w:type="dxa"/>
          </w:tcPr>
          <w:p w:rsidR="00E33432" w:rsidRPr="00FA270F" w:rsidRDefault="00E33432" w:rsidP="00344DE9">
            <w:pPr>
              <w:widowControl w:val="0"/>
              <w:autoSpaceDE w:val="0"/>
              <w:autoSpaceDN w:val="0"/>
              <w:rPr>
                <w:szCs w:val="20"/>
              </w:rPr>
            </w:pPr>
            <w:r w:rsidRPr="00FA270F">
              <w:rPr>
                <w:sz w:val="22"/>
                <w:szCs w:val="20"/>
              </w:rPr>
              <w:t>Осуществление религиозных обрядов (3.7.1)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3.23</w:t>
            </w:r>
          </w:p>
        </w:tc>
        <w:tc>
          <w:tcPr>
            <w:tcW w:w="5198" w:type="dxa"/>
          </w:tcPr>
          <w:p w:rsidR="00E33432" w:rsidRPr="00FA270F" w:rsidRDefault="00E33432" w:rsidP="00344DE9">
            <w:pPr>
              <w:widowControl w:val="0"/>
              <w:autoSpaceDE w:val="0"/>
              <w:autoSpaceDN w:val="0"/>
              <w:rPr>
                <w:szCs w:val="20"/>
              </w:rPr>
            </w:pPr>
            <w:r w:rsidRPr="00FA270F">
              <w:rPr>
                <w:sz w:val="22"/>
                <w:szCs w:val="20"/>
              </w:rPr>
              <w:t>Религиозное управление и образование (3.7.2)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3.24</w:t>
            </w:r>
          </w:p>
        </w:tc>
        <w:tc>
          <w:tcPr>
            <w:tcW w:w="5198" w:type="dxa"/>
          </w:tcPr>
          <w:p w:rsidR="00E33432" w:rsidRPr="00FA270F" w:rsidRDefault="00E33432" w:rsidP="00344DE9">
            <w:pPr>
              <w:widowControl w:val="0"/>
              <w:autoSpaceDE w:val="0"/>
              <w:autoSpaceDN w:val="0"/>
              <w:rPr>
                <w:szCs w:val="20"/>
              </w:rPr>
            </w:pPr>
            <w:r w:rsidRPr="00FA270F">
              <w:rPr>
                <w:sz w:val="22"/>
                <w:szCs w:val="20"/>
              </w:rPr>
              <w:t>Общественное управление (3.8)</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3.25</w:t>
            </w:r>
          </w:p>
        </w:tc>
        <w:tc>
          <w:tcPr>
            <w:tcW w:w="5198" w:type="dxa"/>
          </w:tcPr>
          <w:p w:rsidR="00E33432" w:rsidRPr="00FA270F" w:rsidRDefault="00E33432" w:rsidP="00344DE9">
            <w:pPr>
              <w:widowControl w:val="0"/>
              <w:autoSpaceDE w:val="0"/>
              <w:autoSpaceDN w:val="0"/>
              <w:rPr>
                <w:szCs w:val="20"/>
              </w:rPr>
            </w:pPr>
            <w:r w:rsidRPr="00FA270F">
              <w:rPr>
                <w:sz w:val="22"/>
                <w:szCs w:val="20"/>
              </w:rPr>
              <w:t>Государственное управление (3.8.1)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3.26</w:t>
            </w:r>
          </w:p>
        </w:tc>
        <w:tc>
          <w:tcPr>
            <w:tcW w:w="5198" w:type="dxa"/>
          </w:tcPr>
          <w:p w:rsidR="00E33432" w:rsidRPr="00FA270F" w:rsidRDefault="00E33432" w:rsidP="00344DE9">
            <w:pPr>
              <w:widowControl w:val="0"/>
              <w:autoSpaceDE w:val="0"/>
              <w:autoSpaceDN w:val="0"/>
              <w:rPr>
                <w:szCs w:val="20"/>
              </w:rPr>
            </w:pPr>
            <w:r w:rsidRPr="00FA270F">
              <w:rPr>
                <w:sz w:val="22"/>
                <w:szCs w:val="20"/>
              </w:rPr>
              <w:t>Представительская деятельность (3.8.2)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3.27</w:t>
            </w:r>
          </w:p>
        </w:tc>
        <w:tc>
          <w:tcPr>
            <w:tcW w:w="5198" w:type="dxa"/>
          </w:tcPr>
          <w:p w:rsidR="00E33432" w:rsidRPr="00FA270F" w:rsidRDefault="00E33432" w:rsidP="00344DE9">
            <w:pPr>
              <w:widowControl w:val="0"/>
              <w:autoSpaceDE w:val="0"/>
              <w:autoSpaceDN w:val="0"/>
              <w:rPr>
                <w:szCs w:val="20"/>
              </w:rPr>
            </w:pPr>
            <w:r w:rsidRPr="00FA270F">
              <w:rPr>
                <w:sz w:val="22"/>
                <w:szCs w:val="20"/>
              </w:rPr>
              <w:t>Обеспечение научной деятельности (3.9)</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3.28</w:t>
            </w:r>
          </w:p>
        </w:tc>
        <w:tc>
          <w:tcPr>
            <w:tcW w:w="5198" w:type="dxa"/>
          </w:tcPr>
          <w:p w:rsidR="00E33432" w:rsidRPr="00FA270F" w:rsidRDefault="00E33432" w:rsidP="00344DE9">
            <w:pPr>
              <w:widowControl w:val="0"/>
              <w:autoSpaceDE w:val="0"/>
              <w:autoSpaceDN w:val="0"/>
              <w:rPr>
                <w:szCs w:val="20"/>
              </w:rPr>
            </w:pPr>
            <w:r w:rsidRPr="00FA270F">
              <w:rPr>
                <w:sz w:val="22"/>
                <w:szCs w:val="20"/>
              </w:rPr>
              <w:t>Обеспечение деятельности в области гидрометеорологии и смежных с ней областях (3.9.1)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3.29</w:t>
            </w:r>
          </w:p>
        </w:tc>
        <w:tc>
          <w:tcPr>
            <w:tcW w:w="5198" w:type="dxa"/>
          </w:tcPr>
          <w:p w:rsidR="00E33432" w:rsidRPr="00FA270F" w:rsidRDefault="00E33432" w:rsidP="00344DE9">
            <w:pPr>
              <w:widowControl w:val="0"/>
              <w:autoSpaceDE w:val="0"/>
              <w:autoSpaceDN w:val="0"/>
              <w:rPr>
                <w:szCs w:val="20"/>
              </w:rPr>
            </w:pPr>
            <w:r w:rsidRPr="00FA270F">
              <w:rPr>
                <w:sz w:val="22"/>
                <w:szCs w:val="20"/>
              </w:rPr>
              <w:t>Проведение научных исследований (3.9.2)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3.30</w:t>
            </w:r>
          </w:p>
        </w:tc>
        <w:tc>
          <w:tcPr>
            <w:tcW w:w="5198" w:type="dxa"/>
          </w:tcPr>
          <w:p w:rsidR="00E33432" w:rsidRPr="00FA270F" w:rsidRDefault="00E33432" w:rsidP="00344DE9">
            <w:pPr>
              <w:widowControl w:val="0"/>
              <w:autoSpaceDE w:val="0"/>
              <w:autoSpaceDN w:val="0"/>
              <w:rPr>
                <w:szCs w:val="20"/>
              </w:rPr>
            </w:pPr>
            <w:r w:rsidRPr="00FA270F">
              <w:rPr>
                <w:sz w:val="22"/>
                <w:szCs w:val="20"/>
              </w:rPr>
              <w:t>Проведение научных испытаний (3.9.3)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3.31</w:t>
            </w:r>
          </w:p>
        </w:tc>
        <w:tc>
          <w:tcPr>
            <w:tcW w:w="5198" w:type="dxa"/>
          </w:tcPr>
          <w:p w:rsidR="00E33432" w:rsidRPr="00FA270F" w:rsidRDefault="00E33432" w:rsidP="00344DE9">
            <w:pPr>
              <w:widowControl w:val="0"/>
              <w:autoSpaceDE w:val="0"/>
              <w:autoSpaceDN w:val="0"/>
              <w:rPr>
                <w:szCs w:val="20"/>
              </w:rPr>
            </w:pPr>
            <w:r w:rsidRPr="00FA270F">
              <w:rPr>
                <w:sz w:val="22"/>
                <w:szCs w:val="20"/>
              </w:rPr>
              <w:t>Ветеринарное обслуживание (3.10)</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3.32</w:t>
            </w:r>
          </w:p>
        </w:tc>
        <w:tc>
          <w:tcPr>
            <w:tcW w:w="5198" w:type="dxa"/>
          </w:tcPr>
          <w:p w:rsidR="00E33432" w:rsidRPr="00FA270F" w:rsidRDefault="00E33432" w:rsidP="00344DE9">
            <w:pPr>
              <w:widowControl w:val="0"/>
              <w:autoSpaceDE w:val="0"/>
              <w:autoSpaceDN w:val="0"/>
              <w:rPr>
                <w:szCs w:val="20"/>
              </w:rPr>
            </w:pPr>
            <w:r w:rsidRPr="00FA270F">
              <w:rPr>
                <w:sz w:val="22"/>
                <w:szCs w:val="20"/>
              </w:rPr>
              <w:t>Амбулаторное ветеринарное обслуживание (3.10.1)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3.33</w:t>
            </w:r>
          </w:p>
        </w:tc>
        <w:tc>
          <w:tcPr>
            <w:tcW w:w="5198" w:type="dxa"/>
          </w:tcPr>
          <w:p w:rsidR="00E33432" w:rsidRPr="00FA270F" w:rsidRDefault="00E33432" w:rsidP="00344DE9">
            <w:pPr>
              <w:widowControl w:val="0"/>
              <w:autoSpaceDE w:val="0"/>
              <w:autoSpaceDN w:val="0"/>
              <w:rPr>
                <w:szCs w:val="20"/>
              </w:rPr>
            </w:pPr>
            <w:r w:rsidRPr="00FA270F">
              <w:rPr>
                <w:sz w:val="22"/>
                <w:szCs w:val="20"/>
              </w:rPr>
              <w:t>Приюты для животных (3.10.2)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outlineLvl w:val="2"/>
              <w:rPr>
                <w:szCs w:val="20"/>
              </w:rPr>
            </w:pPr>
            <w:r w:rsidRPr="00FA270F">
              <w:rPr>
                <w:sz w:val="22"/>
                <w:szCs w:val="20"/>
              </w:rPr>
              <w:t>4</w:t>
            </w:r>
          </w:p>
        </w:tc>
        <w:tc>
          <w:tcPr>
            <w:tcW w:w="5198" w:type="dxa"/>
          </w:tcPr>
          <w:p w:rsidR="00E33432" w:rsidRPr="00FA270F" w:rsidRDefault="00E33432" w:rsidP="00344DE9">
            <w:pPr>
              <w:widowControl w:val="0"/>
              <w:autoSpaceDE w:val="0"/>
              <w:autoSpaceDN w:val="0"/>
              <w:rPr>
                <w:szCs w:val="20"/>
              </w:rPr>
            </w:pPr>
            <w:r w:rsidRPr="00FA270F">
              <w:rPr>
                <w:sz w:val="22"/>
                <w:szCs w:val="20"/>
              </w:rPr>
              <w:t>Предпринимательство (4.0)</w:t>
            </w:r>
          </w:p>
        </w:tc>
        <w:tc>
          <w:tcPr>
            <w:tcW w:w="2880" w:type="dxa"/>
          </w:tcPr>
          <w:p w:rsidR="00E33432" w:rsidRPr="00D00A30" w:rsidRDefault="00D00A30" w:rsidP="00344DE9">
            <w:pPr>
              <w:widowControl w:val="0"/>
              <w:autoSpaceDE w:val="0"/>
              <w:autoSpaceDN w:val="0"/>
              <w:jc w:val="center"/>
              <w:rPr>
                <w:szCs w:val="20"/>
              </w:rPr>
            </w:pPr>
            <w:r w:rsidRPr="00D00A30">
              <w:rPr>
                <w:szCs w:val="20"/>
              </w:rPr>
              <w:t>1,5</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4.1</w:t>
            </w:r>
          </w:p>
        </w:tc>
        <w:tc>
          <w:tcPr>
            <w:tcW w:w="5198" w:type="dxa"/>
          </w:tcPr>
          <w:p w:rsidR="00E33432" w:rsidRPr="00FA270F" w:rsidRDefault="00E33432" w:rsidP="00344DE9">
            <w:pPr>
              <w:widowControl w:val="0"/>
              <w:autoSpaceDE w:val="0"/>
              <w:autoSpaceDN w:val="0"/>
              <w:rPr>
                <w:szCs w:val="20"/>
              </w:rPr>
            </w:pPr>
            <w:r w:rsidRPr="00FA270F">
              <w:rPr>
                <w:sz w:val="22"/>
                <w:szCs w:val="20"/>
              </w:rPr>
              <w:t>Деловое управление (4.1)</w:t>
            </w:r>
          </w:p>
        </w:tc>
        <w:tc>
          <w:tcPr>
            <w:tcW w:w="2880" w:type="dxa"/>
          </w:tcPr>
          <w:p w:rsidR="00E33432" w:rsidRPr="00D00A30" w:rsidRDefault="00D00A30" w:rsidP="00344DE9">
            <w:pPr>
              <w:widowControl w:val="0"/>
              <w:autoSpaceDE w:val="0"/>
              <w:autoSpaceDN w:val="0"/>
              <w:jc w:val="center"/>
              <w:rPr>
                <w:szCs w:val="20"/>
              </w:rPr>
            </w:pPr>
            <w:r w:rsidRPr="00D00A30">
              <w:rPr>
                <w:szCs w:val="20"/>
              </w:rPr>
              <w:t>1,5</w:t>
            </w:r>
          </w:p>
        </w:tc>
      </w:tr>
      <w:tr w:rsidR="00E33432" w:rsidRPr="00FA270F" w:rsidTr="00344DE9">
        <w:tc>
          <w:tcPr>
            <w:tcW w:w="624" w:type="dxa"/>
            <w:vMerge w:val="restart"/>
          </w:tcPr>
          <w:p w:rsidR="00E33432" w:rsidRPr="00FA270F" w:rsidRDefault="00E33432" w:rsidP="00344DE9">
            <w:pPr>
              <w:widowControl w:val="0"/>
              <w:autoSpaceDE w:val="0"/>
              <w:autoSpaceDN w:val="0"/>
              <w:jc w:val="center"/>
              <w:rPr>
                <w:szCs w:val="20"/>
              </w:rPr>
            </w:pPr>
            <w:r w:rsidRPr="00FA270F">
              <w:rPr>
                <w:sz w:val="22"/>
                <w:szCs w:val="20"/>
              </w:rPr>
              <w:t>4.2</w:t>
            </w:r>
          </w:p>
        </w:tc>
        <w:tc>
          <w:tcPr>
            <w:tcW w:w="5198" w:type="dxa"/>
            <w:tcBorders>
              <w:bottom w:val="nil"/>
            </w:tcBorders>
          </w:tcPr>
          <w:p w:rsidR="00E33432" w:rsidRPr="00FA270F" w:rsidRDefault="00E33432" w:rsidP="00344DE9">
            <w:pPr>
              <w:widowControl w:val="0"/>
              <w:autoSpaceDE w:val="0"/>
              <w:autoSpaceDN w:val="0"/>
              <w:rPr>
                <w:szCs w:val="20"/>
              </w:rPr>
            </w:pPr>
            <w:r w:rsidRPr="00FA270F">
              <w:rPr>
                <w:sz w:val="22"/>
                <w:szCs w:val="20"/>
              </w:rPr>
              <w:t>Объекты торговли (торговые центры, торгово-развлекательные центры (комплексы)) (4.2):</w:t>
            </w:r>
          </w:p>
        </w:tc>
        <w:tc>
          <w:tcPr>
            <w:tcW w:w="2880" w:type="dxa"/>
            <w:tcBorders>
              <w:bottom w:val="nil"/>
            </w:tcBorders>
          </w:tcPr>
          <w:p w:rsidR="00E33432" w:rsidRPr="00FA270F" w:rsidRDefault="00E33432" w:rsidP="00344DE9">
            <w:pPr>
              <w:widowControl w:val="0"/>
              <w:autoSpaceDE w:val="0"/>
              <w:autoSpaceDN w:val="0"/>
              <w:rPr>
                <w:szCs w:val="20"/>
              </w:rPr>
            </w:pPr>
          </w:p>
        </w:tc>
      </w:tr>
      <w:tr w:rsidR="00E33432" w:rsidRPr="00FA270F" w:rsidTr="00344DE9">
        <w:tblPrEx>
          <w:tblBorders>
            <w:insideH w:val="none" w:sz="0" w:space="0" w:color="auto"/>
          </w:tblBorders>
        </w:tblPrEx>
        <w:tc>
          <w:tcPr>
            <w:tcW w:w="624" w:type="dxa"/>
            <w:vMerge/>
          </w:tcPr>
          <w:p w:rsidR="00E33432" w:rsidRPr="00FA270F" w:rsidRDefault="00E33432" w:rsidP="00344DE9">
            <w:pPr>
              <w:spacing w:after="200" w:line="276" w:lineRule="auto"/>
              <w:rPr>
                <w:lang w:eastAsia="en-US"/>
              </w:rPr>
            </w:pPr>
          </w:p>
        </w:tc>
        <w:tc>
          <w:tcPr>
            <w:tcW w:w="5198" w:type="dxa"/>
            <w:tcBorders>
              <w:top w:val="nil"/>
              <w:bottom w:val="nil"/>
            </w:tcBorders>
          </w:tcPr>
          <w:p w:rsidR="00E33432" w:rsidRPr="00FA270F" w:rsidRDefault="00E33432" w:rsidP="00344DE9">
            <w:pPr>
              <w:widowControl w:val="0"/>
              <w:autoSpaceDE w:val="0"/>
              <w:autoSpaceDN w:val="0"/>
              <w:rPr>
                <w:szCs w:val="20"/>
              </w:rPr>
            </w:pPr>
            <w:r w:rsidRPr="00FA270F">
              <w:rPr>
                <w:sz w:val="22"/>
                <w:szCs w:val="20"/>
              </w:rPr>
              <w:t>-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tc>
        <w:tc>
          <w:tcPr>
            <w:tcW w:w="2880" w:type="dxa"/>
            <w:tcBorders>
              <w:top w:val="nil"/>
              <w:bottom w:val="nil"/>
            </w:tcBorders>
          </w:tcPr>
          <w:p w:rsidR="00E33432" w:rsidRPr="00D00A30" w:rsidRDefault="00D00A30" w:rsidP="00344DE9">
            <w:pPr>
              <w:widowControl w:val="0"/>
              <w:autoSpaceDE w:val="0"/>
              <w:autoSpaceDN w:val="0"/>
              <w:jc w:val="center"/>
              <w:rPr>
                <w:szCs w:val="20"/>
              </w:rPr>
            </w:pPr>
            <w:r w:rsidRPr="00D00A30">
              <w:rPr>
                <w:szCs w:val="20"/>
              </w:rPr>
              <w:t>1,5</w:t>
            </w:r>
          </w:p>
        </w:tc>
      </w:tr>
      <w:tr w:rsidR="00E33432" w:rsidRPr="00FA270F" w:rsidTr="00344DE9">
        <w:tc>
          <w:tcPr>
            <w:tcW w:w="624" w:type="dxa"/>
            <w:vMerge/>
          </w:tcPr>
          <w:p w:rsidR="00E33432" w:rsidRPr="00FA270F" w:rsidRDefault="00E33432" w:rsidP="00344DE9">
            <w:pPr>
              <w:spacing w:after="200" w:line="276" w:lineRule="auto"/>
              <w:rPr>
                <w:lang w:eastAsia="en-US"/>
              </w:rPr>
            </w:pPr>
          </w:p>
        </w:tc>
        <w:tc>
          <w:tcPr>
            <w:tcW w:w="5198" w:type="dxa"/>
            <w:tcBorders>
              <w:top w:val="nil"/>
            </w:tcBorders>
          </w:tcPr>
          <w:p w:rsidR="00E33432" w:rsidRPr="00FA270F" w:rsidRDefault="00E33432" w:rsidP="00344DE9">
            <w:pPr>
              <w:widowControl w:val="0"/>
              <w:autoSpaceDE w:val="0"/>
              <w:autoSpaceDN w:val="0"/>
              <w:rPr>
                <w:szCs w:val="20"/>
              </w:rPr>
            </w:pPr>
            <w:r w:rsidRPr="00FA270F">
              <w:rPr>
                <w:sz w:val="22"/>
                <w:szCs w:val="20"/>
              </w:rPr>
              <w:t>- размещение гаражей и (или) стоянок для автомобилей сотрудников и посетителей торгового центра</w:t>
            </w:r>
          </w:p>
        </w:tc>
        <w:tc>
          <w:tcPr>
            <w:tcW w:w="2880" w:type="dxa"/>
            <w:tcBorders>
              <w:top w:val="nil"/>
            </w:tcBorders>
          </w:tcPr>
          <w:p w:rsidR="00E33432" w:rsidRPr="00D00A30" w:rsidRDefault="00D00A30" w:rsidP="00344DE9">
            <w:pPr>
              <w:widowControl w:val="0"/>
              <w:autoSpaceDE w:val="0"/>
              <w:autoSpaceDN w:val="0"/>
              <w:jc w:val="center"/>
              <w:rPr>
                <w:szCs w:val="20"/>
              </w:rPr>
            </w:pPr>
            <w:r w:rsidRPr="00D00A30">
              <w:rPr>
                <w:szCs w:val="20"/>
              </w:rPr>
              <w:t>3,1</w:t>
            </w:r>
          </w:p>
        </w:tc>
      </w:tr>
      <w:tr w:rsidR="00E33432" w:rsidRPr="00FA270F" w:rsidTr="00344DE9">
        <w:tc>
          <w:tcPr>
            <w:tcW w:w="624" w:type="dxa"/>
            <w:vMerge w:val="restart"/>
          </w:tcPr>
          <w:p w:rsidR="00E33432" w:rsidRPr="00FA270F" w:rsidRDefault="00E33432" w:rsidP="00344DE9">
            <w:pPr>
              <w:widowControl w:val="0"/>
              <w:autoSpaceDE w:val="0"/>
              <w:autoSpaceDN w:val="0"/>
              <w:jc w:val="center"/>
              <w:rPr>
                <w:szCs w:val="20"/>
              </w:rPr>
            </w:pPr>
            <w:r w:rsidRPr="00FA270F">
              <w:rPr>
                <w:sz w:val="22"/>
                <w:szCs w:val="20"/>
              </w:rPr>
              <w:t>4.3</w:t>
            </w:r>
          </w:p>
        </w:tc>
        <w:tc>
          <w:tcPr>
            <w:tcW w:w="5198" w:type="dxa"/>
            <w:tcBorders>
              <w:bottom w:val="nil"/>
            </w:tcBorders>
          </w:tcPr>
          <w:p w:rsidR="00E33432" w:rsidRPr="00FA270F" w:rsidRDefault="00E33432" w:rsidP="00344DE9">
            <w:pPr>
              <w:widowControl w:val="0"/>
              <w:autoSpaceDE w:val="0"/>
              <w:autoSpaceDN w:val="0"/>
              <w:rPr>
                <w:szCs w:val="20"/>
              </w:rPr>
            </w:pPr>
            <w:r w:rsidRPr="00FA270F">
              <w:rPr>
                <w:sz w:val="22"/>
                <w:szCs w:val="20"/>
              </w:rPr>
              <w:t>Рынки (4.3):</w:t>
            </w:r>
          </w:p>
        </w:tc>
        <w:tc>
          <w:tcPr>
            <w:tcW w:w="2880" w:type="dxa"/>
            <w:tcBorders>
              <w:bottom w:val="nil"/>
            </w:tcBorders>
          </w:tcPr>
          <w:p w:rsidR="00E33432" w:rsidRPr="00FA270F" w:rsidRDefault="00E33432" w:rsidP="00344DE9">
            <w:pPr>
              <w:widowControl w:val="0"/>
              <w:autoSpaceDE w:val="0"/>
              <w:autoSpaceDN w:val="0"/>
              <w:rPr>
                <w:szCs w:val="20"/>
              </w:rPr>
            </w:pPr>
          </w:p>
        </w:tc>
      </w:tr>
      <w:tr w:rsidR="00E33432" w:rsidRPr="00FA270F" w:rsidTr="00344DE9">
        <w:tblPrEx>
          <w:tblBorders>
            <w:insideH w:val="none" w:sz="0" w:space="0" w:color="auto"/>
          </w:tblBorders>
        </w:tblPrEx>
        <w:tc>
          <w:tcPr>
            <w:tcW w:w="624" w:type="dxa"/>
            <w:vMerge/>
          </w:tcPr>
          <w:p w:rsidR="00E33432" w:rsidRPr="00FA270F" w:rsidRDefault="00E33432" w:rsidP="00344DE9">
            <w:pPr>
              <w:spacing w:after="200" w:line="276" w:lineRule="auto"/>
              <w:rPr>
                <w:lang w:eastAsia="en-US"/>
              </w:rPr>
            </w:pPr>
          </w:p>
        </w:tc>
        <w:tc>
          <w:tcPr>
            <w:tcW w:w="5198" w:type="dxa"/>
            <w:tcBorders>
              <w:top w:val="nil"/>
            </w:tcBorders>
          </w:tcPr>
          <w:p w:rsidR="00E33432" w:rsidRPr="00FA270F" w:rsidRDefault="00E33432" w:rsidP="00344DE9">
            <w:pPr>
              <w:widowControl w:val="0"/>
              <w:autoSpaceDE w:val="0"/>
              <w:autoSpaceDN w:val="0"/>
              <w:rPr>
                <w:szCs w:val="20"/>
              </w:rPr>
            </w:pPr>
            <w:r w:rsidRPr="00FA270F">
              <w:rPr>
                <w:sz w:val="22"/>
                <w:szCs w:val="20"/>
              </w:rPr>
              <w:t xml:space="preserve">- размещение объектов капитального строительства, сооружений, предназначенных для организации </w:t>
            </w:r>
            <w:r w:rsidRPr="00FA270F">
              <w:rPr>
                <w:sz w:val="22"/>
                <w:szCs w:val="20"/>
              </w:rPr>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880" w:type="dxa"/>
            <w:tcBorders>
              <w:top w:val="nil"/>
            </w:tcBorders>
          </w:tcPr>
          <w:p w:rsidR="00E33432" w:rsidRPr="00D00A30" w:rsidRDefault="00D00A30" w:rsidP="00344DE9">
            <w:pPr>
              <w:widowControl w:val="0"/>
              <w:autoSpaceDE w:val="0"/>
              <w:autoSpaceDN w:val="0"/>
              <w:jc w:val="center"/>
              <w:rPr>
                <w:szCs w:val="20"/>
              </w:rPr>
            </w:pPr>
            <w:r w:rsidRPr="00D00A30">
              <w:rPr>
                <w:szCs w:val="20"/>
              </w:rPr>
              <w:lastRenderedPageBreak/>
              <w:t>1,5</w:t>
            </w:r>
          </w:p>
        </w:tc>
      </w:tr>
      <w:tr w:rsidR="00E33432" w:rsidRPr="00FA270F" w:rsidTr="00344DE9">
        <w:tc>
          <w:tcPr>
            <w:tcW w:w="624" w:type="dxa"/>
            <w:vMerge/>
          </w:tcPr>
          <w:p w:rsidR="00E33432" w:rsidRPr="00FA270F" w:rsidRDefault="00E33432" w:rsidP="00344DE9">
            <w:pPr>
              <w:spacing w:after="200" w:line="276" w:lineRule="auto"/>
              <w:rPr>
                <w:lang w:eastAsia="en-US"/>
              </w:rPr>
            </w:pPr>
          </w:p>
        </w:tc>
        <w:tc>
          <w:tcPr>
            <w:tcW w:w="5198" w:type="dxa"/>
          </w:tcPr>
          <w:p w:rsidR="00E33432" w:rsidRPr="00FA270F" w:rsidRDefault="00E33432" w:rsidP="00344DE9">
            <w:pPr>
              <w:widowControl w:val="0"/>
              <w:autoSpaceDE w:val="0"/>
              <w:autoSpaceDN w:val="0"/>
              <w:rPr>
                <w:szCs w:val="20"/>
              </w:rPr>
            </w:pPr>
            <w:r w:rsidRPr="00FA270F">
              <w:rPr>
                <w:sz w:val="22"/>
                <w:szCs w:val="20"/>
              </w:rPr>
              <w:t>- размещение гаражей и (или) стоянок для автомобилей сотрудников и посетителей рынка</w:t>
            </w:r>
          </w:p>
        </w:tc>
        <w:tc>
          <w:tcPr>
            <w:tcW w:w="2880" w:type="dxa"/>
          </w:tcPr>
          <w:p w:rsidR="00E33432" w:rsidRPr="00D00A30" w:rsidRDefault="00D00A30" w:rsidP="00344DE9">
            <w:pPr>
              <w:widowControl w:val="0"/>
              <w:autoSpaceDE w:val="0"/>
              <w:autoSpaceDN w:val="0"/>
              <w:jc w:val="center"/>
              <w:rPr>
                <w:szCs w:val="20"/>
              </w:rPr>
            </w:pPr>
            <w:r w:rsidRPr="00D00A30">
              <w:rPr>
                <w:szCs w:val="20"/>
              </w:rPr>
              <w:t>3,1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4.4</w:t>
            </w:r>
          </w:p>
        </w:tc>
        <w:tc>
          <w:tcPr>
            <w:tcW w:w="5198" w:type="dxa"/>
          </w:tcPr>
          <w:p w:rsidR="00E33432" w:rsidRPr="00FA270F" w:rsidRDefault="00E33432" w:rsidP="00344DE9">
            <w:pPr>
              <w:widowControl w:val="0"/>
              <w:autoSpaceDE w:val="0"/>
              <w:autoSpaceDN w:val="0"/>
              <w:rPr>
                <w:szCs w:val="20"/>
              </w:rPr>
            </w:pPr>
            <w:r w:rsidRPr="00FA270F">
              <w:rPr>
                <w:sz w:val="22"/>
                <w:szCs w:val="20"/>
              </w:rPr>
              <w:t>Магазины (4.4)</w:t>
            </w:r>
          </w:p>
        </w:tc>
        <w:tc>
          <w:tcPr>
            <w:tcW w:w="2880" w:type="dxa"/>
          </w:tcPr>
          <w:p w:rsidR="00E33432" w:rsidRPr="00D00A30" w:rsidRDefault="00D00A30" w:rsidP="00344DE9">
            <w:pPr>
              <w:widowControl w:val="0"/>
              <w:autoSpaceDE w:val="0"/>
              <w:autoSpaceDN w:val="0"/>
              <w:jc w:val="center"/>
              <w:rPr>
                <w:szCs w:val="20"/>
              </w:rPr>
            </w:pPr>
            <w:r w:rsidRPr="00D00A30">
              <w:rPr>
                <w:szCs w:val="20"/>
              </w:rPr>
              <w:t>1,5</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4.5</w:t>
            </w:r>
          </w:p>
        </w:tc>
        <w:tc>
          <w:tcPr>
            <w:tcW w:w="5198" w:type="dxa"/>
          </w:tcPr>
          <w:p w:rsidR="00E33432" w:rsidRPr="00FA270F" w:rsidRDefault="00E33432" w:rsidP="00344DE9">
            <w:pPr>
              <w:widowControl w:val="0"/>
              <w:autoSpaceDE w:val="0"/>
              <w:autoSpaceDN w:val="0"/>
              <w:rPr>
                <w:szCs w:val="20"/>
              </w:rPr>
            </w:pPr>
            <w:r w:rsidRPr="00FA270F">
              <w:rPr>
                <w:sz w:val="22"/>
                <w:szCs w:val="20"/>
              </w:rPr>
              <w:t>Банковская и страховая деятельность (4.5)</w:t>
            </w:r>
          </w:p>
        </w:tc>
        <w:tc>
          <w:tcPr>
            <w:tcW w:w="2880" w:type="dxa"/>
          </w:tcPr>
          <w:p w:rsidR="00E33432" w:rsidRPr="00E009C8" w:rsidRDefault="00E33432" w:rsidP="00344DE9">
            <w:pPr>
              <w:widowControl w:val="0"/>
              <w:autoSpaceDE w:val="0"/>
              <w:autoSpaceDN w:val="0"/>
              <w:jc w:val="center"/>
              <w:rPr>
                <w:szCs w:val="20"/>
              </w:rPr>
            </w:pPr>
            <w:r w:rsidRPr="00E009C8">
              <w:rPr>
                <w:sz w:val="22"/>
                <w:szCs w:val="20"/>
              </w:rPr>
              <w:t>1,5</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4.6</w:t>
            </w:r>
          </w:p>
        </w:tc>
        <w:tc>
          <w:tcPr>
            <w:tcW w:w="5198" w:type="dxa"/>
          </w:tcPr>
          <w:p w:rsidR="00E33432" w:rsidRPr="00FA270F" w:rsidRDefault="00E33432" w:rsidP="00344DE9">
            <w:pPr>
              <w:widowControl w:val="0"/>
              <w:autoSpaceDE w:val="0"/>
              <w:autoSpaceDN w:val="0"/>
              <w:rPr>
                <w:szCs w:val="20"/>
              </w:rPr>
            </w:pPr>
            <w:r w:rsidRPr="00FA270F">
              <w:rPr>
                <w:sz w:val="22"/>
                <w:szCs w:val="20"/>
              </w:rPr>
              <w:t>Общественное питание (4.6)</w:t>
            </w:r>
          </w:p>
        </w:tc>
        <w:tc>
          <w:tcPr>
            <w:tcW w:w="2880" w:type="dxa"/>
          </w:tcPr>
          <w:p w:rsidR="00E33432" w:rsidRPr="00D00A30" w:rsidRDefault="00D00A30" w:rsidP="00344DE9">
            <w:pPr>
              <w:widowControl w:val="0"/>
              <w:autoSpaceDE w:val="0"/>
              <w:autoSpaceDN w:val="0"/>
              <w:jc w:val="center"/>
              <w:rPr>
                <w:szCs w:val="20"/>
              </w:rPr>
            </w:pPr>
            <w:r w:rsidRPr="00D00A30">
              <w:rPr>
                <w:szCs w:val="20"/>
              </w:rPr>
              <w:t>1,5</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4.7</w:t>
            </w:r>
          </w:p>
        </w:tc>
        <w:tc>
          <w:tcPr>
            <w:tcW w:w="5198" w:type="dxa"/>
          </w:tcPr>
          <w:p w:rsidR="00E33432" w:rsidRPr="00FA270F" w:rsidRDefault="00E33432" w:rsidP="00344DE9">
            <w:pPr>
              <w:widowControl w:val="0"/>
              <w:autoSpaceDE w:val="0"/>
              <w:autoSpaceDN w:val="0"/>
              <w:rPr>
                <w:szCs w:val="20"/>
              </w:rPr>
            </w:pPr>
            <w:r w:rsidRPr="00FA270F">
              <w:rPr>
                <w:sz w:val="22"/>
                <w:szCs w:val="20"/>
              </w:rPr>
              <w:t>Гостиничное обслуживание (4.7)</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4.8</w:t>
            </w:r>
          </w:p>
        </w:tc>
        <w:tc>
          <w:tcPr>
            <w:tcW w:w="5198" w:type="dxa"/>
          </w:tcPr>
          <w:p w:rsidR="00E33432" w:rsidRPr="00FA270F" w:rsidRDefault="00E33432" w:rsidP="00344DE9">
            <w:pPr>
              <w:widowControl w:val="0"/>
              <w:autoSpaceDE w:val="0"/>
              <w:autoSpaceDN w:val="0"/>
              <w:rPr>
                <w:szCs w:val="20"/>
              </w:rPr>
            </w:pPr>
            <w:r w:rsidRPr="00FA270F">
              <w:rPr>
                <w:sz w:val="22"/>
                <w:szCs w:val="20"/>
              </w:rPr>
              <w:t>Развлечения (4.8)</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1,5</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4.9</w:t>
            </w:r>
          </w:p>
        </w:tc>
        <w:tc>
          <w:tcPr>
            <w:tcW w:w="5198" w:type="dxa"/>
          </w:tcPr>
          <w:p w:rsidR="00E33432" w:rsidRPr="00FA270F" w:rsidRDefault="00E33432" w:rsidP="00344DE9">
            <w:pPr>
              <w:widowControl w:val="0"/>
              <w:autoSpaceDE w:val="0"/>
              <w:autoSpaceDN w:val="0"/>
              <w:rPr>
                <w:szCs w:val="20"/>
              </w:rPr>
            </w:pPr>
            <w:r w:rsidRPr="00FA270F">
              <w:rPr>
                <w:sz w:val="22"/>
                <w:szCs w:val="20"/>
              </w:rPr>
              <w:t>Развлекательные мероприятия (4.8.1)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1,5</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4.10</w:t>
            </w:r>
          </w:p>
        </w:tc>
        <w:tc>
          <w:tcPr>
            <w:tcW w:w="5198" w:type="dxa"/>
          </w:tcPr>
          <w:p w:rsidR="00E33432" w:rsidRPr="00FA270F" w:rsidRDefault="00E33432" w:rsidP="00344DE9">
            <w:pPr>
              <w:widowControl w:val="0"/>
              <w:autoSpaceDE w:val="0"/>
              <w:autoSpaceDN w:val="0"/>
              <w:rPr>
                <w:szCs w:val="20"/>
              </w:rPr>
            </w:pPr>
            <w:r w:rsidRPr="00FA270F">
              <w:rPr>
                <w:sz w:val="22"/>
                <w:szCs w:val="20"/>
              </w:rPr>
              <w:t>Проведение азартных игр (4.8.2)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1,5</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4.11</w:t>
            </w:r>
          </w:p>
        </w:tc>
        <w:tc>
          <w:tcPr>
            <w:tcW w:w="5198" w:type="dxa"/>
          </w:tcPr>
          <w:p w:rsidR="00E33432" w:rsidRPr="00FA270F" w:rsidRDefault="00E33432" w:rsidP="00344DE9">
            <w:pPr>
              <w:widowControl w:val="0"/>
              <w:autoSpaceDE w:val="0"/>
              <w:autoSpaceDN w:val="0"/>
              <w:rPr>
                <w:szCs w:val="20"/>
              </w:rPr>
            </w:pPr>
            <w:r w:rsidRPr="00FA270F">
              <w:rPr>
                <w:sz w:val="22"/>
                <w:szCs w:val="20"/>
              </w:rPr>
              <w:t>Служебные гаражи (4.9)</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4.12</w:t>
            </w:r>
          </w:p>
        </w:tc>
        <w:tc>
          <w:tcPr>
            <w:tcW w:w="5198" w:type="dxa"/>
          </w:tcPr>
          <w:p w:rsidR="00E33432" w:rsidRPr="00FA270F" w:rsidRDefault="00E33432" w:rsidP="00344DE9">
            <w:pPr>
              <w:widowControl w:val="0"/>
              <w:autoSpaceDE w:val="0"/>
              <w:autoSpaceDN w:val="0"/>
              <w:rPr>
                <w:szCs w:val="20"/>
              </w:rPr>
            </w:pPr>
            <w:r w:rsidRPr="00FA270F">
              <w:rPr>
                <w:sz w:val="22"/>
                <w:szCs w:val="20"/>
              </w:rPr>
              <w:t>Объекты дорожного сервиса (4.9.1)</w:t>
            </w:r>
          </w:p>
        </w:tc>
        <w:tc>
          <w:tcPr>
            <w:tcW w:w="2880" w:type="dxa"/>
          </w:tcPr>
          <w:p w:rsidR="00E33432" w:rsidRPr="00D00A30" w:rsidRDefault="00D00A30" w:rsidP="00344DE9">
            <w:pPr>
              <w:widowControl w:val="0"/>
              <w:autoSpaceDE w:val="0"/>
              <w:autoSpaceDN w:val="0"/>
              <w:jc w:val="center"/>
              <w:rPr>
                <w:szCs w:val="20"/>
              </w:rPr>
            </w:pPr>
            <w:r w:rsidRPr="00D00A30">
              <w:rPr>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4.13</w:t>
            </w:r>
          </w:p>
        </w:tc>
        <w:tc>
          <w:tcPr>
            <w:tcW w:w="5198" w:type="dxa"/>
          </w:tcPr>
          <w:p w:rsidR="00E33432" w:rsidRPr="00FA270F" w:rsidRDefault="00E33432" w:rsidP="00344DE9">
            <w:pPr>
              <w:widowControl w:val="0"/>
              <w:autoSpaceDE w:val="0"/>
              <w:autoSpaceDN w:val="0"/>
              <w:rPr>
                <w:szCs w:val="20"/>
              </w:rPr>
            </w:pPr>
            <w:r w:rsidRPr="00FA270F">
              <w:rPr>
                <w:sz w:val="22"/>
                <w:szCs w:val="20"/>
              </w:rPr>
              <w:t>Заправка транспортных средств (4.9.1.1)</w:t>
            </w:r>
          </w:p>
        </w:tc>
        <w:tc>
          <w:tcPr>
            <w:tcW w:w="2880" w:type="dxa"/>
          </w:tcPr>
          <w:p w:rsidR="00E33432" w:rsidRPr="00D00A30" w:rsidRDefault="00D00A30" w:rsidP="00344DE9">
            <w:pPr>
              <w:widowControl w:val="0"/>
              <w:autoSpaceDE w:val="0"/>
              <w:autoSpaceDN w:val="0"/>
              <w:jc w:val="center"/>
              <w:rPr>
                <w:szCs w:val="20"/>
              </w:rPr>
            </w:pPr>
            <w:r w:rsidRPr="00D00A30">
              <w:rPr>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4.14</w:t>
            </w:r>
          </w:p>
        </w:tc>
        <w:tc>
          <w:tcPr>
            <w:tcW w:w="5198" w:type="dxa"/>
          </w:tcPr>
          <w:p w:rsidR="00E33432" w:rsidRPr="00FA270F" w:rsidRDefault="00E33432" w:rsidP="00344DE9">
            <w:pPr>
              <w:widowControl w:val="0"/>
              <w:autoSpaceDE w:val="0"/>
              <w:autoSpaceDN w:val="0"/>
              <w:rPr>
                <w:szCs w:val="20"/>
              </w:rPr>
            </w:pPr>
            <w:r w:rsidRPr="00FA270F">
              <w:rPr>
                <w:sz w:val="22"/>
                <w:szCs w:val="20"/>
              </w:rPr>
              <w:t>Обеспечение дорожного отдыха (4.9.1.2)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4.15</w:t>
            </w:r>
          </w:p>
        </w:tc>
        <w:tc>
          <w:tcPr>
            <w:tcW w:w="5198" w:type="dxa"/>
          </w:tcPr>
          <w:p w:rsidR="00E33432" w:rsidRPr="00FA270F" w:rsidRDefault="00E33432" w:rsidP="00344DE9">
            <w:pPr>
              <w:widowControl w:val="0"/>
              <w:autoSpaceDE w:val="0"/>
              <w:autoSpaceDN w:val="0"/>
              <w:rPr>
                <w:szCs w:val="20"/>
              </w:rPr>
            </w:pPr>
            <w:r w:rsidRPr="00FA270F">
              <w:rPr>
                <w:sz w:val="22"/>
                <w:szCs w:val="20"/>
              </w:rPr>
              <w:t>Автомобильные мойки (4.9.1.3)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4.16</w:t>
            </w:r>
          </w:p>
        </w:tc>
        <w:tc>
          <w:tcPr>
            <w:tcW w:w="5198" w:type="dxa"/>
          </w:tcPr>
          <w:p w:rsidR="00E33432" w:rsidRPr="00FA270F" w:rsidRDefault="00E33432" w:rsidP="00344DE9">
            <w:pPr>
              <w:widowControl w:val="0"/>
              <w:autoSpaceDE w:val="0"/>
              <w:autoSpaceDN w:val="0"/>
              <w:rPr>
                <w:szCs w:val="20"/>
              </w:rPr>
            </w:pPr>
            <w:r w:rsidRPr="00FA270F">
              <w:rPr>
                <w:sz w:val="22"/>
                <w:szCs w:val="20"/>
              </w:rPr>
              <w:t>Ремонт автомобилей (4.9.1.4)</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4.17</w:t>
            </w:r>
          </w:p>
        </w:tc>
        <w:tc>
          <w:tcPr>
            <w:tcW w:w="5198" w:type="dxa"/>
          </w:tcPr>
          <w:p w:rsidR="00E33432" w:rsidRPr="00FA270F" w:rsidRDefault="00E33432" w:rsidP="00344DE9">
            <w:pPr>
              <w:widowControl w:val="0"/>
              <w:autoSpaceDE w:val="0"/>
              <w:autoSpaceDN w:val="0"/>
              <w:rPr>
                <w:szCs w:val="20"/>
              </w:rPr>
            </w:pPr>
            <w:proofErr w:type="spellStart"/>
            <w:r w:rsidRPr="00FA270F">
              <w:rPr>
                <w:sz w:val="22"/>
                <w:szCs w:val="20"/>
              </w:rPr>
              <w:t>Выставочно</w:t>
            </w:r>
            <w:proofErr w:type="spellEnd"/>
            <w:r w:rsidRPr="00FA270F">
              <w:rPr>
                <w:sz w:val="22"/>
                <w:szCs w:val="20"/>
              </w:rPr>
              <w:t>-ярмарочная деятельность (4.10)</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1,5</w:t>
            </w:r>
          </w:p>
        </w:tc>
      </w:tr>
      <w:tr w:rsidR="00E33432" w:rsidRPr="00FA270F" w:rsidTr="00344DE9">
        <w:tc>
          <w:tcPr>
            <w:tcW w:w="624" w:type="dxa"/>
          </w:tcPr>
          <w:p w:rsidR="00E33432" w:rsidRPr="00FA270F" w:rsidRDefault="00E33432" w:rsidP="00344DE9">
            <w:pPr>
              <w:widowControl w:val="0"/>
              <w:autoSpaceDE w:val="0"/>
              <w:autoSpaceDN w:val="0"/>
              <w:jc w:val="center"/>
              <w:outlineLvl w:val="2"/>
              <w:rPr>
                <w:szCs w:val="20"/>
              </w:rPr>
            </w:pPr>
            <w:r w:rsidRPr="00FA270F">
              <w:rPr>
                <w:sz w:val="22"/>
                <w:szCs w:val="20"/>
              </w:rPr>
              <w:t>5</w:t>
            </w:r>
          </w:p>
        </w:tc>
        <w:tc>
          <w:tcPr>
            <w:tcW w:w="5198" w:type="dxa"/>
          </w:tcPr>
          <w:p w:rsidR="00E33432" w:rsidRPr="00FA270F" w:rsidRDefault="00E33432" w:rsidP="00344DE9">
            <w:pPr>
              <w:widowControl w:val="0"/>
              <w:autoSpaceDE w:val="0"/>
              <w:autoSpaceDN w:val="0"/>
              <w:rPr>
                <w:szCs w:val="20"/>
              </w:rPr>
            </w:pPr>
            <w:r w:rsidRPr="00FA270F">
              <w:rPr>
                <w:sz w:val="22"/>
                <w:szCs w:val="20"/>
              </w:rPr>
              <w:t>Отдых (рекреация) (5.0)</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5.1</w:t>
            </w:r>
          </w:p>
        </w:tc>
        <w:tc>
          <w:tcPr>
            <w:tcW w:w="5198" w:type="dxa"/>
          </w:tcPr>
          <w:p w:rsidR="00E33432" w:rsidRPr="00FA270F" w:rsidRDefault="00E33432" w:rsidP="00344DE9">
            <w:pPr>
              <w:widowControl w:val="0"/>
              <w:autoSpaceDE w:val="0"/>
              <w:autoSpaceDN w:val="0"/>
              <w:rPr>
                <w:szCs w:val="20"/>
              </w:rPr>
            </w:pPr>
            <w:r w:rsidRPr="00FA270F">
              <w:rPr>
                <w:sz w:val="22"/>
                <w:szCs w:val="20"/>
              </w:rPr>
              <w:t>Спорт (5.1)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5.2</w:t>
            </w:r>
          </w:p>
        </w:tc>
        <w:tc>
          <w:tcPr>
            <w:tcW w:w="5198" w:type="dxa"/>
          </w:tcPr>
          <w:p w:rsidR="00E33432" w:rsidRPr="00FA270F" w:rsidRDefault="00E33432" w:rsidP="00344DE9">
            <w:pPr>
              <w:widowControl w:val="0"/>
              <w:autoSpaceDE w:val="0"/>
              <w:autoSpaceDN w:val="0"/>
              <w:rPr>
                <w:szCs w:val="20"/>
              </w:rPr>
            </w:pPr>
            <w:r w:rsidRPr="00FA270F">
              <w:rPr>
                <w:sz w:val="22"/>
                <w:szCs w:val="20"/>
              </w:rPr>
              <w:t>Обеспечение спортивно-зрелищных мероприятий (5.1.1)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5.3</w:t>
            </w:r>
          </w:p>
        </w:tc>
        <w:tc>
          <w:tcPr>
            <w:tcW w:w="5198" w:type="dxa"/>
          </w:tcPr>
          <w:p w:rsidR="00E33432" w:rsidRPr="00FA270F" w:rsidRDefault="00E33432" w:rsidP="00344DE9">
            <w:pPr>
              <w:widowControl w:val="0"/>
              <w:autoSpaceDE w:val="0"/>
              <w:autoSpaceDN w:val="0"/>
              <w:rPr>
                <w:szCs w:val="20"/>
              </w:rPr>
            </w:pPr>
            <w:r w:rsidRPr="00FA270F">
              <w:rPr>
                <w:sz w:val="22"/>
                <w:szCs w:val="20"/>
              </w:rPr>
              <w:t>Обеспечение занятий спортом в помещениях (5.1.2)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5.4</w:t>
            </w:r>
          </w:p>
        </w:tc>
        <w:tc>
          <w:tcPr>
            <w:tcW w:w="5198" w:type="dxa"/>
          </w:tcPr>
          <w:p w:rsidR="00E33432" w:rsidRPr="00FA270F" w:rsidRDefault="00E33432" w:rsidP="00344DE9">
            <w:pPr>
              <w:widowControl w:val="0"/>
              <w:autoSpaceDE w:val="0"/>
              <w:autoSpaceDN w:val="0"/>
              <w:rPr>
                <w:szCs w:val="20"/>
              </w:rPr>
            </w:pPr>
            <w:r w:rsidRPr="00FA270F">
              <w:rPr>
                <w:sz w:val="22"/>
                <w:szCs w:val="20"/>
              </w:rPr>
              <w:t>Площадки для занятий спортом (5.1.3)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5.5</w:t>
            </w:r>
          </w:p>
        </w:tc>
        <w:tc>
          <w:tcPr>
            <w:tcW w:w="5198" w:type="dxa"/>
          </w:tcPr>
          <w:p w:rsidR="00E33432" w:rsidRPr="00FA270F" w:rsidRDefault="00E33432" w:rsidP="00344DE9">
            <w:pPr>
              <w:widowControl w:val="0"/>
              <w:autoSpaceDE w:val="0"/>
              <w:autoSpaceDN w:val="0"/>
              <w:rPr>
                <w:szCs w:val="20"/>
              </w:rPr>
            </w:pPr>
            <w:r w:rsidRPr="00FA270F">
              <w:rPr>
                <w:sz w:val="22"/>
                <w:szCs w:val="20"/>
              </w:rPr>
              <w:t>Оборудованные площадки для занятий спортом (5.1.4)</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5.6</w:t>
            </w:r>
          </w:p>
        </w:tc>
        <w:tc>
          <w:tcPr>
            <w:tcW w:w="5198" w:type="dxa"/>
          </w:tcPr>
          <w:p w:rsidR="00E33432" w:rsidRPr="00FA270F" w:rsidRDefault="00E33432" w:rsidP="00344DE9">
            <w:pPr>
              <w:widowControl w:val="0"/>
              <w:autoSpaceDE w:val="0"/>
              <w:autoSpaceDN w:val="0"/>
              <w:rPr>
                <w:szCs w:val="20"/>
              </w:rPr>
            </w:pPr>
            <w:r w:rsidRPr="00FA270F">
              <w:rPr>
                <w:sz w:val="22"/>
                <w:szCs w:val="20"/>
              </w:rPr>
              <w:t>Водный спорт (5.1.5)</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1,5</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5.7</w:t>
            </w:r>
          </w:p>
        </w:tc>
        <w:tc>
          <w:tcPr>
            <w:tcW w:w="5198" w:type="dxa"/>
          </w:tcPr>
          <w:p w:rsidR="00E33432" w:rsidRPr="00FA270F" w:rsidRDefault="00E33432" w:rsidP="00344DE9">
            <w:pPr>
              <w:widowControl w:val="0"/>
              <w:autoSpaceDE w:val="0"/>
              <w:autoSpaceDN w:val="0"/>
              <w:rPr>
                <w:szCs w:val="20"/>
              </w:rPr>
            </w:pPr>
            <w:r w:rsidRPr="00FA270F">
              <w:rPr>
                <w:sz w:val="22"/>
                <w:szCs w:val="20"/>
              </w:rPr>
              <w:t>Авиационный спорт (5.1.6)</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5.8</w:t>
            </w:r>
          </w:p>
        </w:tc>
        <w:tc>
          <w:tcPr>
            <w:tcW w:w="5198" w:type="dxa"/>
          </w:tcPr>
          <w:p w:rsidR="00E33432" w:rsidRPr="00FA270F" w:rsidRDefault="00E33432" w:rsidP="00344DE9">
            <w:pPr>
              <w:widowControl w:val="0"/>
              <w:autoSpaceDE w:val="0"/>
              <w:autoSpaceDN w:val="0"/>
              <w:rPr>
                <w:szCs w:val="20"/>
              </w:rPr>
            </w:pPr>
            <w:r w:rsidRPr="00FA270F">
              <w:rPr>
                <w:sz w:val="22"/>
                <w:szCs w:val="20"/>
              </w:rPr>
              <w:t>Спортивные базы (5.1.7)</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5.9</w:t>
            </w:r>
          </w:p>
        </w:tc>
        <w:tc>
          <w:tcPr>
            <w:tcW w:w="5198" w:type="dxa"/>
          </w:tcPr>
          <w:p w:rsidR="00E33432" w:rsidRPr="00FA270F" w:rsidRDefault="00E33432" w:rsidP="00344DE9">
            <w:pPr>
              <w:widowControl w:val="0"/>
              <w:autoSpaceDE w:val="0"/>
              <w:autoSpaceDN w:val="0"/>
              <w:rPr>
                <w:szCs w:val="20"/>
              </w:rPr>
            </w:pPr>
            <w:r w:rsidRPr="00FA270F">
              <w:rPr>
                <w:sz w:val="22"/>
                <w:szCs w:val="20"/>
              </w:rPr>
              <w:t>Природно-познавательный туризм (5.2)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5.10</w:t>
            </w:r>
          </w:p>
        </w:tc>
        <w:tc>
          <w:tcPr>
            <w:tcW w:w="5198" w:type="dxa"/>
          </w:tcPr>
          <w:p w:rsidR="00E33432" w:rsidRPr="00FA270F" w:rsidRDefault="00E33432" w:rsidP="00344DE9">
            <w:pPr>
              <w:widowControl w:val="0"/>
              <w:autoSpaceDE w:val="0"/>
              <w:autoSpaceDN w:val="0"/>
              <w:rPr>
                <w:szCs w:val="20"/>
              </w:rPr>
            </w:pPr>
            <w:r w:rsidRPr="00FA270F">
              <w:rPr>
                <w:sz w:val="22"/>
                <w:szCs w:val="20"/>
              </w:rPr>
              <w:t>Туристическое обслуживание (5.2.1)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5.11</w:t>
            </w:r>
          </w:p>
        </w:tc>
        <w:tc>
          <w:tcPr>
            <w:tcW w:w="5198" w:type="dxa"/>
          </w:tcPr>
          <w:p w:rsidR="00E33432" w:rsidRPr="00FA270F" w:rsidRDefault="00E33432" w:rsidP="00344DE9">
            <w:pPr>
              <w:widowControl w:val="0"/>
              <w:autoSpaceDE w:val="0"/>
              <w:autoSpaceDN w:val="0"/>
              <w:rPr>
                <w:szCs w:val="20"/>
              </w:rPr>
            </w:pPr>
            <w:r w:rsidRPr="00FA270F">
              <w:rPr>
                <w:sz w:val="22"/>
                <w:szCs w:val="20"/>
              </w:rPr>
              <w:t>Охота и рыбалка (5.3)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5.12</w:t>
            </w:r>
          </w:p>
        </w:tc>
        <w:tc>
          <w:tcPr>
            <w:tcW w:w="5198" w:type="dxa"/>
          </w:tcPr>
          <w:p w:rsidR="00E33432" w:rsidRPr="00FA270F" w:rsidRDefault="00E33432" w:rsidP="00344DE9">
            <w:pPr>
              <w:widowControl w:val="0"/>
              <w:autoSpaceDE w:val="0"/>
              <w:autoSpaceDN w:val="0"/>
              <w:rPr>
                <w:szCs w:val="20"/>
              </w:rPr>
            </w:pPr>
            <w:r w:rsidRPr="00FA270F">
              <w:rPr>
                <w:sz w:val="22"/>
                <w:szCs w:val="20"/>
              </w:rPr>
              <w:t>Причалы для маломерных судов (5.4)</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vMerge w:val="restart"/>
          </w:tcPr>
          <w:p w:rsidR="00E33432" w:rsidRPr="00FA270F" w:rsidRDefault="00E33432" w:rsidP="00344DE9">
            <w:pPr>
              <w:widowControl w:val="0"/>
              <w:autoSpaceDE w:val="0"/>
              <w:autoSpaceDN w:val="0"/>
              <w:jc w:val="center"/>
              <w:rPr>
                <w:szCs w:val="20"/>
              </w:rPr>
            </w:pPr>
            <w:r w:rsidRPr="00FA270F">
              <w:rPr>
                <w:sz w:val="22"/>
                <w:szCs w:val="20"/>
              </w:rPr>
              <w:lastRenderedPageBreak/>
              <w:t>5.13</w:t>
            </w:r>
          </w:p>
        </w:tc>
        <w:tc>
          <w:tcPr>
            <w:tcW w:w="5198" w:type="dxa"/>
            <w:tcBorders>
              <w:bottom w:val="nil"/>
            </w:tcBorders>
          </w:tcPr>
          <w:p w:rsidR="00E33432" w:rsidRPr="00FA270F" w:rsidRDefault="00E33432" w:rsidP="00344DE9">
            <w:pPr>
              <w:widowControl w:val="0"/>
              <w:autoSpaceDE w:val="0"/>
              <w:autoSpaceDN w:val="0"/>
              <w:rPr>
                <w:szCs w:val="20"/>
              </w:rPr>
            </w:pPr>
            <w:r w:rsidRPr="00FA270F">
              <w:rPr>
                <w:sz w:val="22"/>
                <w:szCs w:val="20"/>
              </w:rPr>
              <w:t>Поля для гольфа или конных прогулок (5.5):</w:t>
            </w:r>
          </w:p>
        </w:tc>
        <w:tc>
          <w:tcPr>
            <w:tcW w:w="2880" w:type="dxa"/>
            <w:tcBorders>
              <w:bottom w:val="nil"/>
            </w:tcBorders>
          </w:tcPr>
          <w:p w:rsidR="00E33432" w:rsidRPr="00FA270F" w:rsidRDefault="00E33432" w:rsidP="00344DE9">
            <w:pPr>
              <w:widowControl w:val="0"/>
              <w:autoSpaceDE w:val="0"/>
              <w:autoSpaceDN w:val="0"/>
              <w:rPr>
                <w:szCs w:val="20"/>
              </w:rPr>
            </w:pPr>
          </w:p>
        </w:tc>
      </w:tr>
      <w:tr w:rsidR="00E33432" w:rsidRPr="00FA270F" w:rsidTr="00344DE9">
        <w:tblPrEx>
          <w:tblBorders>
            <w:insideH w:val="none" w:sz="0" w:space="0" w:color="auto"/>
          </w:tblBorders>
        </w:tblPrEx>
        <w:tc>
          <w:tcPr>
            <w:tcW w:w="624" w:type="dxa"/>
            <w:vMerge/>
          </w:tcPr>
          <w:p w:rsidR="00E33432" w:rsidRPr="00FA270F" w:rsidRDefault="00E33432" w:rsidP="00344DE9">
            <w:pPr>
              <w:spacing w:after="200" w:line="276" w:lineRule="auto"/>
              <w:rPr>
                <w:lang w:eastAsia="en-US"/>
              </w:rPr>
            </w:pPr>
          </w:p>
        </w:tc>
        <w:tc>
          <w:tcPr>
            <w:tcW w:w="5198" w:type="dxa"/>
            <w:tcBorders>
              <w:top w:val="nil"/>
              <w:bottom w:val="nil"/>
            </w:tcBorders>
          </w:tcPr>
          <w:p w:rsidR="00E33432" w:rsidRPr="00FA270F" w:rsidRDefault="00E33432" w:rsidP="00344DE9">
            <w:pPr>
              <w:widowControl w:val="0"/>
              <w:autoSpaceDE w:val="0"/>
              <w:autoSpaceDN w:val="0"/>
              <w:rPr>
                <w:szCs w:val="20"/>
              </w:rPr>
            </w:pPr>
            <w:r w:rsidRPr="00FA270F">
              <w:rPr>
                <w:sz w:val="22"/>
                <w:szCs w:val="20"/>
              </w:rPr>
              <w:t>- обустройство мест для игры в гольф или осуществления конных прогулок, в том числе осуществление необходимых земляных работ и размещение вспомогательных сооружений</w:t>
            </w:r>
          </w:p>
        </w:tc>
        <w:tc>
          <w:tcPr>
            <w:tcW w:w="2880" w:type="dxa"/>
            <w:tcBorders>
              <w:top w:val="nil"/>
              <w:bottom w:val="nil"/>
            </w:tcBorders>
          </w:tcPr>
          <w:p w:rsidR="00E33432" w:rsidRPr="00FA270F" w:rsidRDefault="00E33432" w:rsidP="00344DE9">
            <w:pPr>
              <w:widowControl w:val="0"/>
              <w:autoSpaceDE w:val="0"/>
              <w:autoSpaceDN w:val="0"/>
              <w:jc w:val="center"/>
              <w:rPr>
                <w:szCs w:val="20"/>
              </w:rPr>
            </w:pPr>
            <w:r w:rsidRPr="00FA270F">
              <w:rPr>
                <w:sz w:val="22"/>
                <w:szCs w:val="20"/>
              </w:rPr>
              <w:t>1,5</w:t>
            </w:r>
          </w:p>
        </w:tc>
      </w:tr>
      <w:tr w:rsidR="00E33432" w:rsidRPr="00FA270F" w:rsidTr="00344DE9">
        <w:tc>
          <w:tcPr>
            <w:tcW w:w="624" w:type="dxa"/>
            <w:vMerge/>
          </w:tcPr>
          <w:p w:rsidR="00E33432" w:rsidRPr="00FA270F" w:rsidRDefault="00E33432" w:rsidP="00344DE9">
            <w:pPr>
              <w:spacing w:after="200" w:line="276" w:lineRule="auto"/>
              <w:rPr>
                <w:lang w:eastAsia="en-US"/>
              </w:rPr>
            </w:pPr>
          </w:p>
        </w:tc>
        <w:tc>
          <w:tcPr>
            <w:tcW w:w="5198" w:type="dxa"/>
            <w:tcBorders>
              <w:top w:val="nil"/>
            </w:tcBorders>
          </w:tcPr>
          <w:p w:rsidR="00E33432" w:rsidRPr="00FA270F" w:rsidRDefault="00E33432" w:rsidP="00344DE9">
            <w:pPr>
              <w:widowControl w:val="0"/>
              <w:autoSpaceDE w:val="0"/>
              <w:autoSpaceDN w:val="0"/>
              <w:rPr>
                <w:szCs w:val="20"/>
              </w:rPr>
            </w:pPr>
            <w:r w:rsidRPr="00FA270F">
              <w:rPr>
                <w:sz w:val="22"/>
                <w:szCs w:val="20"/>
              </w:rPr>
              <w:t>- размещение конноспортивных манежей, не предусматривающих устройство трибун</w:t>
            </w:r>
          </w:p>
        </w:tc>
        <w:tc>
          <w:tcPr>
            <w:tcW w:w="2880" w:type="dxa"/>
            <w:tcBorders>
              <w:top w:val="nil"/>
            </w:tcBorders>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outlineLvl w:val="2"/>
              <w:rPr>
                <w:szCs w:val="20"/>
              </w:rPr>
            </w:pPr>
            <w:r w:rsidRPr="00FA270F">
              <w:rPr>
                <w:sz w:val="22"/>
                <w:szCs w:val="20"/>
              </w:rPr>
              <w:t>6</w:t>
            </w:r>
          </w:p>
        </w:tc>
        <w:tc>
          <w:tcPr>
            <w:tcW w:w="5198" w:type="dxa"/>
          </w:tcPr>
          <w:p w:rsidR="00E33432" w:rsidRPr="00FA270F" w:rsidRDefault="00E33432" w:rsidP="00344DE9">
            <w:pPr>
              <w:widowControl w:val="0"/>
              <w:autoSpaceDE w:val="0"/>
              <w:autoSpaceDN w:val="0"/>
              <w:rPr>
                <w:szCs w:val="20"/>
              </w:rPr>
            </w:pPr>
            <w:r w:rsidRPr="00FA270F">
              <w:rPr>
                <w:sz w:val="22"/>
                <w:szCs w:val="20"/>
              </w:rPr>
              <w:t>Производственная деятельность (6.0)</w:t>
            </w:r>
          </w:p>
        </w:tc>
        <w:tc>
          <w:tcPr>
            <w:tcW w:w="2880" w:type="dxa"/>
          </w:tcPr>
          <w:p w:rsidR="00E33432" w:rsidRPr="00D00A30" w:rsidRDefault="00D00A30" w:rsidP="00344DE9">
            <w:pPr>
              <w:widowControl w:val="0"/>
              <w:autoSpaceDE w:val="0"/>
              <w:autoSpaceDN w:val="0"/>
              <w:jc w:val="center"/>
              <w:rPr>
                <w:szCs w:val="20"/>
              </w:rPr>
            </w:pPr>
            <w:r w:rsidRPr="00D00A30">
              <w:rPr>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6.1</w:t>
            </w:r>
          </w:p>
        </w:tc>
        <w:tc>
          <w:tcPr>
            <w:tcW w:w="5198" w:type="dxa"/>
          </w:tcPr>
          <w:p w:rsidR="00E33432" w:rsidRPr="00FA270F" w:rsidRDefault="00E33432" w:rsidP="00344DE9">
            <w:pPr>
              <w:widowControl w:val="0"/>
              <w:autoSpaceDE w:val="0"/>
              <w:autoSpaceDN w:val="0"/>
              <w:rPr>
                <w:szCs w:val="20"/>
              </w:rPr>
            </w:pPr>
            <w:r w:rsidRPr="00FA270F">
              <w:rPr>
                <w:sz w:val="22"/>
                <w:szCs w:val="20"/>
              </w:rPr>
              <w:t>Недропользование (6.1)</w:t>
            </w:r>
          </w:p>
        </w:tc>
        <w:tc>
          <w:tcPr>
            <w:tcW w:w="2880" w:type="dxa"/>
          </w:tcPr>
          <w:p w:rsidR="00E33432" w:rsidRPr="00D00A30" w:rsidRDefault="00D00A30" w:rsidP="00344DE9">
            <w:pPr>
              <w:widowControl w:val="0"/>
              <w:autoSpaceDE w:val="0"/>
              <w:autoSpaceDN w:val="0"/>
              <w:jc w:val="center"/>
              <w:rPr>
                <w:szCs w:val="20"/>
              </w:rPr>
            </w:pPr>
            <w:r w:rsidRPr="00D00A30">
              <w:rPr>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6.2</w:t>
            </w:r>
          </w:p>
        </w:tc>
        <w:tc>
          <w:tcPr>
            <w:tcW w:w="5198" w:type="dxa"/>
          </w:tcPr>
          <w:p w:rsidR="00E33432" w:rsidRPr="00FA270F" w:rsidRDefault="00E33432" w:rsidP="00344DE9">
            <w:pPr>
              <w:widowControl w:val="0"/>
              <w:autoSpaceDE w:val="0"/>
              <w:autoSpaceDN w:val="0"/>
              <w:rPr>
                <w:szCs w:val="20"/>
              </w:rPr>
            </w:pPr>
            <w:r w:rsidRPr="00FA270F">
              <w:rPr>
                <w:sz w:val="22"/>
                <w:szCs w:val="20"/>
              </w:rPr>
              <w:t>Тяжелая промышленность (6.2)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6.3</w:t>
            </w:r>
          </w:p>
        </w:tc>
        <w:tc>
          <w:tcPr>
            <w:tcW w:w="5198" w:type="dxa"/>
          </w:tcPr>
          <w:p w:rsidR="00E33432" w:rsidRPr="00FA270F" w:rsidRDefault="00E33432" w:rsidP="00344DE9">
            <w:pPr>
              <w:widowControl w:val="0"/>
              <w:autoSpaceDE w:val="0"/>
              <w:autoSpaceDN w:val="0"/>
              <w:rPr>
                <w:szCs w:val="20"/>
              </w:rPr>
            </w:pPr>
            <w:r w:rsidRPr="00FA270F">
              <w:rPr>
                <w:sz w:val="22"/>
                <w:szCs w:val="20"/>
              </w:rPr>
              <w:t>Автомобилестроительная промышленность (6.2.1)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6.4</w:t>
            </w:r>
          </w:p>
        </w:tc>
        <w:tc>
          <w:tcPr>
            <w:tcW w:w="5198" w:type="dxa"/>
          </w:tcPr>
          <w:p w:rsidR="00E33432" w:rsidRPr="00FA270F" w:rsidRDefault="00E33432" w:rsidP="00344DE9">
            <w:pPr>
              <w:widowControl w:val="0"/>
              <w:autoSpaceDE w:val="0"/>
              <w:autoSpaceDN w:val="0"/>
              <w:rPr>
                <w:szCs w:val="20"/>
              </w:rPr>
            </w:pPr>
            <w:r w:rsidRPr="00FA270F">
              <w:rPr>
                <w:sz w:val="22"/>
                <w:szCs w:val="20"/>
              </w:rPr>
              <w:t>Легкая промышленность (6.3)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6.5</w:t>
            </w:r>
          </w:p>
        </w:tc>
        <w:tc>
          <w:tcPr>
            <w:tcW w:w="5198" w:type="dxa"/>
          </w:tcPr>
          <w:p w:rsidR="00E33432" w:rsidRPr="00FA270F" w:rsidRDefault="00E33432" w:rsidP="00344DE9">
            <w:pPr>
              <w:widowControl w:val="0"/>
              <w:autoSpaceDE w:val="0"/>
              <w:autoSpaceDN w:val="0"/>
              <w:rPr>
                <w:szCs w:val="20"/>
              </w:rPr>
            </w:pPr>
            <w:r w:rsidRPr="00FA270F">
              <w:rPr>
                <w:sz w:val="22"/>
                <w:szCs w:val="20"/>
              </w:rPr>
              <w:t>Фармацевтическая промышленность (6.3.1)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6.6</w:t>
            </w:r>
          </w:p>
        </w:tc>
        <w:tc>
          <w:tcPr>
            <w:tcW w:w="5198" w:type="dxa"/>
          </w:tcPr>
          <w:p w:rsidR="00E33432" w:rsidRPr="00FA270F" w:rsidRDefault="00E33432" w:rsidP="00344DE9">
            <w:pPr>
              <w:widowControl w:val="0"/>
              <w:autoSpaceDE w:val="0"/>
              <w:autoSpaceDN w:val="0"/>
              <w:rPr>
                <w:szCs w:val="20"/>
              </w:rPr>
            </w:pPr>
            <w:r w:rsidRPr="00FA270F">
              <w:rPr>
                <w:sz w:val="22"/>
                <w:szCs w:val="20"/>
              </w:rPr>
              <w:t>Пищевая промышленность (6.4)</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6.7</w:t>
            </w:r>
          </w:p>
        </w:tc>
        <w:tc>
          <w:tcPr>
            <w:tcW w:w="5198" w:type="dxa"/>
          </w:tcPr>
          <w:p w:rsidR="00E33432" w:rsidRPr="00FA270F" w:rsidRDefault="00E33432" w:rsidP="00344DE9">
            <w:pPr>
              <w:widowControl w:val="0"/>
              <w:autoSpaceDE w:val="0"/>
              <w:autoSpaceDN w:val="0"/>
              <w:rPr>
                <w:szCs w:val="20"/>
              </w:rPr>
            </w:pPr>
            <w:r w:rsidRPr="00FA270F">
              <w:rPr>
                <w:sz w:val="22"/>
                <w:szCs w:val="20"/>
              </w:rPr>
              <w:t>Нефтехимическая промышленность (6.5)</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6.8</w:t>
            </w:r>
          </w:p>
        </w:tc>
        <w:tc>
          <w:tcPr>
            <w:tcW w:w="5198" w:type="dxa"/>
          </w:tcPr>
          <w:p w:rsidR="00E33432" w:rsidRPr="00FA270F" w:rsidRDefault="00E33432" w:rsidP="00344DE9">
            <w:pPr>
              <w:widowControl w:val="0"/>
              <w:autoSpaceDE w:val="0"/>
              <w:autoSpaceDN w:val="0"/>
              <w:rPr>
                <w:szCs w:val="20"/>
              </w:rPr>
            </w:pPr>
            <w:r w:rsidRPr="00FA270F">
              <w:rPr>
                <w:sz w:val="22"/>
                <w:szCs w:val="20"/>
              </w:rPr>
              <w:t>Строительная промышленность (6.6)</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6.9</w:t>
            </w:r>
          </w:p>
        </w:tc>
        <w:tc>
          <w:tcPr>
            <w:tcW w:w="5198" w:type="dxa"/>
          </w:tcPr>
          <w:p w:rsidR="00E33432" w:rsidRPr="00FA270F" w:rsidRDefault="00E33432" w:rsidP="00344DE9">
            <w:pPr>
              <w:widowControl w:val="0"/>
              <w:autoSpaceDE w:val="0"/>
              <w:autoSpaceDN w:val="0"/>
              <w:rPr>
                <w:szCs w:val="20"/>
              </w:rPr>
            </w:pPr>
            <w:r w:rsidRPr="00FA270F">
              <w:rPr>
                <w:sz w:val="22"/>
                <w:szCs w:val="20"/>
              </w:rPr>
              <w:t>Энергетика (6.7)</w:t>
            </w:r>
          </w:p>
        </w:tc>
        <w:tc>
          <w:tcPr>
            <w:tcW w:w="2880" w:type="dxa"/>
          </w:tcPr>
          <w:p w:rsidR="00E33432" w:rsidRPr="00D00A30" w:rsidRDefault="00D00A30" w:rsidP="00344DE9">
            <w:pPr>
              <w:widowControl w:val="0"/>
              <w:autoSpaceDE w:val="0"/>
              <w:autoSpaceDN w:val="0"/>
              <w:jc w:val="center"/>
              <w:rPr>
                <w:szCs w:val="20"/>
              </w:rPr>
            </w:pPr>
            <w:r w:rsidRPr="00D00A30">
              <w:rPr>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6.10</w:t>
            </w:r>
          </w:p>
        </w:tc>
        <w:tc>
          <w:tcPr>
            <w:tcW w:w="5198" w:type="dxa"/>
          </w:tcPr>
          <w:p w:rsidR="00E33432" w:rsidRPr="00FA270F" w:rsidRDefault="00E33432" w:rsidP="00344DE9">
            <w:pPr>
              <w:widowControl w:val="0"/>
              <w:autoSpaceDE w:val="0"/>
              <w:autoSpaceDN w:val="0"/>
              <w:rPr>
                <w:szCs w:val="20"/>
              </w:rPr>
            </w:pPr>
            <w:r w:rsidRPr="00FA270F">
              <w:rPr>
                <w:sz w:val="22"/>
                <w:szCs w:val="20"/>
              </w:rPr>
              <w:t>Атомная энергетика (6.7.1)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6.11</w:t>
            </w:r>
          </w:p>
        </w:tc>
        <w:tc>
          <w:tcPr>
            <w:tcW w:w="5198" w:type="dxa"/>
          </w:tcPr>
          <w:p w:rsidR="00E33432" w:rsidRPr="00FA270F" w:rsidRDefault="00E33432" w:rsidP="00344DE9">
            <w:pPr>
              <w:widowControl w:val="0"/>
              <w:autoSpaceDE w:val="0"/>
              <w:autoSpaceDN w:val="0"/>
              <w:rPr>
                <w:szCs w:val="20"/>
              </w:rPr>
            </w:pPr>
            <w:r w:rsidRPr="00FA270F">
              <w:rPr>
                <w:sz w:val="22"/>
                <w:szCs w:val="20"/>
              </w:rPr>
              <w:t>Связь (6.8)</w:t>
            </w:r>
          </w:p>
        </w:tc>
        <w:tc>
          <w:tcPr>
            <w:tcW w:w="2880" w:type="dxa"/>
          </w:tcPr>
          <w:p w:rsidR="00E33432" w:rsidRPr="00D00A30" w:rsidRDefault="00D00A30" w:rsidP="00344DE9">
            <w:pPr>
              <w:widowControl w:val="0"/>
              <w:autoSpaceDE w:val="0"/>
              <w:autoSpaceDN w:val="0"/>
              <w:jc w:val="center"/>
              <w:rPr>
                <w:szCs w:val="20"/>
              </w:rPr>
            </w:pPr>
            <w:r w:rsidRPr="00D00A30">
              <w:rPr>
                <w:szCs w:val="20"/>
              </w:rPr>
              <w:t>5,6</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6.12</w:t>
            </w:r>
          </w:p>
        </w:tc>
        <w:tc>
          <w:tcPr>
            <w:tcW w:w="5198" w:type="dxa"/>
          </w:tcPr>
          <w:p w:rsidR="00E33432" w:rsidRPr="00FA270F" w:rsidRDefault="00E33432" w:rsidP="00344DE9">
            <w:pPr>
              <w:widowControl w:val="0"/>
              <w:autoSpaceDE w:val="0"/>
              <w:autoSpaceDN w:val="0"/>
              <w:rPr>
                <w:szCs w:val="20"/>
              </w:rPr>
            </w:pPr>
            <w:r w:rsidRPr="00FA270F">
              <w:rPr>
                <w:sz w:val="22"/>
                <w:szCs w:val="20"/>
              </w:rPr>
              <w:t>Склады (6.9)</w:t>
            </w:r>
          </w:p>
        </w:tc>
        <w:tc>
          <w:tcPr>
            <w:tcW w:w="2880" w:type="dxa"/>
          </w:tcPr>
          <w:p w:rsidR="00E33432" w:rsidRPr="00D00A30" w:rsidRDefault="007A1474" w:rsidP="00344DE9">
            <w:pPr>
              <w:widowControl w:val="0"/>
              <w:autoSpaceDE w:val="0"/>
              <w:autoSpaceDN w:val="0"/>
              <w:jc w:val="center"/>
              <w:rPr>
                <w:szCs w:val="20"/>
              </w:rPr>
            </w:pPr>
            <w:r>
              <w:rPr>
                <w:szCs w:val="20"/>
              </w:rPr>
              <w:t>0,9</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6.13</w:t>
            </w:r>
          </w:p>
        </w:tc>
        <w:tc>
          <w:tcPr>
            <w:tcW w:w="5198" w:type="dxa"/>
          </w:tcPr>
          <w:p w:rsidR="00E33432" w:rsidRPr="00FA270F" w:rsidRDefault="00E33432" w:rsidP="00344DE9">
            <w:pPr>
              <w:widowControl w:val="0"/>
              <w:autoSpaceDE w:val="0"/>
              <w:autoSpaceDN w:val="0"/>
              <w:rPr>
                <w:szCs w:val="20"/>
              </w:rPr>
            </w:pPr>
            <w:r w:rsidRPr="00FA270F">
              <w:rPr>
                <w:sz w:val="22"/>
                <w:szCs w:val="20"/>
              </w:rPr>
              <w:t>Складские площадки (6.9.1)</w:t>
            </w:r>
          </w:p>
        </w:tc>
        <w:tc>
          <w:tcPr>
            <w:tcW w:w="2880" w:type="dxa"/>
          </w:tcPr>
          <w:p w:rsidR="00E33432" w:rsidRPr="00D00A30" w:rsidRDefault="007A1474" w:rsidP="00344DE9">
            <w:pPr>
              <w:widowControl w:val="0"/>
              <w:autoSpaceDE w:val="0"/>
              <w:autoSpaceDN w:val="0"/>
              <w:jc w:val="center"/>
              <w:rPr>
                <w:szCs w:val="20"/>
              </w:rPr>
            </w:pPr>
            <w:r>
              <w:rPr>
                <w:szCs w:val="20"/>
              </w:rPr>
              <w:t>0,9</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6.14</w:t>
            </w:r>
          </w:p>
        </w:tc>
        <w:tc>
          <w:tcPr>
            <w:tcW w:w="5198" w:type="dxa"/>
          </w:tcPr>
          <w:p w:rsidR="00E33432" w:rsidRPr="00FA270F" w:rsidRDefault="00E33432" w:rsidP="00344DE9">
            <w:pPr>
              <w:widowControl w:val="0"/>
              <w:autoSpaceDE w:val="0"/>
              <w:autoSpaceDN w:val="0"/>
              <w:rPr>
                <w:szCs w:val="20"/>
              </w:rPr>
            </w:pPr>
            <w:r w:rsidRPr="00FA270F">
              <w:rPr>
                <w:sz w:val="22"/>
                <w:szCs w:val="20"/>
              </w:rPr>
              <w:t>Целлюлозно-бумажная промышленность (6.11)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6.15</w:t>
            </w:r>
          </w:p>
        </w:tc>
        <w:tc>
          <w:tcPr>
            <w:tcW w:w="5198" w:type="dxa"/>
          </w:tcPr>
          <w:p w:rsidR="00E33432" w:rsidRPr="00FA270F" w:rsidRDefault="00E33432" w:rsidP="00344DE9">
            <w:pPr>
              <w:widowControl w:val="0"/>
              <w:autoSpaceDE w:val="0"/>
              <w:autoSpaceDN w:val="0"/>
              <w:rPr>
                <w:szCs w:val="20"/>
              </w:rPr>
            </w:pPr>
            <w:r w:rsidRPr="00FA270F">
              <w:rPr>
                <w:sz w:val="22"/>
                <w:szCs w:val="20"/>
              </w:rPr>
              <w:t>Научно-производственная деятельность (6.12)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outlineLvl w:val="2"/>
              <w:rPr>
                <w:szCs w:val="20"/>
              </w:rPr>
            </w:pPr>
            <w:r w:rsidRPr="00FA270F">
              <w:rPr>
                <w:sz w:val="22"/>
                <w:szCs w:val="20"/>
              </w:rPr>
              <w:t>7</w:t>
            </w:r>
          </w:p>
        </w:tc>
        <w:tc>
          <w:tcPr>
            <w:tcW w:w="5198" w:type="dxa"/>
          </w:tcPr>
          <w:p w:rsidR="00E33432" w:rsidRPr="00FA270F" w:rsidRDefault="00E33432" w:rsidP="00344DE9">
            <w:pPr>
              <w:widowControl w:val="0"/>
              <w:autoSpaceDE w:val="0"/>
              <w:autoSpaceDN w:val="0"/>
              <w:rPr>
                <w:szCs w:val="20"/>
              </w:rPr>
            </w:pPr>
            <w:r w:rsidRPr="00FA270F">
              <w:rPr>
                <w:sz w:val="22"/>
                <w:szCs w:val="20"/>
              </w:rPr>
              <w:t>Транспорт (7.0)</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7.1</w:t>
            </w:r>
          </w:p>
        </w:tc>
        <w:tc>
          <w:tcPr>
            <w:tcW w:w="5198" w:type="dxa"/>
          </w:tcPr>
          <w:p w:rsidR="00E33432" w:rsidRPr="00FA270F" w:rsidRDefault="00E33432" w:rsidP="00344DE9">
            <w:pPr>
              <w:widowControl w:val="0"/>
              <w:autoSpaceDE w:val="0"/>
              <w:autoSpaceDN w:val="0"/>
              <w:rPr>
                <w:szCs w:val="20"/>
              </w:rPr>
            </w:pPr>
            <w:r w:rsidRPr="00FA270F">
              <w:rPr>
                <w:sz w:val="22"/>
                <w:szCs w:val="20"/>
              </w:rPr>
              <w:t>Железнодорожный транспорт (7.1)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7.2</w:t>
            </w:r>
          </w:p>
        </w:tc>
        <w:tc>
          <w:tcPr>
            <w:tcW w:w="5198" w:type="dxa"/>
          </w:tcPr>
          <w:p w:rsidR="00E33432" w:rsidRPr="00FA270F" w:rsidRDefault="00E33432" w:rsidP="00344DE9">
            <w:pPr>
              <w:widowControl w:val="0"/>
              <w:autoSpaceDE w:val="0"/>
              <w:autoSpaceDN w:val="0"/>
              <w:rPr>
                <w:szCs w:val="20"/>
              </w:rPr>
            </w:pPr>
            <w:r w:rsidRPr="00FA270F">
              <w:rPr>
                <w:sz w:val="22"/>
                <w:szCs w:val="20"/>
              </w:rPr>
              <w:t>Железнодорожные пути (7.1.1)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7.3</w:t>
            </w:r>
          </w:p>
        </w:tc>
        <w:tc>
          <w:tcPr>
            <w:tcW w:w="5198" w:type="dxa"/>
          </w:tcPr>
          <w:p w:rsidR="00E33432" w:rsidRPr="00FA270F" w:rsidRDefault="00E33432" w:rsidP="00344DE9">
            <w:pPr>
              <w:widowControl w:val="0"/>
              <w:autoSpaceDE w:val="0"/>
              <w:autoSpaceDN w:val="0"/>
              <w:rPr>
                <w:szCs w:val="20"/>
              </w:rPr>
            </w:pPr>
            <w:r w:rsidRPr="00FA270F">
              <w:rPr>
                <w:sz w:val="22"/>
                <w:szCs w:val="20"/>
              </w:rPr>
              <w:t>Обслуживание железнодорожных перевозок (7.1.2)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7.4</w:t>
            </w:r>
          </w:p>
        </w:tc>
        <w:tc>
          <w:tcPr>
            <w:tcW w:w="5198" w:type="dxa"/>
          </w:tcPr>
          <w:p w:rsidR="00E33432" w:rsidRPr="00FA270F" w:rsidRDefault="00E33432" w:rsidP="00344DE9">
            <w:pPr>
              <w:widowControl w:val="0"/>
              <w:autoSpaceDE w:val="0"/>
              <w:autoSpaceDN w:val="0"/>
              <w:rPr>
                <w:szCs w:val="20"/>
              </w:rPr>
            </w:pPr>
            <w:r w:rsidRPr="00FA270F">
              <w:rPr>
                <w:sz w:val="22"/>
                <w:szCs w:val="20"/>
              </w:rPr>
              <w:t>Автомобильный транспорт (7.2)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3,1</w:t>
            </w:r>
          </w:p>
        </w:tc>
      </w:tr>
      <w:tr w:rsidR="00E33432" w:rsidRPr="00FA270F" w:rsidTr="00344DE9">
        <w:tc>
          <w:tcPr>
            <w:tcW w:w="624" w:type="dxa"/>
            <w:vMerge w:val="restart"/>
          </w:tcPr>
          <w:p w:rsidR="00E33432" w:rsidRPr="00FA270F" w:rsidRDefault="00E33432" w:rsidP="00344DE9">
            <w:pPr>
              <w:widowControl w:val="0"/>
              <w:autoSpaceDE w:val="0"/>
              <w:autoSpaceDN w:val="0"/>
              <w:jc w:val="center"/>
              <w:rPr>
                <w:szCs w:val="20"/>
              </w:rPr>
            </w:pPr>
            <w:r w:rsidRPr="00FA270F">
              <w:rPr>
                <w:sz w:val="22"/>
                <w:szCs w:val="20"/>
              </w:rPr>
              <w:t>7.5</w:t>
            </w:r>
          </w:p>
        </w:tc>
        <w:tc>
          <w:tcPr>
            <w:tcW w:w="5198" w:type="dxa"/>
            <w:tcBorders>
              <w:bottom w:val="nil"/>
            </w:tcBorders>
          </w:tcPr>
          <w:p w:rsidR="00E33432" w:rsidRPr="00FA270F" w:rsidRDefault="00E33432" w:rsidP="00344DE9">
            <w:pPr>
              <w:widowControl w:val="0"/>
              <w:autoSpaceDE w:val="0"/>
              <w:autoSpaceDN w:val="0"/>
              <w:rPr>
                <w:szCs w:val="20"/>
              </w:rPr>
            </w:pPr>
            <w:r w:rsidRPr="00FA270F">
              <w:rPr>
                <w:sz w:val="22"/>
                <w:szCs w:val="20"/>
              </w:rPr>
              <w:t>Размещение автомобильных дорог (7.2.1):</w:t>
            </w:r>
          </w:p>
        </w:tc>
        <w:tc>
          <w:tcPr>
            <w:tcW w:w="2880" w:type="dxa"/>
            <w:tcBorders>
              <w:bottom w:val="nil"/>
            </w:tcBorders>
          </w:tcPr>
          <w:p w:rsidR="00E33432" w:rsidRPr="00FA270F" w:rsidRDefault="00E33432" w:rsidP="00344DE9">
            <w:pPr>
              <w:widowControl w:val="0"/>
              <w:autoSpaceDE w:val="0"/>
              <w:autoSpaceDN w:val="0"/>
              <w:rPr>
                <w:szCs w:val="20"/>
              </w:rPr>
            </w:pPr>
          </w:p>
        </w:tc>
      </w:tr>
      <w:tr w:rsidR="00E33432" w:rsidRPr="00FA270F" w:rsidTr="00344DE9">
        <w:tblPrEx>
          <w:tblBorders>
            <w:insideH w:val="none" w:sz="0" w:space="0" w:color="auto"/>
          </w:tblBorders>
        </w:tblPrEx>
        <w:tc>
          <w:tcPr>
            <w:tcW w:w="624" w:type="dxa"/>
            <w:vMerge/>
          </w:tcPr>
          <w:p w:rsidR="00E33432" w:rsidRPr="00FA270F" w:rsidRDefault="00E33432" w:rsidP="00344DE9">
            <w:pPr>
              <w:spacing w:after="200" w:line="276" w:lineRule="auto"/>
              <w:rPr>
                <w:lang w:eastAsia="en-US"/>
              </w:rPr>
            </w:pPr>
          </w:p>
        </w:tc>
        <w:tc>
          <w:tcPr>
            <w:tcW w:w="5198" w:type="dxa"/>
            <w:tcBorders>
              <w:top w:val="nil"/>
            </w:tcBorders>
          </w:tcPr>
          <w:p w:rsidR="00E33432" w:rsidRPr="00FA270F" w:rsidRDefault="00E33432" w:rsidP="00344DE9">
            <w:pPr>
              <w:widowControl w:val="0"/>
              <w:autoSpaceDE w:val="0"/>
              <w:autoSpaceDN w:val="0"/>
              <w:rPr>
                <w:szCs w:val="20"/>
              </w:rPr>
            </w:pPr>
            <w:r w:rsidRPr="00FA270F">
              <w:rPr>
                <w:sz w:val="22"/>
                <w:szCs w:val="20"/>
              </w:rPr>
              <w:t>-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880" w:type="dxa"/>
            <w:tcBorders>
              <w:top w:val="nil"/>
            </w:tcBorders>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vMerge/>
          </w:tcPr>
          <w:p w:rsidR="00E33432" w:rsidRPr="00FA270F" w:rsidRDefault="00E33432" w:rsidP="00344DE9">
            <w:pPr>
              <w:spacing w:after="200" w:line="276" w:lineRule="auto"/>
              <w:rPr>
                <w:lang w:eastAsia="en-US"/>
              </w:rPr>
            </w:pPr>
          </w:p>
        </w:tc>
        <w:tc>
          <w:tcPr>
            <w:tcW w:w="5198" w:type="dxa"/>
          </w:tcPr>
          <w:p w:rsidR="00E33432" w:rsidRPr="00FA270F" w:rsidRDefault="00E33432" w:rsidP="00344DE9">
            <w:pPr>
              <w:widowControl w:val="0"/>
              <w:autoSpaceDE w:val="0"/>
              <w:autoSpaceDN w:val="0"/>
              <w:rPr>
                <w:szCs w:val="20"/>
              </w:rPr>
            </w:pPr>
            <w:r w:rsidRPr="00FA270F">
              <w:rPr>
                <w:sz w:val="22"/>
                <w:szCs w:val="20"/>
              </w:rPr>
              <w:t>- размещение объектов, предназначенных для размещения постов органов внутренних дел, ответственных за безопасность дорожного движения</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7.6</w:t>
            </w:r>
          </w:p>
        </w:tc>
        <w:tc>
          <w:tcPr>
            <w:tcW w:w="5198" w:type="dxa"/>
          </w:tcPr>
          <w:p w:rsidR="00E33432" w:rsidRPr="00FA270F" w:rsidRDefault="00E33432" w:rsidP="00344DE9">
            <w:pPr>
              <w:widowControl w:val="0"/>
              <w:autoSpaceDE w:val="0"/>
              <w:autoSpaceDN w:val="0"/>
              <w:rPr>
                <w:szCs w:val="20"/>
              </w:rPr>
            </w:pPr>
            <w:r w:rsidRPr="00FA270F">
              <w:rPr>
                <w:sz w:val="22"/>
                <w:szCs w:val="20"/>
              </w:rPr>
              <w:t>Обслуживание перевозок пассажиров (7.2.2)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7.7</w:t>
            </w:r>
          </w:p>
        </w:tc>
        <w:tc>
          <w:tcPr>
            <w:tcW w:w="5198" w:type="dxa"/>
          </w:tcPr>
          <w:p w:rsidR="00E33432" w:rsidRPr="00FA270F" w:rsidRDefault="00E33432" w:rsidP="00344DE9">
            <w:pPr>
              <w:widowControl w:val="0"/>
              <w:autoSpaceDE w:val="0"/>
              <w:autoSpaceDN w:val="0"/>
              <w:rPr>
                <w:szCs w:val="20"/>
              </w:rPr>
            </w:pPr>
            <w:r w:rsidRPr="00FA270F">
              <w:rPr>
                <w:sz w:val="22"/>
                <w:szCs w:val="20"/>
              </w:rPr>
              <w:t>Стоянки транспорта общего пользования (7.2.3)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7.8</w:t>
            </w:r>
          </w:p>
        </w:tc>
        <w:tc>
          <w:tcPr>
            <w:tcW w:w="5198" w:type="dxa"/>
          </w:tcPr>
          <w:p w:rsidR="00E33432" w:rsidRPr="00FA270F" w:rsidRDefault="00E33432" w:rsidP="00344DE9">
            <w:pPr>
              <w:widowControl w:val="0"/>
              <w:autoSpaceDE w:val="0"/>
              <w:autoSpaceDN w:val="0"/>
              <w:rPr>
                <w:szCs w:val="20"/>
              </w:rPr>
            </w:pPr>
            <w:r w:rsidRPr="00FA270F">
              <w:rPr>
                <w:sz w:val="22"/>
                <w:szCs w:val="20"/>
              </w:rPr>
              <w:t>Водный транспорт (7.3)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7.9</w:t>
            </w:r>
          </w:p>
        </w:tc>
        <w:tc>
          <w:tcPr>
            <w:tcW w:w="5198" w:type="dxa"/>
          </w:tcPr>
          <w:p w:rsidR="00E33432" w:rsidRPr="00FA270F" w:rsidRDefault="00E33432" w:rsidP="00344DE9">
            <w:pPr>
              <w:widowControl w:val="0"/>
              <w:autoSpaceDE w:val="0"/>
              <w:autoSpaceDN w:val="0"/>
              <w:rPr>
                <w:szCs w:val="20"/>
              </w:rPr>
            </w:pPr>
            <w:r w:rsidRPr="00FA270F">
              <w:rPr>
                <w:sz w:val="22"/>
                <w:szCs w:val="20"/>
              </w:rPr>
              <w:t>Воздушный транспорт (7.4)</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7.10</w:t>
            </w:r>
          </w:p>
        </w:tc>
        <w:tc>
          <w:tcPr>
            <w:tcW w:w="5198" w:type="dxa"/>
          </w:tcPr>
          <w:p w:rsidR="00E33432" w:rsidRPr="00FA270F" w:rsidRDefault="00E33432" w:rsidP="00344DE9">
            <w:pPr>
              <w:widowControl w:val="0"/>
              <w:autoSpaceDE w:val="0"/>
              <w:autoSpaceDN w:val="0"/>
              <w:rPr>
                <w:szCs w:val="20"/>
              </w:rPr>
            </w:pPr>
            <w:r w:rsidRPr="00FA270F">
              <w:rPr>
                <w:sz w:val="22"/>
                <w:szCs w:val="20"/>
              </w:rPr>
              <w:t>Трубопроводный транспорт (7.5)</w:t>
            </w:r>
          </w:p>
        </w:tc>
        <w:tc>
          <w:tcPr>
            <w:tcW w:w="2880" w:type="dxa"/>
          </w:tcPr>
          <w:p w:rsidR="00E33432" w:rsidRPr="007A1474" w:rsidRDefault="007A1474" w:rsidP="00344DE9">
            <w:pPr>
              <w:widowControl w:val="0"/>
              <w:autoSpaceDE w:val="0"/>
              <w:autoSpaceDN w:val="0"/>
              <w:jc w:val="center"/>
              <w:rPr>
                <w:szCs w:val="20"/>
              </w:rPr>
            </w:pPr>
            <w:r w:rsidRPr="007A1474">
              <w:rPr>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7.11</w:t>
            </w:r>
          </w:p>
        </w:tc>
        <w:tc>
          <w:tcPr>
            <w:tcW w:w="5198" w:type="dxa"/>
          </w:tcPr>
          <w:p w:rsidR="00E33432" w:rsidRPr="00FA270F" w:rsidRDefault="00E33432" w:rsidP="00344DE9">
            <w:pPr>
              <w:widowControl w:val="0"/>
              <w:autoSpaceDE w:val="0"/>
              <w:autoSpaceDN w:val="0"/>
              <w:rPr>
                <w:szCs w:val="20"/>
              </w:rPr>
            </w:pPr>
            <w:r w:rsidRPr="00FA270F">
              <w:rPr>
                <w:sz w:val="22"/>
                <w:szCs w:val="20"/>
              </w:rPr>
              <w:t>Внеуличный транспорт (7.6)</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3,1</w:t>
            </w:r>
          </w:p>
        </w:tc>
      </w:tr>
      <w:tr w:rsidR="00E33432" w:rsidRPr="00FA270F" w:rsidTr="00344DE9">
        <w:tc>
          <w:tcPr>
            <w:tcW w:w="624" w:type="dxa"/>
            <w:vMerge w:val="restart"/>
          </w:tcPr>
          <w:p w:rsidR="00E33432" w:rsidRPr="00FA270F" w:rsidRDefault="00E33432" w:rsidP="00344DE9">
            <w:pPr>
              <w:widowControl w:val="0"/>
              <w:autoSpaceDE w:val="0"/>
              <w:autoSpaceDN w:val="0"/>
              <w:jc w:val="center"/>
              <w:outlineLvl w:val="2"/>
              <w:rPr>
                <w:szCs w:val="20"/>
              </w:rPr>
            </w:pPr>
            <w:r w:rsidRPr="00FA270F">
              <w:rPr>
                <w:sz w:val="22"/>
                <w:szCs w:val="20"/>
              </w:rPr>
              <w:t>8</w:t>
            </w:r>
          </w:p>
        </w:tc>
        <w:tc>
          <w:tcPr>
            <w:tcW w:w="5198" w:type="dxa"/>
            <w:tcBorders>
              <w:bottom w:val="nil"/>
            </w:tcBorders>
          </w:tcPr>
          <w:p w:rsidR="00E33432" w:rsidRPr="00FA270F" w:rsidRDefault="00E33432" w:rsidP="00344DE9">
            <w:pPr>
              <w:widowControl w:val="0"/>
              <w:autoSpaceDE w:val="0"/>
              <w:autoSpaceDN w:val="0"/>
              <w:rPr>
                <w:szCs w:val="20"/>
              </w:rPr>
            </w:pPr>
            <w:r w:rsidRPr="00FA270F">
              <w:rPr>
                <w:sz w:val="22"/>
                <w:szCs w:val="20"/>
              </w:rPr>
              <w:t>Обеспечение обороны и безопасности (8.0):</w:t>
            </w:r>
          </w:p>
        </w:tc>
        <w:tc>
          <w:tcPr>
            <w:tcW w:w="2880" w:type="dxa"/>
            <w:tcBorders>
              <w:bottom w:val="nil"/>
            </w:tcBorders>
          </w:tcPr>
          <w:p w:rsidR="00E33432" w:rsidRPr="00FA270F" w:rsidRDefault="00E33432" w:rsidP="00344DE9">
            <w:pPr>
              <w:widowControl w:val="0"/>
              <w:autoSpaceDE w:val="0"/>
              <w:autoSpaceDN w:val="0"/>
              <w:rPr>
                <w:szCs w:val="20"/>
              </w:rPr>
            </w:pPr>
          </w:p>
        </w:tc>
      </w:tr>
      <w:tr w:rsidR="00E33432" w:rsidRPr="00FA270F" w:rsidTr="00344DE9">
        <w:tblPrEx>
          <w:tblBorders>
            <w:insideH w:val="none" w:sz="0" w:space="0" w:color="auto"/>
          </w:tblBorders>
        </w:tblPrEx>
        <w:tc>
          <w:tcPr>
            <w:tcW w:w="624" w:type="dxa"/>
            <w:vMerge/>
          </w:tcPr>
          <w:p w:rsidR="00E33432" w:rsidRPr="00FA270F" w:rsidRDefault="00E33432" w:rsidP="00344DE9">
            <w:pPr>
              <w:spacing w:after="200" w:line="276" w:lineRule="auto"/>
              <w:rPr>
                <w:lang w:eastAsia="en-US"/>
              </w:rPr>
            </w:pPr>
          </w:p>
        </w:tc>
        <w:tc>
          <w:tcPr>
            <w:tcW w:w="5198" w:type="dxa"/>
            <w:tcBorders>
              <w:top w:val="nil"/>
            </w:tcBorders>
          </w:tcPr>
          <w:p w:rsidR="00E33432" w:rsidRPr="00FA270F" w:rsidRDefault="00E33432" w:rsidP="00344DE9">
            <w:pPr>
              <w:widowControl w:val="0"/>
              <w:autoSpaceDE w:val="0"/>
              <w:autoSpaceDN w:val="0"/>
              <w:rPr>
                <w:szCs w:val="20"/>
              </w:rPr>
            </w:pPr>
            <w:r w:rsidRPr="00FA270F">
              <w:rPr>
                <w:sz w:val="22"/>
                <w:szCs w:val="20"/>
              </w:rPr>
              <w:t>- 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tc>
        <w:tc>
          <w:tcPr>
            <w:tcW w:w="2880" w:type="dxa"/>
            <w:tcBorders>
              <w:top w:val="nil"/>
            </w:tcBorders>
          </w:tcPr>
          <w:p w:rsidR="00E33432" w:rsidRPr="00FA270F" w:rsidRDefault="00E33432" w:rsidP="00344DE9">
            <w:pPr>
              <w:widowControl w:val="0"/>
              <w:autoSpaceDE w:val="0"/>
              <w:autoSpaceDN w:val="0"/>
              <w:jc w:val="center"/>
              <w:rPr>
                <w:szCs w:val="20"/>
              </w:rPr>
            </w:pPr>
            <w:r w:rsidRPr="00FA270F">
              <w:rPr>
                <w:sz w:val="22"/>
                <w:szCs w:val="20"/>
              </w:rPr>
              <w:t>2,1</w:t>
            </w:r>
          </w:p>
        </w:tc>
      </w:tr>
      <w:tr w:rsidR="00E33432" w:rsidRPr="00FA270F" w:rsidTr="00344DE9">
        <w:tc>
          <w:tcPr>
            <w:tcW w:w="624" w:type="dxa"/>
            <w:vMerge/>
          </w:tcPr>
          <w:p w:rsidR="00E33432" w:rsidRPr="00FA270F" w:rsidRDefault="00E33432" w:rsidP="00344DE9">
            <w:pPr>
              <w:spacing w:after="200" w:line="276" w:lineRule="auto"/>
              <w:rPr>
                <w:lang w:eastAsia="en-US"/>
              </w:rPr>
            </w:pPr>
          </w:p>
        </w:tc>
        <w:tc>
          <w:tcPr>
            <w:tcW w:w="5198" w:type="dxa"/>
          </w:tcPr>
          <w:p w:rsidR="00E33432" w:rsidRPr="00FA270F" w:rsidRDefault="00E33432" w:rsidP="00344DE9">
            <w:pPr>
              <w:widowControl w:val="0"/>
              <w:autoSpaceDE w:val="0"/>
              <w:autoSpaceDN w:val="0"/>
              <w:rPr>
                <w:szCs w:val="20"/>
              </w:rPr>
            </w:pPr>
            <w:r w:rsidRPr="00FA270F">
              <w:rPr>
                <w:sz w:val="22"/>
                <w:szCs w:val="20"/>
              </w:rPr>
              <w:t>- размещение объектов, обеспечивающих осуществление таможенной деятельности</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1,5</w:t>
            </w:r>
          </w:p>
        </w:tc>
      </w:tr>
      <w:tr w:rsidR="00E33432" w:rsidRPr="00FA270F" w:rsidTr="00344DE9">
        <w:tc>
          <w:tcPr>
            <w:tcW w:w="624" w:type="dxa"/>
            <w:vMerge w:val="restart"/>
          </w:tcPr>
          <w:p w:rsidR="00E33432" w:rsidRPr="00FA270F" w:rsidRDefault="00E33432" w:rsidP="00344DE9">
            <w:pPr>
              <w:widowControl w:val="0"/>
              <w:autoSpaceDE w:val="0"/>
              <w:autoSpaceDN w:val="0"/>
              <w:jc w:val="center"/>
              <w:rPr>
                <w:szCs w:val="20"/>
              </w:rPr>
            </w:pPr>
            <w:r w:rsidRPr="00FA270F">
              <w:rPr>
                <w:sz w:val="22"/>
                <w:szCs w:val="20"/>
              </w:rPr>
              <w:t>8.1</w:t>
            </w:r>
          </w:p>
        </w:tc>
        <w:tc>
          <w:tcPr>
            <w:tcW w:w="5198" w:type="dxa"/>
            <w:tcBorders>
              <w:bottom w:val="nil"/>
            </w:tcBorders>
          </w:tcPr>
          <w:p w:rsidR="00E33432" w:rsidRPr="00FA270F" w:rsidRDefault="00E33432" w:rsidP="00344DE9">
            <w:pPr>
              <w:widowControl w:val="0"/>
              <w:autoSpaceDE w:val="0"/>
              <w:autoSpaceDN w:val="0"/>
              <w:rPr>
                <w:szCs w:val="20"/>
              </w:rPr>
            </w:pPr>
            <w:r w:rsidRPr="00FA270F">
              <w:rPr>
                <w:sz w:val="22"/>
                <w:szCs w:val="20"/>
              </w:rPr>
              <w:t>Обеспечение вооруженных сил (8.1):</w:t>
            </w:r>
          </w:p>
        </w:tc>
        <w:tc>
          <w:tcPr>
            <w:tcW w:w="2880" w:type="dxa"/>
            <w:tcBorders>
              <w:bottom w:val="nil"/>
            </w:tcBorders>
          </w:tcPr>
          <w:p w:rsidR="00E33432" w:rsidRPr="00FA270F" w:rsidRDefault="00E33432" w:rsidP="00344DE9">
            <w:pPr>
              <w:widowControl w:val="0"/>
              <w:autoSpaceDE w:val="0"/>
              <w:autoSpaceDN w:val="0"/>
              <w:rPr>
                <w:szCs w:val="20"/>
              </w:rPr>
            </w:pPr>
          </w:p>
        </w:tc>
      </w:tr>
      <w:tr w:rsidR="00E33432" w:rsidRPr="00FA270F" w:rsidTr="00344DE9">
        <w:tblPrEx>
          <w:tblBorders>
            <w:insideH w:val="none" w:sz="0" w:space="0" w:color="auto"/>
          </w:tblBorders>
        </w:tblPrEx>
        <w:tc>
          <w:tcPr>
            <w:tcW w:w="624" w:type="dxa"/>
            <w:vMerge/>
          </w:tcPr>
          <w:p w:rsidR="00E33432" w:rsidRPr="00FA270F" w:rsidRDefault="00E33432" w:rsidP="00344DE9">
            <w:pPr>
              <w:spacing w:after="200" w:line="276" w:lineRule="auto"/>
              <w:rPr>
                <w:lang w:eastAsia="en-US"/>
              </w:rPr>
            </w:pPr>
          </w:p>
        </w:tc>
        <w:tc>
          <w:tcPr>
            <w:tcW w:w="5198" w:type="dxa"/>
            <w:tcBorders>
              <w:top w:val="nil"/>
              <w:bottom w:val="nil"/>
            </w:tcBorders>
          </w:tcPr>
          <w:p w:rsidR="00E33432" w:rsidRPr="00FA270F" w:rsidRDefault="00E33432" w:rsidP="00344DE9">
            <w:pPr>
              <w:widowControl w:val="0"/>
              <w:autoSpaceDE w:val="0"/>
              <w:autoSpaceDN w:val="0"/>
              <w:rPr>
                <w:szCs w:val="20"/>
              </w:rPr>
            </w:pPr>
            <w:r w:rsidRPr="00FA270F">
              <w:rPr>
                <w:sz w:val="22"/>
                <w:szCs w:val="20"/>
              </w:rPr>
              <w:t>- 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2880" w:type="dxa"/>
            <w:tcBorders>
              <w:top w:val="nil"/>
              <w:bottom w:val="nil"/>
            </w:tcBorders>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vMerge/>
          </w:tcPr>
          <w:p w:rsidR="00E33432" w:rsidRPr="00FA270F" w:rsidRDefault="00E33432" w:rsidP="00344DE9">
            <w:pPr>
              <w:spacing w:after="200" w:line="276" w:lineRule="auto"/>
              <w:rPr>
                <w:lang w:eastAsia="en-US"/>
              </w:rPr>
            </w:pPr>
          </w:p>
        </w:tc>
        <w:tc>
          <w:tcPr>
            <w:tcW w:w="5198" w:type="dxa"/>
            <w:tcBorders>
              <w:top w:val="nil"/>
            </w:tcBorders>
          </w:tcPr>
          <w:p w:rsidR="00E33432" w:rsidRPr="00FA270F" w:rsidRDefault="00E33432" w:rsidP="00344DE9">
            <w:pPr>
              <w:widowControl w:val="0"/>
              <w:autoSpaceDE w:val="0"/>
              <w:autoSpaceDN w:val="0"/>
              <w:rPr>
                <w:szCs w:val="20"/>
              </w:rPr>
            </w:pPr>
            <w:r w:rsidRPr="00FA270F">
              <w:rPr>
                <w:sz w:val="22"/>
                <w:szCs w:val="20"/>
              </w:rPr>
              <w:t>-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tc>
        <w:tc>
          <w:tcPr>
            <w:tcW w:w="2880" w:type="dxa"/>
            <w:tcBorders>
              <w:top w:val="nil"/>
            </w:tcBorders>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vMerge w:val="restart"/>
          </w:tcPr>
          <w:p w:rsidR="00E33432" w:rsidRPr="00FA270F" w:rsidRDefault="00E33432" w:rsidP="00344DE9">
            <w:pPr>
              <w:widowControl w:val="0"/>
              <w:autoSpaceDE w:val="0"/>
              <w:autoSpaceDN w:val="0"/>
              <w:jc w:val="center"/>
              <w:rPr>
                <w:szCs w:val="20"/>
              </w:rPr>
            </w:pPr>
            <w:r w:rsidRPr="00FA270F">
              <w:rPr>
                <w:sz w:val="22"/>
                <w:szCs w:val="20"/>
              </w:rPr>
              <w:t>8.2</w:t>
            </w:r>
          </w:p>
        </w:tc>
        <w:tc>
          <w:tcPr>
            <w:tcW w:w="5198" w:type="dxa"/>
            <w:tcBorders>
              <w:bottom w:val="nil"/>
            </w:tcBorders>
          </w:tcPr>
          <w:p w:rsidR="00E33432" w:rsidRPr="00FA270F" w:rsidRDefault="00E33432" w:rsidP="00344DE9">
            <w:pPr>
              <w:widowControl w:val="0"/>
              <w:autoSpaceDE w:val="0"/>
              <w:autoSpaceDN w:val="0"/>
              <w:rPr>
                <w:szCs w:val="20"/>
              </w:rPr>
            </w:pPr>
            <w:r w:rsidRPr="00FA270F">
              <w:rPr>
                <w:sz w:val="22"/>
                <w:szCs w:val="20"/>
              </w:rPr>
              <w:t>Охрана Государственной границы Российской Федерации (8.2):</w:t>
            </w:r>
          </w:p>
        </w:tc>
        <w:tc>
          <w:tcPr>
            <w:tcW w:w="2880" w:type="dxa"/>
            <w:tcBorders>
              <w:bottom w:val="nil"/>
            </w:tcBorders>
          </w:tcPr>
          <w:p w:rsidR="00E33432" w:rsidRPr="00FA270F" w:rsidRDefault="00E33432" w:rsidP="00344DE9">
            <w:pPr>
              <w:widowControl w:val="0"/>
              <w:autoSpaceDE w:val="0"/>
              <w:autoSpaceDN w:val="0"/>
              <w:rPr>
                <w:szCs w:val="20"/>
              </w:rPr>
            </w:pPr>
          </w:p>
        </w:tc>
      </w:tr>
      <w:tr w:rsidR="00E33432" w:rsidRPr="00FA270F" w:rsidTr="00344DE9">
        <w:tblPrEx>
          <w:tblBorders>
            <w:insideH w:val="none" w:sz="0" w:space="0" w:color="auto"/>
          </w:tblBorders>
        </w:tblPrEx>
        <w:tc>
          <w:tcPr>
            <w:tcW w:w="624" w:type="dxa"/>
            <w:vMerge/>
          </w:tcPr>
          <w:p w:rsidR="00E33432" w:rsidRPr="00FA270F" w:rsidRDefault="00E33432" w:rsidP="00344DE9">
            <w:pPr>
              <w:spacing w:after="200" w:line="276" w:lineRule="auto"/>
              <w:rPr>
                <w:lang w:eastAsia="en-US"/>
              </w:rPr>
            </w:pPr>
          </w:p>
        </w:tc>
        <w:tc>
          <w:tcPr>
            <w:tcW w:w="5198" w:type="dxa"/>
            <w:tcBorders>
              <w:top w:val="nil"/>
              <w:bottom w:val="nil"/>
            </w:tcBorders>
          </w:tcPr>
          <w:p w:rsidR="00E33432" w:rsidRPr="00FA270F" w:rsidRDefault="00E33432" w:rsidP="00344DE9">
            <w:pPr>
              <w:widowControl w:val="0"/>
              <w:autoSpaceDE w:val="0"/>
              <w:autoSpaceDN w:val="0"/>
              <w:rPr>
                <w:szCs w:val="20"/>
              </w:rPr>
            </w:pPr>
            <w:r w:rsidRPr="00FA270F">
              <w:rPr>
                <w:sz w:val="22"/>
                <w:szCs w:val="20"/>
              </w:rPr>
              <w:t xml:space="preserve">- 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w:t>
            </w:r>
            <w:r w:rsidRPr="00FA270F">
              <w:rPr>
                <w:sz w:val="22"/>
                <w:szCs w:val="20"/>
              </w:rPr>
              <w:lastRenderedPageBreak/>
              <w:t>Российской Федерации, устройство пограничных просек и контрольных полос</w:t>
            </w:r>
          </w:p>
        </w:tc>
        <w:tc>
          <w:tcPr>
            <w:tcW w:w="2880" w:type="dxa"/>
            <w:tcBorders>
              <w:top w:val="nil"/>
              <w:bottom w:val="nil"/>
            </w:tcBorders>
          </w:tcPr>
          <w:p w:rsidR="00E33432" w:rsidRPr="00FA270F" w:rsidRDefault="00E33432" w:rsidP="00344DE9">
            <w:pPr>
              <w:widowControl w:val="0"/>
              <w:autoSpaceDE w:val="0"/>
              <w:autoSpaceDN w:val="0"/>
              <w:jc w:val="center"/>
              <w:rPr>
                <w:szCs w:val="20"/>
              </w:rPr>
            </w:pPr>
            <w:r w:rsidRPr="00FA270F">
              <w:rPr>
                <w:sz w:val="22"/>
                <w:szCs w:val="20"/>
              </w:rPr>
              <w:lastRenderedPageBreak/>
              <w:t>2,1</w:t>
            </w:r>
          </w:p>
        </w:tc>
      </w:tr>
      <w:tr w:rsidR="00E33432" w:rsidRPr="00FA270F" w:rsidTr="00344DE9">
        <w:tblPrEx>
          <w:tblBorders>
            <w:insideH w:val="none" w:sz="0" w:space="0" w:color="auto"/>
          </w:tblBorders>
        </w:tblPrEx>
        <w:tc>
          <w:tcPr>
            <w:tcW w:w="624" w:type="dxa"/>
            <w:vMerge/>
          </w:tcPr>
          <w:p w:rsidR="00E33432" w:rsidRPr="00FA270F" w:rsidRDefault="00E33432" w:rsidP="00344DE9">
            <w:pPr>
              <w:spacing w:after="200" w:line="276" w:lineRule="auto"/>
              <w:rPr>
                <w:lang w:eastAsia="en-US"/>
              </w:rPr>
            </w:pPr>
          </w:p>
        </w:tc>
        <w:tc>
          <w:tcPr>
            <w:tcW w:w="5198" w:type="dxa"/>
            <w:tcBorders>
              <w:top w:val="nil"/>
              <w:bottom w:val="nil"/>
            </w:tcBorders>
          </w:tcPr>
          <w:p w:rsidR="00E33432" w:rsidRPr="00FA270F" w:rsidRDefault="00E33432" w:rsidP="00344DE9">
            <w:pPr>
              <w:widowControl w:val="0"/>
              <w:autoSpaceDE w:val="0"/>
              <w:autoSpaceDN w:val="0"/>
              <w:rPr>
                <w:szCs w:val="20"/>
              </w:rPr>
            </w:pPr>
            <w:r w:rsidRPr="00FA270F">
              <w:rPr>
                <w:sz w:val="22"/>
                <w:szCs w:val="20"/>
              </w:rPr>
              <w:t>- размещение зданий для размещения пограничных воинских частей и органов управления ими</w:t>
            </w:r>
          </w:p>
        </w:tc>
        <w:tc>
          <w:tcPr>
            <w:tcW w:w="2880" w:type="dxa"/>
            <w:tcBorders>
              <w:top w:val="nil"/>
              <w:bottom w:val="nil"/>
            </w:tcBorders>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vMerge/>
          </w:tcPr>
          <w:p w:rsidR="00E33432" w:rsidRPr="00FA270F" w:rsidRDefault="00E33432" w:rsidP="00344DE9">
            <w:pPr>
              <w:spacing w:after="200" w:line="276" w:lineRule="auto"/>
              <w:rPr>
                <w:lang w:eastAsia="en-US"/>
              </w:rPr>
            </w:pPr>
          </w:p>
        </w:tc>
        <w:tc>
          <w:tcPr>
            <w:tcW w:w="5198" w:type="dxa"/>
            <w:tcBorders>
              <w:top w:val="nil"/>
            </w:tcBorders>
          </w:tcPr>
          <w:p w:rsidR="00E33432" w:rsidRPr="00FA270F" w:rsidRDefault="00E33432" w:rsidP="00344DE9">
            <w:pPr>
              <w:widowControl w:val="0"/>
              <w:autoSpaceDE w:val="0"/>
              <w:autoSpaceDN w:val="0"/>
              <w:rPr>
                <w:szCs w:val="20"/>
              </w:rPr>
            </w:pPr>
            <w:r w:rsidRPr="00FA270F">
              <w:rPr>
                <w:sz w:val="22"/>
                <w:szCs w:val="20"/>
              </w:rPr>
              <w:t>- размещение зданий для размещения пунктов пропуска через Государственную границу Российской Федерации</w:t>
            </w:r>
          </w:p>
        </w:tc>
        <w:tc>
          <w:tcPr>
            <w:tcW w:w="2880" w:type="dxa"/>
            <w:tcBorders>
              <w:top w:val="nil"/>
            </w:tcBorders>
          </w:tcPr>
          <w:p w:rsidR="00E33432" w:rsidRPr="00FA270F" w:rsidRDefault="00E33432" w:rsidP="00344DE9">
            <w:pPr>
              <w:widowControl w:val="0"/>
              <w:autoSpaceDE w:val="0"/>
              <w:autoSpaceDN w:val="0"/>
              <w:jc w:val="center"/>
              <w:rPr>
                <w:szCs w:val="20"/>
              </w:rPr>
            </w:pPr>
            <w:r w:rsidRPr="00FA270F">
              <w:rPr>
                <w:sz w:val="22"/>
                <w:szCs w:val="20"/>
              </w:rPr>
              <w:t>1,5</w:t>
            </w:r>
          </w:p>
        </w:tc>
      </w:tr>
      <w:tr w:rsidR="00E33432" w:rsidRPr="00FA270F" w:rsidTr="00344DE9">
        <w:tc>
          <w:tcPr>
            <w:tcW w:w="624" w:type="dxa"/>
            <w:vMerge w:val="restart"/>
          </w:tcPr>
          <w:p w:rsidR="00E33432" w:rsidRPr="00FA270F" w:rsidRDefault="00E33432" w:rsidP="00344DE9">
            <w:pPr>
              <w:widowControl w:val="0"/>
              <w:autoSpaceDE w:val="0"/>
              <w:autoSpaceDN w:val="0"/>
              <w:jc w:val="center"/>
              <w:rPr>
                <w:szCs w:val="20"/>
              </w:rPr>
            </w:pPr>
            <w:r w:rsidRPr="00FA270F">
              <w:rPr>
                <w:sz w:val="22"/>
                <w:szCs w:val="20"/>
              </w:rPr>
              <w:t>8.3</w:t>
            </w:r>
          </w:p>
        </w:tc>
        <w:tc>
          <w:tcPr>
            <w:tcW w:w="5198" w:type="dxa"/>
            <w:tcBorders>
              <w:bottom w:val="nil"/>
            </w:tcBorders>
          </w:tcPr>
          <w:p w:rsidR="00E33432" w:rsidRPr="00FA270F" w:rsidRDefault="00E33432" w:rsidP="00344DE9">
            <w:pPr>
              <w:widowControl w:val="0"/>
              <w:autoSpaceDE w:val="0"/>
              <w:autoSpaceDN w:val="0"/>
              <w:rPr>
                <w:szCs w:val="20"/>
              </w:rPr>
            </w:pPr>
            <w:r w:rsidRPr="00FA270F">
              <w:rPr>
                <w:sz w:val="22"/>
                <w:szCs w:val="20"/>
              </w:rPr>
              <w:t>Обеспечение внутреннего правопорядка (8.3):</w:t>
            </w:r>
          </w:p>
        </w:tc>
        <w:tc>
          <w:tcPr>
            <w:tcW w:w="2880" w:type="dxa"/>
            <w:tcBorders>
              <w:bottom w:val="nil"/>
            </w:tcBorders>
          </w:tcPr>
          <w:p w:rsidR="00E33432" w:rsidRPr="00FA270F" w:rsidRDefault="00E33432" w:rsidP="00344DE9">
            <w:pPr>
              <w:widowControl w:val="0"/>
              <w:autoSpaceDE w:val="0"/>
              <w:autoSpaceDN w:val="0"/>
              <w:rPr>
                <w:szCs w:val="20"/>
              </w:rPr>
            </w:pPr>
          </w:p>
        </w:tc>
      </w:tr>
      <w:tr w:rsidR="00E33432" w:rsidRPr="00FA270F" w:rsidTr="00344DE9">
        <w:tblPrEx>
          <w:tblBorders>
            <w:insideH w:val="none" w:sz="0" w:space="0" w:color="auto"/>
          </w:tblBorders>
        </w:tblPrEx>
        <w:tc>
          <w:tcPr>
            <w:tcW w:w="624" w:type="dxa"/>
            <w:vMerge/>
          </w:tcPr>
          <w:p w:rsidR="00E33432" w:rsidRPr="00FA270F" w:rsidRDefault="00E33432" w:rsidP="00344DE9">
            <w:pPr>
              <w:spacing w:after="200" w:line="276" w:lineRule="auto"/>
              <w:rPr>
                <w:lang w:eastAsia="en-US"/>
              </w:rPr>
            </w:pPr>
          </w:p>
        </w:tc>
        <w:tc>
          <w:tcPr>
            <w:tcW w:w="5198" w:type="dxa"/>
            <w:tcBorders>
              <w:top w:val="nil"/>
              <w:bottom w:val="nil"/>
            </w:tcBorders>
          </w:tcPr>
          <w:p w:rsidR="00E33432" w:rsidRPr="00FA270F" w:rsidRDefault="00E33432" w:rsidP="00344DE9">
            <w:pPr>
              <w:widowControl w:val="0"/>
              <w:autoSpaceDE w:val="0"/>
              <w:autoSpaceDN w:val="0"/>
              <w:rPr>
                <w:szCs w:val="20"/>
              </w:rPr>
            </w:pPr>
            <w:r w:rsidRPr="00FA270F">
              <w:rPr>
                <w:sz w:val="22"/>
                <w:szCs w:val="20"/>
              </w:rPr>
              <w:t>- размещение объектов капитального строительства, необходимых для подготовки и поддержания в готовности органов внутренних дел, Федеральной службы войск национальной гвардии Российской Федерации и спасательных служб, в которых существует военизированная служба</w:t>
            </w:r>
          </w:p>
        </w:tc>
        <w:tc>
          <w:tcPr>
            <w:tcW w:w="2880" w:type="dxa"/>
            <w:tcBorders>
              <w:top w:val="nil"/>
              <w:bottom w:val="nil"/>
            </w:tcBorders>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vMerge/>
          </w:tcPr>
          <w:p w:rsidR="00E33432" w:rsidRPr="00FA270F" w:rsidRDefault="00E33432" w:rsidP="00344DE9">
            <w:pPr>
              <w:spacing w:after="200" w:line="276" w:lineRule="auto"/>
              <w:rPr>
                <w:lang w:eastAsia="en-US"/>
              </w:rPr>
            </w:pPr>
          </w:p>
        </w:tc>
        <w:tc>
          <w:tcPr>
            <w:tcW w:w="5198" w:type="dxa"/>
            <w:tcBorders>
              <w:top w:val="nil"/>
            </w:tcBorders>
          </w:tcPr>
          <w:p w:rsidR="00E33432" w:rsidRPr="00FA270F" w:rsidRDefault="00E33432" w:rsidP="00344DE9">
            <w:pPr>
              <w:widowControl w:val="0"/>
              <w:autoSpaceDE w:val="0"/>
              <w:autoSpaceDN w:val="0"/>
              <w:rPr>
                <w:szCs w:val="20"/>
              </w:rPr>
            </w:pPr>
            <w:r w:rsidRPr="00FA270F">
              <w:rPr>
                <w:sz w:val="22"/>
                <w:szCs w:val="20"/>
              </w:rPr>
              <w:t>- размещение объектов гражданской обороны, за исключением объектов гражданской обороны, являющихся частями производственных зданий</w:t>
            </w:r>
          </w:p>
        </w:tc>
        <w:tc>
          <w:tcPr>
            <w:tcW w:w="2880" w:type="dxa"/>
            <w:tcBorders>
              <w:top w:val="nil"/>
            </w:tcBorders>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vMerge w:val="restart"/>
          </w:tcPr>
          <w:p w:rsidR="00E33432" w:rsidRPr="00FA270F" w:rsidRDefault="00E33432" w:rsidP="00344DE9">
            <w:pPr>
              <w:widowControl w:val="0"/>
              <w:autoSpaceDE w:val="0"/>
              <w:autoSpaceDN w:val="0"/>
              <w:jc w:val="center"/>
              <w:rPr>
                <w:szCs w:val="20"/>
              </w:rPr>
            </w:pPr>
            <w:r w:rsidRPr="00FA270F">
              <w:rPr>
                <w:sz w:val="22"/>
                <w:szCs w:val="20"/>
              </w:rPr>
              <w:t>8.4</w:t>
            </w:r>
          </w:p>
        </w:tc>
        <w:tc>
          <w:tcPr>
            <w:tcW w:w="5198" w:type="dxa"/>
            <w:tcBorders>
              <w:bottom w:val="nil"/>
            </w:tcBorders>
          </w:tcPr>
          <w:p w:rsidR="00E33432" w:rsidRPr="00FA270F" w:rsidRDefault="00E33432" w:rsidP="00344DE9">
            <w:pPr>
              <w:widowControl w:val="0"/>
              <w:autoSpaceDE w:val="0"/>
              <w:autoSpaceDN w:val="0"/>
              <w:rPr>
                <w:szCs w:val="20"/>
              </w:rPr>
            </w:pPr>
            <w:r w:rsidRPr="00FA270F">
              <w:rPr>
                <w:sz w:val="22"/>
                <w:szCs w:val="20"/>
              </w:rPr>
              <w:t>Обеспечение деятельности по исполнению наказаний (8.4):</w:t>
            </w:r>
          </w:p>
        </w:tc>
        <w:tc>
          <w:tcPr>
            <w:tcW w:w="2880" w:type="dxa"/>
            <w:tcBorders>
              <w:bottom w:val="nil"/>
            </w:tcBorders>
          </w:tcPr>
          <w:p w:rsidR="00E33432" w:rsidRPr="00FA270F" w:rsidRDefault="00E33432" w:rsidP="00344DE9">
            <w:pPr>
              <w:widowControl w:val="0"/>
              <w:autoSpaceDE w:val="0"/>
              <w:autoSpaceDN w:val="0"/>
              <w:rPr>
                <w:szCs w:val="20"/>
              </w:rPr>
            </w:pPr>
          </w:p>
        </w:tc>
      </w:tr>
      <w:tr w:rsidR="00E33432" w:rsidRPr="00FA270F" w:rsidTr="00344DE9">
        <w:tblPrEx>
          <w:tblBorders>
            <w:insideH w:val="none" w:sz="0" w:space="0" w:color="auto"/>
          </w:tblBorders>
        </w:tblPrEx>
        <w:tc>
          <w:tcPr>
            <w:tcW w:w="624" w:type="dxa"/>
            <w:vMerge/>
          </w:tcPr>
          <w:p w:rsidR="00E33432" w:rsidRPr="00FA270F" w:rsidRDefault="00E33432" w:rsidP="00344DE9">
            <w:pPr>
              <w:spacing w:after="200" w:line="276" w:lineRule="auto"/>
              <w:rPr>
                <w:lang w:eastAsia="en-US"/>
              </w:rPr>
            </w:pPr>
          </w:p>
        </w:tc>
        <w:tc>
          <w:tcPr>
            <w:tcW w:w="5198" w:type="dxa"/>
            <w:tcBorders>
              <w:top w:val="nil"/>
              <w:bottom w:val="nil"/>
            </w:tcBorders>
          </w:tcPr>
          <w:p w:rsidR="00E33432" w:rsidRPr="00FA270F" w:rsidRDefault="00E33432" w:rsidP="00344DE9">
            <w:pPr>
              <w:widowControl w:val="0"/>
              <w:autoSpaceDE w:val="0"/>
              <w:autoSpaceDN w:val="0"/>
              <w:rPr>
                <w:szCs w:val="20"/>
              </w:rPr>
            </w:pPr>
            <w:r w:rsidRPr="00FA270F">
              <w:rPr>
                <w:sz w:val="22"/>
                <w:szCs w:val="20"/>
              </w:rPr>
              <w:t>- размещение объектов капитального строительства для создания мест лишения свободы (следственные изоляторы, тюрьмы)</w:t>
            </w:r>
          </w:p>
        </w:tc>
        <w:tc>
          <w:tcPr>
            <w:tcW w:w="2880" w:type="dxa"/>
            <w:tcBorders>
              <w:top w:val="nil"/>
              <w:bottom w:val="nil"/>
            </w:tcBorders>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vMerge/>
          </w:tcPr>
          <w:p w:rsidR="00E33432" w:rsidRPr="00FA270F" w:rsidRDefault="00E33432" w:rsidP="00344DE9">
            <w:pPr>
              <w:spacing w:after="200" w:line="276" w:lineRule="auto"/>
              <w:rPr>
                <w:lang w:eastAsia="en-US"/>
              </w:rPr>
            </w:pPr>
          </w:p>
        </w:tc>
        <w:tc>
          <w:tcPr>
            <w:tcW w:w="5198" w:type="dxa"/>
            <w:tcBorders>
              <w:top w:val="nil"/>
            </w:tcBorders>
          </w:tcPr>
          <w:p w:rsidR="00E33432" w:rsidRPr="00FA270F" w:rsidRDefault="00E33432" w:rsidP="00344DE9">
            <w:pPr>
              <w:widowControl w:val="0"/>
              <w:autoSpaceDE w:val="0"/>
              <w:autoSpaceDN w:val="0"/>
              <w:rPr>
                <w:szCs w:val="20"/>
              </w:rPr>
            </w:pPr>
            <w:r w:rsidRPr="00FA270F">
              <w:rPr>
                <w:sz w:val="22"/>
                <w:szCs w:val="20"/>
              </w:rPr>
              <w:t>- размещение объектов капитального строительства для создания мест лишения свободы (поселения)</w:t>
            </w:r>
          </w:p>
        </w:tc>
        <w:tc>
          <w:tcPr>
            <w:tcW w:w="2880" w:type="dxa"/>
            <w:tcBorders>
              <w:top w:val="nil"/>
            </w:tcBorders>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outlineLvl w:val="2"/>
              <w:rPr>
                <w:szCs w:val="20"/>
              </w:rPr>
            </w:pPr>
            <w:r w:rsidRPr="00FA270F">
              <w:rPr>
                <w:sz w:val="22"/>
                <w:szCs w:val="20"/>
              </w:rPr>
              <w:t>9</w:t>
            </w:r>
          </w:p>
        </w:tc>
        <w:tc>
          <w:tcPr>
            <w:tcW w:w="5198" w:type="dxa"/>
          </w:tcPr>
          <w:p w:rsidR="00E33432" w:rsidRPr="00FA270F" w:rsidRDefault="00E33432" w:rsidP="00344DE9">
            <w:pPr>
              <w:widowControl w:val="0"/>
              <w:autoSpaceDE w:val="0"/>
              <w:autoSpaceDN w:val="0"/>
              <w:rPr>
                <w:szCs w:val="20"/>
              </w:rPr>
            </w:pPr>
            <w:r w:rsidRPr="00FA270F">
              <w:rPr>
                <w:sz w:val="22"/>
                <w:szCs w:val="20"/>
              </w:rPr>
              <w:t>Деятельность по особой охране и изучению природы (9.0)</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9.1</w:t>
            </w:r>
          </w:p>
        </w:tc>
        <w:tc>
          <w:tcPr>
            <w:tcW w:w="5198" w:type="dxa"/>
          </w:tcPr>
          <w:p w:rsidR="00E33432" w:rsidRPr="00FA270F" w:rsidRDefault="00E33432" w:rsidP="00344DE9">
            <w:pPr>
              <w:widowControl w:val="0"/>
              <w:autoSpaceDE w:val="0"/>
              <w:autoSpaceDN w:val="0"/>
              <w:rPr>
                <w:szCs w:val="20"/>
              </w:rPr>
            </w:pPr>
            <w:r w:rsidRPr="00FA270F">
              <w:rPr>
                <w:sz w:val="22"/>
                <w:szCs w:val="20"/>
              </w:rPr>
              <w:t>Охрана природных территорий (9.1)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9.2</w:t>
            </w:r>
          </w:p>
        </w:tc>
        <w:tc>
          <w:tcPr>
            <w:tcW w:w="5198" w:type="dxa"/>
          </w:tcPr>
          <w:p w:rsidR="00E33432" w:rsidRPr="00FA270F" w:rsidRDefault="00E33432" w:rsidP="00344DE9">
            <w:pPr>
              <w:widowControl w:val="0"/>
              <w:autoSpaceDE w:val="0"/>
              <w:autoSpaceDN w:val="0"/>
              <w:rPr>
                <w:szCs w:val="20"/>
              </w:rPr>
            </w:pPr>
            <w:r w:rsidRPr="00FA270F">
              <w:rPr>
                <w:sz w:val="22"/>
                <w:szCs w:val="20"/>
              </w:rPr>
              <w:t>Курортная деятельность (9.2)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9.3</w:t>
            </w:r>
          </w:p>
        </w:tc>
        <w:tc>
          <w:tcPr>
            <w:tcW w:w="5198" w:type="dxa"/>
          </w:tcPr>
          <w:p w:rsidR="00E33432" w:rsidRPr="00FA270F" w:rsidRDefault="00E33432" w:rsidP="00344DE9">
            <w:pPr>
              <w:widowControl w:val="0"/>
              <w:autoSpaceDE w:val="0"/>
              <w:autoSpaceDN w:val="0"/>
              <w:rPr>
                <w:szCs w:val="20"/>
              </w:rPr>
            </w:pPr>
            <w:r w:rsidRPr="00FA270F">
              <w:rPr>
                <w:sz w:val="22"/>
                <w:szCs w:val="20"/>
              </w:rPr>
              <w:t>Санаторная деятельность (9.2.1)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9.4</w:t>
            </w:r>
          </w:p>
        </w:tc>
        <w:tc>
          <w:tcPr>
            <w:tcW w:w="5198" w:type="dxa"/>
          </w:tcPr>
          <w:p w:rsidR="00E33432" w:rsidRPr="00FA270F" w:rsidRDefault="00E33432" w:rsidP="00344DE9">
            <w:pPr>
              <w:widowControl w:val="0"/>
              <w:autoSpaceDE w:val="0"/>
              <w:autoSpaceDN w:val="0"/>
              <w:rPr>
                <w:szCs w:val="20"/>
              </w:rPr>
            </w:pPr>
            <w:r w:rsidRPr="00FA270F">
              <w:rPr>
                <w:sz w:val="22"/>
                <w:szCs w:val="20"/>
              </w:rPr>
              <w:t>Историко-культурная деятельность (9.3)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2,2</w:t>
            </w:r>
          </w:p>
        </w:tc>
      </w:tr>
      <w:tr w:rsidR="00E33432" w:rsidRPr="00FA270F" w:rsidTr="00344DE9">
        <w:tc>
          <w:tcPr>
            <w:tcW w:w="624" w:type="dxa"/>
          </w:tcPr>
          <w:p w:rsidR="00E33432" w:rsidRPr="00FA270F" w:rsidRDefault="00E33432" w:rsidP="00344DE9">
            <w:pPr>
              <w:widowControl w:val="0"/>
              <w:autoSpaceDE w:val="0"/>
              <w:autoSpaceDN w:val="0"/>
              <w:jc w:val="center"/>
              <w:outlineLvl w:val="2"/>
              <w:rPr>
                <w:szCs w:val="20"/>
              </w:rPr>
            </w:pPr>
            <w:r w:rsidRPr="00FA270F">
              <w:rPr>
                <w:sz w:val="22"/>
                <w:szCs w:val="20"/>
              </w:rPr>
              <w:t>10</w:t>
            </w:r>
          </w:p>
        </w:tc>
        <w:tc>
          <w:tcPr>
            <w:tcW w:w="5198" w:type="dxa"/>
          </w:tcPr>
          <w:p w:rsidR="00E33432" w:rsidRPr="00FA270F" w:rsidRDefault="00E33432" w:rsidP="00344DE9">
            <w:pPr>
              <w:widowControl w:val="0"/>
              <w:autoSpaceDE w:val="0"/>
              <w:autoSpaceDN w:val="0"/>
              <w:rPr>
                <w:szCs w:val="20"/>
              </w:rPr>
            </w:pPr>
            <w:r w:rsidRPr="00FA270F">
              <w:rPr>
                <w:sz w:val="22"/>
                <w:szCs w:val="20"/>
              </w:rPr>
              <w:t>Использование лесов (10.0)</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vMerge w:val="restart"/>
          </w:tcPr>
          <w:p w:rsidR="00E33432" w:rsidRPr="00FA270F" w:rsidRDefault="00E33432" w:rsidP="00344DE9">
            <w:pPr>
              <w:widowControl w:val="0"/>
              <w:autoSpaceDE w:val="0"/>
              <w:autoSpaceDN w:val="0"/>
              <w:jc w:val="center"/>
              <w:rPr>
                <w:szCs w:val="20"/>
              </w:rPr>
            </w:pPr>
            <w:r w:rsidRPr="00FA270F">
              <w:rPr>
                <w:sz w:val="22"/>
                <w:szCs w:val="20"/>
              </w:rPr>
              <w:t>10.1</w:t>
            </w:r>
          </w:p>
        </w:tc>
        <w:tc>
          <w:tcPr>
            <w:tcW w:w="5198" w:type="dxa"/>
            <w:tcBorders>
              <w:bottom w:val="nil"/>
            </w:tcBorders>
          </w:tcPr>
          <w:p w:rsidR="00E33432" w:rsidRPr="00FA270F" w:rsidRDefault="00E33432" w:rsidP="00344DE9">
            <w:pPr>
              <w:widowControl w:val="0"/>
              <w:autoSpaceDE w:val="0"/>
              <w:autoSpaceDN w:val="0"/>
              <w:rPr>
                <w:szCs w:val="20"/>
              </w:rPr>
            </w:pPr>
            <w:r w:rsidRPr="00FA270F">
              <w:rPr>
                <w:sz w:val="22"/>
                <w:szCs w:val="20"/>
              </w:rPr>
              <w:t>Заготовка древесины (10.1):</w:t>
            </w:r>
          </w:p>
        </w:tc>
        <w:tc>
          <w:tcPr>
            <w:tcW w:w="2880" w:type="dxa"/>
            <w:tcBorders>
              <w:bottom w:val="nil"/>
            </w:tcBorders>
          </w:tcPr>
          <w:p w:rsidR="00E33432" w:rsidRPr="00FA270F" w:rsidRDefault="00E33432" w:rsidP="00344DE9">
            <w:pPr>
              <w:widowControl w:val="0"/>
              <w:autoSpaceDE w:val="0"/>
              <w:autoSpaceDN w:val="0"/>
              <w:rPr>
                <w:szCs w:val="20"/>
              </w:rPr>
            </w:pPr>
          </w:p>
        </w:tc>
      </w:tr>
      <w:tr w:rsidR="00E33432" w:rsidRPr="00FA270F" w:rsidTr="00344DE9">
        <w:tblPrEx>
          <w:tblBorders>
            <w:insideH w:val="none" w:sz="0" w:space="0" w:color="auto"/>
          </w:tblBorders>
        </w:tblPrEx>
        <w:tc>
          <w:tcPr>
            <w:tcW w:w="624" w:type="dxa"/>
            <w:vMerge/>
          </w:tcPr>
          <w:p w:rsidR="00E33432" w:rsidRPr="00FA270F" w:rsidRDefault="00E33432" w:rsidP="00344DE9">
            <w:pPr>
              <w:spacing w:after="200" w:line="276" w:lineRule="auto"/>
              <w:rPr>
                <w:lang w:eastAsia="en-US"/>
              </w:rPr>
            </w:pPr>
          </w:p>
        </w:tc>
        <w:tc>
          <w:tcPr>
            <w:tcW w:w="5198" w:type="dxa"/>
            <w:tcBorders>
              <w:top w:val="nil"/>
              <w:bottom w:val="nil"/>
            </w:tcBorders>
          </w:tcPr>
          <w:p w:rsidR="00E33432" w:rsidRPr="00FA270F" w:rsidRDefault="00E33432" w:rsidP="00344DE9">
            <w:pPr>
              <w:widowControl w:val="0"/>
              <w:autoSpaceDE w:val="0"/>
              <w:autoSpaceDN w:val="0"/>
              <w:rPr>
                <w:szCs w:val="20"/>
              </w:rPr>
            </w:pPr>
            <w:r w:rsidRPr="00FA270F">
              <w:rPr>
                <w:sz w:val="22"/>
                <w:szCs w:val="20"/>
              </w:rPr>
              <w:t>- рубка лесных насаждений, выросших в природных условиях, в том числе гражданами для собственных нужд, охрана и восстановление лесов</w:t>
            </w:r>
          </w:p>
        </w:tc>
        <w:tc>
          <w:tcPr>
            <w:tcW w:w="2880" w:type="dxa"/>
            <w:tcBorders>
              <w:top w:val="nil"/>
              <w:bottom w:val="nil"/>
            </w:tcBorders>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vMerge/>
          </w:tcPr>
          <w:p w:rsidR="00E33432" w:rsidRPr="00FA270F" w:rsidRDefault="00E33432" w:rsidP="00344DE9">
            <w:pPr>
              <w:spacing w:after="200" w:line="276" w:lineRule="auto"/>
              <w:rPr>
                <w:lang w:eastAsia="en-US"/>
              </w:rPr>
            </w:pPr>
          </w:p>
        </w:tc>
        <w:tc>
          <w:tcPr>
            <w:tcW w:w="5198" w:type="dxa"/>
            <w:tcBorders>
              <w:top w:val="nil"/>
            </w:tcBorders>
          </w:tcPr>
          <w:p w:rsidR="00E33432" w:rsidRPr="00FA270F" w:rsidRDefault="00E33432" w:rsidP="00344DE9">
            <w:pPr>
              <w:widowControl w:val="0"/>
              <w:autoSpaceDE w:val="0"/>
              <w:autoSpaceDN w:val="0"/>
              <w:rPr>
                <w:szCs w:val="20"/>
              </w:rPr>
            </w:pPr>
            <w:r w:rsidRPr="00FA270F">
              <w:rPr>
                <w:sz w:val="22"/>
                <w:szCs w:val="20"/>
              </w:rPr>
              <w:t>- частичная переработка, хранение и вывоз древесины, размещение сооружений, необходимых для обработки и хранения древесины (лесных складов, лесопилен), создание лесных дорог</w:t>
            </w:r>
          </w:p>
        </w:tc>
        <w:tc>
          <w:tcPr>
            <w:tcW w:w="2880" w:type="dxa"/>
            <w:tcBorders>
              <w:top w:val="nil"/>
            </w:tcBorders>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10.2</w:t>
            </w:r>
          </w:p>
        </w:tc>
        <w:tc>
          <w:tcPr>
            <w:tcW w:w="5198" w:type="dxa"/>
          </w:tcPr>
          <w:p w:rsidR="00E33432" w:rsidRPr="00FA270F" w:rsidRDefault="00E33432" w:rsidP="00344DE9">
            <w:pPr>
              <w:widowControl w:val="0"/>
              <w:autoSpaceDE w:val="0"/>
              <w:autoSpaceDN w:val="0"/>
              <w:rPr>
                <w:szCs w:val="20"/>
              </w:rPr>
            </w:pPr>
            <w:r w:rsidRPr="00FA270F">
              <w:rPr>
                <w:sz w:val="22"/>
                <w:szCs w:val="20"/>
              </w:rPr>
              <w:t>Лесные плантации (10.2)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10.3</w:t>
            </w:r>
          </w:p>
        </w:tc>
        <w:tc>
          <w:tcPr>
            <w:tcW w:w="5198" w:type="dxa"/>
          </w:tcPr>
          <w:p w:rsidR="00E33432" w:rsidRPr="00FA270F" w:rsidRDefault="00E33432" w:rsidP="00344DE9">
            <w:pPr>
              <w:widowControl w:val="0"/>
              <w:autoSpaceDE w:val="0"/>
              <w:autoSpaceDN w:val="0"/>
              <w:rPr>
                <w:szCs w:val="20"/>
              </w:rPr>
            </w:pPr>
            <w:r w:rsidRPr="00FA270F">
              <w:rPr>
                <w:sz w:val="22"/>
                <w:szCs w:val="20"/>
              </w:rPr>
              <w:t>Заготовка лесных ресурсов (10.3)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10.4</w:t>
            </w:r>
          </w:p>
        </w:tc>
        <w:tc>
          <w:tcPr>
            <w:tcW w:w="5198" w:type="dxa"/>
          </w:tcPr>
          <w:p w:rsidR="00E33432" w:rsidRPr="00FA270F" w:rsidRDefault="00E33432" w:rsidP="00344DE9">
            <w:pPr>
              <w:widowControl w:val="0"/>
              <w:autoSpaceDE w:val="0"/>
              <w:autoSpaceDN w:val="0"/>
              <w:rPr>
                <w:szCs w:val="20"/>
              </w:rPr>
            </w:pPr>
            <w:r w:rsidRPr="00FA270F">
              <w:rPr>
                <w:sz w:val="22"/>
                <w:szCs w:val="20"/>
              </w:rPr>
              <w:t>Резервные леса (10.4)</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outlineLvl w:val="2"/>
              <w:rPr>
                <w:szCs w:val="20"/>
              </w:rPr>
            </w:pPr>
            <w:r w:rsidRPr="00FA270F">
              <w:rPr>
                <w:sz w:val="22"/>
                <w:szCs w:val="20"/>
              </w:rPr>
              <w:lastRenderedPageBreak/>
              <w:t>11</w:t>
            </w:r>
          </w:p>
        </w:tc>
        <w:tc>
          <w:tcPr>
            <w:tcW w:w="5198" w:type="dxa"/>
          </w:tcPr>
          <w:p w:rsidR="00E33432" w:rsidRPr="00FA270F" w:rsidRDefault="00E33432" w:rsidP="00344DE9">
            <w:pPr>
              <w:widowControl w:val="0"/>
              <w:autoSpaceDE w:val="0"/>
              <w:autoSpaceDN w:val="0"/>
              <w:rPr>
                <w:szCs w:val="20"/>
              </w:rPr>
            </w:pPr>
            <w:r w:rsidRPr="00FA270F">
              <w:rPr>
                <w:sz w:val="22"/>
                <w:szCs w:val="20"/>
              </w:rPr>
              <w:t>Водные объекты (11.0)</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11.1</w:t>
            </w:r>
          </w:p>
        </w:tc>
        <w:tc>
          <w:tcPr>
            <w:tcW w:w="5198" w:type="dxa"/>
          </w:tcPr>
          <w:p w:rsidR="00E33432" w:rsidRPr="00FA270F" w:rsidRDefault="00E33432" w:rsidP="00344DE9">
            <w:pPr>
              <w:widowControl w:val="0"/>
              <w:autoSpaceDE w:val="0"/>
              <w:autoSpaceDN w:val="0"/>
              <w:rPr>
                <w:szCs w:val="20"/>
              </w:rPr>
            </w:pPr>
            <w:r w:rsidRPr="00FA270F">
              <w:rPr>
                <w:sz w:val="22"/>
                <w:szCs w:val="20"/>
              </w:rPr>
              <w:t>Общее пользование водными объектами (11.1)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11.2</w:t>
            </w:r>
          </w:p>
        </w:tc>
        <w:tc>
          <w:tcPr>
            <w:tcW w:w="5198" w:type="dxa"/>
          </w:tcPr>
          <w:p w:rsidR="00E33432" w:rsidRPr="00FA270F" w:rsidRDefault="00E33432" w:rsidP="00344DE9">
            <w:pPr>
              <w:widowControl w:val="0"/>
              <w:autoSpaceDE w:val="0"/>
              <w:autoSpaceDN w:val="0"/>
              <w:rPr>
                <w:szCs w:val="20"/>
              </w:rPr>
            </w:pPr>
            <w:r w:rsidRPr="00FA270F">
              <w:rPr>
                <w:sz w:val="22"/>
                <w:szCs w:val="20"/>
              </w:rPr>
              <w:t>Специальное пользование водными объектами (11.2)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11.3</w:t>
            </w:r>
          </w:p>
        </w:tc>
        <w:tc>
          <w:tcPr>
            <w:tcW w:w="5198" w:type="dxa"/>
          </w:tcPr>
          <w:p w:rsidR="00E33432" w:rsidRPr="00FA270F" w:rsidRDefault="00E33432" w:rsidP="00344DE9">
            <w:pPr>
              <w:widowControl w:val="0"/>
              <w:autoSpaceDE w:val="0"/>
              <w:autoSpaceDN w:val="0"/>
              <w:rPr>
                <w:szCs w:val="20"/>
              </w:rPr>
            </w:pPr>
            <w:r w:rsidRPr="00FA270F">
              <w:rPr>
                <w:sz w:val="22"/>
                <w:szCs w:val="20"/>
              </w:rPr>
              <w:t>Гидротехнические сооружения (11.3)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outlineLvl w:val="2"/>
              <w:rPr>
                <w:szCs w:val="20"/>
              </w:rPr>
            </w:pPr>
            <w:r w:rsidRPr="00FA270F">
              <w:rPr>
                <w:sz w:val="22"/>
                <w:szCs w:val="20"/>
              </w:rPr>
              <w:t>12</w:t>
            </w:r>
          </w:p>
        </w:tc>
        <w:tc>
          <w:tcPr>
            <w:tcW w:w="5198" w:type="dxa"/>
          </w:tcPr>
          <w:p w:rsidR="00E33432" w:rsidRPr="00FA270F" w:rsidRDefault="00E33432" w:rsidP="00344DE9">
            <w:pPr>
              <w:widowControl w:val="0"/>
              <w:autoSpaceDE w:val="0"/>
              <w:autoSpaceDN w:val="0"/>
              <w:rPr>
                <w:szCs w:val="20"/>
              </w:rPr>
            </w:pPr>
            <w:r w:rsidRPr="00FA270F">
              <w:rPr>
                <w:sz w:val="22"/>
                <w:szCs w:val="20"/>
              </w:rPr>
              <w:t>Земельные участки (территории) общего пользования (12.0)</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12.1</w:t>
            </w:r>
          </w:p>
        </w:tc>
        <w:tc>
          <w:tcPr>
            <w:tcW w:w="5198" w:type="dxa"/>
          </w:tcPr>
          <w:p w:rsidR="00E33432" w:rsidRPr="00FA270F" w:rsidRDefault="00E33432" w:rsidP="00344DE9">
            <w:pPr>
              <w:widowControl w:val="0"/>
              <w:autoSpaceDE w:val="0"/>
              <w:autoSpaceDN w:val="0"/>
              <w:rPr>
                <w:szCs w:val="20"/>
              </w:rPr>
            </w:pPr>
            <w:r w:rsidRPr="00FA270F">
              <w:rPr>
                <w:sz w:val="22"/>
                <w:szCs w:val="20"/>
              </w:rPr>
              <w:t>Улично-дорожная сеть (12.0.1)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1,1</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12.2</w:t>
            </w:r>
          </w:p>
        </w:tc>
        <w:tc>
          <w:tcPr>
            <w:tcW w:w="5198" w:type="dxa"/>
          </w:tcPr>
          <w:p w:rsidR="00E33432" w:rsidRPr="00FA270F" w:rsidRDefault="00E33432" w:rsidP="00344DE9">
            <w:pPr>
              <w:widowControl w:val="0"/>
              <w:autoSpaceDE w:val="0"/>
              <w:autoSpaceDN w:val="0"/>
              <w:rPr>
                <w:szCs w:val="20"/>
              </w:rPr>
            </w:pPr>
            <w:r w:rsidRPr="00FA270F">
              <w:rPr>
                <w:sz w:val="22"/>
                <w:szCs w:val="20"/>
              </w:rPr>
              <w:t>Благоустройство территории (12.0.2)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12.3</w:t>
            </w:r>
          </w:p>
        </w:tc>
        <w:tc>
          <w:tcPr>
            <w:tcW w:w="5198" w:type="dxa"/>
          </w:tcPr>
          <w:p w:rsidR="00E33432" w:rsidRPr="00FA270F" w:rsidRDefault="00E33432" w:rsidP="00344DE9">
            <w:pPr>
              <w:widowControl w:val="0"/>
              <w:autoSpaceDE w:val="0"/>
              <w:autoSpaceDN w:val="0"/>
              <w:rPr>
                <w:szCs w:val="20"/>
              </w:rPr>
            </w:pPr>
            <w:r w:rsidRPr="00FA270F">
              <w:rPr>
                <w:sz w:val="22"/>
                <w:szCs w:val="20"/>
              </w:rPr>
              <w:t>Ритуальная деятельность (12.1)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12.4</w:t>
            </w:r>
          </w:p>
        </w:tc>
        <w:tc>
          <w:tcPr>
            <w:tcW w:w="5198" w:type="dxa"/>
          </w:tcPr>
          <w:p w:rsidR="00E33432" w:rsidRPr="00FA270F" w:rsidRDefault="00E33432" w:rsidP="00344DE9">
            <w:pPr>
              <w:widowControl w:val="0"/>
              <w:autoSpaceDE w:val="0"/>
              <w:autoSpaceDN w:val="0"/>
              <w:rPr>
                <w:szCs w:val="20"/>
              </w:rPr>
            </w:pPr>
            <w:r w:rsidRPr="00FA270F">
              <w:rPr>
                <w:sz w:val="22"/>
                <w:szCs w:val="20"/>
              </w:rPr>
              <w:t>Специальная деятельность (12.2)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12.5</w:t>
            </w:r>
          </w:p>
        </w:tc>
        <w:tc>
          <w:tcPr>
            <w:tcW w:w="5198" w:type="dxa"/>
          </w:tcPr>
          <w:p w:rsidR="00E33432" w:rsidRPr="00FA270F" w:rsidRDefault="00E33432" w:rsidP="00344DE9">
            <w:pPr>
              <w:widowControl w:val="0"/>
              <w:autoSpaceDE w:val="0"/>
              <w:autoSpaceDN w:val="0"/>
              <w:rPr>
                <w:szCs w:val="20"/>
              </w:rPr>
            </w:pPr>
            <w:r w:rsidRPr="00FA270F">
              <w:rPr>
                <w:sz w:val="22"/>
                <w:szCs w:val="20"/>
              </w:rPr>
              <w:t>Запас (12.3)</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3,0</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12.6</w:t>
            </w:r>
          </w:p>
        </w:tc>
        <w:tc>
          <w:tcPr>
            <w:tcW w:w="5198" w:type="dxa"/>
          </w:tcPr>
          <w:p w:rsidR="00E33432" w:rsidRPr="00FA270F" w:rsidRDefault="00E33432" w:rsidP="00344DE9">
            <w:pPr>
              <w:widowControl w:val="0"/>
              <w:autoSpaceDE w:val="0"/>
              <w:autoSpaceDN w:val="0"/>
              <w:rPr>
                <w:szCs w:val="20"/>
              </w:rPr>
            </w:pPr>
            <w:r w:rsidRPr="00FA270F">
              <w:rPr>
                <w:sz w:val="22"/>
                <w:szCs w:val="20"/>
              </w:rPr>
              <w:t>Земельные участки общего назначения (13.0)</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0,5</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12.7</w:t>
            </w:r>
          </w:p>
        </w:tc>
        <w:tc>
          <w:tcPr>
            <w:tcW w:w="5198" w:type="dxa"/>
          </w:tcPr>
          <w:p w:rsidR="00E33432" w:rsidRPr="00FA270F" w:rsidRDefault="00E33432" w:rsidP="00344DE9">
            <w:pPr>
              <w:widowControl w:val="0"/>
              <w:autoSpaceDE w:val="0"/>
              <w:autoSpaceDN w:val="0"/>
              <w:rPr>
                <w:szCs w:val="20"/>
              </w:rPr>
            </w:pPr>
            <w:r w:rsidRPr="00FA270F">
              <w:rPr>
                <w:sz w:val="22"/>
                <w:szCs w:val="20"/>
              </w:rPr>
              <w:t>Ведение огородничества (13.1)</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0,5</w:t>
            </w:r>
          </w:p>
        </w:tc>
      </w:tr>
      <w:tr w:rsidR="00E33432" w:rsidRPr="00FA270F" w:rsidTr="00344DE9">
        <w:tc>
          <w:tcPr>
            <w:tcW w:w="624" w:type="dxa"/>
          </w:tcPr>
          <w:p w:rsidR="00E33432" w:rsidRPr="00FA270F" w:rsidRDefault="00E33432" w:rsidP="00344DE9">
            <w:pPr>
              <w:widowControl w:val="0"/>
              <w:autoSpaceDE w:val="0"/>
              <w:autoSpaceDN w:val="0"/>
              <w:jc w:val="center"/>
              <w:rPr>
                <w:szCs w:val="20"/>
              </w:rPr>
            </w:pPr>
            <w:r w:rsidRPr="00FA270F">
              <w:rPr>
                <w:sz w:val="22"/>
                <w:szCs w:val="20"/>
              </w:rPr>
              <w:t>12.8</w:t>
            </w:r>
          </w:p>
        </w:tc>
        <w:tc>
          <w:tcPr>
            <w:tcW w:w="5198" w:type="dxa"/>
          </w:tcPr>
          <w:p w:rsidR="00E33432" w:rsidRPr="00FA270F" w:rsidRDefault="00E33432" w:rsidP="00344DE9">
            <w:pPr>
              <w:widowControl w:val="0"/>
              <w:autoSpaceDE w:val="0"/>
              <w:autoSpaceDN w:val="0"/>
              <w:rPr>
                <w:szCs w:val="20"/>
              </w:rPr>
            </w:pPr>
            <w:r w:rsidRPr="00FA270F">
              <w:rPr>
                <w:sz w:val="22"/>
                <w:szCs w:val="20"/>
              </w:rPr>
              <w:t>Ведение садоводства (13.2)</w:t>
            </w:r>
          </w:p>
        </w:tc>
        <w:tc>
          <w:tcPr>
            <w:tcW w:w="2880" w:type="dxa"/>
          </w:tcPr>
          <w:p w:rsidR="00E33432" w:rsidRPr="00FA270F" w:rsidRDefault="00E33432" w:rsidP="00344DE9">
            <w:pPr>
              <w:widowControl w:val="0"/>
              <w:autoSpaceDE w:val="0"/>
              <w:autoSpaceDN w:val="0"/>
              <w:jc w:val="center"/>
              <w:rPr>
                <w:szCs w:val="20"/>
              </w:rPr>
            </w:pPr>
            <w:r w:rsidRPr="00FA270F">
              <w:rPr>
                <w:sz w:val="22"/>
                <w:szCs w:val="20"/>
              </w:rPr>
              <w:t>0,5</w:t>
            </w:r>
          </w:p>
        </w:tc>
      </w:tr>
    </w:tbl>
    <w:p w:rsidR="00E33432" w:rsidRPr="00FA270F" w:rsidRDefault="00E33432" w:rsidP="00C9176C">
      <w:pPr>
        <w:widowControl w:val="0"/>
        <w:autoSpaceDE w:val="0"/>
        <w:autoSpaceDN w:val="0"/>
        <w:jc w:val="both"/>
        <w:rPr>
          <w:sz w:val="22"/>
          <w:szCs w:val="20"/>
        </w:rPr>
      </w:pPr>
    </w:p>
    <w:p w:rsidR="00E33432" w:rsidRPr="00FA270F" w:rsidRDefault="00E33432" w:rsidP="00C9176C">
      <w:pPr>
        <w:widowControl w:val="0"/>
        <w:autoSpaceDE w:val="0"/>
        <w:autoSpaceDN w:val="0"/>
        <w:jc w:val="both"/>
        <w:rPr>
          <w:sz w:val="22"/>
          <w:szCs w:val="20"/>
        </w:rPr>
      </w:pPr>
    </w:p>
    <w:p w:rsidR="00E33432" w:rsidRPr="00FA270F" w:rsidRDefault="00E33432" w:rsidP="00C9176C">
      <w:pPr>
        <w:autoSpaceDE w:val="0"/>
        <w:autoSpaceDN w:val="0"/>
        <w:adjustRightInd w:val="0"/>
        <w:ind w:left="5664"/>
        <w:jc w:val="right"/>
      </w:pPr>
    </w:p>
    <w:p w:rsidR="00E33432" w:rsidRPr="00FA270F" w:rsidRDefault="00E33432" w:rsidP="00C9176C">
      <w:pPr>
        <w:autoSpaceDE w:val="0"/>
        <w:autoSpaceDN w:val="0"/>
        <w:adjustRightInd w:val="0"/>
        <w:ind w:left="5664"/>
        <w:jc w:val="right"/>
      </w:pPr>
    </w:p>
    <w:p w:rsidR="00E33432" w:rsidRPr="00FA270F" w:rsidRDefault="00E33432" w:rsidP="00C9176C">
      <w:pPr>
        <w:autoSpaceDE w:val="0"/>
        <w:autoSpaceDN w:val="0"/>
        <w:adjustRightInd w:val="0"/>
        <w:ind w:left="5664"/>
        <w:jc w:val="right"/>
      </w:pPr>
    </w:p>
    <w:p w:rsidR="00E33432" w:rsidRPr="00FA270F" w:rsidRDefault="00E33432" w:rsidP="00C9176C">
      <w:pPr>
        <w:autoSpaceDE w:val="0"/>
        <w:autoSpaceDN w:val="0"/>
        <w:adjustRightInd w:val="0"/>
        <w:ind w:left="5664"/>
        <w:jc w:val="right"/>
      </w:pPr>
    </w:p>
    <w:p w:rsidR="00E33432" w:rsidRPr="00FA270F" w:rsidRDefault="00E33432" w:rsidP="00C9176C">
      <w:pPr>
        <w:autoSpaceDE w:val="0"/>
        <w:autoSpaceDN w:val="0"/>
        <w:adjustRightInd w:val="0"/>
        <w:ind w:left="5664"/>
        <w:jc w:val="right"/>
      </w:pPr>
    </w:p>
    <w:p w:rsidR="00E33432" w:rsidRPr="00FA270F" w:rsidRDefault="00E33432" w:rsidP="00C9176C">
      <w:pPr>
        <w:autoSpaceDE w:val="0"/>
        <w:autoSpaceDN w:val="0"/>
        <w:adjustRightInd w:val="0"/>
        <w:ind w:left="5664"/>
        <w:jc w:val="right"/>
      </w:pPr>
    </w:p>
    <w:p w:rsidR="00E33432" w:rsidRPr="00FA270F" w:rsidRDefault="00E33432" w:rsidP="00C9176C">
      <w:pPr>
        <w:autoSpaceDE w:val="0"/>
        <w:autoSpaceDN w:val="0"/>
        <w:adjustRightInd w:val="0"/>
        <w:ind w:left="5664"/>
        <w:jc w:val="right"/>
      </w:pPr>
    </w:p>
    <w:p w:rsidR="00E33432" w:rsidRPr="00FA270F" w:rsidRDefault="00E33432" w:rsidP="00C9176C">
      <w:pPr>
        <w:autoSpaceDE w:val="0"/>
        <w:autoSpaceDN w:val="0"/>
        <w:adjustRightInd w:val="0"/>
        <w:ind w:left="5664"/>
        <w:jc w:val="right"/>
      </w:pPr>
    </w:p>
    <w:p w:rsidR="00E33432" w:rsidRPr="00FA270F" w:rsidRDefault="00E33432" w:rsidP="00C9176C">
      <w:pPr>
        <w:autoSpaceDE w:val="0"/>
        <w:autoSpaceDN w:val="0"/>
        <w:adjustRightInd w:val="0"/>
        <w:ind w:left="5664"/>
        <w:jc w:val="right"/>
      </w:pPr>
    </w:p>
    <w:p w:rsidR="00E33432" w:rsidRPr="00FA270F" w:rsidRDefault="00E33432" w:rsidP="00C9176C">
      <w:pPr>
        <w:autoSpaceDE w:val="0"/>
        <w:autoSpaceDN w:val="0"/>
        <w:adjustRightInd w:val="0"/>
        <w:ind w:left="5664"/>
        <w:jc w:val="right"/>
      </w:pPr>
    </w:p>
    <w:p w:rsidR="00E33432" w:rsidRPr="00FA270F" w:rsidRDefault="00E33432" w:rsidP="00C9176C">
      <w:pPr>
        <w:autoSpaceDE w:val="0"/>
        <w:autoSpaceDN w:val="0"/>
        <w:adjustRightInd w:val="0"/>
        <w:ind w:left="5664"/>
        <w:jc w:val="right"/>
      </w:pPr>
    </w:p>
    <w:p w:rsidR="00E33432" w:rsidRPr="0078752B" w:rsidRDefault="00E33432" w:rsidP="006B4187">
      <w:pPr>
        <w:widowControl w:val="0"/>
        <w:autoSpaceDE w:val="0"/>
        <w:autoSpaceDN w:val="0"/>
        <w:jc w:val="both"/>
      </w:pPr>
    </w:p>
    <w:p w:rsidR="00E33432" w:rsidRPr="00FA270F" w:rsidRDefault="00E33432" w:rsidP="006B4187">
      <w:pPr>
        <w:widowControl w:val="0"/>
        <w:autoSpaceDE w:val="0"/>
        <w:autoSpaceDN w:val="0"/>
        <w:jc w:val="both"/>
        <w:rPr>
          <w:sz w:val="22"/>
          <w:szCs w:val="20"/>
        </w:rPr>
      </w:pPr>
    </w:p>
    <w:p w:rsidR="00E33432" w:rsidRPr="00FA270F" w:rsidRDefault="00E33432" w:rsidP="006B4187">
      <w:pPr>
        <w:widowControl w:val="0"/>
        <w:autoSpaceDE w:val="0"/>
        <w:autoSpaceDN w:val="0"/>
        <w:jc w:val="both"/>
        <w:rPr>
          <w:sz w:val="22"/>
          <w:szCs w:val="20"/>
        </w:rPr>
      </w:pPr>
    </w:p>
    <w:p w:rsidR="00E33432" w:rsidRDefault="00E33432" w:rsidP="006B4187">
      <w:pPr>
        <w:widowControl w:val="0"/>
        <w:autoSpaceDE w:val="0"/>
        <w:autoSpaceDN w:val="0"/>
        <w:jc w:val="both"/>
        <w:rPr>
          <w:sz w:val="22"/>
          <w:szCs w:val="20"/>
        </w:rPr>
      </w:pPr>
    </w:p>
    <w:p w:rsidR="00E33432" w:rsidRDefault="00E33432" w:rsidP="006B4187">
      <w:pPr>
        <w:widowControl w:val="0"/>
        <w:autoSpaceDE w:val="0"/>
        <w:autoSpaceDN w:val="0"/>
        <w:jc w:val="both"/>
        <w:rPr>
          <w:sz w:val="22"/>
          <w:szCs w:val="20"/>
        </w:rPr>
      </w:pPr>
    </w:p>
    <w:p w:rsidR="00E33432" w:rsidRPr="0056557D" w:rsidRDefault="00E33432" w:rsidP="00D8434E">
      <w:pPr>
        <w:rPr>
          <w:sz w:val="26"/>
          <w:szCs w:val="26"/>
        </w:rPr>
      </w:pPr>
    </w:p>
    <w:p w:rsidR="00E33432" w:rsidRPr="004075CC" w:rsidRDefault="00E33432" w:rsidP="00D8434E"/>
    <w:p w:rsidR="00E33432" w:rsidRPr="004075CC" w:rsidRDefault="00E33432" w:rsidP="00D8434E"/>
    <w:p w:rsidR="00E33432" w:rsidRDefault="00E33432"/>
    <w:p w:rsidR="00E33432" w:rsidRPr="00D25A46" w:rsidRDefault="00E33432" w:rsidP="00D25A46"/>
    <w:p w:rsidR="00E33432" w:rsidRPr="00D25A46" w:rsidRDefault="00E33432" w:rsidP="00D25A46"/>
    <w:p w:rsidR="00E33432" w:rsidRPr="00D25A46" w:rsidRDefault="00E33432" w:rsidP="00D25A46"/>
    <w:p w:rsidR="00E33432" w:rsidRDefault="00E33432" w:rsidP="00D25A46"/>
    <w:p w:rsidR="00E33432" w:rsidRPr="00D25A46" w:rsidRDefault="00E33432" w:rsidP="00D25A46"/>
    <w:p w:rsidR="00E33432" w:rsidRDefault="00E33432" w:rsidP="00D25A46"/>
    <w:p w:rsidR="00E33432" w:rsidRDefault="00E33432" w:rsidP="00D25A46"/>
    <w:sectPr w:rsidR="00E33432" w:rsidSect="00F77285">
      <w:pgSz w:w="11906" w:h="16838"/>
      <w:pgMar w:top="113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34E"/>
    <w:rsid w:val="000241D1"/>
    <w:rsid w:val="00027AAC"/>
    <w:rsid w:val="00091396"/>
    <w:rsid w:val="000B4031"/>
    <w:rsid w:val="000C2657"/>
    <w:rsid w:val="000D2FF0"/>
    <w:rsid w:val="001A12AF"/>
    <w:rsid w:val="001D7D85"/>
    <w:rsid w:val="002647E6"/>
    <w:rsid w:val="00275A01"/>
    <w:rsid w:val="002765A6"/>
    <w:rsid w:val="002A106E"/>
    <w:rsid w:val="002A4F2B"/>
    <w:rsid w:val="002C5556"/>
    <w:rsid w:val="002E4594"/>
    <w:rsid w:val="00340DB6"/>
    <w:rsid w:val="00344DE9"/>
    <w:rsid w:val="00344EC9"/>
    <w:rsid w:val="00345E47"/>
    <w:rsid w:val="0034762A"/>
    <w:rsid w:val="003517D7"/>
    <w:rsid w:val="003C7DDF"/>
    <w:rsid w:val="004075CC"/>
    <w:rsid w:val="00436CEE"/>
    <w:rsid w:val="00455517"/>
    <w:rsid w:val="00456EC5"/>
    <w:rsid w:val="004665A9"/>
    <w:rsid w:val="00483B2E"/>
    <w:rsid w:val="004A2697"/>
    <w:rsid w:val="004A3D2A"/>
    <w:rsid w:val="004A461F"/>
    <w:rsid w:val="004E554B"/>
    <w:rsid w:val="004F0B69"/>
    <w:rsid w:val="00513CE1"/>
    <w:rsid w:val="005318AE"/>
    <w:rsid w:val="00551814"/>
    <w:rsid w:val="0056557D"/>
    <w:rsid w:val="00574A17"/>
    <w:rsid w:val="00581181"/>
    <w:rsid w:val="005B621C"/>
    <w:rsid w:val="005C0878"/>
    <w:rsid w:val="005C24BB"/>
    <w:rsid w:val="005D277E"/>
    <w:rsid w:val="00676675"/>
    <w:rsid w:val="006B4187"/>
    <w:rsid w:val="006C1F19"/>
    <w:rsid w:val="006C3130"/>
    <w:rsid w:val="006E6084"/>
    <w:rsid w:val="006F63E9"/>
    <w:rsid w:val="007221A9"/>
    <w:rsid w:val="0078211D"/>
    <w:rsid w:val="0078752B"/>
    <w:rsid w:val="007A1474"/>
    <w:rsid w:val="007C0F07"/>
    <w:rsid w:val="007E2F83"/>
    <w:rsid w:val="00801010"/>
    <w:rsid w:val="00817145"/>
    <w:rsid w:val="00885B0E"/>
    <w:rsid w:val="0092079F"/>
    <w:rsid w:val="0095154E"/>
    <w:rsid w:val="009551DF"/>
    <w:rsid w:val="009B4476"/>
    <w:rsid w:val="009C2F29"/>
    <w:rsid w:val="00A214E5"/>
    <w:rsid w:val="00A83689"/>
    <w:rsid w:val="00B1233F"/>
    <w:rsid w:val="00B24F53"/>
    <w:rsid w:val="00B326C8"/>
    <w:rsid w:val="00B40D99"/>
    <w:rsid w:val="00B56150"/>
    <w:rsid w:val="00B84B00"/>
    <w:rsid w:val="00B92FFD"/>
    <w:rsid w:val="00BD70BF"/>
    <w:rsid w:val="00C02B42"/>
    <w:rsid w:val="00C2681B"/>
    <w:rsid w:val="00C36210"/>
    <w:rsid w:val="00C876C1"/>
    <w:rsid w:val="00C9176C"/>
    <w:rsid w:val="00CE2A7A"/>
    <w:rsid w:val="00D00A30"/>
    <w:rsid w:val="00D25A46"/>
    <w:rsid w:val="00D4233E"/>
    <w:rsid w:val="00D57029"/>
    <w:rsid w:val="00D774FB"/>
    <w:rsid w:val="00D8434E"/>
    <w:rsid w:val="00D95BAE"/>
    <w:rsid w:val="00DC6F07"/>
    <w:rsid w:val="00E009C8"/>
    <w:rsid w:val="00E0413B"/>
    <w:rsid w:val="00E140BE"/>
    <w:rsid w:val="00E33432"/>
    <w:rsid w:val="00E44EF2"/>
    <w:rsid w:val="00E71E8C"/>
    <w:rsid w:val="00EB7E53"/>
    <w:rsid w:val="00F77285"/>
    <w:rsid w:val="00FA270F"/>
    <w:rsid w:val="00FB5A27"/>
    <w:rsid w:val="00FE2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B102D"/>
  <w15:docId w15:val="{A8013AA5-A0E9-4077-B695-013801CE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34E"/>
    <w:rPr>
      <w:sz w:val="24"/>
      <w:szCs w:val="24"/>
    </w:rPr>
  </w:style>
  <w:style w:type="paragraph" w:styleId="2">
    <w:name w:val="heading 2"/>
    <w:basedOn w:val="a"/>
    <w:next w:val="a"/>
    <w:link w:val="20"/>
    <w:uiPriority w:val="99"/>
    <w:qFormat/>
    <w:rsid w:val="00D8434E"/>
    <w:pPr>
      <w:keepNext/>
      <w:jc w:val="center"/>
      <w:outlineLvl w:val="1"/>
    </w:pPr>
    <w:rPr>
      <w:sz w:val="28"/>
    </w:rPr>
  </w:style>
  <w:style w:type="paragraph" w:styleId="3">
    <w:name w:val="heading 3"/>
    <w:basedOn w:val="a"/>
    <w:next w:val="a"/>
    <w:link w:val="30"/>
    <w:uiPriority w:val="99"/>
    <w:qFormat/>
    <w:rsid w:val="00D8434E"/>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F867CB"/>
    <w:rPr>
      <w:rFonts w:ascii="Cambria" w:eastAsia="Times New Roman" w:hAnsi="Cambria" w:cs="Times New Roman"/>
      <w:b/>
      <w:bCs/>
      <w:i/>
      <w:iCs/>
      <w:sz w:val="28"/>
      <w:szCs w:val="28"/>
    </w:rPr>
  </w:style>
  <w:style w:type="character" w:customStyle="1" w:styleId="30">
    <w:name w:val="Заголовок 3 Знак"/>
    <w:link w:val="3"/>
    <w:uiPriority w:val="9"/>
    <w:semiHidden/>
    <w:rsid w:val="00F867CB"/>
    <w:rPr>
      <w:rFonts w:ascii="Cambria" w:eastAsia="Times New Roman" w:hAnsi="Cambria" w:cs="Times New Roman"/>
      <w:b/>
      <w:bCs/>
      <w:sz w:val="26"/>
      <w:szCs w:val="26"/>
    </w:rPr>
  </w:style>
  <w:style w:type="paragraph" w:styleId="a3">
    <w:name w:val="Balloon Text"/>
    <w:basedOn w:val="a"/>
    <w:link w:val="a4"/>
    <w:uiPriority w:val="99"/>
    <w:rsid w:val="001A12AF"/>
    <w:rPr>
      <w:rFonts w:ascii="Tahoma" w:hAnsi="Tahoma" w:cs="Tahoma"/>
      <w:sz w:val="16"/>
      <w:szCs w:val="16"/>
    </w:rPr>
  </w:style>
  <w:style w:type="character" w:customStyle="1" w:styleId="a4">
    <w:name w:val="Текст выноски Знак"/>
    <w:link w:val="a3"/>
    <w:uiPriority w:val="99"/>
    <w:locked/>
    <w:rsid w:val="001A12AF"/>
    <w:rPr>
      <w:rFonts w:ascii="Tahoma" w:hAnsi="Tahoma" w:cs="Tahoma"/>
      <w:sz w:val="16"/>
      <w:szCs w:val="16"/>
    </w:rPr>
  </w:style>
  <w:style w:type="paragraph" w:styleId="a5">
    <w:name w:val="header"/>
    <w:basedOn w:val="a"/>
    <w:link w:val="a6"/>
    <w:uiPriority w:val="99"/>
    <w:rsid w:val="001A12AF"/>
    <w:pPr>
      <w:tabs>
        <w:tab w:val="center" w:pos="4677"/>
        <w:tab w:val="right" w:pos="9355"/>
      </w:tabs>
    </w:pPr>
  </w:style>
  <w:style w:type="character" w:customStyle="1" w:styleId="a6">
    <w:name w:val="Верхний колонтитул Знак"/>
    <w:link w:val="a5"/>
    <w:uiPriority w:val="99"/>
    <w:locked/>
    <w:rsid w:val="001A12AF"/>
    <w:rPr>
      <w:rFonts w:cs="Times New Roman"/>
      <w:sz w:val="24"/>
      <w:szCs w:val="24"/>
    </w:rPr>
  </w:style>
  <w:style w:type="character" w:styleId="a7">
    <w:name w:val="page number"/>
    <w:uiPriority w:val="99"/>
    <w:rsid w:val="001A12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26C2FE0DDB9F672AA5F3C52670B5954358E29673ED981F05936CE893F3A141C02A7170C94C995862C3A65EE41509729D62122039o0x5M" TargetMode="External"/><Relationship Id="rId13" Type="http://schemas.openxmlformats.org/officeDocument/2006/relationships/hyperlink" Target="consultantplus://offline/ref=7526C2FE0DDB9F672AA5F3C52670B5954358E89670E2981F05936CE893F3A141D22A2979CC488C0C3799F153E4o1x1M" TargetMode="External"/><Relationship Id="rId18" Type="http://schemas.openxmlformats.org/officeDocument/2006/relationships/hyperlink" Target="consultantplus://offline/ref=7526C2FE0DDB9F672AA5F3C52670B5954358E89670E2981F05936CE893F3A141C02A717DCB47C65D77D2FE51E20F1776877E1022o3xBM" TargetMode="External"/><Relationship Id="rId3" Type="http://schemas.openxmlformats.org/officeDocument/2006/relationships/webSettings" Target="webSettings.xml"/><Relationship Id="rId21" Type="http://schemas.openxmlformats.org/officeDocument/2006/relationships/hyperlink" Target="consultantplus://offline/ref=C62C497B3FD95A5DC0DD667E7997543F5151ECF0085F1F4EE21D6351BEA0BC4B40167E46266CFDA3A57AA5029829DB503F7395352A0F13A4B4G5N" TargetMode="External"/><Relationship Id="rId7" Type="http://schemas.openxmlformats.org/officeDocument/2006/relationships/hyperlink" Target="consultantplus://offline/ref=7526C2FE0DDB9F672AA5F3C52670B5954358E29673ED981F05936CE893F3A141C02A7170C94C995862C3A65EE41509729D62122039o0x5M" TargetMode="External"/><Relationship Id="rId12" Type="http://schemas.openxmlformats.org/officeDocument/2006/relationships/hyperlink" Target="consultantplus://offline/ref=7526C2FE0DDB9F672AA5F3C52670B5954358E29673ED981F05936CE893F3A141C02A7175C844940767D6B706EB13136C99780E223B07o4x1M" TargetMode="External"/><Relationship Id="rId17" Type="http://schemas.openxmlformats.org/officeDocument/2006/relationships/hyperlink" Target="consultantplus://offline/ref=7526C2FE0DDB9F672AA5F3C52670B5954358E29673ED981F05936CE893F3A141C02A7175CC4A950767D6B706EB13136C99780E223B07o4x1M" TargetMode="External"/><Relationship Id="rId2" Type="http://schemas.openxmlformats.org/officeDocument/2006/relationships/settings" Target="settings.xml"/><Relationship Id="rId16" Type="http://schemas.openxmlformats.org/officeDocument/2006/relationships/hyperlink" Target="consultantplus://offline/ref=7526C2FE0DDB9F672AA5F3C52670B595435EED9E72E8981F05936CE893F3A141D22A2979CC488C0C3799F153E4o1x1M" TargetMode="External"/><Relationship Id="rId20"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7526C2FE0DDB9F672AA5F3C52670B5954358E29673ED981F05936CE893F3A141C02A7171CF44995862C3A65EE41509729D62122039o0x5M" TargetMode="External"/><Relationship Id="rId11" Type="http://schemas.openxmlformats.org/officeDocument/2006/relationships/hyperlink" Target="consultantplus://offline/ref=7526C2FE0DDB9F672AA5F3C52670B5954358E29673ED981F05936CE893F3A141C02A7171CC48995862C3A65EE41509729D62122039o0x5M" TargetMode="External"/><Relationship Id="rId5" Type="http://schemas.openxmlformats.org/officeDocument/2006/relationships/hyperlink" Target="consultantplus://offline/ref=18CEC9F88F27E19A3C9C594C768FAE9C64438B22E1E6B2E2221678EC140B4115CDED71EE90p1U2P" TargetMode="External"/><Relationship Id="rId15" Type="http://schemas.openxmlformats.org/officeDocument/2006/relationships/hyperlink" Target="consultantplus://offline/ref=7526C2FE0DDB9F672AA5F3C52670B595435EED9E72E8981F05936CE893F3A141D22A2979CC488C0C3799F153E4o1x1M" TargetMode="External"/><Relationship Id="rId23" Type="http://schemas.openxmlformats.org/officeDocument/2006/relationships/theme" Target="theme/theme1.xml"/><Relationship Id="rId10" Type="http://schemas.openxmlformats.org/officeDocument/2006/relationships/hyperlink" Target="consultantplus://offline/ref=7526C2FE0DDB9F672AA5F3C52670B5954358E29673ED981F05936CE893F3A141C02A7175CF49900767D6B706EB13136C99780E223B07o4x1M" TargetMode="External"/><Relationship Id="rId19" Type="http://schemas.openxmlformats.org/officeDocument/2006/relationships/hyperlink" Target="consultantplus://offline/ref=7526C2FE0DDB9F672AA5F3C52670B595435FE39473EC981F05936CE893F3A141C02A7175CD48995862C3A65EE41509729D62122039o0x5M" TargetMode="External"/><Relationship Id="rId4" Type="http://schemas.openxmlformats.org/officeDocument/2006/relationships/image" Target="media/image1.wmf"/><Relationship Id="rId9" Type="http://schemas.openxmlformats.org/officeDocument/2006/relationships/hyperlink" Target="consultantplus://offline/ref=7526C2FE0DDB9F672AA5F3C52670B5954358E29673ED981F05936CE893F3A141C02A7171CC4E995862C3A65EE41509729D62122039o0x5M" TargetMode="External"/><Relationship Id="rId14" Type="http://schemas.openxmlformats.org/officeDocument/2006/relationships/hyperlink" Target="consultantplus://offline/ref=7526C2FE0DDB9F672AA5F3C52670B5954358E39777EF981F05936CE893F3A141D22A2979CC488C0C3799F153E4o1x1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14</Pages>
  <Words>5030</Words>
  <Characters>28672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33635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Пользователь Windows</cp:lastModifiedBy>
  <cp:revision>32</cp:revision>
  <cp:lastPrinted>2020-12-25T11:49:00Z</cp:lastPrinted>
  <dcterms:created xsi:type="dcterms:W3CDTF">2020-08-06T08:08:00Z</dcterms:created>
  <dcterms:modified xsi:type="dcterms:W3CDTF">2020-12-26T06:53:00Z</dcterms:modified>
</cp:coreProperties>
</file>