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5C0" w:rsidRDefault="00AE55C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cs="Calibri"/>
        </w:rPr>
      </w:pPr>
    </w:p>
    <w:p w:rsidR="00AE55C0" w:rsidRPr="00EA3405" w:rsidRDefault="00AE55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</w:rPr>
      </w:pPr>
      <w:bookmarkStart w:id="0" w:name="Par1"/>
      <w:bookmarkEnd w:id="0"/>
      <w:r w:rsidRPr="00EA3405">
        <w:rPr>
          <w:rFonts w:ascii="Times New Roman" w:hAnsi="Times New Roman"/>
          <w:b/>
          <w:bCs/>
        </w:rPr>
        <w:t>ПРАВИТЕЛЬСТВО ЯРОСЛАВСКОЙ ОБЛАСТИ</w:t>
      </w:r>
    </w:p>
    <w:p w:rsidR="00AE55C0" w:rsidRPr="00EA3405" w:rsidRDefault="00AE55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AE55C0" w:rsidRPr="00EA3405" w:rsidRDefault="00AE55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A3405">
        <w:rPr>
          <w:rFonts w:ascii="Times New Roman" w:hAnsi="Times New Roman"/>
          <w:b/>
          <w:bCs/>
        </w:rPr>
        <w:t>ПОСТАНОВЛЕНИЕ</w:t>
      </w:r>
    </w:p>
    <w:p w:rsidR="00AE55C0" w:rsidRPr="00EA3405" w:rsidRDefault="00AE55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A3405">
        <w:rPr>
          <w:rFonts w:ascii="Times New Roman" w:hAnsi="Times New Roman"/>
          <w:b/>
          <w:bCs/>
        </w:rPr>
        <w:t xml:space="preserve">от 6 июня </w:t>
      </w:r>
      <w:smartTag w:uri="urn:schemas-microsoft-com:office:smarttags" w:element="metricconverter">
        <w:smartTagPr>
          <w:attr w:name="ProductID" w:val="2011 г"/>
        </w:smartTagPr>
        <w:r w:rsidRPr="00EA3405">
          <w:rPr>
            <w:rFonts w:ascii="Times New Roman" w:hAnsi="Times New Roman"/>
            <w:b/>
            <w:bCs/>
          </w:rPr>
          <w:t>2011 г</w:t>
        </w:r>
      </w:smartTag>
      <w:r w:rsidRPr="00EA3405">
        <w:rPr>
          <w:rFonts w:ascii="Times New Roman" w:hAnsi="Times New Roman"/>
          <w:b/>
          <w:bCs/>
        </w:rPr>
        <w:t>. N 422-п</w:t>
      </w:r>
    </w:p>
    <w:p w:rsidR="00AE55C0" w:rsidRPr="00EA3405" w:rsidRDefault="00AE55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AE55C0" w:rsidRPr="00EA3405" w:rsidRDefault="00AE55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A3405">
        <w:rPr>
          <w:rFonts w:ascii="Times New Roman" w:hAnsi="Times New Roman"/>
          <w:b/>
          <w:bCs/>
        </w:rPr>
        <w:t>ОБ УТВЕРЖДЕНИИ ПЕРЕЧНЯ УСЛУГ, КОТОРЫЕ ЯВЛЯЮТСЯ</w:t>
      </w:r>
    </w:p>
    <w:p w:rsidR="00AE55C0" w:rsidRPr="00EA3405" w:rsidRDefault="00AE55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proofErr w:type="gramStart"/>
      <w:r w:rsidRPr="00EA3405">
        <w:rPr>
          <w:rFonts w:ascii="Times New Roman" w:hAnsi="Times New Roman"/>
          <w:b/>
          <w:bCs/>
        </w:rPr>
        <w:t>НЕОБХОДИМЫМИ</w:t>
      </w:r>
      <w:proofErr w:type="gramEnd"/>
      <w:r w:rsidRPr="00EA3405">
        <w:rPr>
          <w:rFonts w:ascii="Times New Roman" w:hAnsi="Times New Roman"/>
          <w:b/>
          <w:bCs/>
        </w:rPr>
        <w:t xml:space="preserve"> И ОБЯЗАТЕЛЬНЫМИ ДЛЯ ПРЕДОСТАВЛЕНИЯ</w:t>
      </w:r>
    </w:p>
    <w:p w:rsidR="00AE55C0" w:rsidRPr="00EA3405" w:rsidRDefault="00AE55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A3405">
        <w:rPr>
          <w:rFonts w:ascii="Times New Roman" w:hAnsi="Times New Roman"/>
          <w:b/>
          <w:bCs/>
        </w:rPr>
        <w:t xml:space="preserve">ГОСУДАРСТВЕННЫХ УСЛУГ ОРГАНАМИ </w:t>
      </w:r>
      <w:proofErr w:type="gramStart"/>
      <w:r w:rsidRPr="00EA3405">
        <w:rPr>
          <w:rFonts w:ascii="Times New Roman" w:hAnsi="Times New Roman"/>
          <w:b/>
          <w:bCs/>
        </w:rPr>
        <w:t>ИСПОЛНИТЕЛЬНОЙ</w:t>
      </w:r>
      <w:proofErr w:type="gramEnd"/>
    </w:p>
    <w:p w:rsidR="00AE55C0" w:rsidRPr="00EA3405" w:rsidRDefault="00AE55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A3405">
        <w:rPr>
          <w:rFonts w:ascii="Times New Roman" w:hAnsi="Times New Roman"/>
          <w:b/>
          <w:bCs/>
        </w:rPr>
        <w:t>ВЛАСТИ ОБЛАСТИ</w:t>
      </w:r>
    </w:p>
    <w:p w:rsidR="00AE55C0" w:rsidRPr="00EA3405" w:rsidRDefault="00AE55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AE55C0" w:rsidRPr="00EA3405" w:rsidRDefault="00AE55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proofErr w:type="gramStart"/>
      <w:r w:rsidRPr="00EA3405">
        <w:rPr>
          <w:rFonts w:ascii="Times New Roman" w:hAnsi="Times New Roman"/>
        </w:rPr>
        <w:t>(в ред. Постановлений Правительства ЯО</w:t>
      </w:r>
      <w:proofErr w:type="gramEnd"/>
    </w:p>
    <w:p w:rsidR="00AE55C0" w:rsidRPr="00EA3405" w:rsidRDefault="00AE55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EA3405">
        <w:rPr>
          <w:rFonts w:ascii="Times New Roman" w:hAnsi="Times New Roman"/>
        </w:rPr>
        <w:t xml:space="preserve">от 20.09.2011 </w:t>
      </w:r>
      <w:hyperlink r:id="rId4" w:history="1">
        <w:r w:rsidRPr="00EA3405">
          <w:rPr>
            <w:rFonts w:ascii="Times New Roman" w:hAnsi="Times New Roman"/>
          </w:rPr>
          <w:t>N 705-п</w:t>
        </w:r>
      </w:hyperlink>
      <w:r w:rsidRPr="00EA3405">
        <w:rPr>
          <w:rFonts w:ascii="Times New Roman" w:hAnsi="Times New Roman"/>
        </w:rPr>
        <w:t xml:space="preserve">, от 29.03.2012 </w:t>
      </w:r>
      <w:hyperlink r:id="rId5" w:history="1">
        <w:r w:rsidRPr="00EA3405">
          <w:rPr>
            <w:rFonts w:ascii="Times New Roman" w:hAnsi="Times New Roman"/>
          </w:rPr>
          <w:t>N 247-п</w:t>
        </w:r>
      </w:hyperlink>
      <w:r w:rsidRPr="00EA3405">
        <w:rPr>
          <w:rFonts w:ascii="Times New Roman" w:hAnsi="Times New Roman"/>
        </w:rPr>
        <w:t>,</w:t>
      </w:r>
    </w:p>
    <w:p w:rsidR="00AE55C0" w:rsidRPr="00EA3405" w:rsidRDefault="00AE55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EA3405">
        <w:rPr>
          <w:rFonts w:ascii="Times New Roman" w:hAnsi="Times New Roman"/>
        </w:rPr>
        <w:t xml:space="preserve">от 29.06.2012 </w:t>
      </w:r>
      <w:hyperlink r:id="rId6" w:history="1">
        <w:r w:rsidRPr="00EA3405">
          <w:rPr>
            <w:rFonts w:ascii="Times New Roman" w:hAnsi="Times New Roman"/>
          </w:rPr>
          <w:t>N 613-п</w:t>
        </w:r>
      </w:hyperlink>
      <w:r w:rsidRPr="00EA3405">
        <w:rPr>
          <w:rFonts w:ascii="Times New Roman" w:hAnsi="Times New Roman"/>
        </w:rPr>
        <w:t xml:space="preserve">, от 02.07.2013 </w:t>
      </w:r>
      <w:hyperlink r:id="rId7" w:history="1">
        <w:r w:rsidRPr="00EA3405">
          <w:rPr>
            <w:rFonts w:ascii="Times New Roman" w:hAnsi="Times New Roman"/>
          </w:rPr>
          <w:t>N 759-п</w:t>
        </w:r>
      </w:hyperlink>
      <w:r w:rsidRPr="00EA3405">
        <w:rPr>
          <w:rFonts w:ascii="Times New Roman" w:hAnsi="Times New Roman"/>
        </w:rPr>
        <w:t>,</w:t>
      </w:r>
    </w:p>
    <w:p w:rsidR="00AE55C0" w:rsidRPr="00EA3405" w:rsidRDefault="00AE55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EA3405">
        <w:rPr>
          <w:rFonts w:ascii="Times New Roman" w:hAnsi="Times New Roman"/>
        </w:rPr>
        <w:t xml:space="preserve">от 07.02.2014 </w:t>
      </w:r>
      <w:hyperlink r:id="rId8" w:history="1">
        <w:r w:rsidRPr="00EA3405">
          <w:rPr>
            <w:rFonts w:ascii="Times New Roman" w:hAnsi="Times New Roman"/>
          </w:rPr>
          <w:t>N 96-п</w:t>
        </w:r>
      </w:hyperlink>
      <w:r w:rsidRPr="00EA3405">
        <w:rPr>
          <w:rFonts w:ascii="Times New Roman" w:hAnsi="Times New Roman"/>
        </w:rPr>
        <w:t>)</w:t>
      </w:r>
    </w:p>
    <w:p w:rsidR="00AE55C0" w:rsidRPr="00EA3405" w:rsidRDefault="00AE55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AE55C0" w:rsidRPr="00EA3405" w:rsidRDefault="00AE55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A3405">
        <w:rPr>
          <w:rFonts w:ascii="Times New Roman" w:hAnsi="Times New Roman"/>
        </w:rPr>
        <w:t xml:space="preserve">В соответствии с </w:t>
      </w:r>
      <w:hyperlink r:id="rId9" w:history="1">
        <w:r w:rsidRPr="00EA3405">
          <w:rPr>
            <w:rFonts w:ascii="Times New Roman" w:hAnsi="Times New Roman"/>
          </w:rPr>
          <w:t>частями 1</w:t>
        </w:r>
      </w:hyperlink>
      <w:r w:rsidRPr="00EA3405">
        <w:rPr>
          <w:rFonts w:ascii="Times New Roman" w:hAnsi="Times New Roman"/>
        </w:rPr>
        <w:t xml:space="preserve"> и </w:t>
      </w:r>
      <w:hyperlink r:id="rId10" w:history="1">
        <w:r w:rsidRPr="00EA3405">
          <w:rPr>
            <w:rFonts w:ascii="Times New Roman" w:hAnsi="Times New Roman"/>
          </w:rPr>
          <w:t>5 статьи 9</w:t>
        </w:r>
      </w:hyperlink>
      <w:r w:rsidRPr="00EA3405">
        <w:rPr>
          <w:rFonts w:ascii="Times New Roman" w:hAnsi="Times New Roman"/>
        </w:rPr>
        <w:t xml:space="preserve"> Федерального закона от 27 июля 2010 года N 210-ФЗ "Об организации предоставления государственных и муниципальных услуг"</w:t>
      </w:r>
    </w:p>
    <w:p w:rsidR="00AE55C0" w:rsidRPr="00EA3405" w:rsidRDefault="00AE55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AE55C0" w:rsidRPr="00EA3405" w:rsidRDefault="00AE55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A3405">
        <w:rPr>
          <w:rFonts w:ascii="Times New Roman" w:hAnsi="Times New Roman"/>
        </w:rPr>
        <w:t>ПРАВИТЕЛЬСТВО ОБЛАСТИ ПОСТАНОВЛЯЕТ:</w:t>
      </w:r>
    </w:p>
    <w:p w:rsidR="00AE55C0" w:rsidRPr="00EA3405" w:rsidRDefault="00AE55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AE55C0" w:rsidRPr="00EA3405" w:rsidRDefault="00AE55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bookmarkStart w:id="1" w:name="Par20"/>
      <w:bookmarkEnd w:id="1"/>
      <w:r w:rsidRPr="00EA3405">
        <w:rPr>
          <w:rFonts w:ascii="Times New Roman" w:hAnsi="Times New Roman"/>
        </w:rPr>
        <w:t xml:space="preserve">1. Утвердить прилагаемый </w:t>
      </w:r>
      <w:hyperlink w:anchor="Par42" w:history="1">
        <w:r w:rsidRPr="00EA3405">
          <w:rPr>
            <w:rFonts w:ascii="Times New Roman" w:hAnsi="Times New Roman"/>
          </w:rPr>
          <w:t>перечень</w:t>
        </w:r>
      </w:hyperlink>
      <w:r w:rsidRPr="00EA3405">
        <w:rPr>
          <w:rFonts w:ascii="Times New Roman" w:hAnsi="Times New Roman"/>
        </w:rPr>
        <w:t xml:space="preserve"> услуг, которые являются необходимыми и обязательными для предоставления государственных услуг органами исполнительной власти Ярославской области и оказываются организациями, участвующими в предоставлении государственных услуг органами исполнительной власти области.</w:t>
      </w:r>
    </w:p>
    <w:p w:rsidR="00AE55C0" w:rsidRPr="00EA3405" w:rsidRDefault="00AE55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AE55C0" w:rsidRPr="00EA3405" w:rsidRDefault="00AE55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A3405">
        <w:rPr>
          <w:rFonts w:ascii="Times New Roman" w:hAnsi="Times New Roman"/>
        </w:rPr>
        <w:t xml:space="preserve">2. Органам исполнительной власти области, предоставляющим государственные услуги, обеспечить размещение </w:t>
      </w:r>
      <w:hyperlink w:anchor="Par42" w:history="1">
        <w:r w:rsidRPr="00EA3405">
          <w:rPr>
            <w:rFonts w:ascii="Times New Roman" w:hAnsi="Times New Roman"/>
          </w:rPr>
          <w:t>перечня</w:t>
        </w:r>
      </w:hyperlink>
      <w:r w:rsidRPr="00EA3405">
        <w:rPr>
          <w:rFonts w:ascii="Times New Roman" w:hAnsi="Times New Roman"/>
        </w:rPr>
        <w:t xml:space="preserve">, указанного в </w:t>
      </w:r>
      <w:hyperlink w:anchor="Par20" w:history="1">
        <w:r w:rsidRPr="00EA3405">
          <w:rPr>
            <w:rFonts w:ascii="Times New Roman" w:hAnsi="Times New Roman"/>
          </w:rPr>
          <w:t>пункте 1</w:t>
        </w:r>
      </w:hyperlink>
      <w:r w:rsidRPr="00EA3405">
        <w:rPr>
          <w:rFonts w:ascii="Times New Roman" w:hAnsi="Times New Roman"/>
        </w:rPr>
        <w:t xml:space="preserve">, на соответствующих страницах официального портала органов государственной власти Ярославской области, на портале государственных и муниципальных услуг Ярославской области и </w:t>
      </w:r>
      <w:proofErr w:type="spellStart"/>
      <w:proofErr w:type="gramStart"/>
      <w:r w:rsidRPr="00EA3405">
        <w:rPr>
          <w:rFonts w:ascii="Times New Roman" w:hAnsi="Times New Roman"/>
        </w:rPr>
        <w:t>интернет-страницах</w:t>
      </w:r>
      <w:proofErr w:type="spellEnd"/>
      <w:proofErr w:type="gramEnd"/>
      <w:r w:rsidRPr="00EA3405">
        <w:rPr>
          <w:rFonts w:ascii="Times New Roman" w:hAnsi="Times New Roman"/>
        </w:rPr>
        <w:t xml:space="preserve"> (сайтах) подведомственных организаций, участвующих в предоставлении государственных услуг органами исполнительной власти области.</w:t>
      </w:r>
    </w:p>
    <w:p w:rsidR="00AE55C0" w:rsidRPr="00EA3405" w:rsidRDefault="00AE55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AE55C0" w:rsidRPr="00EA3405" w:rsidRDefault="00AE55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A3405">
        <w:rPr>
          <w:rFonts w:ascii="Times New Roman" w:hAnsi="Times New Roman"/>
        </w:rPr>
        <w:t xml:space="preserve">3. </w:t>
      </w:r>
      <w:proofErr w:type="gramStart"/>
      <w:r w:rsidRPr="00EA3405">
        <w:rPr>
          <w:rFonts w:ascii="Times New Roman" w:hAnsi="Times New Roman"/>
        </w:rPr>
        <w:t>Контроль за</w:t>
      </w:r>
      <w:proofErr w:type="gramEnd"/>
      <w:r w:rsidRPr="00EA3405">
        <w:rPr>
          <w:rFonts w:ascii="Times New Roman" w:hAnsi="Times New Roman"/>
        </w:rPr>
        <w:t xml:space="preserve"> выполнением настоящего постановления возложить на заместителя Губернатора области Краснова А.С.</w:t>
      </w:r>
    </w:p>
    <w:p w:rsidR="00AE55C0" w:rsidRPr="00EA3405" w:rsidRDefault="00AE55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A3405">
        <w:rPr>
          <w:rFonts w:ascii="Times New Roman" w:hAnsi="Times New Roman"/>
        </w:rPr>
        <w:t xml:space="preserve">(в ред. </w:t>
      </w:r>
      <w:hyperlink r:id="rId11" w:history="1">
        <w:r w:rsidRPr="00EA3405">
          <w:rPr>
            <w:rFonts w:ascii="Times New Roman" w:hAnsi="Times New Roman"/>
          </w:rPr>
          <w:t>Постановления</w:t>
        </w:r>
      </w:hyperlink>
      <w:r w:rsidRPr="00EA3405">
        <w:rPr>
          <w:rFonts w:ascii="Times New Roman" w:hAnsi="Times New Roman"/>
        </w:rPr>
        <w:t xml:space="preserve"> Правительства ЯО от 29.06.2012 N 613-п)</w:t>
      </w:r>
    </w:p>
    <w:p w:rsidR="00AE55C0" w:rsidRPr="00EA3405" w:rsidRDefault="00AE55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AE55C0" w:rsidRPr="00EA3405" w:rsidRDefault="00AE55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A3405">
        <w:rPr>
          <w:rFonts w:ascii="Times New Roman" w:hAnsi="Times New Roman"/>
        </w:rPr>
        <w:t>4. Постановление вступает в силу с момента официального опубликования.</w:t>
      </w:r>
    </w:p>
    <w:p w:rsidR="00AE55C0" w:rsidRPr="00EA3405" w:rsidRDefault="00AE55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AE55C0" w:rsidRPr="00EA3405" w:rsidRDefault="00AE55C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EA3405">
        <w:rPr>
          <w:rFonts w:ascii="Times New Roman" w:hAnsi="Times New Roman"/>
        </w:rPr>
        <w:t>Губернатор</w:t>
      </w:r>
    </w:p>
    <w:p w:rsidR="00AE55C0" w:rsidRPr="00EA3405" w:rsidRDefault="00AE55C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EA3405">
        <w:rPr>
          <w:rFonts w:ascii="Times New Roman" w:hAnsi="Times New Roman"/>
        </w:rPr>
        <w:t>Ярославской области</w:t>
      </w:r>
    </w:p>
    <w:p w:rsidR="00AE55C0" w:rsidRPr="00EA3405" w:rsidRDefault="00AE55C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EA3405">
        <w:rPr>
          <w:rFonts w:ascii="Times New Roman" w:hAnsi="Times New Roman"/>
        </w:rPr>
        <w:t>С.А.ВАХРУКОВ</w:t>
      </w:r>
    </w:p>
    <w:p w:rsidR="00AE55C0" w:rsidRPr="00EA3405" w:rsidRDefault="00AE55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AE55C0" w:rsidRPr="00EA3405" w:rsidRDefault="00AE55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AE55C0" w:rsidRPr="00EA3405" w:rsidRDefault="00AE55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AE55C0" w:rsidRPr="00DC3D75" w:rsidRDefault="00AE55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AE55C0" w:rsidRPr="00DC3D75" w:rsidRDefault="00AE55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AE55C0" w:rsidRPr="00DC3D75" w:rsidRDefault="00AE55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AE55C0" w:rsidRPr="00DC3D75" w:rsidRDefault="00AE55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AE55C0" w:rsidRPr="00DC3D75" w:rsidRDefault="00AE55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AE55C0" w:rsidRPr="00DC3D75" w:rsidRDefault="00AE55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AE55C0" w:rsidRPr="00DC3D75" w:rsidRDefault="00AE55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AE55C0" w:rsidRPr="00DC3D75" w:rsidRDefault="00AE55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AE55C0" w:rsidRPr="00DC3D75" w:rsidRDefault="00AE55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AE55C0" w:rsidRPr="00DC3D75" w:rsidRDefault="00AE55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AE55C0" w:rsidRPr="00EA3405" w:rsidRDefault="00AE55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AE55C0" w:rsidRPr="00EA3405" w:rsidRDefault="00AE55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  <w:sectPr w:rsidR="00AE55C0" w:rsidRPr="00EA3405" w:rsidSect="00873BF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2" w:name="Par37"/>
      <w:bookmarkEnd w:id="2"/>
    </w:p>
    <w:p w:rsidR="00AE55C0" w:rsidRPr="00EA3405" w:rsidRDefault="00AE55C0" w:rsidP="00EA34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 w:rsidRPr="00EA3405">
        <w:rPr>
          <w:rFonts w:ascii="Times New Roman" w:hAnsi="Times New Roman"/>
        </w:rPr>
        <w:lastRenderedPageBreak/>
        <w:t>Утвержден</w:t>
      </w:r>
    </w:p>
    <w:p w:rsidR="00AE55C0" w:rsidRPr="00EA3405" w:rsidRDefault="00AE55C0" w:rsidP="00EA34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EA3405">
        <w:rPr>
          <w:rFonts w:ascii="Times New Roman" w:hAnsi="Times New Roman"/>
        </w:rPr>
        <w:t>постановлением</w:t>
      </w:r>
    </w:p>
    <w:p w:rsidR="00AE55C0" w:rsidRPr="00EA3405" w:rsidRDefault="00AE55C0" w:rsidP="00EA34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EA3405">
        <w:rPr>
          <w:rFonts w:ascii="Times New Roman" w:hAnsi="Times New Roman"/>
        </w:rPr>
        <w:t>Правительства области</w:t>
      </w:r>
    </w:p>
    <w:p w:rsidR="00AE55C0" w:rsidRPr="00EA3405" w:rsidRDefault="00AE55C0" w:rsidP="00EA34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EA3405">
        <w:rPr>
          <w:rFonts w:ascii="Times New Roman" w:hAnsi="Times New Roman"/>
        </w:rPr>
        <w:t>от 06.06.2011 N 422-п</w:t>
      </w:r>
    </w:p>
    <w:p w:rsidR="00AE55C0" w:rsidRPr="00EA3405" w:rsidRDefault="00AE55C0" w:rsidP="00EA34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AE55C0" w:rsidRPr="00EA3405" w:rsidRDefault="00AE55C0" w:rsidP="00EA34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bookmarkStart w:id="3" w:name="Par42"/>
      <w:bookmarkEnd w:id="3"/>
      <w:r w:rsidRPr="00EA3405">
        <w:rPr>
          <w:rFonts w:ascii="Times New Roman" w:hAnsi="Times New Roman"/>
          <w:b/>
          <w:bCs/>
        </w:rPr>
        <w:t>ПЕРЕЧЕНЬ</w:t>
      </w:r>
    </w:p>
    <w:p w:rsidR="00AE55C0" w:rsidRPr="00EA3405" w:rsidRDefault="00AE55C0" w:rsidP="00EA34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A3405">
        <w:rPr>
          <w:rFonts w:ascii="Times New Roman" w:hAnsi="Times New Roman"/>
          <w:b/>
          <w:bCs/>
        </w:rPr>
        <w:t xml:space="preserve">УСЛУГ, КОТОРЫЕ ЯВЛЯЮТСЯ НЕОБХОДИМЫМИ И ОБЯЗАТЕЛЬНЫМИ </w:t>
      </w:r>
      <w:proofErr w:type="gramStart"/>
      <w:r w:rsidRPr="00EA3405">
        <w:rPr>
          <w:rFonts w:ascii="Times New Roman" w:hAnsi="Times New Roman"/>
          <w:b/>
          <w:bCs/>
        </w:rPr>
        <w:t>ДЛЯ</w:t>
      </w:r>
      <w:proofErr w:type="gramEnd"/>
    </w:p>
    <w:p w:rsidR="00AE55C0" w:rsidRPr="00EA3405" w:rsidRDefault="00AE55C0" w:rsidP="00EA34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A3405">
        <w:rPr>
          <w:rFonts w:ascii="Times New Roman" w:hAnsi="Times New Roman"/>
          <w:b/>
          <w:bCs/>
        </w:rPr>
        <w:t xml:space="preserve">ПРЕДОСТАВЛЕНИЯ ГОСУДАРСТВЕННЫХ УСЛУГ ОРГАНАМИ </w:t>
      </w:r>
      <w:proofErr w:type="gramStart"/>
      <w:r w:rsidRPr="00EA3405">
        <w:rPr>
          <w:rFonts w:ascii="Times New Roman" w:hAnsi="Times New Roman"/>
          <w:b/>
          <w:bCs/>
        </w:rPr>
        <w:t>ИСПОЛНИТЕЛЬНОЙ</w:t>
      </w:r>
      <w:proofErr w:type="gramEnd"/>
    </w:p>
    <w:p w:rsidR="00AE55C0" w:rsidRPr="00EA3405" w:rsidRDefault="00AE55C0" w:rsidP="00EA34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A3405">
        <w:rPr>
          <w:rFonts w:ascii="Times New Roman" w:hAnsi="Times New Roman"/>
          <w:b/>
          <w:bCs/>
        </w:rPr>
        <w:t>ВЛАСТИ ЯРОСЛАВСКОЙ ОБЛАСТИ И ОКАЗЫВАЮТСЯ ОРГАНИЗАЦИЯМИ,</w:t>
      </w:r>
    </w:p>
    <w:p w:rsidR="00AE55C0" w:rsidRPr="00EA3405" w:rsidRDefault="00AE55C0" w:rsidP="00EA34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A3405">
        <w:rPr>
          <w:rFonts w:ascii="Times New Roman" w:hAnsi="Times New Roman"/>
          <w:b/>
          <w:bCs/>
        </w:rPr>
        <w:t>УЧАСТВУЮЩИМИ В ПРЕДОСТАВЛЕНИИ ГОСУДАРСТВЕННЫХ УСЛУГ</w:t>
      </w:r>
    </w:p>
    <w:p w:rsidR="00AE55C0" w:rsidRPr="00EA3405" w:rsidRDefault="00AE55C0" w:rsidP="00EA34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A3405">
        <w:rPr>
          <w:rFonts w:ascii="Times New Roman" w:hAnsi="Times New Roman"/>
          <w:b/>
          <w:bCs/>
        </w:rPr>
        <w:t>ОРГАНАМИ ИСПОЛНИТЕЛЬНОЙ ВЛАСТИ ОБЛАСТИ</w:t>
      </w:r>
    </w:p>
    <w:p w:rsidR="00AE55C0" w:rsidRPr="00EA3405" w:rsidRDefault="00AE55C0" w:rsidP="00EA34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AE55C0" w:rsidRPr="00EA3405" w:rsidRDefault="00AE55C0" w:rsidP="00EA34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EA3405">
        <w:rPr>
          <w:rFonts w:ascii="Times New Roman" w:hAnsi="Times New Roman"/>
        </w:rPr>
        <w:t xml:space="preserve">(в ред. </w:t>
      </w:r>
      <w:hyperlink r:id="rId12" w:history="1">
        <w:r w:rsidRPr="00EA3405">
          <w:rPr>
            <w:rFonts w:ascii="Times New Roman" w:hAnsi="Times New Roman"/>
          </w:rPr>
          <w:t>Постановления</w:t>
        </w:r>
      </w:hyperlink>
      <w:r w:rsidRPr="00EA3405">
        <w:rPr>
          <w:rFonts w:ascii="Times New Roman" w:hAnsi="Times New Roman"/>
        </w:rPr>
        <w:t xml:space="preserve"> Правительства ЯО от 07.02.2014 N 96-п)</w:t>
      </w:r>
    </w:p>
    <w:p w:rsidR="00AE55C0" w:rsidRPr="00DC3D75" w:rsidRDefault="00AE55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020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4535"/>
        <w:gridCol w:w="5104"/>
      </w:tblGrid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 xml:space="preserve">N </w:t>
            </w:r>
            <w:proofErr w:type="spellStart"/>
            <w:proofErr w:type="gramStart"/>
            <w:r w:rsidRPr="00EA3405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EA3405">
              <w:rPr>
                <w:rFonts w:ascii="Times New Roman" w:hAnsi="Times New Roman"/>
              </w:rPr>
              <w:t>/</w:t>
            </w:r>
            <w:proofErr w:type="spellStart"/>
            <w:r w:rsidRPr="00EA3405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Наименование государственной услуги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Услуги, являющиеся необходимыми и обязательными для предоставления государственной услуги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3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  <w:bookmarkStart w:id="4" w:name="Par57"/>
            <w:bookmarkEnd w:id="4"/>
            <w:r w:rsidRPr="00EA3405">
              <w:rPr>
                <w:rFonts w:ascii="Times New Roman" w:hAnsi="Times New Roman"/>
              </w:rPr>
              <w:t>I. Для государственных услуг, предоставляемых департаментом культуры Ярославской области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Организация проведения государственной историко-культурной экспертизы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- подготовка материалов, содержащих информацию о ценности объекта;</w:t>
            </w:r>
          </w:p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- разработка проектной документации на проведение работ по сохранению объекта культурного наследия;</w:t>
            </w:r>
          </w:p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 xml:space="preserve">- подготовка </w:t>
            </w:r>
            <w:proofErr w:type="gramStart"/>
            <w:r w:rsidRPr="00EA3405">
              <w:rPr>
                <w:rFonts w:ascii="Times New Roman" w:hAnsi="Times New Roman"/>
              </w:rPr>
              <w:t>проекта зон охраны объекта культурного наследия</w:t>
            </w:r>
            <w:proofErr w:type="gramEnd"/>
            <w:r w:rsidRPr="00EA3405">
              <w:rPr>
                <w:rFonts w:ascii="Times New Roman" w:hAnsi="Times New Roman"/>
              </w:rPr>
              <w:t>;</w:t>
            </w:r>
          </w:p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- изготовление историко-культурного опорного плана или его фрагмента либо иных документов и материалов, в которых обосновывается предлагаемая граница историко-культурного заповедника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Выдача задания, согласование проектной документации, выдача разрешения на проведение работ по сохранению объекта культурного наследия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- разработка проектной документации в объеме, предусмотренном заданием на проведение работ по сохранению объектов культурного наследия;</w:t>
            </w:r>
          </w:p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- государственная историко-культурная экспертиза;</w:t>
            </w:r>
          </w:p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- оформление акта технического состояния объекта культурного наследия, составленного юридическим или физическим лицом, имеющим лицензию на деятельность по сохранению объекта культурного наследия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Приемка работ по сохранению объекта культурного наследия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оформление актов (выдача заключений) организаций, осуществляющих эксплуатацию инженерно-технических сетей обеспечения, о соответствии коммуникаций техническим условиям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Выдача разрешения на строительство, на ввод объекта в эксплуатацию в случае реконструкции объекта культурного наследия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- разработка проектной документации, внесение изменений в проектную документацию;</w:t>
            </w:r>
          </w:p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- государственная экспертиза проектной документации;</w:t>
            </w:r>
          </w:p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- оформление документов, подтверждающих соответствие реконструированного объекта капитального строительства техническим условиям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Выдача заключения собственникам жилых помещений в объектах культурного наследия о возможности (невозможности) проведения переустройства и (или) перепланировки жилых помещений в объектах культурного наследия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 xml:space="preserve">разработка проекта переустройства и (или) перепланировки переустраиваемого и (или) </w:t>
            </w:r>
            <w:proofErr w:type="spellStart"/>
            <w:r w:rsidRPr="00EA3405">
              <w:rPr>
                <w:rFonts w:ascii="Times New Roman" w:hAnsi="Times New Roman"/>
              </w:rPr>
              <w:t>перепланируемого</w:t>
            </w:r>
            <w:proofErr w:type="spellEnd"/>
            <w:r w:rsidRPr="00EA3405">
              <w:rPr>
                <w:rFonts w:ascii="Times New Roman" w:hAnsi="Times New Roman"/>
              </w:rPr>
              <w:t xml:space="preserve"> жилого помещения в объектах культурного наследия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  <w:bookmarkStart w:id="5" w:name="Par80"/>
            <w:bookmarkEnd w:id="5"/>
            <w:r w:rsidRPr="00EA3405">
              <w:rPr>
                <w:rFonts w:ascii="Times New Roman" w:hAnsi="Times New Roman"/>
              </w:rPr>
              <w:lastRenderedPageBreak/>
              <w:t>II. Для государственных услуг, предоставляемых агентством по физической культуре и спорту Ярославской области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Проведение аккредитации областных федераций по видам спорта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оформление письменного согласования общероссийской спортивной федерации на государственную аккредитацию региональной спортивной федерации - для видов спорта, включенных во Всероссийский реестр видов спорта и развиваемых общероссийскими спортивными федерациями, подписанного руководителем и заверенного печатью общероссийской спортивной федерации на бумажном носителе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  <w:bookmarkStart w:id="6" w:name="Par84"/>
            <w:bookmarkEnd w:id="6"/>
            <w:r w:rsidRPr="00EA3405">
              <w:rPr>
                <w:rFonts w:ascii="Times New Roman" w:hAnsi="Times New Roman"/>
              </w:rPr>
              <w:t>III. Для государственных услуг, предоставляемых департаментом строительства Ярославской области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7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 xml:space="preserve">Выдача государственных жилищных сертификатов гражданам - участникам </w:t>
            </w:r>
            <w:hyperlink r:id="rId13" w:history="1">
              <w:r w:rsidRPr="00EA3405">
                <w:rPr>
                  <w:rFonts w:ascii="Times New Roman" w:hAnsi="Times New Roman"/>
                </w:rPr>
                <w:t>подпрограммы</w:t>
              </w:r>
            </w:hyperlink>
            <w:r w:rsidRPr="00EA3405">
              <w:rPr>
                <w:rFonts w:ascii="Times New Roman" w:hAnsi="Times New Roman"/>
              </w:rPr>
              <w:t xml:space="preserve"> "Выполнение государственных обязательств по обеспечению жильем категорий граждан, установленных федеральным законодательством" федеральной целевой программы "Жилище" на 2011 - 2015 годы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- оформление выписки из домовой книги и копии финансового лицевого счета;</w:t>
            </w:r>
          </w:p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- оформление справки, подтверждающей размер общей площади жилого помещения (жилых помещений), принадлежащего на праве собственности гражданину - участнику программы и (или) членам его семьи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8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Выдача разрешения на ввод объектов в эксплуатацию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- оформление акта приемки объекта капитального строительства (в случае осуществления строительства, реконструкции, капитального ремонта на основании договора);</w:t>
            </w:r>
          </w:p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- оформление документа, подтверждающего соответствие построенного, реконструированного, отремонтированного объекта капитального строительства требованиям технических регламентов и подписанного лицом, осуществляющим строительство;</w:t>
            </w:r>
          </w:p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- оформление документа, подтверждающего соответствие параметров построенного, реконструированного, отремонтированного объекта капитального строительства проектной документации и подписанного лицом, осуществляющим строительство (лицом, осуществляющим строительство, и застройщиком или заказчиком - в случае осуществления строительства, реконструкции, капитального ремонта на основании договора), за исключением случаев осуществления строительства, реконструкции, капитального ремонта объектов индивидуального жилищного строительства;</w:t>
            </w:r>
          </w:p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- оформление документов, подтверждающих соответствие построенного, реконструированного, отремонтированного объекта капитального строительства техническим условиям и подписанных представителями организаций, осуществляющих эксплуатацию сетей инженерно-технического обеспечения (при их наличии);</w:t>
            </w:r>
          </w:p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 xml:space="preserve">- изготовление схемы, отображающей расположение построенного, реконструированного, отремонтированного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подписанной лицом, осуществляющим </w:t>
            </w:r>
            <w:r w:rsidRPr="00EA3405">
              <w:rPr>
                <w:rFonts w:ascii="Times New Roman" w:hAnsi="Times New Roman"/>
              </w:rPr>
              <w:lastRenderedPageBreak/>
              <w:t>строительство (лицом, осуществляющим строительство, и застройщиком или заказчиком - в случае осуществления строительства, реконструкции, капитального ремонта на основании договора)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Выдача разрешения на строительство объекта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- разработка проектной документации:</w:t>
            </w:r>
          </w:p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пояснительной записки;</w:t>
            </w:r>
          </w:p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схемы планировочной организации земельного участка, выполненной в соответствии с градостроительным планом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      </w:r>
          </w:p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схемы планировочной организации земельного участка, подтверждающей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      </w:r>
          </w:p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схем, отображающих архитектурные решения;</w:t>
            </w:r>
          </w:p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 xml:space="preserve">- предоставление сведений об инженерном оборудовании, сводного плана сетей инженерно-технического </w:t>
            </w:r>
            <w:proofErr w:type="gramStart"/>
            <w:r w:rsidRPr="00EA3405">
              <w:rPr>
                <w:rFonts w:ascii="Times New Roman" w:hAnsi="Times New Roman"/>
              </w:rPr>
              <w:t>обеспечения</w:t>
            </w:r>
            <w:proofErr w:type="gramEnd"/>
            <w:r w:rsidRPr="00EA3405">
              <w:rPr>
                <w:rFonts w:ascii="Times New Roman" w:hAnsi="Times New Roman"/>
              </w:rPr>
              <w:t xml:space="preserve"> с обозначением мест подключения проектируемого объекта капитального строительства к сетям инженерно-технического обеспечения;</w:t>
            </w:r>
          </w:p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 xml:space="preserve">- предоставление </w:t>
            </w:r>
            <w:proofErr w:type="gramStart"/>
            <w:r w:rsidRPr="00EA3405">
              <w:rPr>
                <w:rFonts w:ascii="Times New Roman" w:hAnsi="Times New Roman"/>
              </w:rPr>
              <w:t>проекта организации строительства объекта капитального строительства</w:t>
            </w:r>
            <w:proofErr w:type="gramEnd"/>
            <w:r w:rsidRPr="00EA3405">
              <w:rPr>
                <w:rFonts w:ascii="Times New Roman" w:hAnsi="Times New Roman"/>
              </w:rPr>
              <w:t>;</w:t>
            </w:r>
          </w:p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- предоставление проекта организации работ по сносу или демонтажу объектов капитального строительства, их частей;</w:t>
            </w:r>
          </w:p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- оформление документа, подтверждающего согласие всех правообладателей объекта капитального строительства в случае реконструкции такого объекта;</w:t>
            </w:r>
          </w:p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 xml:space="preserve">- государственная экспертиза проектной документации (применительно к проектной документации объектов, предусмотренных </w:t>
            </w:r>
            <w:hyperlink r:id="rId14" w:history="1">
              <w:r w:rsidRPr="00EA3405">
                <w:rPr>
                  <w:rFonts w:ascii="Times New Roman" w:hAnsi="Times New Roman"/>
                </w:rPr>
                <w:t>статьей 49</w:t>
              </w:r>
            </w:hyperlink>
            <w:r w:rsidRPr="00EA3405">
              <w:rPr>
                <w:rFonts w:ascii="Times New Roman" w:hAnsi="Times New Roman"/>
              </w:rPr>
              <w:t xml:space="preserve"> Градостроительного кодекса Российской Федерации)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10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Утверждение проектной документации по строительству и реконструкции объектов областной собственности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 xml:space="preserve">государственная экспертиза проектной документации (применительно к проектной документации объектов, предусмотренных </w:t>
            </w:r>
            <w:hyperlink r:id="rId15" w:history="1">
              <w:r w:rsidRPr="00EA3405">
                <w:rPr>
                  <w:rFonts w:ascii="Times New Roman" w:hAnsi="Times New Roman"/>
                </w:rPr>
                <w:t>статьей 49</w:t>
              </w:r>
            </w:hyperlink>
            <w:r w:rsidRPr="00EA3405">
              <w:rPr>
                <w:rFonts w:ascii="Times New Roman" w:hAnsi="Times New Roman"/>
              </w:rPr>
              <w:t xml:space="preserve"> Градостроительного кодекса Российской Федерации)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11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Выдача исходных данных и материалов инженерных изысканий прошлых лет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разработка технического задания (программы) на выполнение инженерных изысканий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12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Регистрация производимых на территории Ярославской области инженерных изысканий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разработка программы (предписания) и технического задания на выполнение инженерных изысканий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13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Обеспечение жильем ветеранов, инвалидов и семей, имеющих детей-инвалидов, вставших на учет нуждающихся в улучшении жилищных условий до 01.01.2005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- оформление выписки из домовой книги по месту регистрации о составе семьи и занимаемом жилом помещении;</w:t>
            </w:r>
          </w:p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3405">
              <w:rPr>
                <w:rFonts w:ascii="Times New Roman" w:hAnsi="Times New Roman"/>
              </w:rPr>
              <w:t xml:space="preserve">- свидетельствование в нотариальном порядке или органом, осуществляющим государственную регистрацию прав на недвижимое имущество и сделок с ним, верности копии зарегистрированного </w:t>
            </w:r>
            <w:r w:rsidRPr="00EA3405">
              <w:rPr>
                <w:rFonts w:ascii="Times New Roman" w:hAnsi="Times New Roman"/>
              </w:rPr>
              <w:lastRenderedPageBreak/>
              <w:t>договора купли-продажи жилого помещения с обременением (отсрочкой платежа) либо зарегистрированного договора участия в долевом строительстве, свидетельства о государственной регистрации права собственности на приобретенное жилое помещение либо копии документов, удостоверяющих права на земельный участок</w:t>
            </w:r>
            <w:proofErr w:type="gramEnd"/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Назначение социальной выплаты на улучшение жилищных условий многодетным семьям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оформление выписки из домовой книги по месту регистрации о составе семьи и занимаемом жилом помещении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15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Предоставление государственной поддержки гражданам при приобретении (строительстве) жилья с использованием ипотечных кредитов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- оформление предварительного согласия банка на выдачу ипотечного кредита с указанием суммы кредита, размера первоначального взноса, графика платежей и прочих условий договора;</w:t>
            </w:r>
          </w:p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- оформление выписки из домовой книги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16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Обеспечение жильем граждан, получивших сертификаты за жилье, утраченное в результате чрезвычайных ситуаций, стихийных бедствий, террористических актов или при пресечении террористических актов правомерными действиями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- оформление копии договора купли-продажи жилого помещения, зарегистрированного в органе, уполномоченном осуществлять на территории Ярославской области государственную регистрацию прав на недвижимое имущество и сделок с ним;</w:t>
            </w:r>
          </w:p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- оформление документа, подтверждающего перечисление заявителем собственных денежных средств физическому или юридическому лицу за приобретенное у него жилое помещение, если стоимость этого жилого помещения превышает размер социальной выплаты за приобретенное жилое помещение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17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Постановка на учет граждан Российской Федерации, выехавших из районов Крайнего Севера и приравненных к ним местностей не ранее 01 января 1992 года, имеющих право на получение социальных выплат для приобретения жилья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оформление выписки из домовой книги по месту регистрации о составе семьи и занимаемом жилом помещении (справки о составе семьи заявителя и занимаемом жилом помещении)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18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Предоставление жилого помещения в собственность бесплатно, по договору социального найма или единовременной денежной выплаты на приобретение или строительство жилого помещения некоторым категориям граждан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- оформление выписки из домовой книги;</w:t>
            </w:r>
          </w:p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- оформление справки, подтверждающей размер общей площади жилых помещений, находящихся в собственности гражданина и (или) членов его семьи или находящихся в пользовании на основании договора социального найма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  <w:bookmarkStart w:id="7" w:name="Par139"/>
            <w:bookmarkEnd w:id="7"/>
            <w:r w:rsidRPr="00EA3405">
              <w:rPr>
                <w:rFonts w:ascii="Times New Roman" w:hAnsi="Times New Roman"/>
              </w:rPr>
              <w:t>IV. Для государственных услуг, предоставляемых департаментом охраны окружающей среды и природопользования Ярославской области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19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Организация и проведение государственной экологической экспертизы объектов регионального уровня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оформление документации, подлежащей государственной экологической экспертизе и содержащей материалы оценки воздействия на окружающую среду хозяйственной и иной деятельности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20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Утверждение проектов округов и зон санитарной охраны водных объектов, а также установление границ и режима зон санитарной охраны источников питьевого и хозяйственно-бытового водоснабжения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3405">
              <w:rPr>
                <w:rFonts w:ascii="Times New Roman" w:hAnsi="Times New Roman"/>
              </w:rPr>
              <w:t xml:space="preserve">- разработка проекта округов и зон санитарной охраны водных объектов, используемых для питьевого, хозяйственно-бытового водоснабжения, в соответствии с требованиями законодательства и </w:t>
            </w:r>
            <w:hyperlink r:id="rId16" w:history="1">
              <w:proofErr w:type="spellStart"/>
              <w:r w:rsidRPr="00EA3405">
                <w:rPr>
                  <w:rFonts w:ascii="Times New Roman" w:hAnsi="Times New Roman"/>
                </w:rPr>
                <w:t>СанПиН</w:t>
              </w:r>
              <w:proofErr w:type="spellEnd"/>
              <w:r w:rsidRPr="00EA3405">
                <w:rPr>
                  <w:rFonts w:ascii="Times New Roman" w:hAnsi="Times New Roman"/>
                </w:rPr>
                <w:t xml:space="preserve"> 2.1.4.1110-02</w:t>
              </w:r>
            </w:hyperlink>
            <w:r w:rsidRPr="00EA3405">
              <w:rPr>
                <w:rFonts w:ascii="Times New Roman" w:hAnsi="Times New Roman"/>
              </w:rPr>
              <w:t xml:space="preserve"> на бумажном и электронном носителях;</w:t>
            </w:r>
            <w:proofErr w:type="gramEnd"/>
          </w:p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 xml:space="preserve">- выдача заключения центра государственного санитарно-эпидемиологического надзора по проекту зон санитарной охраны с планом мероприятий (санитарно-эпидемиологическая </w:t>
            </w:r>
            <w:r w:rsidRPr="00EA3405">
              <w:rPr>
                <w:rFonts w:ascii="Times New Roman" w:hAnsi="Times New Roman"/>
              </w:rPr>
              <w:lastRenderedPageBreak/>
              <w:t>экспертиза проектной и иной нормативной документации)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Согласование расчета вероятного вреда, который может быть причинен в результате аварии гидротехнического сооружения на территории Ярославской области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разработка графических приложений (ситуационный план гидротехнического сооружения и территории нижнего бьефа с нанесенными на него расчетными границами негативного воздействия от аварии гидротехнического сооружения)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22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Выдача разрешения на строительство в случае осуществления строительства в границах особо охраняемой природной территории Ярославской области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- разработка проектной документации:</w:t>
            </w:r>
          </w:p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пояснительной записки;</w:t>
            </w:r>
          </w:p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схемы планировочной организации земельного участка, выполненной в соответствии с градостроительным планом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      </w:r>
          </w:p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схемы планировочной организации земельного участка, подтверждающей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      </w:r>
          </w:p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 xml:space="preserve">- формирование сведений об инженерном оборудовании, сводного плана сетей инженерно-технического </w:t>
            </w:r>
            <w:proofErr w:type="gramStart"/>
            <w:r w:rsidRPr="00EA3405">
              <w:rPr>
                <w:rFonts w:ascii="Times New Roman" w:hAnsi="Times New Roman"/>
              </w:rPr>
              <w:t>обеспечения</w:t>
            </w:r>
            <w:proofErr w:type="gramEnd"/>
            <w:r w:rsidRPr="00EA3405">
              <w:rPr>
                <w:rFonts w:ascii="Times New Roman" w:hAnsi="Times New Roman"/>
              </w:rPr>
              <w:t xml:space="preserve"> с обозначением мест подключения проектируемого объекта капитального строительства к сетям инженерно-технического обеспечения;</w:t>
            </w:r>
          </w:p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- разработка проектной документации на строительство объекта капитального строительства (работ по сносу или демонтажу объектов капитального строительства, их частей);</w:t>
            </w:r>
          </w:p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- получение согласия всех правообладателей объекта капитального строительства в случае реконструкции такого объекта;</w:t>
            </w:r>
          </w:p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 xml:space="preserve">- государственная экспертиза проектной документации (применительно к проектной документации объектов, предусмотренных </w:t>
            </w:r>
            <w:hyperlink r:id="rId17" w:history="1">
              <w:r w:rsidRPr="00EA3405">
                <w:rPr>
                  <w:rFonts w:ascii="Times New Roman" w:hAnsi="Times New Roman"/>
                </w:rPr>
                <w:t>статьей 49</w:t>
              </w:r>
            </w:hyperlink>
            <w:r w:rsidRPr="00EA3405">
              <w:rPr>
                <w:rFonts w:ascii="Times New Roman" w:hAnsi="Times New Roman"/>
              </w:rPr>
              <w:t xml:space="preserve"> Градостроительного кодекса Российской Федерации)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23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Выдача разрешения на ввод объекта в эксплуатацию в случае осуществления строительства в границах особо охраняемой природной территории Ярославской области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- оформление акта приемки объекта капитального строительства (в случае осуществления строительства, реконструкции, капитального ремонта на основании договора);</w:t>
            </w:r>
          </w:p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- оформление документа, подтверждающего соответствие построенного, реконструированного, отремонтированного объекта капитального строительства требованиям технических регламентов и подписанного лицом, осуществляющим строительство;</w:t>
            </w:r>
          </w:p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 xml:space="preserve">- оформление документа, подтверждающего соответствие параметров построенного, реконструированного, отремонтированного объекта капитального строительства проектной документации и подписанного лицом, осуществляющим строительство (лицом, осуществляющим строительство, и застройщиком </w:t>
            </w:r>
            <w:r w:rsidRPr="00EA3405">
              <w:rPr>
                <w:rFonts w:ascii="Times New Roman" w:hAnsi="Times New Roman"/>
              </w:rPr>
              <w:lastRenderedPageBreak/>
              <w:t>или заказчиком - в случае осуществления строительства, реконструкции, капитального ремонта на основании договора), за исключением случаев осуществления строительства, реконструкции, капитального ремонта объектов индивидуального жилищного строительства;</w:t>
            </w:r>
          </w:p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- оформление документов, подтверждающих соответствие построенного, реконструированного, отремонтированного объекта капитального строительства техническим условиям и подписанных представителями организаций, осуществляющих эксплуатацию сетей инженерно-технического обеспечения (при их наличии);</w:t>
            </w:r>
          </w:p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- изготовление схемы, отображающей расположение построенного, реконструированного, отремонтированного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подписанной лицом, осуществляющим строительство (лицом, осуществляющим строительство, и застройщиком или заказчиком - в случае осуществления строительства, реконструкции, капитального ремонта на основании договора)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  <w:bookmarkStart w:id="8" w:name="Par167"/>
            <w:bookmarkEnd w:id="8"/>
            <w:r w:rsidRPr="00EA3405">
              <w:rPr>
                <w:rFonts w:ascii="Times New Roman" w:hAnsi="Times New Roman"/>
              </w:rPr>
              <w:lastRenderedPageBreak/>
              <w:t>V. Для государственных услуг, предоставляемых департаментом имущественных и земельных отношений Ярославской области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24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Перевод земель или земельных участков из одной категории в другую, за исключением включения земельных участков в границы населенных пунктов либо исключения земельных участков из границ населенных пунктов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разработка и утверждение проекта рекультивации земель в случаях, предусмотренных действующим законодательством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  <w:bookmarkStart w:id="9" w:name="Par171"/>
            <w:bookmarkEnd w:id="9"/>
            <w:r w:rsidRPr="00EA3405">
              <w:rPr>
                <w:rFonts w:ascii="Times New Roman" w:hAnsi="Times New Roman"/>
              </w:rPr>
              <w:t>VI. Для государственных услуг, предоставляемых департаментом агропромышленного комплекса и потребительского рынка Ярославской области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25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Лицензирование розничной продажи алкогольной продукции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предоставление документа, подтверждающего уплату уставного капитала (уставного фонда), в случае формирования его денежными средствами и (или) имуществом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  <w:bookmarkStart w:id="10" w:name="Par175"/>
            <w:bookmarkEnd w:id="10"/>
            <w:r w:rsidRPr="00EA3405">
              <w:rPr>
                <w:rFonts w:ascii="Times New Roman" w:hAnsi="Times New Roman"/>
              </w:rPr>
              <w:t>VII. Для государственных услуг, предоставляемых департаментом промышленной политики Ярославской области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26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Осуществление в установленном порядке регулирования отношений, возникающих при организации и проведении негосударственных региональных лотерей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 xml:space="preserve">свидетельствование в нотариальном порядке </w:t>
            </w:r>
            <w:proofErr w:type="gramStart"/>
            <w:r w:rsidRPr="00EA3405">
              <w:rPr>
                <w:rFonts w:ascii="Times New Roman" w:hAnsi="Times New Roman"/>
              </w:rPr>
              <w:t>верности копий учредительных документов организатора региональной лотереи</w:t>
            </w:r>
            <w:proofErr w:type="gramEnd"/>
            <w:r w:rsidRPr="00EA3405">
              <w:rPr>
                <w:rFonts w:ascii="Times New Roman" w:hAnsi="Times New Roman"/>
              </w:rPr>
              <w:t xml:space="preserve"> или региональной стимулирующей лотереи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27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Лицензирование заготовки, хранения, переработки и реализации лома черных металлов, цветных металлов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 xml:space="preserve">свидетельствование в нотариальном порядке </w:t>
            </w:r>
            <w:proofErr w:type="gramStart"/>
            <w:r w:rsidRPr="00EA3405">
              <w:rPr>
                <w:rFonts w:ascii="Times New Roman" w:hAnsi="Times New Roman"/>
              </w:rPr>
              <w:t>верности копий учредительных документов соискателя лицензии</w:t>
            </w:r>
            <w:proofErr w:type="gramEnd"/>
            <w:r w:rsidRPr="00EA3405">
              <w:rPr>
                <w:rFonts w:ascii="Times New Roman" w:hAnsi="Times New Roman"/>
              </w:rPr>
              <w:t xml:space="preserve"> или лицензиата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  <w:bookmarkStart w:id="11" w:name="Par182"/>
            <w:bookmarkEnd w:id="11"/>
            <w:r w:rsidRPr="00EA3405">
              <w:rPr>
                <w:rFonts w:ascii="Times New Roman" w:hAnsi="Times New Roman"/>
              </w:rPr>
              <w:t>VIII. Для государственных услуг, предоставляемых департаментом труда и социальной поддержки населения Ярославской области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28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Организация предоставления единовременного пособия при рождении ребенка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получение справки о рождении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29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A3405">
              <w:rPr>
                <w:rFonts w:ascii="Times New Roman" w:hAnsi="Times New Roman"/>
              </w:rPr>
              <w:t xml:space="preserve">Организация предоставления пособия на проведение летнего оздоровительного отдыха детей отдельных категорий военнослужащих и сотрудников некоторых федеральных </w:t>
            </w:r>
            <w:r w:rsidRPr="00EA3405">
              <w:rPr>
                <w:rFonts w:ascii="Times New Roman" w:hAnsi="Times New Roman"/>
              </w:rPr>
              <w:lastRenderedPageBreak/>
              <w:t>органов исполнительной власти, погибших (умерших), пропавших без вести, ставших инвалидами в связи с выполнением задач в условиях вооруженного конфликта немеждународного характера в Чеченской Республике и на непосредственно прилегающих к ней территориях Северного Кавказа, отнесенных к зоне вооруженного конфликта, а также в связи с выполнением</w:t>
            </w:r>
            <w:proofErr w:type="gramEnd"/>
            <w:r w:rsidRPr="00EA3405">
              <w:rPr>
                <w:rFonts w:ascii="Times New Roman" w:hAnsi="Times New Roman"/>
              </w:rPr>
              <w:t xml:space="preserve"> задач в ходе </w:t>
            </w:r>
            <w:proofErr w:type="spellStart"/>
            <w:r w:rsidRPr="00EA3405">
              <w:rPr>
                <w:rFonts w:ascii="Times New Roman" w:hAnsi="Times New Roman"/>
              </w:rPr>
              <w:t>контртеррористических</w:t>
            </w:r>
            <w:proofErr w:type="spellEnd"/>
            <w:r w:rsidRPr="00EA3405">
              <w:rPr>
                <w:rFonts w:ascii="Times New Roman" w:hAnsi="Times New Roman"/>
              </w:rPr>
              <w:t xml:space="preserve"> операций на территории </w:t>
            </w:r>
            <w:proofErr w:type="spellStart"/>
            <w:r w:rsidRPr="00EA3405">
              <w:rPr>
                <w:rFonts w:ascii="Times New Roman" w:hAnsi="Times New Roman"/>
              </w:rPr>
              <w:t>Северо-Кавказского</w:t>
            </w:r>
            <w:proofErr w:type="spellEnd"/>
            <w:r w:rsidRPr="00EA3405">
              <w:rPr>
                <w:rFonts w:ascii="Times New Roman" w:hAnsi="Times New Roman"/>
              </w:rPr>
              <w:t xml:space="preserve"> региона, пенсионное обеспечение которых осуществляется Пенсионным фондом Российской Федерации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lastRenderedPageBreak/>
              <w:t>оформление выписки из домовой книги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lastRenderedPageBreak/>
              <w:t>30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Организация предоставления ежемесячного пособия по уходу за ребенком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получение справки о рождении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31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Организация предоставления ежемесячного пособия на ребенка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оформление выписки из домовой книги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32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Организация предоставления субсидии на оплату жилого помещения и коммунальных услуг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оформление выписки из домовой книги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33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Организация предоставления ежемесячной выплаты на дополнительное питание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оформление выписки из домовой книги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34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 xml:space="preserve">Организация предоставления ежемесячной выплаты на </w:t>
            </w:r>
            <w:proofErr w:type="gramStart"/>
            <w:r w:rsidRPr="00EA3405">
              <w:rPr>
                <w:rFonts w:ascii="Times New Roman" w:hAnsi="Times New Roman"/>
              </w:rPr>
              <w:t>детей</w:t>
            </w:r>
            <w:proofErr w:type="gramEnd"/>
            <w:r w:rsidRPr="00EA3405">
              <w:rPr>
                <w:rFonts w:ascii="Times New Roman" w:hAnsi="Times New Roman"/>
              </w:rPr>
              <w:t xml:space="preserve"> погибших сотрудников правоохранительных органов и военнослужащих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получение справки о рождении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35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Организация предоставления единовременной выплаты при рождении ребенка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получение справки о рождении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36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Организация предоставления единовременной выплаты при рождении одновременно двух и более детей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получение справки о рождении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37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Организация предоставления ежемесячной выплаты на ребенка-инвалида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получение справки о рождении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38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Предоставление информации, прием документов органами опеки и попечительства от лиц, желающих установить опеку (попечительство) над совершеннолетними гражданами, признанными в установленном порядке недееспособными (не полностью дееспособными)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оформление выписки из домовой книги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39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Организация предоставления социального пособия на погребение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получение справки о смерти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40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Организация предоставления единовременной выплаты семьям, имеющим детей (региональный семейный капитал)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получение справки о рождении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41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 xml:space="preserve">Организация предоставления ежемесячной выплаты </w:t>
            </w:r>
            <w:proofErr w:type="gramStart"/>
            <w:r w:rsidRPr="00EA3405">
              <w:rPr>
                <w:rFonts w:ascii="Times New Roman" w:hAnsi="Times New Roman"/>
              </w:rPr>
              <w:t>на детей в возрасте от трех лет до поступления в общеобразовательное учреждение</w:t>
            </w:r>
            <w:proofErr w:type="gramEnd"/>
            <w:r w:rsidRPr="00EA3405">
              <w:rPr>
                <w:rFonts w:ascii="Times New Roman" w:hAnsi="Times New Roman"/>
              </w:rPr>
              <w:t>, не посещающих дошкольные образовательные учреждения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получение справки о рождении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42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 xml:space="preserve">Организация предоставления членам семей погибших (умерших) военнослужащих и сотрудников некоторых федеральных органов исполнительной власти компенсационных выплат в связи с расходами по оплате жилых помещений, коммунальных и других видов </w:t>
            </w:r>
            <w:r w:rsidRPr="00EA3405">
              <w:rPr>
                <w:rFonts w:ascii="Times New Roman" w:hAnsi="Times New Roman"/>
              </w:rPr>
              <w:lastRenderedPageBreak/>
              <w:t>услуг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lastRenderedPageBreak/>
              <w:t>оформление выписки из домовой книги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lastRenderedPageBreak/>
              <w:t>43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Организация предоставления средств на проведение ремонта индивидуальных жилых домов, принадлежащих членам семей военнослужащих и сотрудников органов внутренних дел Российской Федерации, потерявшим кормильца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оформление выписки из домовой книги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44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Выдача органами опеки и попечительства предварительного разрешения на совершение сделок с жилыми помещениями недееспособных, не полностью дееспособных совершеннолетних граждан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оформление справки о потребительских качествах жилого помещения (размер, планировка, степень благоустройства, вид отопления, наличие горячей и холодной воды, канализации, тип газового снабжения)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  <w:bookmarkStart w:id="12" w:name="Par234"/>
            <w:bookmarkEnd w:id="12"/>
            <w:r w:rsidRPr="00EA3405">
              <w:rPr>
                <w:rFonts w:ascii="Times New Roman" w:hAnsi="Times New Roman"/>
              </w:rPr>
              <w:t>IX. Для государственных услуг, предоставляемых департаментом образования Ярославской области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45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Выдача разрешения на совершение действий, затрагивающих имущественные права несовершеннолетнего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- оформление справки о потребительских качествах жилых помещений, в отношении которых несовершеннолетний утрачивает и приобретает право пользования (собственности);</w:t>
            </w:r>
          </w:p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- получение отчета об оценке рыночной стоимости отчуждаемого и приобретаемого жилых помещений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46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Выдача заключения о возможности временной передачи ребенка (детей) в семью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оформление выписки из домовой (поквартирной) книги или иного документа, содержащего сведения о проживающих совместно с гражданином совершеннолетних и несовершеннолетних членах его семьи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</w:rPr>
            </w:pPr>
            <w:bookmarkStart w:id="13" w:name="Par242"/>
            <w:bookmarkEnd w:id="13"/>
            <w:r w:rsidRPr="00EA3405">
              <w:rPr>
                <w:rFonts w:ascii="Times New Roman" w:hAnsi="Times New Roman"/>
              </w:rPr>
              <w:t>X. Для государственных услуг, предоставляемых органами местного самоуправления муниципальных образований области при осуществлении переданных государственных полномочий</w:t>
            </w:r>
          </w:p>
        </w:tc>
      </w:tr>
      <w:tr w:rsidR="00AE55C0" w:rsidRPr="00EA3405" w:rsidTr="00DC3D7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47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Предоставление путевок в организации отдыха и оздоровления детей безнадзорным детям, детям погибших сотрудников правоохранительных органов и военнослужащих, детям, находящимся в трудной жизненной ситуации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0" w:rsidRPr="00EA3405" w:rsidRDefault="00AE55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A3405">
              <w:rPr>
                <w:rFonts w:ascii="Times New Roman" w:hAnsi="Times New Roman"/>
              </w:rPr>
              <w:t>оформление выписки из домовой (поквартирной) книги, содержащей сведения о проживании на территории области детей в возрасте до 14 лет</w:t>
            </w:r>
          </w:p>
        </w:tc>
      </w:tr>
    </w:tbl>
    <w:p w:rsidR="00AE55C0" w:rsidRPr="00EA3405" w:rsidRDefault="00AE55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AE55C0" w:rsidRPr="00DC3D75" w:rsidRDefault="00AE55C0">
      <w:pPr>
        <w:rPr>
          <w:rFonts w:ascii="Times New Roman" w:hAnsi="Times New Roman"/>
        </w:rPr>
      </w:pPr>
    </w:p>
    <w:sectPr w:rsidR="00AE55C0" w:rsidRPr="00DC3D75" w:rsidSect="00DC3D75">
      <w:pgSz w:w="11905" w:h="16838"/>
      <w:pgMar w:top="1134" w:right="848" w:bottom="1134" w:left="85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02E3"/>
    <w:rsid w:val="005E176B"/>
    <w:rsid w:val="0061142A"/>
    <w:rsid w:val="00873BF7"/>
    <w:rsid w:val="00944B92"/>
    <w:rsid w:val="00AE55C0"/>
    <w:rsid w:val="00B71CE8"/>
    <w:rsid w:val="00DC3D75"/>
    <w:rsid w:val="00EA3405"/>
    <w:rsid w:val="00F052FA"/>
    <w:rsid w:val="00F90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CE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DA98C3ADC5DE8E11801D72C3CA775153CF7E4590DBC5C8A3112E52A66F6153613376F717611630D2D2387X0B7H" TargetMode="External"/><Relationship Id="rId13" Type="http://schemas.openxmlformats.org/officeDocument/2006/relationships/hyperlink" Target="consultantplus://offline/ref=DDA98C3ADC5DE8E11801C9212ACB2B103BF9B9500EBC54D56A4DBE7731FF1F6154783633321D660EX2B4H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DA98C3ADC5DE8E11801D72C3CA775153CF7E4590DB65C843112E52A66F6153613376F717611630D2D2387X0B7H" TargetMode="External"/><Relationship Id="rId12" Type="http://schemas.openxmlformats.org/officeDocument/2006/relationships/hyperlink" Target="consultantplus://offline/ref=DDA98C3ADC5DE8E11801D72C3CA775153CF7E4590DBC5C8A3112E52A66F6153613376F717611630D2D2387X0B7H" TargetMode="External"/><Relationship Id="rId17" Type="http://schemas.openxmlformats.org/officeDocument/2006/relationships/hyperlink" Target="consultantplus://offline/ref=DDA98C3ADC5DE8E11801C9212ACB2B103BFABB5D03B254D56A4DBE7731FF1F61547836363BX1BE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DA98C3ADC5DE8E11801C9212ACB2B103BFFBA500BBF09DF6214B27536F0407653313A32321C63X0B9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DA98C3ADC5DE8E11801D72C3CA775153CF7E4590EB259803712E52A66F6153613376F717611630D2D2387X0B4H" TargetMode="External"/><Relationship Id="rId11" Type="http://schemas.openxmlformats.org/officeDocument/2006/relationships/hyperlink" Target="consultantplus://offline/ref=DDA98C3ADC5DE8E11801D72C3CA775153CF7E4590EB259803712E52A66F6153613376F717611630D2D2387X0B5H" TargetMode="External"/><Relationship Id="rId5" Type="http://schemas.openxmlformats.org/officeDocument/2006/relationships/hyperlink" Target="consultantplus://offline/ref=DDA98C3ADC5DE8E11801D72C3CA775153CF7E4590EB05F823312E52A66F6153613376F717611630D2D2387X0B4H" TargetMode="External"/><Relationship Id="rId15" Type="http://schemas.openxmlformats.org/officeDocument/2006/relationships/hyperlink" Target="consultantplus://offline/ref=DDA98C3ADC5DE8E11801C9212ACB2B103BFABB5D03B254D56A4DBE7731FF1F61547836363BX1BEH" TargetMode="External"/><Relationship Id="rId10" Type="http://schemas.openxmlformats.org/officeDocument/2006/relationships/hyperlink" Target="consultantplus://offline/ref=DDA98C3ADC5DE8E11801C9212ACB2B103BF9BC5509B054D56A4DBE7731FF1F6154783633321C620BX2BEH" TargetMode="External"/><Relationship Id="rId19" Type="http://schemas.openxmlformats.org/officeDocument/2006/relationships/theme" Target="theme/theme1.xml"/><Relationship Id="rId4" Type="http://schemas.openxmlformats.org/officeDocument/2006/relationships/hyperlink" Target="consultantplus://offline/ref=DDA98C3ADC5DE8E11801D72C3CA775153CF7E4590EB457863212E52A66F6153613376F717611630D2D2387X0B4H" TargetMode="External"/><Relationship Id="rId9" Type="http://schemas.openxmlformats.org/officeDocument/2006/relationships/hyperlink" Target="consultantplus://offline/ref=DDA98C3ADC5DE8E11801C9212ACB2B103BF9BC5509B054D56A4DBE7731FF1F6154783633321C6208X2B5H" TargetMode="External"/><Relationship Id="rId14" Type="http://schemas.openxmlformats.org/officeDocument/2006/relationships/hyperlink" Target="consultantplus://offline/ref=DDA98C3ADC5DE8E11801C9212ACB2B103BFABB5D03B254D56A4DBE7731FF1F61547836363BX1BE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3702</Words>
  <Characters>21106</Characters>
  <Application>Microsoft Office Word</Application>
  <DocSecurity>0</DocSecurity>
  <Lines>175</Lines>
  <Paragraphs>49</Paragraphs>
  <ScaleCrop>false</ScaleCrop>
  <Company/>
  <LinksUpToDate>false</LinksUpToDate>
  <CharactersWithSpaces>24759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BarishevaAP</dc:creator>
  <cp:keywords/>
  <dc:description/>
  <cp:lastModifiedBy>BarishevaAP</cp:lastModifiedBy>
  <cp:revision>3</cp:revision>
  <dcterms:created xsi:type="dcterms:W3CDTF">2014-05-05T07:01:00Z</dcterms:created>
  <dcterms:modified xsi:type="dcterms:W3CDTF">2014-05-05T09:58:00Z</dcterms:modified>
</cp:coreProperties>
</file>