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D60FDE" w:rsidRPr="00D60FDE" w:rsidRDefault="00D60FDE" w:rsidP="00D60FDE">
      <w:pPr>
        <w:spacing w:line="360" w:lineRule="auto"/>
        <w:ind w:right="-22"/>
        <w:jc w:val="center"/>
        <w:rPr>
          <w:sz w:val="20"/>
          <w:szCs w:val="20"/>
        </w:rPr>
      </w:pPr>
    </w:p>
    <w:p w:rsidR="003D10D5" w:rsidRDefault="00274F65">
      <w:pPr>
        <w:spacing w:line="360" w:lineRule="auto"/>
        <w:ind w:right="11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ИЗВЕЩЕНИЕ О ПРОВЕДЕН</w:t>
      </w:r>
      <w:proofErr w:type="gramStart"/>
      <w:r>
        <w:rPr>
          <w:b/>
          <w:sz w:val="26"/>
          <w:szCs w:val="26"/>
        </w:rPr>
        <w:t>ИИ АУ</w:t>
      </w:r>
      <w:proofErr w:type="gramEnd"/>
      <w:r>
        <w:rPr>
          <w:b/>
          <w:sz w:val="26"/>
          <w:szCs w:val="26"/>
        </w:rPr>
        <w:t>КЦИОНА</w:t>
      </w:r>
    </w:p>
    <w:p w:rsidR="003D10D5" w:rsidRDefault="00743CBC" w:rsidP="003270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право заключения договора аренды </w:t>
      </w:r>
      <w:bookmarkStart w:id="0" w:name="_Hlk483393019"/>
      <w:r w:rsidR="00274F65">
        <w:rPr>
          <w:sz w:val="26"/>
          <w:szCs w:val="26"/>
        </w:rPr>
        <w:t xml:space="preserve">сроком на 5 лет (60 месяцев) </w:t>
      </w:r>
      <w:r>
        <w:rPr>
          <w:sz w:val="26"/>
          <w:szCs w:val="26"/>
        </w:rPr>
        <w:t xml:space="preserve">земельного участка </w:t>
      </w:r>
      <w:bookmarkStart w:id="1" w:name="_Hlk488413927"/>
      <w:r w:rsidR="00327048" w:rsidRPr="00327048">
        <w:rPr>
          <w:sz w:val="26"/>
          <w:szCs w:val="26"/>
        </w:rPr>
        <w:t xml:space="preserve">площадью </w:t>
      </w:r>
      <w:r w:rsidR="008F2983">
        <w:rPr>
          <w:sz w:val="26"/>
          <w:szCs w:val="26"/>
        </w:rPr>
        <w:t>3</w:t>
      </w:r>
      <w:r w:rsidR="00ED773E">
        <w:rPr>
          <w:sz w:val="26"/>
          <w:szCs w:val="26"/>
        </w:rPr>
        <w:t>600</w:t>
      </w:r>
      <w:r w:rsidR="00D80577">
        <w:rPr>
          <w:sz w:val="26"/>
          <w:szCs w:val="26"/>
        </w:rPr>
        <w:t xml:space="preserve"> </w:t>
      </w:r>
      <w:r w:rsidR="00327048" w:rsidRPr="00327048">
        <w:rPr>
          <w:sz w:val="26"/>
          <w:szCs w:val="26"/>
        </w:rPr>
        <w:t>кв.м. с кадас</w:t>
      </w:r>
      <w:r w:rsidR="00327048">
        <w:rPr>
          <w:sz w:val="26"/>
          <w:szCs w:val="26"/>
        </w:rPr>
        <w:t xml:space="preserve">тровым номером </w:t>
      </w:r>
      <w:r w:rsidR="00D80577">
        <w:rPr>
          <w:sz w:val="26"/>
          <w:szCs w:val="26"/>
        </w:rPr>
        <w:t>76:18:0</w:t>
      </w:r>
      <w:r w:rsidR="00ED773E">
        <w:rPr>
          <w:sz w:val="26"/>
          <w:szCs w:val="26"/>
        </w:rPr>
        <w:t>11122</w:t>
      </w:r>
      <w:r w:rsidR="00D80577">
        <w:rPr>
          <w:sz w:val="26"/>
          <w:szCs w:val="26"/>
        </w:rPr>
        <w:t>:</w:t>
      </w:r>
      <w:r w:rsidR="00ED773E">
        <w:rPr>
          <w:sz w:val="26"/>
          <w:szCs w:val="26"/>
        </w:rPr>
        <w:t>22</w:t>
      </w:r>
      <w:r w:rsidR="00327048">
        <w:rPr>
          <w:sz w:val="26"/>
          <w:szCs w:val="26"/>
        </w:rPr>
        <w:t xml:space="preserve"> </w:t>
      </w:r>
      <w:r w:rsidR="00BC05CA" w:rsidRPr="00BC05CA">
        <w:rPr>
          <w:sz w:val="26"/>
          <w:szCs w:val="26"/>
        </w:rPr>
        <w:t>из земель населенных пунктов, государс</w:t>
      </w:r>
      <w:r w:rsidR="007E2CB9">
        <w:rPr>
          <w:sz w:val="26"/>
          <w:szCs w:val="26"/>
        </w:rPr>
        <w:t>твенная собственность на которые</w:t>
      </w:r>
      <w:r w:rsidR="00BC05CA" w:rsidRPr="00BC05CA">
        <w:rPr>
          <w:sz w:val="26"/>
          <w:szCs w:val="26"/>
        </w:rPr>
        <w:t xml:space="preserve"> не разграничена, </w:t>
      </w:r>
      <w:r>
        <w:rPr>
          <w:sz w:val="26"/>
          <w:szCs w:val="26"/>
        </w:rPr>
        <w:t xml:space="preserve">расположенного по адресу: </w:t>
      </w:r>
    </w:p>
    <w:bookmarkEnd w:id="0"/>
    <w:bookmarkEnd w:id="1"/>
    <w:p w:rsidR="003D10D5" w:rsidRDefault="00D80577">
      <w:pPr>
        <w:jc w:val="center"/>
        <w:rPr>
          <w:color w:val="FF0000"/>
          <w:sz w:val="26"/>
          <w:szCs w:val="26"/>
        </w:rPr>
      </w:pPr>
      <w:r w:rsidRPr="00D80577">
        <w:rPr>
          <w:sz w:val="26"/>
          <w:szCs w:val="26"/>
        </w:rPr>
        <w:t>Ярославская область, г</w:t>
      </w:r>
      <w:r w:rsidR="00B723C2">
        <w:rPr>
          <w:sz w:val="26"/>
          <w:szCs w:val="26"/>
        </w:rPr>
        <w:t>.</w:t>
      </w:r>
      <w:r w:rsidRPr="00D80577">
        <w:rPr>
          <w:sz w:val="26"/>
          <w:szCs w:val="26"/>
        </w:rPr>
        <w:t xml:space="preserve"> Переславль-Залесский, </w:t>
      </w:r>
      <w:r w:rsidR="00ED773E">
        <w:rPr>
          <w:sz w:val="26"/>
          <w:szCs w:val="26"/>
        </w:rPr>
        <w:t>ул. Менделеева</w:t>
      </w: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rPr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D16338" w:rsidRPr="00D16338" w:rsidRDefault="00D16338" w:rsidP="00D16338">
      <w:pPr>
        <w:rPr>
          <w:b/>
          <w:sz w:val="26"/>
          <w:szCs w:val="26"/>
        </w:rPr>
      </w:pPr>
      <w:r w:rsidRPr="00D16338">
        <w:rPr>
          <w:sz w:val="26"/>
          <w:szCs w:val="26"/>
        </w:rPr>
        <w:t xml:space="preserve">Дата начала приема заявок: </w:t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="00EF3469">
        <w:rPr>
          <w:b/>
          <w:sz w:val="26"/>
          <w:szCs w:val="26"/>
        </w:rPr>
        <w:t>03</w:t>
      </w:r>
      <w:r w:rsidR="004C4211">
        <w:rPr>
          <w:b/>
          <w:sz w:val="26"/>
          <w:szCs w:val="26"/>
        </w:rPr>
        <w:t>.0</w:t>
      </w:r>
      <w:r w:rsidR="00EF3469">
        <w:rPr>
          <w:b/>
          <w:sz w:val="26"/>
          <w:szCs w:val="26"/>
        </w:rPr>
        <w:t>5</w:t>
      </w:r>
      <w:r w:rsidR="004C4211">
        <w:rPr>
          <w:b/>
          <w:sz w:val="26"/>
          <w:szCs w:val="26"/>
        </w:rPr>
        <w:t xml:space="preserve">.2018 </w:t>
      </w:r>
      <w:r w:rsidRPr="00D16338">
        <w:rPr>
          <w:b/>
          <w:sz w:val="26"/>
          <w:szCs w:val="26"/>
        </w:rPr>
        <w:t>г.</w:t>
      </w:r>
    </w:p>
    <w:p w:rsidR="00D16338" w:rsidRPr="00D16338" w:rsidRDefault="00D16338" w:rsidP="00D16338">
      <w:pPr>
        <w:rPr>
          <w:sz w:val="26"/>
          <w:szCs w:val="26"/>
        </w:rPr>
      </w:pPr>
    </w:p>
    <w:p w:rsidR="00D16338" w:rsidRPr="00D16338" w:rsidRDefault="00D16338" w:rsidP="00D16338">
      <w:pPr>
        <w:rPr>
          <w:b/>
          <w:color w:val="auto"/>
          <w:sz w:val="26"/>
          <w:szCs w:val="26"/>
        </w:rPr>
      </w:pPr>
      <w:r w:rsidRPr="00D16338">
        <w:rPr>
          <w:sz w:val="26"/>
          <w:szCs w:val="26"/>
        </w:rPr>
        <w:t>Дата окончания приема заявок:</w:t>
      </w:r>
      <w:r w:rsidRPr="00D16338">
        <w:rPr>
          <w:sz w:val="26"/>
          <w:szCs w:val="26"/>
        </w:rPr>
        <w:tab/>
        <w:t xml:space="preserve"> </w:t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="00517F52">
        <w:rPr>
          <w:b/>
          <w:sz w:val="26"/>
          <w:szCs w:val="26"/>
        </w:rPr>
        <w:t>30</w:t>
      </w:r>
      <w:r w:rsidR="00943BCD">
        <w:rPr>
          <w:b/>
          <w:sz w:val="26"/>
          <w:szCs w:val="26"/>
        </w:rPr>
        <w:t>.0</w:t>
      </w:r>
      <w:r w:rsidR="00517F52">
        <w:rPr>
          <w:b/>
          <w:sz w:val="26"/>
          <w:szCs w:val="26"/>
        </w:rPr>
        <w:t>5</w:t>
      </w:r>
      <w:r w:rsidR="00943BCD">
        <w:rPr>
          <w:b/>
          <w:sz w:val="26"/>
          <w:szCs w:val="26"/>
        </w:rPr>
        <w:t>.2018</w:t>
      </w:r>
      <w:r w:rsidRPr="00D16338">
        <w:rPr>
          <w:b/>
          <w:sz w:val="26"/>
          <w:szCs w:val="26"/>
        </w:rPr>
        <w:t xml:space="preserve"> г. </w:t>
      </w:r>
    </w:p>
    <w:p w:rsidR="00D16338" w:rsidRPr="00D16338" w:rsidRDefault="00D16338" w:rsidP="00D16338">
      <w:pPr>
        <w:rPr>
          <w:sz w:val="26"/>
          <w:szCs w:val="26"/>
        </w:rPr>
      </w:pPr>
    </w:p>
    <w:p w:rsidR="00D16338" w:rsidRPr="00D16338" w:rsidRDefault="00D16338" w:rsidP="00D16338">
      <w:pPr>
        <w:rPr>
          <w:b/>
          <w:sz w:val="26"/>
          <w:szCs w:val="26"/>
        </w:rPr>
      </w:pPr>
      <w:r w:rsidRPr="00D16338">
        <w:rPr>
          <w:sz w:val="26"/>
          <w:szCs w:val="26"/>
        </w:rPr>
        <w:t xml:space="preserve">Дата аукциона: </w:t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="00517F52">
        <w:rPr>
          <w:b/>
          <w:sz w:val="26"/>
          <w:szCs w:val="26"/>
        </w:rPr>
        <w:t>01</w:t>
      </w:r>
      <w:r w:rsidR="00943BCD">
        <w:rPr>
          <w:b/>
          <w:sz w:val="26"/>
          <w:szCs w:val="26"/>
        </w:rPr>
        <w:t>.0</w:t>
      </w:r>
      <w:r w:rsidR="007D6A4C">
        <w:rPr>
          <w:b/>
          <w:sz w:val="26"/>
          <w:szCs w:val="26"/>
        </w:rPr>
        <w:t>6</w:t>
      </w:r>
      <w:r w:rsidR="00943BCD">
        <w:rPr>
          <w:b/>
          <w:sz w:val="26"/>
          <w:szCs w:val="26"/>
        </w:rPr>
        <w:t xml:space="preserve">.2018 </w:t>
      </w:r>
      <w:r w:rsidRPr="00D16338">
        <w:rPr>
          <w:b/>
          <w:sz w:val="26"/>
          <w:szCs w:val="26"/>
        </w:rPr>
        <w:t>г.</w:t>
      </w:r>
    </w:p>
    <w:p w:rsidR="00D16338" w:rsidRPr="00D16338" w:rsidRDefault="00D16338" w:rsidP="00D16338">
      <w:pPr>
        <w:rPr>
          <w:b/>
          <w:sz w:val="26"/>
          <w:szCs w:val="26"/>
        </w:rPr>
      </w:pPr>
    </w:p>
    <w:p w:rsidR="003D10D5" w:rsidRDefault="00743CBC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D10D5" w:rsidRDefault="003D10D5">
      <w:pPr>
        <w:rPr>
          <w:b/>
          <w:sz w:val="26"/>
          <w:szCs w:val="26"/>
        </w:rPr>
      </w:pPr>
    </w:p>
    <w:p w:rsidR="003D10D5" w:rsidRDefault="003D10D5">
      <w:pPr>
        <w:jc w:val="right"/>
        <w:rPr>
          <w:b/>
        </w:rPr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  <w:rPr>
          <w:b/>
          <w:sz w:val="26"/>
          <w:szCs w:val="26"/>
        </w:rPr>
      </w:pPr>
    </w:p>
    <w:p w:rsidR="003D10D5" w:rsidRDefault="003D10D5">
      <w:pPr>
        <w:jc w:val="center"/>
        <w:rPr>
          <w:b/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3D10D5" w:rsidRPr="007D3656" w:rsidRDefault="00743CBC" w:rsidP="007D3656">
      <w:pPr>
        <w:sectPr w:rsidR="003D10D5" w:rsidRPr="007D3656">
          <w:pgSz w:w="11906" w:h="16838"/>
          <w:pgMar w:top="1134" w:right="850" w:bottom="1134" w:left="1701" w:header="0" w:footer="720" w:gutter="0"/>
          <w:pgNumType w:start="1"/>
          <w:cols w:space="720"/>
        </w:sectPr>
      </w:pPr>
      <w:r>
        <w:br w:type="page"/>
      </w:r>
    </w:p>
    <w:p w:rsidR="003D10D5" w:rsidRDefault="003D10D5">
      <w:pPr>
        <w:contextualSpacing/>
      </w:pPr>
    </w:p>
    <w:p w:rsidR="003D10D5" w:rsidRDefault="003D10D5" w:rsidP="00CA4150">
      <w:pPr>
        <w:tabs>
          <w:tab w:val="left" w:pos="426"/>
          <w:tab w:val="right" w:pos="10348"/>
        </w:tabs>
        <w:jc w:val="center"/>
      </w:pPr>
      <w:bookmarkStart w:id="2" w:name="_30j0zll" w:colFirst="0" w:colLast="0"/>
      <w:bookmarkEnd w:id="2"/>
    </w:p>
    <w:p w:rsidR="003D10D5" w:rsidRDefault="00743CBC" w:rsidP="00CA4150">
      <w:pPr>
        <w:pStyle w:val="2"/>
        <w:numPr>
          <w:ilvl w:val="0"/>
          <w:numId w:val="16"/>
        </w:numPr>
        <w:tabs>
          <w:tab w:val="left" w:pos="0"/>
        </w:tabs>
        <w:spacing w:before="0" w:after="0"/>
        <w:jc w:val="center"/>
        <w:rPr>
          <w:rFonts w:ascii="Times New Roman" w:eastAsia="Times New Roman" w:hAnsi="Times New Roman" w:cs="Times New Roman"/>
          <w:i w:val="0"/>
        </w:rPr>
      </w:pPr>
      <w:bookmarkStart w:id="3" w:name="_Toc485126151"/>
      <w:r>
        <w:rPr>
          <w:rFonts w:ascii="Times New Roman" w:eastAsia="Times New Roman" w:hAnsi="Times New Roman" w:cs="Times New Roman"/>
          <w:i w:val="0"/>
          <w:sz w:val="26"/>
          <w:szCs w:val="26"/>
        </w:rPr>
        <w:t>Основные понятия</w:t>
      </w:r>
      <w:bookmarkEnd w:id="3"/>
    </w:p>
    <w:p w:rsidR="003D10D5" w:rsidRDefault="003D10D5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  <w:bookmarkStart w:id="4" w:name="_3znysh7" w:colFirst="0" w:colLast="0"/>
      <w:bookmarkEnd w:id="4"/>
    </w:p>
    <w:p w:rsidR="009C1A33" w:rsidRDefault="001F2876" w:rsidP="001F2876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A734F">
        <w:rPr>
          <w:b/>
          <w:sz w:val="22"/>
          <w:szCs w:val="22"/>
        </w:rPr>
        <w:t>Объект аукциона</w:t>
      </w:r>
      <w:r w:rsidR="00743CBC">
        <w:rPr>
          <w:b/>
          <w:sz w:val="22"/>
          <w:szCs w:val="22"/>
        </w:rPr>
        <w:t> </w:t>
      </w:r>
      <w:r w:rsidR="00BC05CA">
        <w:rPr>
          <w:sz w:val="22"/>
          <w:szCs w:val="22"/>
        </w:rPr>
        <w:t xml:space="preserve">– земельный участок, </w:t>
      </w:r>
      <w:r w:rsidR="00BC05CA" w:rsidRPr="00BC05CA">
        <w:rPr>
          <w:sz w:val="22"/>
          <w:szCs w:val="22"/>
        </w:rPr>
        <w:t>образованный из земель населенных пунктов, государс</w:t>
      </w:r>
      <w:r w:rsidR="007E2CB9">
        <w:rPr>
          <w:sz w:val="22"/>
          <w:szCs w:val="22"/>
        </w:rPr>
        <w:t>твенная собственность на которые</w:t>
      </w:r>
      <w:r w:rsidR="00BC05CA" w:rsidRPr="00BC05CA">
        <w:rPr>
          <w:sz w:val="22"/>
          <w:szCs w:val="22"/>
        </w:rPr>
        <w:t xml:space="preserve"> не разграничена</w:t>
      </w:r>
      <w:r w:rsidR="00BC05CA">
        <w:rPr>
          <w:sz w:val="22"/>
          <w:szCs w:val="22"/>
        </w:rPr>
        <w:t xml:space="preserve">, </w:t>
      </w:r>
      <w:r w:rsidR="00327048" w:rsidRPr="00327048">
        <w:rPr>
          <w:sz w:val="22"/>
          <w:szCs w:val="22"/>
        </w:rPr>
        <w:t xml:space="preserve">площадью </w:t>
      </w:r>
      <w:r w:rsidR="008F2983">
        <w:rPr>
          <w:sz w:val="22"/>
          <w:szCs w:val="22"/>
        </w:rPr>
        <w:t>3</w:t>
      </w:r>
      <w:r w:rsidR="00ED773E">
        <w:rPr>
          <w:sz w:val="22"/>
          <w:szCs w:val="22"/>
        </w:rPr>
        <w:t>600</w:t>
      </w:r>
      <w:r w:rsidR="00D80577">
        <w:rPr>
          <w:sz w:val="22"/>
          <w:szCs w:val="22"/>
        </w:rPr>
        <w:t xml:space="preserve"> </w:t>
      </w:r>
      <w:r w:rsidR="00327048" w:rsidRPr="00327048">
        <w:rPr>
          <w:sz w:val="22"/>
          <w:szCs w:val="22"/>
        </w:rPr>
        <w:t>кв.м. с када</w:t>
      </w:r>
      <w:r w:rsidR="00327048">
        <w:rPr>
          <w:sz w:val="22"/>
          <w:szCs w:val="22"/>
        </w:rPr>
        <w:t xml:space="preserve">стровым номером </w:t>
      </w:r>
      <w:r w:rsidR="008F2983" w:rsidRPr="008F2983">
        <w:rPr>
          <w:sz w:val="22"/>
          <w:szCs w:val="22"/>
        </w:rPr>
        <w:t>76:18:01</w:t>
      </w:r>
      <w:r w:rsidR="00ED773E">
        <w:rPr>
          <w:sz w:val="22"/>
          <w:szCs w:val="22"/>
        </w:rPr>
        <w:t>1122</w:t>
      </w:r>
      <w:r w:rsidR="008F2983" w:rsidRPr="008F2983">
        <w:rPr>
          <w:sz w:val="22"/>
          <w:szCs w:val="22"/>
        </w:rPr>
        <w:t>:</w:t>
      </w:r>
      <w:r w:rsidR="00ED773E">
        <w:rPr>
          <w:sz w:val="22"/>
          <w:szCs w:val="22"/>
        </w:rPr>
        <w:t>22</w:t>
      </w:r>
      <w:r w:rsidR="00327048">
        <w:rPr>
          <w:sz w:val="22"/>
          <w:szCs w:val="22"/>
        </w:rPr>
        <w:t>, расположенн</w:t>
      </w:r>
      <w:r w:rsidR="00D60FDE">
        <w:rPr>
          <w:sz w:val="22"/>
          <w:szCs w:val="22"/>
        </w:rPr>
        <w:t>ый</w:t>
      </w:r>
      <w:r w:rsidR="00327048">
        <w:rPr>
          <w:sz w:val="22"/>
          <w:szCs w:val="22"/>
        </w:rPr>
        <w:t xml:space="preserve"> по адресу: </w:t>
      </w:r>
      <w:r w:rsidR="00B723C2">
        <w:rPr>
          <w:sz w:val="22"/>
          <w:szCs w:val="22"/>
        </w:rPr>
        <w:t xml:space="preserve">Ярославская область, </w:t>
      </w:r>
      <w:proofErr w:type="gramStart"/>
      <w:r w:rsidR="00B723C2">
        <w:rPr>
          <w:sz w:val="22"/>
          <w:szCs w:val="22"/>
        </w:rPr>
        <w:t>г</w:t>
      </w:r>
      <w:proofErr w:type="gramEnd"/>
      <w:r w:rsidR="00B723C2">
        <w:rPr>
          <w:sz w:val="22"/>
          <w:szCs w:val="22"/>
        </w:rPr>
        <w:t xml:space="preserve">. </w:t>
      </w:r>
      <w:r w:rsidR="00D80577" w:rsidRPr="00D80577">
        <w:rPr>
          <w:sz w:val="22"/>
          <w:szCs w:val="22"/>
        </w:rPr>
        <w:t>Переславль-Залесский, ул</w:t>
      </w:r>
      <w:r w:rsidR="00FE2AE3">
        <w:rPr>
          <w:sz w:val="22"/>
          <w:szCs w:val="22"/>
        </w:rPr>
        <w:t>.</w:t>
      </w:r>
      <w:r w:rsidR="00D80577" w:rsidRPr="00D80577">
        <w:rPr>
          <w:sz w:val="22"/>
          <w:szCs w:val="22"/>
        </w:rPr>
        <w:t xml:space="preserve"> </w:t>
      </w:r>
      <w:r w:rsidR="00ED773E">
        <w:rPr>
          <w:sz w:val="22"/>
          <w:szCs w:val="22"/>
        </w:rPr>
        <w:t>Менделеева</w:t>
      </w:r>
      <w:r w:rsidR="009C1A33">
        <w:rPr>
          <w:sz w:val="22"/>
          <w:szCs w:val="22"/>
        </w:rPr>
        <w:t>.</w:t>
      </w:r>
      <w:r>
        <w:rPr>
          <w:sz w:val="22"/>
          <w:szCs w:val="22"/>
        </w:rPr>
        <w:t xml:space="preserve"> Разрешенное использование: </w:t>
      </w:r>
      <w:r w:rsidRPr="002836BA">
        <w:rPr>
          <w:sz w:val="22"/>
          <w:szCs w:val="22"/>
        </w:rPr>
        <w:t>для размещения объектов автомобильного транспорта</w:t>
      </w:r>
      <w:r>
        <w:rPr>
          <w:sz w:val="22"/>
          <w:szCs w:val="22"/>
        </w:rPr>
        <w:t>.</w:t>
      </w:r>
    </w:p>
    <w:p w:rsidR="003D10D5" w:rsidRDefault="00743CBC" w:rsidP="004A60EC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</w:t>
      </w:r>
      <w:r>
        <w:rPr>
          <w:sz w:val="22"/>
          <w:szCs w:val="22"/>
        </w:rPr>
        <w:t xml:space="preserve">право заключения договора аренды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>.</w:t>
      </w:r>
    </w:p>
    <w:p w:rsidR="00BC05CA" w:rsidRDefault="00BC05CA" w:rsidP="00BC05CA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</w:t>
      </w:r>
      <w:bookmarkStart w:id="5" w:name="_GoBack"/>
      <w:bookmarkEnd w:id="5"/>
      <w:r>
        <w:rPr>
          <w:sz w:val="22"/>
          <w:szCs w:val="22"/>
        </w:rPr>
        <w:t>ми участками, государственная собственность на которые не разграничена, принимающий решения о проведении аукциона,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характеристикам, указанным в Извещении о проведении аукциона,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требованиям законодательства, за недостатки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обнаруженные на любой стадии проведения аукциона, а также обнаруженные после заключения договора аренды. </w:t>
      </w:r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в том числе за соблюдение сроков его заключения, а также за его исполнение, в том числе за передачу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в установленном договором порядке. </w:t>
      </w:r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Организатор аукциона</w:t>
      </w:r>
      <w:r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проведении аукциона,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Цена предмета аукциона</w:t>
      </w:r>
      <w:r>
        <w:rPr>
          <w:sz w:val="22"/>
          <w:szCs w:val="22"/>
        </w:rPr>
        <w:t xml:space="preserve"> – размер ежегодной арен</w:t>
      </w:r>
      <w:r w:rsidR="00361DA0">
        <w:rPr>
          <w:sz w:val="22"/>
          <w:szCs w:val="22"/>
        </w:rPr>
        <w:t>дной платы за земельный участок.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Шаг аукциона</w:t>
      </w:r>
      <w:r>
        <w:rPr>
          <w:sz w:val="22"/>
          <w:szCs w:val="22"/>
        </w:rPr>
        <w:t xml:space="preserve"> – величина повышения начальной цены предмета аукциона.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Заявитель </w:t>
      </w:r>
      <w:r w:rsidR="00CC03DE">
        <w:rPr>
          <w:sz w:val="22"/>
          <w:szCs w:val="22"/>
        </w:rPr>
        <w:t xml:space="preserve">– любое физическое </w:t>
      </w:r>
      <w:r>
        <w:rPr>
          <w:sz w:val="22"/>
          <w:szCs w:val="22"/>
        </w:rPr>
        <w:t>лицо,</w:t>
      </w:r>
      <w:r w:rsidR="00CC03DE">
        <w:rPr>
          <w:sz w:val="22"/>
          <w:szCs w:val="22"/>
        </w:rPr>
        <w:t xml:space="preserve"> в том числе действующее от имени и в интересах юридического лица, </w:t>
      </w:r>
      <w:r>
        <w:rPr>
          <w:sz w:val="22"/>
          <w:szCs w:val="22"/>
        </w:rPr>
        <w:t>претендующее на заключение договора аренды и подавшее заявку на участие в аукционе.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на участие в аукционе </w:t>
      </w:r>
      <w:r>
        <w:rPr>
          <w:sz w:val="22"/>
          <w:szCs w:val="22"/>
        </w:rPr>
        <w:t xml:space="preserve">(далее – </w:t>
      </w:r>
      <w:r>
        <w:rPr>
          <w:b/>
          <w:sz w:val="22"/>
          <w:szCs w:val="22"/>
        </w:rPr>
        <w:t>Заявка</w:t>
      </w:r>
      <w:r>
        <w:rPr>
          <w:sz w:val="22"/>
          <w:szCs w:val="22"/>
        </w:rPr>
        <w:t>) – комплект документов, представленный Заявителем в срок и по форме, которые установлены Извещением о проведении аукциона.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D10D5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Аукционная комиссия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3D10D5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Аукционист</w:t>
      </w:r>
      <w:r>
        <w:rPr>
          <w:sz w:val="22"/>
          <w:szCs w:val="22"/>
        </w:rPr>
        <w:t xml:space="preserve"> – ведущий аукциона.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Протокол рассмотрения заявок </w:t>
      </w:r>
      <w:r>
        <w:rPr>
          <w:sz w:val="22"/>
          <w:szCs w:val="22"/>
        </w:rPr>
        <w:t>– протокол, содержащий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Участник аукциона (</w:t>
      </w:r>
      <w:r>
        <w:rPr>
          <w:sz w:val="22"/>
          <w:szCs w:val="22"/>
        </w:rPr>
        <w:t>далее</w:t>
      </w:r>
      <w:r>
        <w:rPr>
          <w:b/>
          <w:sz w:val="22"/>
          <w:szCs w:val="22"/>
        </w:rPr>
        <w:t xml:space="preserve"> - Участник) </w:t>
      </w:r>
      <w:r>
        <w:rPr>
          <w:sz w:val="22"/>
          <w:szCs w:val="22"/>
        </w:rPr>
        <w:t>– Заявитель, признанный участником аукциона с даты подписания Протокола рассмотрения заявок</w:t>
      </w:r>
      <w:r>
        <w:rPr>
          <w:b/>
          <w:sz w:val="22"/>
          <w:szCs w:val="22"/>
        </w:rPr>
        <w:t>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Единственный участник аукциона</w:t>
      </w:r>
      <w:r>
        <w:rPr>
          <w:sz w:val="22"/>
          <w:szCs w:val="22"/>
        </w:rPr>
        <w:t xml:space="preserve"> (далее – </w:t>
      </w:r>
      <w:r>
        <w:rPr>
          <w:b/>
          <w:sz w:val="22"/>
          <w:szCs w:val="22"/>
        </w:rPr>
        <w:t>Единственный участник</w:t>
      </w:r>
      <w:r>
        <w:rPr>
          <w:sz w:val="22"/>
          <w:szCs w:val="22"/>
        </w:rPr>
        <w:t xml:space="preserve">) – </w:t>
      </w:r>
      <w:r>
        <w:rPr>
          <w:sz w:val="22"/>
          <w:szCs w:val="22"/>
          <w:highlight w:val="white"/>
        </w:rPr>
        <w:t>Заявитель, подавший единственную Заявку,</w:t>
      </w:r>
      <w:r>
        <w:rPr>
          <w:b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в случае, если Заявитель и указанная Заявка соответствует </w:t>
      </w:r>
      <w:r>
        <w:rPr>
          <w:sz w:val="22"/>
          <w:szCs w:val="22"/>
          <w:highlight w:val="white"/>
        </w:rPr>
        <w:lastRenderedPageBreak/>
        <w:t>требованиям и условиям, предусмотренным Извещением о проведении аукциона, а также 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3D10D5" w:rsidRDefault="00743CBC">
      <w:pPr>
        <w:tabs>
          <w:tab w:val="left" w:pos="0"/>
        </w:tabs>
        <w:ind w:right="10" w:firstLine="851"/>
        <w:jc w:val="both"/>
      </w:pPr>
      <w:r>
        <w:rPr>
          <w:b/>
          <w:sz w:val="22"/>
          <w:szCs w:val="22"/>
          <w:highlight w:val="white"/>
        </w:rPr>
        <w:t>Единственно принявший участие в аукционе его Участник</w:t>
      </w:r>
      <w:r>
        <w:rPr>
          <w:sz w:val="22"/>
          <w:szCs w:val="22"/>
          <w:highlight w:val="white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3D10D5" w:rsidRDefault="00743CBC">
      <w:pPr>
        <w:tabs>
          <w:tab w:val="left" w:pos="0"/>
        </w:tabs>
        <w:ind w:firstLine="851"/>
        <w:jc w:val="both"/>
      </w:pPr>
      <w:r>
        <w:rPr>
          <w:b/>
          <w:sz w:val="22"/>
          <w:szCs w:val="22"/>
        </w:rPr>
        <w:t>Протокол о результатах аукциона</w:t>
      </w:r>
      <w:r>
        <w:rPr>
          <w:sz w:val="22"/>
          <w:szCs w:val="22"/>
        </w:rPr>
        <w:t xml:space="preserve"> – протокол, содержащий 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лица)) победителя аукциона и иного Участника аукциона, который сделал предпоследнее предложение о цене предмета аукциона, сведения о последнем предложении о цене предмета аукциона (размере ежегодной арендной платы).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Победитель аукциона </w:t>
      </w:r>
      <w:r>
        <w:rPr>
          <w:sz w:val="22"/>
          <w:szCs w:val="22"/>
        </w:rPr>
        <w:t xml:space="preserve">– Участник, предложивший наибольший размер ежегодной арендной платы за </w:t>
      </w:r>
      <w:r w:rsidR="00FA734F">
        <w:rPr>
          <w:sz w:val="22"/>
          <w:szCs w:val="22"/>
        </w:rPr>
        <w:t>Объект аукциона</w:t>
      </w:r>
      <w:r>
        <w:rPr>
          <w:sz w:val="22"/>
          <w:szCs w:val="22"/>
        </w:rPr>
        <w:t>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>
        <w:rPr>
          <w:sz w:val="22"/>
          <w:szCs w:val="22"/>
        </w:rPr>
        <w:t xml:space="preserve"> – Участник, номер карточки которого был назван аукционистом предпоследним.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 w:rsidP="00CA4150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right="10" w:firstLine="851"/>
        <w:jc w:val="center"/>
      </w:pPr>
      <w:bookmarkStart w:id="6" w:name="_Toc485126152"/>
      <w:r>
        <w:rPr>
          <w:rFonts w:ascii="Times New Roman" w:eastAsia="Times New Roman" w:hAnsi="Times New Roman" w:cs="Times New Roman"/>
          <w:i w:val="0"/>
          <w:sz w:val="26"/>
          <w:szCs w:val="26"/>
        </w:rPr>
        <w:t>Правовое регулирование</w:t>
      </w:r>
      <w:bookmarkEnd w:id="6"/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tabs>
          <w:tab w:val="left" w:pos="0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Гражданского кодекса Российской Федерации;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Земельного кодекса Российской Федерации;</w:t>
      </w:r>
    </w:p>
    <w:p w:rsidR="003D10D5" w:rsidRPr="00BC05CA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hanging="360"/>
        <w:jc w:val="both"/>
        <w:rPr>
          <w:color w:val="auto"/>
          <w:sz w:val="22"/>
          <w:szCs w:val="22"/>
        </w:rPr>
      </w:pPr>
      <w:r w:rsidRPr="00BC05CA">
        <w:rPr>
          <w:color w:val="auto"/>
          <w:sz w:val="22"/>
          <w:szCs w:val="22"/>
        </w:rPr>
        <w:t xml:space="preserve">постановления Администрации города Переславль-Залесский Ярославской области </w:t>
      </w:r>
      <w:r w:rsidRPr="00C4385C">
        <w:rPr>
          <w:color w:val="auto"/>
          <w:sz w:val="22"/>
          <w:szCs w:val="22"/>
        </w:rPr>
        <w:t xml:space="preserve">от </w:t>
      </w:r>
      <w:r w:rsidR="00D95CD8" w:rsidRPr="007D6A4C">
        <w:rPr>
          <w:color w:val="auto"/>
          <w:sz w:val="22"/>
          <w:szCs w:val="22"/>
        </w:rPr>
        <w:t>20</w:t>
      </w:r>
      <w:r w:rsidR="00C4385C" w:rsidRPr="007D6A4C">
        <w:rPr>
          <w:color w:val="auto"/>
          <w:sz w:val="22"/>
          <w:szCs w:val="22"/>
        </w:rPr>
        <w:t>.</w:t>
      </w:r>
      <w:r w:rsidR="0039228E" w:rsidRPr="007D6A4C">
        <w:rPr>
          <w:color w:val="auto"/>
          <w:sz w:val="22"/>
          <w:szCs w:val="22"/>
        </w:rPr>
        <w:t>0</w:t>
      </w:r>
      <w:r w:rsidR="007D6A4C" w:rsidRPr="007D6A4C">
        <w:rPr>
          <w:color w:val="auto"/>
          <w:sz w:val="22"/>
          <w:szCs w:val="22"/>
        </w:rPr>
        <w:t>4</w:t>
      </w:r>
      <w:r w:rsidR="00C4385C" w:rsidRPr="007D6A4C">
        <w:rPr>
          <w:color w:val="auto"/>
          <w:sz w:val="22"/>
          <w:szCs w:val="22"/>
        </w:rPr>
        <w:t>.201</w:t>
      </w:r>
      <w:r w:rsidR="0039228E" w:rsidRPr="007D6A4C">
        <w:rPr>
          <w:color w:val="auto"/>
          <w:sz w:val="22"/>
          <w:szCs w:val="22"/>
        </w:rPr>
        <w:t>8</w:t>
      </w:r>
      <w:r w:rsidR="00C4385C" w:rsidRPr="007D6A4C">
        <w:rPr>
          <w:color w:val="auto"/>
          <w:sz w:val="22"/>
          <w:szCs w:val="22"/>
        </w:rPr>
        <w:t xml:space="preserve"> </w:t>
      </w:r>
      <w:r w:rsidRPr="0039228E">
        <w:rPr>
          <w:color w:val="auto"/>
          <w:sz w:val="22"/>
          <w:szCs w:val="22"/>
        </w:rPr>
        <w:t xml:space="preserve">№ </w:t>
      </w:r>
      <w:r w:rsidR="00C4385C" w:rsidRPr="007D6A4C">
        <w:rPr>
          <w:color w:val="auto"/>
          <w:sz w:val="22"/>
          <w:szCs w:val="22"/>
        </w:rPr>
        <w:t>ПОС.03-</w:t>
      </w:r>
      <w:r w:rsidR="007D6A4C" w:rsidRPr="007D6A4C">
        <w:rPr>
          <w:color w:val="auto"/>
          <w:sz w:val="22"/>
          <w:szCs w:val="22"/>
        </w:rPr>
        <w:t>0470</w:t>
      </w:r>
      <w:r w:rsidR="00C4385C" w:rsidRPr="007D6A4C">
        <w:rPr>
          <w:color w:val="auto"/>
          <w:sz w:val="22"/>
          <w:szCs w:val="22"/>
        </w:rPr>
        <w:t>/1</w:t>
      </w:r>
      <w:r w:rsidR="00B879B1" w:rsidRPr="007D6A4C">
        <w:rPr>
          <w:color w:val="auto"/>
          <w:sz w:val="22"/>
          <w:szCs w:val="22"/>
        </w:rPr>
        <w:t>8</w:t>
      </w:r>
      <w:r w:rsidR="008F2983" w:rsidRPr="007D6A4C">
        <w:rPr>
          <w:color w:val="auto"/>
          <w:sz w:val="22"/>
          <w:szCs w:val="22"/>
        </w:rPr>
        <w:t xml:space="preserve"> </w:t>
      </w:r>
      <w:r w:rsidR="004A60EC" w:rsidRPr="00BC05CA">
        <w:rPr>
          <w:color w:val="auto"/>
          <w:sz w:val="22"/>
          <w:szCs w:val="22"/>
        </w:rPr>
        <w:t xml:space="preserve">«О проведении аукциона на </w:t>
      </w:r>
      <w:r w:rsidRPr="00BC05CA">
        <w:rPr>
          <w:color w:val="auto"/>
          <w:sz w:val="22"/>
          <w:szCs w:val="22"/>
        </w:rPr>
        <w:t>право заключения договора аренды земельного участка»;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left="0" w:firstLine="426"/>
        <w:jc w:val="both"/>
        <w:rPr>
          <w:sz w:val="22"/>
          <w:szCs w:val="22"/>
        </w:rPr>
      </w:pPr>
      <w:bookmarkStart w:id="7" w:name="_tyjcwt" w:colFirst="0" w:colLast="0"/>
      <w:bookmarkEnd w:id="7"/>
      <w:r w:rsidRPr="00BC05CA">
        <w:rPr>
          <w:color w:val="auto"/>
          <w:sz w:val="22"/>
          <w:szCs w:val="22"/>
        </w:rPr>
        <w:t xml:space="preserve">иных нормативных правовых </w:t>
      </w:r>
      <w:r>
        <w:rPr>
          <w:sz w:val="22"/>
          <w:szCs w:val="22"/>
        </w:rPr>
        <w:t>актов Российской Федерации и Ярославской области.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 w:rsidP="00CA4150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firstLine="851"/>
        <w:jc w:val="center"/>
      </w:pPr>
      <w:bookmarkStart w:id="8" w:name="_Toc485126153"/>
      <w:r>
        <w:rPr>
          <w:rFonts w:ascii="Times New Roman" w:eastAsia="Times New Roman" w:hAnsi="Times New Roman" w:cs="Times New Roman"/>
          <w:i w:val="0"/>
          <w:sz w:val="26"/>
          <w:szCs w:val="26"/>
        </w:rPr>
        <w:t>Сведения об аукционе</w:t>
      </w:r>
      <w:bookmarkEnd w:id="8"/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numPr>
          <w:ilvl w:val="1"/>
          <w:numId w:val="17"/>
        </w:numPr>
        <w:tabs>
          <w:tab w:val="left" w:pos="0"/>
          <w:tab w:val="left" w:pos="426"/>
          <w:tab w:val="left" w:pos="851"/>
        </w:tabs>
        <w:ind w:firstLine="851"/>
        <w:jc w:val="both"/>
      </w:pPr>
      <w:r>
        <w:rPr>
          <w:b/>
          <w:sz w:val="22"/>
          <w:szCs w:val="22"/>
        </w:rPr>
        <w:t>Арендодатель</w:t>
      </w:r>
      <w:r w:rsidR="00274F65">
        <w:rPr>
          <w:b/>
          <w:sz w:val="22"/>
          <w:szCs w:val="22"/>
        </w:rPr>
        <w:t xml:space="preserve"> и Организатор аукциона</w:t>
      </w:r>
      <w:r>
        <w:rPr>
          <w:b/>
          <w:sz w:val="22"/>
          <w:szCs w:val="22"/>
        </w:rPr>
        <w:t xml:space="preserve">: 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b/>
          <w:sz w:val="22"/>
          <w:szCs w:val="22"/>
        </w:rPr>
      </w:pPr>
      <w:r w:rsidRPr="00CD39F3">
        <w:rPr>
          <w:b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bookmarkStart w:id="9" w:name="_Hlk483393769"/>
      <w:r w:rsidRPr="00CD39F3">
        <w:rPr>
          <w:sz w:val="22"/>
          <w:szCs w:val="22"/>
        </w:rPr>
        <w:t xml:space="preserve">Адрес: 152020, Ярославская область, г. Переславль-Залесский, </w:t>
      </w:r>
      <w:r w:rsidR="004A60EC" w:rsidRPr="00CD39F3">
        <w:rPr>
          <w:sz w:val="22"/>
          <w:szCs w:val="22"/>
        </w:rPr>
        <w:t>ул. Комсомольская, д. 5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r w:rsidRPr="00CD39F3">
        <w:rPr>
          <w:sz w:val="22"/>
          <w:szCs w:val="22"/>
        </w:rPr>
        <w:t xml:space="preserve">Сайт: </w:t>
      </w:r>
      <w:hyperlink r:id="rId8" w:history="1">
        <w:r w:rsidR="00BC6368" w:rsidRPr="00573A51">
          <w:rPr>
            <w:color w:val="0000FF"/>
            <w:u w:val="single"/>
          </w:rPr>
          <w:t>https://admpereslavl.ru/</w:t>
        </w:r>
      </w:hyperlink>
      <w:r w:rsidRPr="00CD39F3">
        <w:rPr>
          <w:sz w:val="22"/>
          <w:szCs w:val="22"/>
        </w:rPr>
        <w:t>.</w:t>
      </w:r>
    </w:p>
    <w:p w:rsidR="003D10D5" w:rsidRPr="00274F65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r w:rsidRPr="00274F65">
        <w:rPr>
          <w:sz w:val="22"/>
          <w:szCs w:val="22"/>
        </w:rPr>
        <w:t xml:space="preserve">Адрес электронной почты: </w:t>
      </w:r>
      <w:r w:rsidR="004A60EC" w:rsidRPr="00274F65">
        <w:rPr>
          <w:sz w:val="22"/>
          <w:szCs w:val="22"/>
        </w:rPr>
        <w:t>torgi@umsadm.pereslavl.ru</w:t>
      </w:r>
    </w:p>
    <w:bookmarkEnd w:id="9"/>
    <w:p w:rsidR="003D10D5" w:rsidRDefault="00743CBC">
      <w:pPr>
        <w:jc w:val="both"/>
        <w:rPr>
          <w:sz w:val="16"/>
          <w:szCs w:val="16"/>
        </w:rPr>
      </w:pPr>
      <w:r w:rsidRPr="00274F65">
        <w:rPr>
          <w:sz w:val="22"/>
          <w:szCs w:val="22"/>
        </w:rPr>
        <w:t xml:space="preserve">Ответственное лицо: ведущий специалист юр. отдела УМС </w:t>
      </w:r>
      <w:proofErr w:type="spellStart"/>
      <w:r w:rsidR="00E32F9F">
        <w:rPr>
          <w:sz w:val="22"/>
          <w:szCs w:val="22"/>
        </w:rPr>
        <w:t>Казьмина</w:t>
      </w:r>
      <w:proofErr w:type="spellEnd"/>
      <w:r w:rsidR="00E32F9F">
        <w:rPr>
          <w:sz w:val="22"/>
          <w:szCs w:val="22"/>
        </w:rPr>
        <w:t xml:space="preserve"> Анна Ивановна</w:t>
      </w:r>
      <w:r w:rsidRPr="00274F65">
        <w:rPr>
          <w:sz w:val="22"/>
          <w:szCs w:val="22"/>
        </w:rPr>
        <w:t>, тел. 3-54-22</w:t>
      </w:r>
      <w:r w:rsidR="00BC6368">
        <w:rPr>
          <w:sz w:val="22"/>
          <w:szCs w:val="22"/>
        </w:rPr>
        <w:t>.</w:t>
      </w:r>
    </w:p>
    <w:p w:rsidR="003D10D5" w:rsidRDefault="003D10D5">
      <w:pPr>
        <w:tabs>
          <w:tab w:val="left" w:pos="0"/>
        </w:tabs>
        <w:jc w:val="both"/>
        <w:rPr>
          <w:color w:val="0000FF"/>
          <w:sz w:val="10"/>
          <w:szCs w:val="10"/>
        </w:rPr>
      </w:pPr>
    </w:p>
    <w:p w:rsidR="003D10D5" w:rsidRDefault="00274F65" w:rsidP="00CA4150">
      <w:pPr>
        <w:numPr>
          <w:ilvl w:val="1"/>
          <w:numId w:val="17"/>
        </w:numPr>
        <w:tabs>
          <w:tab w:val="left" w:pos="0"/>
          <w:tab w:val="left" w:pos="851"/>
        </w:tabs>
        <w:ind w:firstLine="851"/>
        <w:jc w:val="center"/>
      </w:pPr>
      <w:r>
        <w:rPr>
          <w:b/>
          <w:sz w:val="22"/>
          <w:szCs w:val="22"/>
        </w:rPr>
        <w:t xml:space="preserve">Сведения об Объекте </w:t>
      </w:r>
      <w:r w:rsidR="00743CBC">
        <w:rPr>
          <w:b/>
          <w:sz w:val="22"/>
          <w:szCs w:val="22"/>
        </w:rPr>
        <w:t>аукциона:</w:t>
      </w:r>
    </w:p>
    <w:p w:rsidR="003D10D5" w:rsidRDefault="003D10D5">
      <w:pPr>
        <w:tabs>
          <w:tab w:val="left" w:pos="0"/>
        </w:tabs>
        <w:ind w:left="851"/>
        <w:jc w:val="both"/>
        <w:rPr>
          <w:b/>
          <w:sz w:val="16"/>
          <w:szCs w:val="16"/>
        </w:rPr>
      </w:pP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Характеристики</w:t>
      </w:r>
      <w:r>
        <w:rPr>
          <w:sz w:val="22"/>
          <w:szCs w:val="22"/>
        </w:rPr>
        <w:t xml:space="preserve">: </w:t>
      </w:r>
    </w:p>
    <w:p w:rsidR="00327048" w:rsidRPr="00DE6262" w:rsidRDefault="00743CBC">
      <w:pPr>
        <w:tabs>
          <w:tab w:val="left" w:pos="0"/>
        </w:tabs>
        <w:jc w:val="both"/>
      </w:pPr>
      <w:r>
        <w:rPr>
          <w:sz w:val="22"/>
          <w:szCs w:val="22"/>
        </w:rPr>
        <w:t>Местоположение (</w:t>
      </w:r>
      <w:r w:rsidR="00CD39F3">
        <w:rPr>
          <w:sz w:val="22"/>
          <w:szCs w:val="22"/>
        </w:rPr>
        <w:t xml:space="preserve">почтовый </w:t>
      </w:r>
      <w:r>
        <w:rPr>
          <w:sz w:val="22"/>
          <w:szCs w:val="22"/>
        </w:rPr>
        <w:t>адрес</w:t>
      </w:r>
      <w:r w:rsidR="00CD39F3">
        <w:rPr>
          <w:sz w:val="22"/>
          <w:szCs w:val="22"/>
        </w:rPr>
        <w:t xml:space="preserve"> ориентира</w:t>
      </w:r>
      <w:r>
        <w:rPr>
          <w:sz w:val="22"/>
          <w:szCs w:val="22"/>
        </w:rPr>
        <w:t>): </w:t>
      </w:r>
      <w:r w:rsidR="00D80577" w:rsidRPr="00D80577">
        <w:rPr>
          <w:sz w:val="22"/>
          <w:szCs w:val="22"/>
        </w:rPr>
        <w:t>Ярославская область, г</w:t>
      </w:r>
      <w:r w:rsidR="00D60FDE">
        <w:rPr>
          <w:sz w:val="22"/>
          <w:szCs w:val="22"/>
        </w:rPr>
        <w:t>.</w:t>
      </w:r>
      <w:r w:rsidR="00D80577" w:rsidRPr="00D80577">
        <w:rPr>
          <w:sz w:val="22"/>
          <w:szCs w:val="22"/>
        </w:rPr>
        <w:t xml:space="preserve"> Переславль-Залесский, </w:t>
      </w:r>
      <w:r w:rsidR="008F2983" w:rsidRPr="00DE6262">
        <w:t xml:space="preserve">ул. </w:t>
      </w:r>
      <w:r w:rsidR="00ED773E">
        <w:t>Менделеева</w:t>
      </w:r>
      <w:r w:rsidR="00327048" w:rsidRPr="00DE6262">
        <w:t>;</w:t>
      </w:r>
    </w:p>
    <w:p w:rsidR="00327048" w:rsidRDefault="00CD39F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Площадь, кв. м: </w:t>
      </w:r>
      <w:r w:rsidR="00ED773E">
        <w:rPr>
          <w:sz w:val="22"/>
          <w:szCs w:val="22"/>
        </w:rPr>
        <w:t>3600</w:t>
      </w:r>
      <w:r w:rsidR="00D80577">
        <w:rPr>
          <w:sz w:val="22"/>
          <w:szCs w:val="22"/>
        </w:rPr>
        <w:t>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номер:</w:t>
      </w:r>
      <w:r>
        <w:rPr>
          <w:b/>
          <w:sz w:val="22"/>
          <w:szCs w:val="22"/>
        </w:rPr>
        <w:t xml:space="preserve"> </w:t>
      </w:r>
      <w:r w:rsidR="00D80577">
        <w:rPr>
          <w:sz w:val="22"/>
          <w:szCs w:val="22"/>
        </w:rPr>
        <w:t>76:18:01</w:t>
      </w:r>
      <w:r w:rsidR="00ED773E">
        <w:rPr>
          <w:sz w:val="22"/>
          <w:szCs w:val="22"/>
        </w:rPr>
        <w:t>1122</w:t>
      </w:r>
      <w:r w:rsidR="00D80577">
        <w:rPr>
          <w:sz w:val="22"/>
          <w:szCs w:val="22"/>
        </w:rPr>
        <w:t>:</w:t>
      </w:r>
      <w:r w:rsidR="00ED773E">
        <w:rPr>
          <w:sz w:val="22"/>
          <w:szCs w:val="22"/>
        </w:rPr>
        <w:t>22</w:t>
      </w:r>
      <w:r w:rsidR="00327048">
        <w:rPr>
          <w:sz w:val="22"/>
          <w:szCs w:val="22"/>
        </w:rPr>
        <w:t xml:space="preserve"> </w:t>
      </w:r>
      <w:r w:rsidR="00FD76FE">
        <w:rPr>
          <w:sz w:val="22"/>
          <w:szCs w:val="22"/>
        </w:rPr>
        <w:t>(</w:t>
      </w:r>
      <w:bookmarkStart w:id="10" w:name="_Hlk483399636"/>
      <w:r w:rsidR="00FD76FE">
        <w:rPr>
          <w:sz w:val="22"/>
          <w:szCs w:val="22"/>
        </w:rPr>
        <w:t xml:space="preserve">выписка из Единого государственного реестра недвижимости </w:t>
      </w:r>
      <w:bookmarkEnd w:id="10"/>
      <w:r w:rsidR="00327048">
        <w:rPr>
          <w:sz w:val="22"/>
          <w:szCs w:val="22"/>
        </w:rPr>
        <w:t>об объекте недвижимости</w:t>
      </w:r>
      <w:r w:rsidR="00FD76FE">
        <w:rPr>
          <w:sz w:val="22"/>
          <w:szCs w:val="22"/>
        </w:rPr>
        <w:t xml:space="preserve"> от </w:t>
      </w:r>
      <w:r w:rsidR="00ED773E">
        <w:rPr>
          <w:sz w:val="22"/>
          <w:szCs w:val="22"/>
        </w:rPr>
        <w:t>11</w:t>
      </w:r>
      <w:r w:rsidR="00573A51">
        <w:rPr>
          <w:sz w:val="22"/>
          <w:szCs w:val="22"/>
        </w:rPr>
        <w:t>.0</w:t>
      </w:r>
      <w:r w:rsidR="00ED773E">
        <w:rPr>
          <w:sz w:val="22"/>
          <w:szCs w:val="22"/>
        </w:rPr>
        <w:t>9</w:t>
      </w:r>
      <w:r w:rsidR="00573A51">
        <w:rPr>
          <w:sz w:val="22"/>
          <w:szCs w:val="22"/>
        </w:rPr>
        <w:t>.2017</w:t>
      </w:r>
      <w:r w:rsidR="008F2983">
        <w:rPr>
          <w:sz w:val="22"/>
          <w:szCs w:val="22"/>
        </w:rPr>
        <w:t xml:space="preserve"> </w:t>
      </w:r>
      <w:r w:rsidR="00FD76FE">
        <w:rPr>
          <w:sz w:val="22"/>
          <w:szCs w:val="22"/>
        </w:rPr>
        <w:t xml:space="preserve">№ </w:t>
      </w:r>
      <w:r w:rsidR="00573A51">
        <w:rPr>
          <w:sz w:val="22"/>
          <w:szCs w:val="22"/>
        </w:rPr>
        <w:t>76/ИСХ/2017-</w:t>
      </w:r>
      <w:r w:rsidR="00ED773E">
        <w:rPr>
          <w:sz w:val="22"/>
          <w:szCs w:val="22"/>
        </w:rPr>
        <w:t>439270</w:t>
      </w:r>
      <w:r w:rsidR="007D3656">
        <w:rPr>
          <w:sz w:val="22"/>
          <w:szCs w:val="22"/>
        </w:rPr>
        <w:t>)</w:t>
      </w:r>
      <w:r w:rsidR="00FD76FE">
        <w:rPr>
          <w:sz w:val="22"/>
          <w:szCs w:val="22"/>
        </w:rPr>
        <w:t>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Права на земельный участок: </w:t>
      </w:r>
      <w:r w:rsidR="00BC05CA">
        <w:rPr>
          <w:sz w:val="22"/>
          <w:szCs w:val="22"/>
        </w:rPr>
        <w:t xml:space="preserve">неразграниченная государственная </w:t>
      </w:r>
      <w:r>
        <w:rPr>
          <w:sz w:val="22"/>
          <w:szCs w:val="22"/>
        </w:rPr>
        <w:t>собственность;</w:t>
      </w:r>
    </w:p>
    <w:p w:rsidR="003D10D5" w:rsidRPr="002836BA" w:rsidRDefault="00743CBC">
      <w:pPr>
        <w:tabs>
          <w:tab w:val="left" w:pos="0"/>
        </w:tabs>
        <w:jc w:val="both"/>
        <w:rPr>
          <w:rFonts w:eastAsia="Calibri"/>
          <w:color w:val="auto"/>
          <w:sz w:val="22"/>
          <w:szCs w:val="22"/>
        </w:rPr>
      </w:pPr>
      <w:r>
        <w:rPr>
          <w:sz w:val="22"/>
          <w:szCs w:val="22"/>
        </w:rPr>
        <w:t>Сведения об ограничениях (обременениях):</w:t>
      </w:r>
      <w:r>
        <w:t xml:space="preserve"> </w:t>
      </w:r>
      <w:r w:rsidR="002836BA" w:rsidRPr="002836BA">
        <w:rPr>
          <w:color w:val="auto"/>
          <w:sz w:val="22"/>
          <w:szCs w:val="22"/>
        </w:rPr>
        <w:t>необходимо</w:t>
      </w:r>
      <w:r w:rsidR="002836BA" w:rsidRPr="002836BA">
        <w:rPr>
          <w:color w:val="auto"/>
          <w:sz w:val="22"/>
          <w:szCs w:val="22"/>
          <w:lang w:eastAsia="zh-CN"/>
        </w:rPr>
        <w:t xml:space="preserve"> </w:t>
      </w:r>
      <w:r w:rsidR="002836BA" w:rsidRPr="002836BA">
        <w:rPr>
          <w:bCs/>
          <w:color w:val="auto"/>
          <w:sz w:val="22"/>
          <w:szCs w:val="22"/>
          <w:lang w:eastAsia="zh-CN"/>
        </w:rPr>
        <w:t>соблюдать условия охранной зоны площадью</w:t>
      </w:r>
      <w:r w:rsidR="002836BA" w:rsidRPr="002836BA">
        <w:rPr>
          <w:rFonts w:eastAsia="Calibri"/>
          <w:color w:val="auto"/>
          <w:sz w:val="22"/>
          <w:szCs w:val="22"/>
        </w:rPr>
        <w:t xml:space="preserve"> 675 кв.м</w:t>
      </w:r>
      <w:r w:rsidR="002836BA">
        <w:rPr>
          <w:rFonts w:eastAsia="Calibri"/>
          <w:color w:val="auto"/>
          <w:sz w:val="22"/>
          <w:szCs w:val="22"/>
        </w:rPr>
        <w:t>.</w:t>
      </w:r>
      <w:r w:rsidR="002836BA" w:rsidRPr="002836BA">
        <w:rPr>
          <w:sz w:val="22"/>
          <w:szCs w:val="22"/>
        </w:rPr>
        <w:t xml:space="preserve"> </w:t>
      </w:r>
      <w:r w:rsidR="002836BA" w:rsidRPr="002836BA">
        <w:rPr>
          <w:rFonts w:eastAsia="Calibri"/>
          <w:color w:val="auto"/>
          <w:sz w:val="22"/>
          <w:szCs w:val="22"/>
        </w:rPr>
        <w:t>водопровода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сети водопровода представителям обслуживающих организаций ("СП 42.13330.2011. Свод правил. Градостроительство. Планировка и застройка городских и сельских поселений. Актуализированная редакция СНиП 2.07.01-89*")</w:t>
      </w:r>
      <w:r w:rsidR="000A632E" w:rsidRPr="002836BA">
        <w:rPr>
          <w:sz w:val="22"/>
          <w:szCs w:val="22"/>
        </w:rPr>
        <w:t>;</w:t>
      </w:r>
      <w:r w:rsidR="002836BA" w:rsidRPr="002836BA">
        <w:rPr>
          <w:bCs/>
          <w:color w:val="auto"/>
          <w:sz w:val="22"/>
          <w:szCs w:val="22"/>
          <w:lang w:eastAsia="zh-CN"/>
        </w:rPr>
        <w:t xml:space="preserve"> </w:t>
      </w:r>
      <w:r w:rsidR="002836BA" w:rsidRPr="002836BA">
        <w:rPr>
          <w:bCs/>
          <w:sz w:val="22"/>
          <w:szCs w:val="22"/>
        </w:rPr>
        <w:t xml:space="preserve">соблюдать условия охранной зоны </w:t>
      </w:r>
      <w:r w:rsidR="002836BA" w:rsidRPr="002836BA">
        <w:rPr>
          <w:sz w:val="22"/>
          <w:szCs w:val="22"/>
        </w:rPr>
        <w:t xml:space="preserve">площадью 488 кв.м. канализации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сети канализации представителям обслуживающих организаций ("СП 42.13330.2011. Свод правил. </w:t>
      </w:r>
      <w:r w:rsidR="002836BA" w:rsidRPr="002836BA">
        <w:rPr>
          <w:sz w:val="22"/>
          <w:szCs w:val="22"/>
        </w:rPr>
        <w:lastRenderedPageBreak/>
        <w:t>Градостроительство. Планировка и застройка городских и сельских поселений. Актуализированн</w:t>
      </w:r>
      <w:r w:rsidR="007D6A4C">
        <w:rPr>
          <w:sz w:val="22"/>
          <w:szCs w:val="22"/>
        </w:rPr>
        <w:t>ая редакция СНиП 2.07.01-89*");</w:t>
      </w:r>
      <w:r w:rsidR="002836BA" w:rsidRPr="002836BA">
        <w:rPr>
          <w:color w:val="auto"/>
          <w:sz w:val="22"/>
          <w:szCs w:val="22"/>
          <w:lang w:eastAsia="zh-CN"/>
        </w:rPr>
        <w:t xml:space="preserve"> </w:t>
      </w:r>
      <w:r w:rsidR="002836BA" w:rsidRPr="002836BA">
        <w:rPr>
          <w:bCs/>
          <w:color w:val="auto"/>
          <w:sz w:val="22"/>
          <w:szCs w:val="22"/>
          <w:lang w:eastAsia="zh-CN"/>
        </w:rPr>
        <w:t>соблюдать условия охранной зоны площадью</w:t>
      </w:r>
      <w:r w:rsidR="002836BA" w:rsidRPr="002836BA">
        <w:rPr>
          <w:rFonts w:eastAsia="Calibri"/>
          <w:color w:val="auto"/>
          <w:sz w:val="22"/>
          <w:szCs w:val="22"/>
        </w:rPr>
        <w:t xml:space="preserve"> </w:t>
      </w:r>
      <w:r w:rsidR="002836BA">
        <w:rPr>
          <w:rFonts w:eastAsia="Calibri"/>
          <w:color w:val="auto"/>
          <w:sz w:val="22"/>
          <w:szCs w:val="22"/>
        </w:rPr>
        <w:t>720</w:t>
      </w:r>
      <w:r w:rsidR="002836BA" w:rsidRPr="002836BA">
        <w:rPr>
          <w:rFonts w:eastAsia="Calibri"/>
          <w:color w:val="auto"/>
          <w:sz w:val="22"/>
          <w:szCs w:val="22"/>
        </w:rPr>
        <w:t xml:space="preserve"> кв.м</w:t>
      </w:r>
      <w:r w:rsidR="002836BA">
        <w:rPr>
          <w:rFonts w:eastAsia="Calibri"/>
          <w:color w:val="auto"/>
          <w:sz w:val="22"/>
          <w:szCs w:val="22"/>
        </w:rPr>
        <w:t>.</w:t>
      </w:r>
      <w:r w:rsidR="002836BA" w:rsidRPr="002836BA">
        <w:rPr>
          <w:sz w:val="27"/>
          <w:szCs w:val="27"/>
        </w:rPr>
        <w:t xml:space="preserve"> </w:t>
      </w:r>
      <w:r w:rsidR="002836BA" w:rsidRPr="002836BA">
        <w:rPr>
          <w:rFonts w:eastAsia="Calibri"/>
          <w:color w:val="auto"/>
          <w:sz w:val="22"/>
          <w:szCs w:val="22"/>
        </w:rPr>
        <w:t>силового кабеля в виде запрета на возведение построек, посадку многолетних насаждений без</w:t>
      </w:r>
      <w:r w:rsidR="002836BA">
        <w:rPr>
          <w:rFonts w:eastAsia="Calibri"/>
          <w:color w:val="auto"/>
          <w:sz w:val="22"/>
          <w:szCs w:val="22"/>
        </w:rPr>
        <w:t xml:space="preserve"> </w:t>
      </w:r>
      <w:r w:rsidR="002836BA" w:rsidRPr="002836BA">
        <w:rPr>
          <w:rFonts w:eastAsia="Calibri"/>
          <w:color w:val="auto"/>
          <w:sz w:val="22"/>
          <w:szCs w:val="22"/>
        </w:rPr>
        <w:t>согласования с представителями обслуживающих организаций, обеспечения круглосуточного допуска для ремонта и обслуживания объектов силового кабеля представителям обслуживающих организаций («Правила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</w:t>
      </w:r>
      <w:r w:rsidR="002836BA">
        <w:rPr>
          <w:rFonts w:eastAsia="Calibri"/>
          <w:color w:val="auto"/>
          <w:sz w:val="22"/>
          <w:szCs w:val="22"/>
        </w:rPr>
        <w:t>едерации от 24.02.2009г. №160»);</w:t>
      </w:r>
      <w:r w:rsidR="002836BA" w:rsidRPr="002836BA">
        <w:rPr>
          <w:bCs/>
          <w:sz w:val="22"/>
          <w:szCs w:val="22"/>
        </w:rPr>
        <w:t xml:space="preserve"> соблюдать условия охранной зоны </w:t>
      </w:r>
      <w:r w:rsidR="002836BA" w:rsidRPr="002836BA">
        <w:rPr>
          <w:sz w:val="22"/>
          <w:szCs w:val="22"/>
        </w:rPr>
        <w:t xml:space="preserve">площадью </w:t>
      </w:r>
      <w:r w:rsidR="002836BA">
        <w:rPr>
          <w:sz w:val="22"/>
          <w:szCs w:val="22"/>
        </w:rPr>
        <w:t>83</w:t>
      </w:r>
      <w:r w:rsidR="002836BA" w:rsidRPr="002836BA">
        <w:rPr>
          <w:sz w:val="22"/>
          <w:szCs w:val="22"/>
        </w:rPr>
        <w:t xml:space="preserve"> кв.м.</w:t>
      </w:r>
      <w:r w:rsidR="002836BA" w:rsidRPr="002836BA">
        <w:rPr>
          <w:sz w:val="27"/>
          <w:szCs w:val="27"/>
        </w:rPr>
        <w:t xml:space="preserve"> </w:t>
      </w:r>
      <w:r w:rsidR="002836BA" w:rsidRPr="002836BA">
        <w:rPr>
          <w:sz w:val="22"/>
          <w:szCs w:val="22"/>
        </w:rPr>
        <w:t>кабеля связи в виде запрета на возведение построек, посадку многолетних насаждений без согласования с представителями обслуживающих организаций, круглосуточного обеспечения круглосуточного допуска для ремонта и обслуживания объектов кабеля связи представителям обслуживающих организаций («Правила охраны линий и сооружений связи», утвержденные Постановлением Правите</w:t>
      </w:r>
      <w:r w:rsidR="002836BA">
        <w:rPr>
          <w:sz w:val="22"/>
          <w:szCs w:val="22"/>
        </w:rPr>
        <w:t>льства РФ №578 от 09.06.1995г.);</w:t>
      </w:r>
      <w:r w:rsidR="002836BA" w:rsidRPr="002836BA">
        <w:rPr>
          <w:bCs/>
          <w:color w:val="auto"/>
          <w:sz w:val="22"/>
          <w:szCs w:val="22"/>
          <w:lang w:eastAsia="zh-CN"/>
        </w:rPr>
        <w:t xml:space="preserve"> соблюдать условия охранной зоны площадью</w:t>
      </w:r>
      <w:r w:rsidR="002836BA" w:rsidRPr="002836BA">
        <w:rPr>
          <w:rFonts w:eastAsia="Calibri"/>
          <w:color w:val="auto"/>
          <w:sz w:val="22"/>
          <w:szCs w:val="22"/>
        </w:rPr>
        <w:t xml:space="preserve"> 6</w:t>
      </w:r>
      <w:r w:rsidR="002836BA">
        <w:rPr>
          <w:rFonts w:eastAsia="Calibri"/>
          <w:color w:val="auto"/>
          <w:sz w:val="22"/>
          <w:szCs w:val="22"/>
        </w:rPr>
        <w:t xml:space="preserve">43 </w:t>
      </w:r>
      <w:r w:rsidR="002836BA" w:rsidRPr="002836BA">
        <w:rPr>
          <w:rFonts w:eastAsia="Calibri"/>
          <w:color w:val="auto"/>
          <w:sz w:val="22"/>
          <w:szCs w:val="22"/>
        </w:rPr>
        <w:t>кв.м</w:t>
      </w:r>
      <w:r w:rsidR="002836BA">
        <w:rPr>
          <w:rFonts w:eastAsia="Calibri"/>
          <w:color w:val="auto"/>
          <w:sz w:val="22"/>
          <w:szCs w:val="22"/>
        </w:rPr>
        <w:t>.</w:t>
      </w:r>
      <w:r w:rsidR="002836BA" w:rsidRPr="002836BA">
        <w:rPr>
          <w:sz w:val="27"/>
          <w:szCs w:val="27"/>
        </w:rPr>
        <w:t xml:space="preserve"> </w:t>
      </w:r>
      <w:r w:rsidR="002836BA" w:rsidRPr="002836BA">
        <w:rPr>
          <w:rFonts w:eastAsia="Calibri"/>
          <w:color w:val="auto"/>
          <w:sz w:val="22"/>
          <w:szCs w:val="22"/>
        </w:rPr>
        <w:t>теплотрассы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сети теплотрассы представителям обслуживающих организаций («Правила технической эксплуатации тепловых установок», утвержденные Приказом Мин</w:t>
      </w:r>
      <w:r w:rsidR="002836BA">
        <w:rPr>
          <w:rFonts w:eastAsia="Calibri"/>
          <w:color w:val="auto"/>
          <w:sz w:val="22"/>
          <w:szCs w:val="22"/>
        </w:rPr>
        <w:t xml:space="preserve">энерго РФ №115 от 24.03.2003г.); </w:t>
      </w:r>
      <w:r w:rsidR="002836BA" w:rsidRPr="002836BA">
        <w:rPr>
          <w:bCs/>
          <w:color w:val="auto"/>
          <w:sz w:val="22"/>
          <w:szCs w:val="22"/>
          <w:lang w:eastAsia="zh-CN"/>
        </w:rPr>
        <w:t>соблюдать условия охранной зоны площадью</w:t>
      </w:r>
      <w:r w:rsidR="002836BA">
        <w:rPr>
          <w:bCs/>
          <w:color w:val="auto"/>
          <w:sz w:val="22"/>
          <w:szCs w:val="22"/>
          <w:lang w:eastAsia="zh-CN"/>
        </w:rPr>
        <w:t xml:space="preserve"> </w:t>
      </w:r>
      <w:r w:rsidR="002836BA">
        <w:rPr>
          <w:rFonts w:eastAsia="Calibri"/>
          <w:color w:val="auto"/>
          <w:sz w:val="22"/>
          <w:szCs w:val="22"/>
        </w:rPr>
        <w:t xml:space="preserve">286 </w:t>
      </w:r>
      <w:r w:rsidR="002836BA" w:rsidRPr="002836BA">
        <w:rPr>
          <w:rFonts w:eastAsia="Calibri"/>
          <w:color w:val="auto"/>
          <w:sz w:val="22"/>
          <w:szCs w:val="22"/>
        </w:rPr>
        <w:t>кв.м</w:t>
      </w:r>
      <w:r w:rsidR="002836BA">
        <w:rPr>
          <w:rFonts w:eastAsia="Calibri"/>
          <w:color w:val="auto"/>
          <w:sz w:val="22"/>
          <w:szCs w:val="22"/>
        </w:rPr>
        <w:t>.</w:t>
      </w:r>
      <w:r w:rsidR="002836BA" w:rsidRPr="002836BA">
        <w:rPr>
          <w:sz w:val="27"/>
          <w:szCs w:val="27"/>
        </w:rPr>
        <w:t xml:space="preserve"> </w:t>
      </w:r>
      <w:r w:rsidR="002836BA" w:rsidRPr="002836BA">
        <w:rPr>
          <w:rFonts w:eastAsia="Calibri"/>
          <w:color w:val="auto"/>
          <w:sz w:val="22"/>
          <w:szCs w:val="22"/>
        </w:rPr>
        <w:t>кабеля связи в виде запрета на возведение построек, посадку многолетних насаждений без согласования с представителями обслуживающих организаций, круглосуточного обеспечения круглосуточного допуска для ремонта и обслуживания объектов кабеля связи представителям обслуживающих организаций («Правила охраны линий и сооружений связи», утвержденные Постановлением Правите</w:t>
      </w:r>
      <w:r w:rsidR="002836BA">
        <w:rPr>
          <w:rFonts w:eastAsia="Calibri"/>
          <w:color w:val="auto"/>
          <w:sz w:val="22"/>
          <w:szCs w:val="22"/>
        </w:rPr>
        <w:t xml:space="preserve">льства РФ №578 от 09.06.1995г.); </w:t>
      </w:r>
      <w:r w:rsidR="000835AC" w:rsidRPr="000835AC">
        <w:rPr>
          <w:sz w:val="22"/>
          <w:szCs w:val="22"/>
        </w:rPr>
        <w:t>условия охранной зоны национального парка «</w:t>
      </w:r>
      <w:proofErr w:type="spellStart"/>
      <w:r w:rsidR="000835AC" w:rsidRPr="000835AC">
        <w:rPr>
          <w:sz w:val="22"/>
          <w:szCs w:val="22"/>
        </w:rPr>
        <w:t>Плещеево</w:t>
      </w:r>
      <w:proofErr w:type="spellEnd"/>
      <w:r w:rsidR="000835AC" w:rsidRPr="000835AC">
        <w:rPr>
          <w:sz w:val="22"/>
          <w:szCs w:val="22"/>
        </w:rPr>
        <w:t xml:space="preserve"> озеро», утвержденные Постановлением Губернатора Ярославской области от 14.08.2002 №551 «О создании охранной зоны национального парка «</w:t>
      </w:r>
      <w:proofErr w:type="spellStart"/>
      <w:r w:rsidR="000835AC" w:rsidRPr="000835AC">
        <w:rPr>
          <w:sz w:val="22"/>
          <w:szCs w:val="22"/>
        </w:rPr>
        <w:t>Плещеев</w:t>
      </w:r>
      <w:r w:rsidR="006A3FEB">
        <w:rPr>
          <w:sz w:val="22"/>
          <w:szCs w:val="22"/>
        </w:rPr>
        <w:t>о</w:t>
      </w:r>
      <w:proofErr w:type="spellEnd"/>
      <w:r w:rsidR="006A3FEB">
        <w:rPr>
          <w:sz w:val="22"/>
          <w:szCs w:val="22"/>
        </w:rPr>
        <w:t xml:space="preserve"> озеро» </w:t>
      </w:r>
      <w:r w:rsidR="000835AC">
        <w:rPr>
          <w:sz w:val="22"/>
          <w:szCs w:val="22"/>
        </w:rPr>
        <w:t>на все</w:t>
      </w:r>
      <w:r w:rsidR="004A410D">
        <w:rPr>
          <w:sz w:val="22"/>
          <w:szCs w:val="22"/>
        </w:rPr>
        <w:t>й</w:t>
      </w:r>
      <w:r w:rsidR="006A3FEB">
        <w:rPr>
          <w:sz w:val="22"/>
          <w:szCs w:val="22"/>
        </w:rPr>
        <w:t xml:space="preserve"> площади земельного участка.</w:t>
      </w:r>
    </w:p>
    <w:p w:rsidR="003D10D5" w:rsidRDefault="00743CBC">
      <w:pPr>
        <w:tabs>
          <w:tab w:val="left" w:pos="0"/>
        </w:tabs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Категория земель: земли населенных пунктов;</w:t>
      </w:r>
    </w:p>
    <w:p w:rsidR="002836BA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Разрешенное использование: </w:t>
      </w:r>
      <w:r w:rsidR="002836BA" w:rsidRPr="002836BA">
        <w:rPr>
          <w:sz w:val="22"/>
          <w:szCs w:val="22"/>
        </w:rPr>
        <w:t>для размещения объектов автомобильного транспорта</w:t>
      </w:r>
      <w:r w:rsidR="002836BA">
        <w:rPr>
          <w:sz w:val="22"/>
          <w:szCs w:val="22"/>
        </w:rPr>
        <w:t>.</w:t>
      </w:r>
    </w:p>
    <w:p w:rsidR="00C0193A" w:rsidRPr="00DE6262" w:rsidRDefault="00C0193A" w:rsidP="00C0193A">
      <w:pPr>
        <w:tabs>
          <w:tab w:val="left" w:pos="0"/>
        </w:tabs>
        <w:jc w:val="both"/>
        <w:rPr>
          <w:sz w:val="22"/>
          <w:szCs w:val="22"/>
        </w:rPr>
      </w:pPr>
      <w:r w:rsidRPr="000835AC">
        <w:rPr>
          <w:sz w:val="22"/>
          <w:szCs w:val="22"/>
        </w:rPr>
        <w:t>Объекты недвижимости на участке: отсутствуют</w:t>
      </w:r>
      <w:r w:rsidR="00DE6262">
        <w:rPr>
          <w:sz w:val="22"/>
          <w:szCs w:val="22"/>
        </w:rPr>
        <w:t>.</w:t>
      </w:r>
    </w:p>
    <w:p w:rsidR="007D6A4C" w:rsidRDefault="007D6A4C" w:rsidP="00D80577">
      <w:pPr>
        <w:ind w:right="2" w:firstLine="851"/>
        <w:jc w:val="both"/>
        <w:rPr>
          <w:color w:val="auto"/>
          <w:sz w:val="22"/>
          <w:szCs w:val="22"/>
        </w:rPr>
      </w:pPr>
    </w:p>
    <w:p w:rsidR="00D80577" w:rsidRPr="000E61C0" w:rsidRDefault="00D80577" w:rsidP="00D80577">
      <w:pPr>
        <w:ind w:right="2" w:firstLine="851"/>
        <w:jc w:val="both"/>
        <w:rPr>
          <w:sz w:val="22"/>
          <w:szCs w:val="22"/>
        </w:rPr>
      </w:pPr>
      <w:r w:rsidRPr="000E61C0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0E61C0">
        <w:rPr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Переславль-Залеского Ярославской области, утвержденных Решением городской Думы от 29.06.2017 № 50.</w:t>
      </w:r>
    </w:p>
    <w:p w:rsidR="00D80577" w:rsidRPr="000E61C0" w:rsidRDefault="00D80577" w:rsidP="00D80577">
      <w:pPr>
        <w:spacing w:after="80"/>
        <w:ind w:firstLine="851"/>
        <w:jc w:val="both"/>
        <w:rPr>
          <w:sz w:val="22"/>
          <w:szCs w:val="22"/>
        </w:rPr>
      </w:pPr>
      <w:r w:rsidRPr="000E61C0">
        <w:rPr>
          <w:sz w:val="22"/>
          <w:szCs w:val="22"/>
        </w:rPr>
        <w:t>Правилами землепользования и застройки города Переславль-Залеского Ярославской области земельный участок расположен в территориальной зоне «</w:t>
      </w:r>
      <w:r w:rsidR="00D03843">
        <w:rPr>
          <w:sz w:val="22"/>
          <w:szCs w:val="22"/>
        </w:rPr>
        <w:t>ОД</w:t>
      </w:r>
      <w:r w:rsidR="006A3FEB">
        <w:rPr>
          <w:sz w:val="22"/>
          <w:szCs w:val="22"/>
        </w:rPr>
        <w:t>-2</w:t>
      </w:r>
      <w:r w:rsidRPr="000E61C0">
        <w:rPr>
          <w:sz w:val="22"/>
          <w:szCs w:val="22"/>
        </w:rPr>
        <w:t xml:space="preserve">. </w:t>
      </w:r>
      <w:r w:rsidR="00D03843">
        <w:t>Зона общественно-деловой застройки</w:t>
      </w:r>
      <w:r w:rsidRPr="000E61C0">
        <w:rPr>
          <w:sz w:val="22"/>
          <w:szCs w:val="22"/>
        </w:rPr>
        <w:t>» с градостроительным регламентом</w:t>
      </w:r>
      <w:r>
        <w:rPr>
          <w:sz w:val="22"/>
          <w:szCs w:val="22"/>
        </w:rPr>
        <w:t>:</w:t>
      </w:r>
    </w:p>
    <w:p w:rsidR="006A3FEB" w:rsidRDefault="006A3FEB" w:rsidP="006A3FEB"/>
    <w:p w:rsidR="00D03843" w:rsidRDefault="00D03843" w:rsidP="00D03843">
      <w:r>
        <w:t>Основные виды разрешенного использования:</w:t>
      </w:r>
    </w:p>
    <w:tbl>
      <w:tblPr>
        <w:tblW w:w="5314" w:type="pct"/>
        <w:jc w:val="center"/>
        <w:tblLook w:val="0000"/>
      </w:tblPr>
      <w:tblGrid>
        <w:gridCol w:w="1474"/>
        <w:gridCol w:w="2352"/>
        <w:gridCol w:w="768"/>
        <w:gridCol w:w="768"/>
        <w:gridCol w:w="1992"/>
        <w:gridCol w:w="1547"/>
        <w:gridCol w:w="1271"/>
      </w:tblGrid>
      <w:tr w:rsidR="00D03843" w:rsidRPr="00D03843" w:rsidTr="00D03843">
        <w:trPr>
          <w:cantSplit/>
          <w:trHeight w:val="1186"/>
          <w:tblHeader/>
          <w:jc w:val="center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pStyle w:val="ae"/>
              <w:jc w:val="center"/>
              <w:rPr>
                <w:rFonts w:cs="Times New Roman"/>
                <w:szCs w:val="22"/>
              </w:rPr>
            </w:pPr>
            <w:proofErr w:type="spellStart"/>
            <w:proofErr w:type="gramStart"/>
            <w:r w:rsidRPr="00D03843">
              <w:rPr>
                <w:rFonts w:cs="Times New Roman"/>
                <w:szCs w:val="22"/>
              </w:rPr>
              <w:t>Наименова-ние</w:t>
            </w:r>
            <w:proofErr w:type="spellEnd"/>
            <w:proofErr w:type="gramEnd"/>
            <w:r w:rsidRPr="00D03843">
              <w:rPr>
                <w:rFonts w:cs="Times New Roman"/>
                <w:szCs w:val="22"/>
              </w:rPr>
              <w:t xml:space="preserve"> и код ВРИ</w:t>
            </w:r>
          </w:p>
        </w:tc>
        <w:tc>
          <w:tcPr>
            <w:tcW w:w="1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pStyle w:val="ae"/>
              <w:jc w:val="center"/>
              <w:rPr>
                <w:rFonts w:cs="Times New Roman"/>
                <w:szCs w:val="22"/>
              </w:rPr>
            </w:pPr>
            <w:r w:rsidRPr="00D03843">
              <w:rPr>
                <w:rFonts w:cs="Times New Roman"/>
                <w:szCs w:val="22"/>
              </w:rPr>
              <w:t>Описание ВРИ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pStyle w:val="ae"/>
              <w:jc w:val="center"/>
              <w:rPr>
                <w:rFonts w:cs="Times New Roman"/>
                <w:szCs w:val="22"/>
              </w:rPr>
            </w:pPr>
            <w:r w:rsidRPr="00D03843">
              <w:rPr>
                <w:rFonts w:cs="Times New Roman"/>
                <w:szCs w:val="22"/>
              </w:rPr>
              <w:t>Предельные размеры земельных участков</w:t>
            </w: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pStyle w:val="ae"/>
              <w:jc w:val="center"/>
              <w:rPr>
                <w:rFonts w:cs="Times New Roman"/>
                <w:szCs w:val="22"/>
              </w:rPr>
            </w:pPr>
            <w:r w:rsidRPr="00D03843">
              <w:rPr>
                <w:rFonts w:cs="Times New Roman"/>
                <w:szCs w:val="22"/>
              </w:rPr>
              <w:t>Предельное количество этажей/предельная высота (</w:t>
            </w:r>
            <w:proofErr w:type="spellStart"/>
            <w:r w:rsidRPr="00D03843">
              <w:rPr>
                <w:rFonts w:cs="Times New Roman"/>
                <w:szCs w:val="22"/>
              </w:rPr>
              <w:t>эт</w:t>
            </w:r>
            <w:proofErr w:type="spellEnd"/>
            <w:r w:rsidRPr="00D03843">
              <w:rPr>
                <w:rFonts w:cs="Times New Roman"/>
                <w:szCs w:val="22"/>
              </w:rPr>
              <w:t>./м)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pStyle w:val="ae"/>
              <w:jc w:val="center"/>
              <w:rPr>
                <w:rFonts w:cs="Times New Roman"/>
                <w:szCs w:val="22"/>
              </w:rPr>
            </w:pPr>
            <w:r w:rsidRPr="00D03843">
              <w:rPr>
                <w:rFonts w:cs="Times New Roman"/>
                <w:szCs w:val="22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pStyle w:val="ae"/>
              <w:jc w:val="center"/>
              <w:rPr>
                <w:rFonts w:cs="Times New Roman"/>
                <w:szCs w:val="22"/>
              </w:rPr>
            </w:pPr>
            <w:r w:rsidRPr="00D03843">
              <w:rPr>
                <w:rFonts w:cs="Times New Roman"/>
                <w:szCs w:val="22"/>
              </w:rPr>
              <w:t>Мин. отступы от границ земельного участка (м)</w:t>
            </w:r>
          </w:p>
        </w:tc>
      </w:tr>
      <w:tr w:rsidR="00D03843" w:rsidRPr="00D03843" w:rsidTr="00D03843">
        <w:trPr>
          <w:cantSplit/>
          <w:trHeight w:val="501"/>
          <w:tblHeader/>
          <w:jc w:val="center"/>
        </w:trPr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rPr>
                <w:sz w:val="22"/>
                <w:szCs w:val="22"/>
              </w:rPr>
            </w:pPr>
          </w:p>
        </w:tc>
        <w:tc>
          <w:tcPr>
            <w:tcW w:w="1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rPr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pStyle w:val="ae"/>
              <w:jc w:val="center"/>
              <w:rPr>
                <w:rFonts w:cs="Times New Roman"/>
                <w:szCs w:val="22"/>
              </w:rPr>
            </w:pPr>
            <w:r w:rsidRPr="00D03843">
              <w:rPr>
                <w:rFonts w:cs="Times New Roman"/>
                <w:szCs w:val="22"/>
              </w:rPr>
              <w:t>мин. (кв.м)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pStyle w:val="ae"/>
              <w:jc w:val="center"/>
              <w:rPr>
                <w:rFonts w:cs="Times New Roman"/>
                <w:szCs w:val="22"/>
              </w:rPr>
            </w:pPr>
            <w:r w:rsidRPr="00D03843">
              <w:rPr>
                <w:rFonts w:cs="Times New Roman"/>
                <w:szCs w:val="22"/>
              </w:rPr>
              <w:t>макс. (кв.м)</w:t>
            </w:r>
          </w:p>
        </w:tc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03843" w:rsidRDefault="00D03843" w:rsidP="007D6A4C">
            <w:pPr>
              <w:rPr>
                <w:sz w:val="22"/>
                <w:szCs w:val="22"/>
              </w:rPr>
            </w:pPr>
          </w:p>
        </w:tc>
      </w:tr>
      <w:tr w:rsidR="00D03843" w:rsidRPr="00D60FDE" w:rsidTr="00D03843">
        <w:trPr>
          <w:trHeight w:val="1698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Общественное управление 3.8.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 xml:space="preserve">Размещение объектов капитального строительства предназначенных для размещения органов государственной власти, органов местного самоуправления, судов, </w:t>
            </w:r>
            <w:r w:rsidRPr="00D60FDE">
              <w:rPr>
                <w:rFonts w:cs="Times New Roman"/>
                <w:sz w:val="20"/>
                <w:szCs w:val="20"/>
              </w:rPr>
              <w:lastRenderedPageBreak/>
              <w:t>а также организаций, непосредственно обеспечивающих их деятельность;</w:t>
            </w:r>
            <w:r w:rsidRPr="00D60FDE">
              <w:rPr>
                <w:rFonts w:cs="Times New Roman"/>
                <w:sz w:val="20"/>
                <w:szCs w:val="20"/>
              </w:rPr>
              <w:br/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D60FDE">
              <w:rPr>
                <w:rFonts w:cs="Times New Roman"/>
                <w:sz w:val="20"/>
                <w:szCs w:val="20"/>
              </w:rPr>
              <w:br/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75 – 1(5)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2(10)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3843" w:rsidRPr="00D60FDE" w:rsidTr="00D03843">
        <w:trPr>
          <w:trHeight w:val="1698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lastRenderedPageBreak/>
              <w:t>Деловое управление 4.1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1(4)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3843" w:rsidRPr="00D60FDE" w:rsidTr="00D03843">
        <w:trPr>
          <w:trHeight w:val="1415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lastRenderedPageBreak/>
              <w:t>Банковская и страховая деятельность 4.5.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60FDE">
              <w:rPr>
                <w:rFonts w:cs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1(4)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3843" w:rsidRPr="00D60FDE" w:rsidTr="00D03843">
        <w:trPr>
          <w:trHeight w:val="127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Обеспечение научной деятельности 3.9.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60FDE">
              <w:rPr>
                <w:rFonts w:cs="Times New Roman"/>
                <w:sz w:val="20"/>
                <w:szCs w:val="20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1(4)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3843" w:rsidRPr="00D60FDE" w:rsidTr="00D03843">
        <w:trPr>
          <w:trHeight w:val="1698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Культурное развитие 3.6.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60FDE">
              <w:rPr>
                <w:rFonts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</w:t>
            </w:r>
            <w:r w:rsidRPr="00D60FDE">
              <w:rPr>
                <w:rFonts w:cs="Times New Roman"/>
                <w:sz w:val="20"/>
                <w:szCs w:val="20"/>
              </w:rPr>
              <w:lastRenderedPageBreak/>
              <w:t>празднеств и гуляний; размещение зданий и сооружений для размещения цирков, зверинцев, зоопарков, океанариумов</w:t>
            </w:r>
            <w:proofErr w:type="gram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1(4)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3843" w:rsidRPr="00D60FDE" w:rsidTr="00D03843">
        <w:trPr>
          <w:trHeight w:val="1698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lastRenderedPageBreak/>
              <w:t>Общественное питание 4.6.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1(4)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3843" w:rsidRPr="00D60FDE" w:rsidTr="00D03843">
        <w:trPr>
          <w:trHeight w:val="1698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Гостиничное обслуживание 4.7.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1(4)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3843" w:rsidRPr="00D60FDE" w:rsidTr="00D03843">
        <w:trPr>
          <w:trHeight w:val="1698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Развлечения 4.8.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60FDE">
              <w:rPr>
                <w:rFonts w:cs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D60FDE">
              <w:rPr>
                <w:rFonts w:cs="Times New Roman"/>
                <w:sz w:val="20"/>
                <w:szCs w:val="20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1(4)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3843" w:rsidRPr="00D60FDE" w:rsidTr="00D03843">
        <w:trPr>
          <w:trHeight w:val="1698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lastRenderedPageBreak/>
              <w:t>Магазины 4.4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1(4)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3843" w:rsidRPr="00D60FDE" w:rsidTr="00D03843">
        <w:trPr>
          <w:trHeight w:val="1698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Бытовое обслуживание 3.3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50 – 1(4)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40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D60FDE"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:rsidR="00D03843" w:rsidRDefault="00D03843" w:rsidP="00D03843"/>
    <w:p w:rsidR="00D03843" w:rsidRDefault="00D03843" w:rsidP="00D03843">
      <w:r>
        <w:t>Вспомогательные виды разрешенного использования:</w:t>
      </w:r>
    </w:p>
    <w:p w:rsidR="00D03843" w:rsidRDefault="00D03843" w:rsidP="00D03843">
      <w:pPr>
        <w:numPr>
          <w:ilvl w:val="0"/>
          <w:numId w:val="25"/>
        </w:numPr>
        <w:snapToGrid w:val="0"/>
        <w:ind w:left="0" w:firstLine="851"/>
        <w:jc w:val="both"/>
      </w:pPr>
      <w:r>
        <w:t>земельные участки (территории) общего пользования 12.0;</w:t>
      </w:r>
    </w:p>
    <w:p w:rsidR="00D03843" w:rsidRDefault="00D03843" w:rsidP="00D03843">
      <w:pPr>
        <w:numPr>
          <w:ilvl w:val="0"/>
          <w:numId w:val="25"/>
        </w:numPr>
        <w:snapToGrid w:val="0"/>
        <w:ind w:left="0" w:firstLine="851"/>
        <w:jc w:val="both"/>
      </w:pPr>
      <w:r>
        <w:t>общее пользование водными объектами 11.1;</w:t>
      </w:r>
    </w:p>
    <w:p w:rsidR="00D03843" w:rsidRDefault="00D03843" w:rsidP="00D03843">
      <w:pPr>
        <w:numPr>
          <w:ilvl w:val="0"/>
          <w:numId w:val="25"/>
        </w:numPr>
        <w:snapToGrid w:val="0"/>
        <w:ind w:left="0" w:firstLine="851"/>
        <w:jc w:val="both"/>
      </w:pPr>
      <w:r>
        <w:t>связь 6.8;</w:t>
      </w:r>
    </w:p>
    <w:p w:rsidR="00D60FDE" w:rsidRDefault="00D60FDE" w:rsidP="00D03843">
      <w:pPr>
        <w:numPr>
          <w:ilvl w:val="0"/>
          <w:numId w:val="25"/>
        </w:numPr>
        <w:snapToGrid w:val="0"/>
        <w:ind w:left="0" w:firstLine="851"/>
        <w:jc w:val="both"/>
      </w:pPr>
      <w:r>
        <w:t>коммунальное обслуживание 3.1.</w:t>
      </w: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60FDE" w:rsidRDefault="00D60FDE" w:rsidP="00D60FDE">
      <w:pPr>
        <w:snapToGrid w:val="0"/>
        <w:jc w:val="both"/>
      </w:pPr>
    </w:p>
    <w:p w:rsidR="00D03843" w:rsidRDefault="00D03843" w:rsidP="00D03843">
      <w:r>
        <w:t>Условно разрешенные виды использования:</w:t>
      </w:r>
    </w:p>
    <w:tbl>
      <w:tblPr>
        <w:tblW w:w="5212" w:type="pct"/>
        <w:jc w:val="center"/>
        <w:tblLayout w:type="fixed"/>
        <w:tblLook w:val="0000"/>
      </w:tblPr>
      <w:tblGrid>
        <w:gridCol w:w="1679"/>
        <w:gridCol w:w="2175"/>
        <w:gridCol w:w="850"/>
        <w:gridCol w:w="994"/>
        <w:gridCol w:w="1497"/>
        <w:gridCol w:w="1417"/>
        <w:gridCol w:w="14"/>
        <w:gridCol w:w="1351"/>
      </w:tblGrid>
      <w:tr w:rsidR="00D03843" w:rsidTr="00D60FDE">
        <w:trPr>
          <w:cantSplit/>
          <w:trHeight w:val="1241"/>
          <w:tblHeader/>
          <w:jc w:val="center"/>
        </w:trPr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>
            <w:pPr>
              <w:pStyle w:val="ae"/>
              <w:widowControl w:val="0"/>
              <w:suppressAutoHyphens w:val="0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и код ВРИ</w:t>
            </w:r>
          </w:p>
        </w:tc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>
            <w:pPr>
              <w:pStyle w:val="ae"/>
              <w:widowControl w:val="0"/>
              <w:suppressAutoHyphens w:val="0"/>
              <w:jc w:val="center"/>
            </w:pPr>
            <w:r>
              <w:t>Описание ВРИ</w:t>
            </w:r>
          </w:p>
        </w:tc>
        <w:tc>
          <w:tcPr>
            <w:tcW w:w="9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>
            <w:pPr>
              <w:pStyle w:val="ae"/>
              <w:widowControl w:val="0"/>
              <w:suppressAutoHyphens w:val="0"/>
              <w:jc w:val="center"/>
            </w:pPr>
            <w:r>
              <w:t>Предельные размеры земельных участков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>
            <w:pPr>
              <w:pStyle w:val="ae"/>
              <w:widowControl w:val="0"/>
              <w:suppressAutoHyphens w:val="0"/>
              <w:jc w:val="center"/>
            </w:pPr>
            <w:r>
              <w:t>Предельное количество этажей/предельная высота (</w:t>
            </w:r>
            <w:proofErr w:type="spellStart"/>
            <w:r>
              <w:t>эт</w:t>
            </w:r>
            <w:proofErr w:type="spellEnd"/>
            <w:r>
              <w:t>./м)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>
            <w:pPr>
              <w:pStyle w:val="ae"/>
              <w:widowControl w:val="0"/>
              <w:suppressAutoHyphens w:val="0"/>
              <w:jc w:val="center"/>
            </w:pPr>
            <w: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>
            <w:pPr>
              <w:pStyle w:val="ae"/>
              <w:widowControl w:val="0"/>
              <w:suppressAutoHyphens w:val="0"/>
            </w:pPr>
            <w:r>
              <w:t>Мин.  отступы от границ земельного участка (м)</w:t>
            </w:r>
          </w:p>
        </w:tc>
      </w:tr>
      <w:tr w:rsidR="00D03843" w:rsidTr="00D60FDE">
        <w:trPr>
          <w:cantSplit/>
          <w:trHeight w:val="398"/>
          <w:tblHeader/>
          <w:jc w:val="center"/>
        </w:trPr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/>
        </w:tc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/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>
            <w:pPr>
              <w:pStyle w:val="ae"/>
              <w:widowControl w:val="0"/>
              <w:suppressAutoHyphens w:val="0"/>
              <w:jc w:val="center"/>
            </w:pPr>
            <w:r>
              <w:t>мин. (кв.м)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>
            <w:pPr>
              <w:pStyle w:val="ae"/>
              <w:widowControl w:val="0"/>
              <w:suppressAutoHyphens w:val="0"/>
              <w:jc w:val="center"/>
            </w:pPr>
            <w:r>
              <w:t>макс. (кв.м)</w:t>
            </w:r>
          </w:p>
        </w:tc>
        <w:tc>
          <w:tcPr>
            <w:tcW w:w="7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/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/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Default="00D03843" w:rsidP="007D6A4C"/>
        </w:tc>
      </w:tr>
      <w:tr w:rsidR="00D03843" w:rsidTr="001F2876">
        <w:trPr>
          <w:trHeight w:val="4675"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Малоэтажная многоквартирная жилая застройка 2.1.1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2500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10000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3/10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60 – 1(5)</w:t>
            </w:r>
          </w:p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50 – 2(10)</w:t>
            </w:r>
          </w:p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45 – 3(10)</w:t>
            </w:r>
          </w:p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3</w:t>
            </w:r>
          </w:p>
        </w:tc>
      </w:tr>
      <w:tr w:rsidR="00D03843" w:rsidTr="001F2876">
        <w:trPr>
          <w:trHeight w:val="2536"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lastRenderedPageBreak/>
              <w:t>Для индивидуального жилищного строительства 2.1.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400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5000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3/10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40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3</w:t>
            </w:r>
          </w:p>
        </w:tc>
      </w:tr>
      <w:tr w:rsidR="00D03843" w:rsidTr="001F2876">
        <w:trPr>
          <w:trHeight w:val="2536"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Рынки 4.3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2000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5000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3/10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3</w:t>
            </w:r>
          </w:p>
        </w:tc>
      </w:tr>
      <w:tr w:rsidR="00D03843" w:rsidTr="001F2876">
        <w:trPr>
          <w:trHeight w:val="2536"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Амбулаторное ветеринарное обслуживание 3.10.1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1500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3000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3/10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60 – 1(5)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55 – 2(8)</w:t>
            </w:r>
          </w:p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50 – 3(10)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43" w:rsidRPr="00D60FDE" w:rsidRDefault="00D03843" w:rsidP="00D03843">
            <w:pPr>
              <w:pStyle w:val="ae"/>
              <w:jc w:val="center"/>
              <w:rPr>
                <w:sz w:val="20"/>
                <w:szCs w:val="20"/>
              </w:rPr>
            </w:pPr>
            <w:r w:rsidRPr="00D60FDE">
              <w:rPr>
                <w:sz w:val="20"/>
                <w:szCs w:val="20"/>
              </w:rPr>
              <w:t>3</w:t>
            </w:r>
          </w:p>
        </w:tc>
      </w:tr>
    </w:tbl>
    <w:p w:rsidR="00D03843" w:rsidRDefault="00D03843" w:rsidP="00D03843">
      <w:pPr>
        <w:tabs>
          <w:tab w:val="left" w:pos="0"/>
        </w:tabs>
        <w:jc w:val="both"/>
      </w:pPr>
    </w:p>
    <w:p w:rsidR="00D03843" w:rsidRDefault="00D03843" w:rsidP="00D03843">
      <w:pPr>
        <w:tabs>
          <w:tab w:val="left" w:pos="0"/>
        </w:tabs>
        <w:jc w:val="both"/>
      </w:pPr>
    </w:p>
    <w:p w:rsidR="003C5DF0" w:rsidRDefault="00743CBC" w:rsidP="003C5DF0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: </w:t>
      </w:r>
      <w:r w:rsidR="006154B1">
        <w:rPr>
          <w:b/>
          <w:sz w:val="22"/>
          <w:szCs w:val="22"/>
        </w:rPr>
        <w:t>625644</w:t>
      </w:r>
      <w:r w:rsidR="003C5DF0" w:rsidRPr="003C5DF0">
        <w:rPr>
          <w:b/>
          <w:sz w:val="22"/>
          <w:szCs w:val="22"/>
        </w:rPr>
        <w:t xml:space="preserve"> (</w:t>
      </w:r>
      <w:r w:rsidR="006154B1">
        <w:rPr>
          <w:b/>
          <w:sz w:val="22"/>
          <w:szCs w:val="22"/>
        </w:rPr>
        <w:t>шестьсот двадцать пять тысяч шестьсот сорок четыре рубля</w:t>
      </w:r>
      <w:r w:rsidR="003C5DF0" w:rsidRPr="003C5DF0">
        <w:rPr>
          <w:b/>
          <w:sz w:val="22"/>
          <w:szCs w:val="22"/>
        </w:rPr>
        <w:t>)</w:t>
      </w:r>
      <w:r w:rsidR="004766FF">
        <w:rPr>
          <w:b/>
          <w:sz w:val="22"/>
          <w:szCs w:val="22"/>
        </w:rPr>
        <w:t xml:space="preserve">, </w:t>
      </w:r>
      <w:r w:rsidR="003C5DF0" w:rsidRPr="003C5DF0">
        <w:rPr>
          <w:sz w:val="22"/>
          <w:szCs w:val="22"/>
        </w:rPr>
        <w:t>НДС не облагается.</w:t>
      </w:r>
    </w:p>
    <w:p w:rsidR="00327048" w:rsidRDefault="00743CBC" w:rsidP="003C5DF0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Шаг </w:t>
      </w:r>
      <w:r w:rsidRPr="00755E95">
        <w:rPr>
          <w:b/>
          <w:sz w:val="22"/>
          <w:szCs w:val="22"/>
        </w:rPr>
        <w:t>аукциона»</w:t>
      </w:r>
      <w:r w:rsidRPr="00755E95">
        <w:rPr>
          <w:sz w:val="22"/>
          <w:szCs w:val="22"/>
        </w:rPr>
        <w:t xml:space="preserve"> </w:t>
      </w:r>
      <w:r w:rsidR="00BC05CA" w:rsidRPr="00755E95">
        <w:rPr>
          <w:sz w:val="22"/>
          <w:szCs w:val="22"/>
        </w:rPr>
        <w:t>(3</w:t>
      </w:r>
      <w:r w:rsidRPr="00755E95">
        <w:rPr>
          <w:sz w:val="22"/>
          <w:szCs w:val="22"/>
        </w:rPr>
        <w:t>% от нач</w:t>
      </w:r>
      <w:r w:rsidR="00BC05CA" w:rsidRPr="00755E95">
        <w:rPr>
          <w:sz w:val="22"/>
          <w:szCs w:val="22"/>
        </w:rPr>
        <w:t xml:space="preserve">альной цены предмета аукциона): </w:t>
      </w:r>
      <w:r w:rsidR="007D6A4C">
        <w:rPr>
          <w:b/>
          <w:sz w:val="22"/>
          <w:szCs w:val="22"/>
        </w:rPr>
        <w:t>18 769,32</w:t>
      </w:r>
      <w:r w:rsidR="003C5DF0">
        <w:rPr>
          <w:b/>
          <w:sz w:val="22"/>
          <w:szCs w:val="22"/>
        </w:rPr>
        <w:t xml:space="preserve"> (</w:t>
      </w:r>
      <w:r w:rsidR="007D6A4C">
        <w:rPr>
          <w:b/>
          <w:sz w:val="22"/>
          <w:szCs w:val="22"/>
        </w:rPr>
        <w:t>восемнадцать</w:t>
      </w:r>
      <w:r w:rsidR="00D85B50">
        <w:rPr>
          <w:b/>
          <w:sz w:val="22"/>
          <w:szCs w:val="22"/>
        </w:rPr>
        <w:t xml:space="preserve"> </w:t>
      </w:r>
      <w:r w:rsidR="00327048" w:rsidRPr="00327048">
        <w:rPr>
          <w:b/>
          <w:sz w:val="22"/>
          <w:szCs w:val="22"/>
        </w:rPr>
        <w:t>тысяч</w:t>
      </w:r>
      <w:r w:rsidR="008D6791">
        <w:rPr>
          <w:b/>
          <w:sz w:val="22"/>
          <w:szCs w:val="22"/>
        </w:rPr>
        <w:t xml:space="preserve"> </w:t>
      </w:r>
      <w:r w:rsidR="007D6A4C">
        <w:rPr>
          <w:b/>
          <w:sz w:val="22"/>
          <w:szCs w:val="22"/>
        </w:rPr>
        <w:t>семьсот шестьдесят девять</w:t>
      </w:r>
      <w:r w:rsidR="00D85B50">
        <w:rPr>
          <w:b/>
          <w:sz w:val="22"/>
          <w:szCs w:val="22"/>
        </w:rPr>
        <w:t xml:space="preserve"> рубл</w:t>
      </w:r>
      <w:r w:rsidR="007D6A4C">
        <w:rPr>
          <w:b/>
          <w:sz w:val="22"/>
          <w:szCs w:val="22"/>
        </w:rPr>
        <w:t>ей</w:t>
      </w:r>
      <w:r w:rsidR="00461199">
        <w:rPr>
          <w:b/>
          <w:sz w:val="22"/>
          <w:szCs w:val="22"/>
        </w:rPr>
        <w:t xml:space="preserve"> </w:t>
      </w:r>
      <w:r w:rsidR="007D6A4C">
        <w:rPr>
          <w:b/>
          <w:sz w:val="22"/>
          <w:szCs w:val="22"/>
        </w:rPr>
        <w:t>тридцать две</w:t>
      </w:r>
      <w:r w:rsidR="00461199">
        <w:rPr>
          <w:b/>
          <w:sz w:val="22"/>
          <w:szCs w:val="22"/>
        </w:rPr>
        <w:t xml:space="preserve"> </w:t>
      </w:r>
      <w:r w:rsidR="00A83804">
        <w:rPr>
          <w:b/>
          <w:sz w:val="22"/>
          <w:szCs w:val="22"/>
        </w:rPr>
        <w:t>копе</w:t>
      </w:r>
      <w:r w:rsidR="007D6A4C">
        <w:rPr>
          <w:b/>
          <w:sz w:val="22"/>
          <w:szCs w:val="22"/>
        </w:rPr>
        <w:t>й</w:t>
      </w:r>
      <w:r w:rsidR="00A83804">
        <w:rPr>
          <w:b/>
          <w:sz w:val="22"/>
          <w:szCs w:val="22"/>
        </w:rPr>
        <w:t>к</w:t>
      </w:r>
      <w:r w:rsidR="007D6A4C">
        <w:rPr>
          <w:b/>
          <w:sz w:val="22"/>
          <w:szCs w:val="22"/>
        </w:rPr>
        <w:t>и</w:t>
      </w:r>
      <w:r w:rsidR="00A83804">
        <w:rPr>
          <w:b/>
          <w:sz w:val="22"/>
          <w:szCs w:val="22"/>
        </w:rPr>
        <w:t>).</w:t>
      </w:r>
    </w:p>
    <w:p w:rsidR="003D10D5" w:rsidRPr="004766FF" w:rsidRDefault="00743CBC">
      <w:pPr>
        <w:jc w:val="both"/>
        <w:rPr>
          <w:color w:val="auto"/>
          <w:sz w:val="22"/>
          <w:szCs w:val="22"/>
        </w:rPr>
      </w:pPr>
      <w:r w:rsidRPr="004766FF">
        <w:rPr>
          <w:b/>
          <w:color w:val="auto"/>
          <w:sz w:val="22"/>
          <w:szCs w:val="22"/>
        </w:rPr>
        <w:t xml:space="preserve">Размер задатка </w:t>
      </w:r>
      <w:r w:rsidRPr="004766FF">
        <w:rPr>
          <w:color w:val="auto"/>
          <w:sz w:val="22"/>
          <w:szCs w:val="22"/>
        </w:rPr>
        <w:t>для участ</w:t>
      </w:r>
      <w:r w:rsidR="00FA734F" w:rsidRPr="004766FF">
        <w:rPr>
          <w:color w:val="auto"/>
          <w:sz w:val="22"/>
          <w:szCs w:val="22"/>
        </w:rPr>
        <w:t xml:space="preserve">ия в аукционе по Объекту </w:t>
      </w:r>
      <w:r w:rsidR="004766FF" w:rsidRPr="004766FF">
        <w:rPr>
          <w:color w:val="auto"/>
          <w:sz w:val="22"/>
          <w:szCs w:val="22"/>
        </w:rPr>
        <w:t>аукциона составляет</w:t>
      </w:r>
      <w:r w:rsidR="00D72BDE" w:rsidRPr="004766FF">
        <w:rPr>
          <w:color w:val="auto"/>
          <w:sz w:val="22"/>
          <w:szCs w:val="22"/>
        </w:rPr>
        <w:t xml:space="preserve"> </w:t>
      </w:r>
      <w:r w:rsidR="00381B38" w:rsidRPr="004766FF">
        <w:rPr>
          <w:color w:val="auto"/>
          <w:sz w:val="22"/>
          <w:szCs w:val="22"/>
        </w:rPr>
        <w:t>10</w:t>
      </w:r>
      <w:r w:rsidR="008C4CC2" w:rsidRPr="004766FF">
        <w:rPr>
          <w:color w:val="auto"/>
          <w:sz w:val="22"/>
          <w:szCs w:val="22"/>
        </w:rPr>
        <w:t>0</w:t>
      </w:r>
      <w:r w:rsidRPr="004766FF">
        <w:rPr>
          <w:color w:val="auto"/>
          <w:sz w:val="22"/>
          <w:szCs w:val="22"/>
        </w:rPr>
        <w:t>% от начальной цены предмета аукциона</w:t>
      </w:r>
      <w:r w:rsidR="004766FF">
        <w:rPr>
          <w:color w:val="auto"/>
          <w:sz w:val="22"/>
          <w:szCs w:val="22"/>
        </w:rPr>
        <w:t xml:space="preserve"> </w:t>
      </w:r>
      <w:r w:rsidR="00D85B50">
        <w:rPr>
          <w:b/>
          <w:sz w:val="22"/>
          <w:szCs w:val="22"/>
        </w:rPr>
        <w:t>625644</w:t>
      </w:r>
      <w:r w:rsidR="00D85B50" w:rsidRPr="003C5DF0">
        <w:rPr>
          <w:b/>
          <w:sz w:val="22"/>
          <w:szCs w:val="22"/>
        </w:rPr>
        <w:t xml:space="preserve"> (</w:t>
      </w:r>
      <w:r w:rsidR="00D85B50">
        <w:rPr>
          <w:b/>
          <w:sz w:val="22"/>
          <w:szCs w:val="22"/>
        </w:rPr>
        <w:t>шестьсот двадцать пять тысяч шестьсот сорок четыре рубля</w:t>
      </w:r>
      <w:r w:rsidR="00D85B50" w:rsidRPr="003C5DF0">
        <w:rPr>
          <w:b/>
          <w:sz w:val="22"/>
          <w:szCs w:val="22"/>
        </w:rPr>
        <w:t>)</w:t>
      </w:r>
      <w:r w:rsidR="004766FF" w:rsidRPr="004766FF">
        <w:rPr>
          <w:b/>
          <w:color w:val="auto"/>
          <w:sz w:val="22"/>
          <w:szCs w:val="22"/>
        </w:rPr>
        <w:t>,</w:t>
      </w:r>
      <w:r w:rsidRPr="004766FF">
        <w:rPr>
          <w:b/>
          <w:color w:val="auto"/>
          <w:sz w:val="22"/>
          <w:szCs w:val="22"/>
        </w:rPr>
        <w:t xml:space="preserve"> </w:t>
      </w:r>
      <w:r w:rsidRPr="004766FF">
        <w:rPr>
          <w:color w:val="auto"/>
          <w:sz w:val="22"/>
          <w:szCs w:val="22"/>
        </w:rPr>
        <w:t>НДС не облагается.</w:t>
      </w:r>
    </w:p>
    <w:p w:rsidR="00573A51" w:rsidRPr="00573A51" w:rsidRDefault="00743CBC" w:rsidP="00573A51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Заявители обеспечивают поступление задатка </w:t>
      </w:r>
      <w:r w:rsidR="00573A51" w:rsidRPr="00573A51">
        <w:rPr>
          <w:color w:val="auto"/>
          <w:sz w:val="22"/>
          <w:szCs w:val="22"/>
        </w:rPr>
        <w:t>на дату рассмотрения заявок на участие в аукционе.</w:t>
      </w:r>
    </w:p>
    <w:p w:rsidR="003D10D5" w:rsidRPr="00573A51" w:rsidRDefault="00743CBC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>В платежном поручении в поле «Назначение платежа» необходимо указать дату проведения аукциона и адрес земельного участка</w:t>
      </w:r>
      <w:r w:rsidR="006E43E1">
        <w:rPr>
          <w:b/>
          <w:sz w:val="22"/>
          <w:szCs w:val="22"/>
        </w:rPr>
        <w:t xml:space="preserve"> и (или) его кадастровый номер</w:t>
      </w:r>
      <w:r>
        <w:rPr>
          <w:b/>
          <w:sz w:val="22"/>
          <w:szCs w:val="22"/>
        </w:rPr>
        <w:t xml:space="preserve">. </w:t>
      </w:r>
    </w:p>
    <w:p w:rsidR="003D10D5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A83804" w:rsidRPr="00A83804" w:rsidRDefault="00743CBC" w:rsidP="00A83804">
      <w:pPr>
        <w:pStyle w:val="2"/>
        <w:numPr>
          <w:ilvl w:val="0"/>
          <w:numId w:val="17"/>
        </w:numPr>
        <w:tabs>
          <w:tab w:val="left" w:pos="993"/>
        </w:tabs>
        <w:spacing w:before="0" w:after="0"/>
        <w:ind w:firstLine="992"/>
        <w:jc w:val="center"/>
        <w:rPr>
          <w:rFonts w:ascii="Times New Roman" w:eastAsia="Times New Roman" w:hAnsi="Times New Roman" w:cs="Times New Roman"/>
          <w:i w:val="0"/>
          <w:sz w:val="26"/>
          <w:szCs w:val="26"/>
        </w:rPr>
      </w:pPr>
      <w:bookmarkStart w:id="11" w:name="_Toc485126154"/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Место, сроки приема Заявок, время начала/окончания  </w:t>
      </w:r>
      <w:r w:rsidR="00A83804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>рассмотрения Заявок и проведения аукциона</w:t>
      </w:r>
      <w:bookmarkEnd w:id="11"/>
    </w:p>
    <w:p w:rsidR="003D10D5" w:rsidRDefault="003D10D5" w:rsidP="00A83804">
      <w:pPr>
        <w:tabs>
          <w:tab w:val="left" w:pos="1134"/>
        </w:tabs>
        <w:jc w:val="both"/>
        <w:rPr>
          <w:b/>
          <w:color w:val="0000FF"/>
          <w:sz w:val="6"/>
          <w:szCs w:val="6"/>
        </w:rPr>
      </w:pPr>
    </w:p>
    <w:p w:rsidR="003D10D5" w:rsidRDefault="00743CBC" w:rsidP="00943BCD">
      <w:pPr>
        <w:pStyle w:val="a9"/>
        <w:numPr>
          <w:ilvl w:val="1"/>
          <w:numId w:val="22"/>
        </w:numPr>
        <w:tabs>
          <w:tab w:val="left" w:pos="0"/>
          <w:tab w:val="left" w:pos="709"/>
          <w:tab w:val="left" w:pos="993"/>
        </w:tabs>
        <w:ind w:firstLine="709"/>
        <w:jc w:val="both"/>
      </w:pPr>
      <w:r w:rsidRPr="00386491">
        <w:rPr>
          <w:b/>
          <w:sz w:val="22"/>
          <w:szCs w:val="22"/>
        </w:rPr>
        <w:t>Место приема Заявок:</w:t>
      </w:r>
    </w:p>
    <w:p w:rsidR="003D10D5" w:rsidRDefault="00743CBC" w:rsidP="00943BCD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3D10D5" w:rsidRDefault="003D10D5" w:rsidP="00943BCD">
      <w:pPr>
        <w:tabs>
          <w:tab w:val="left" w:pos="1134"/>
        </w:tabs>
        <w:ind w:firstLine="709"/>
        <w:jc w:val="both"/>
        <w:rPr>
          <w:b/>
          <w:color w:val="0000FF"/>
          <w:sz w:val="6"/>
          <w:szCs w:val="6"/>
        </w:rPr>
      </w:pPr>
    </w:p>
    <w:p w:rsidR="003D10D5" w:rsidRPr="00CB1F32" w:rsidRDefault="00743CBC" w:rsidP="00943BCD">
      <w:pPr>
        <w:numPr>
          <w:ilvl w:val="1"/>
          <w:numId w:val="17"/>
        </w:numPr>
        <w:tabs>
          <w:tab w:val="left" w:pos="1134"/>
        </w:tabs>
        <w:ind w:firstLine="709"/>
        <w:jc w:val="both"/>
        <w:rPr>
          <w:b/>
        </w:rPr>
      </w:pPr>
      <w:r>
        <w:rPr>
          <w:b/>
          <w:sz w:val="22"/>
          <w:szCs w:val="22"/>
        </w:rPr>
        <w:t>Дата начала приема Заявок</w:t>
      </w:r>
      <w:r w:rsidRPr="00573A51">
        <w:rPr>
          <w:sz w:val="22"/>
          <w:szCs w:val="22"/>
        </w:rPr>
        <w:t xml:space="preserve">: </w:t>
      </w:r>
      <w:r w:rsidR="00EF3469" w:rsidRPr="00CB1F32">
        <w:rPr>
          <w:b/>
          <w:sz w:val="22"/>
          <w:szCs w:val="22"/>
        </w:rPr>
        <w:t>03</w:t>
      </w:r>
      <w:r w:rsidR="00A83804" w:rsidRPr="00CB1F32">
        <w:rPr>
          <w:b/>
          <w:sz w:val="22"/>
          <w:szCs w:val="22"/>
        </w:rPr>
        <w:t>.0</w:t>
      </w:r>
      <w:r w:rsidR="00EF3469" w:rsidRPr="00CB1F32">
        <w:rPr>
          <w:b/>
          <w:sz w:val="22"/>
          <w:szCs w:val="22"/>
        </w:rPr>
        <w:t>5</w:t>
      </w:r>
      <w:r w:rsidR="00A83804" w:rsidRPr="00CB1F32">
        <w:rPr>
          <w:b/>
          <w:sz w:val="22"/>
          <w:szCs w:val="22"/>
        </w:rPr>
        <w:t xml:space="preserve">.2018 </w:t>
      </w:r>
      <w:r w:rsidR="00327048" w:rsidRPr="00CB1F32">
        <w:rPr>
          <w:b/>
          <w:sz w:val="22"/>
          <w:szCs w:val="22"/>
        </w:rPr>
        <w:t xml:space="preserve">г. </w:t>
      </w:r>
    </w:p>
    <w:p w:rsidR="003D10D5" w:rsidRPr="00573A51" w:rsidRDefault="00743CBC" w:rsidP="00943BC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73A51">
        <w:rPr>
          <w:sz w:val="22"/>
          <w:szCs w:val="22"/>
        </w:rPr>
        <w:t xml:space="preserve">Прием Заявок осуществляется в рабочие дни: </w:t>
      </w:r>
    </w:p>
    <w:p w:rsidR="003D10D5" w:rsidRPr="00573A51" w:rsidRDefault="00743CBC" w:rsidP="00943BC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73A51">
        <w:rPr>
          <w:sz w:val="22"/>
          <w:szCs w:val="22"/>
        </w:rPr>
        <w:t>понедельник - четверг с 09 час. 00 мин. до 18 час. 00 мин.</w:t>
      </w:r>
      <w:r w:rsidRPr="00573A51">
        <w:rPr>
          <w:sz w:val="22"/>
          <w:szCs w:val="22"/>
          <w:vertAlign w:val="superscript"/>
        </w:rPr>
        <w:t xml:space="preserve"> </w:t>
      </w:r>
      <w:r w:rsidRPr="00573A51">
        <w:rPr>
          <w:vertAlign w:val="superscript"/>
        </w:rPr>
        <w:footnoteReference w:id="1"/>
      </w:r>
      <w:r w:rsidRPr="00573A51">
        <w:rPr>
          <w:sz w:val="22"/>
          <w:szCs w:val="22"/>
          <w:vertAlign w:val="superscript"/>
        </w:rPr>
        <w:t>:</w:t>
      </w:r>
    </w:p>
    <w:p w:rsidR="003D10D5" w:rsidRPr="00573A51" w:rsidRDefault="00743CBC" w:rsidP="00943BC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73A51">
        <w:rPr>
          <w:sz w:val="22"/>
          <w:szCs w:val="22"/>
        </w:rPr>
        <w:t>пятница и предпраздничные дни с 09 час. 00 мин. до 16 час. 45 мин.;</w:t>
      </w:r>
    </w:p>
    <w:p w:rsidR="003D10D5" w:rsidRPr="00573A51" w:rsidRDefault="00743CBC" w:rsidP="00943BC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73A51">
        <w:rPr>
          <w:sz w:val="22"/>
          <w:szCs w:val="22"/>
        </w:rPr>
        <w:t xml:space="preserve">перерыв с 13 часов 00 минут до 14 час. 00 мин. </w:t>
      </w:r>
    </w:p>
    <w:p w:rsidR="003D10D5" w:rsidRPr="00573A51" w:rsidRDefault="003D10D5" w:rsidP="00943BCD">
      <w:pPr>
        <w:tabs>
          <w:tab w:val="left" w:pos="1134"/>
        </w:tabs>
        <w:ind w:firstLine="709"/>
        <w:jc w:val="both"/>
        <w:rPr>
          <w:b/>
          <w:sz w:val="10"/>
          <w:szCs w:val="10"/>
        </w:rPr>
      </w:pPr>
    </w:p>
    <w:p w:rsidR="00A83804" w:rsidRPr="00B925E3" w:rsidRDefault="00743CBC" w:rsidP="00943BCD">
      <w:pPr>
        <w:numPr>
          <w:ilvl w:val="1"/>
          <w:numId w:val="17"/>
        </w:numPr>
        <w:tabs>
          <w:tab w:val="left" w:pos="1134"/>
        </w:tabs>
        <w:ind w:firstLine="709"/>
        <w:jc w:val="both"/>
        <w:rPr>
          <w:b/>
        </w:rPr>
      </w:pPr>
      <w:r w:rsidRPr="00573A51">
        <w:rPr>
          <w:b/>
          <w:sz w:val="22"/>
          <w:szCs w:val="22"/>
        </w:rPr>
        <w:t xml:space="preserve">Дата и время окончания приема Заявок: </w:t>
      </w:r>
      <w:r w:rsidR="00517F52" w:rsidRPr="00B925E3">
        <w:rPr>
          <w:b/>
          <w:sz w:val="22"/>
          <w:szCs w:val="22"/>
        </w:rPr>
        <w:t>30</w:t>
      </w:r>
      <w:r w:rsidR="004C4211" w:rsidRPr="00B925E3">
        <w:rPr>
          <w:b/>
          <w:sz w:val="22"/>
          <w:szCs w:val="22"/>
        </w:rPr>
        <w:t>.0</w:t>
      </w:r>
      <w:r w:rsidR="00517F52" w:rsidRPr="00B925E3">
        <w:rPr>
          <w:b/>
          <w:sz w:val="22"/>
          <w:szCs w:val="22"/>
        </w:rPr>
        <w:t>5</w:t>
      </w:r>
      <w:r w:rsidR="004C4211" w:rsidRPr="00B925E3">
        <w:rPr>
          <w:b/>
          <w:sz w:val="22"/>
          <w:szCs w:val="22"/>
        </w:rPr>
        <w:t xml:space="preserve">.2018 </w:t>
      </w:r>
      <w:r w:rsidR="00704BE6" w:rsidRPr="00B925E3">
        <w:rPr>
          <w:b/>
          <w:sz w:val="22"/>
          <w:szCs w:val="22"/>
        </w:rPr>
        <w:t>г.</w:t>
      </w:r>
      <w:r w:rsidRPr="00B925E3">
        <w:rPr>
          <w:b/>
          <w:sz w:val="22"/>
          <w:szCs w:val="22"/>
        </w:rPr>
        <w:t xml:space="preserve"> в 1</w:t>
      </w:r>
      <w:r w:rsidR="00D85B50" w:rsidRPr="00B925E3">
        <w:rPr>
          <w:b/>
          <w:sz w:val="22"/>
          <w:szCs w:val="22"/>
        </w:rPr>
        <w:t>6</w:t>
      </w:r>
      <w:r w:rsidR="004C4211" w:rsidRPr="00B925E3">
        <w:rPr>
          <w:b/>
          <w:sz w:val="22"/>
          <w:szCs w:val="22"/>
        </w:rPr>
        <w:t xml:space="preserve"> </w:t>
      </w:r>
      <w:r w:rsidRPr="00B925E3">
        <w:rPr>
          <w:b/>
          <w:sz w:val="22"/>
          <w:szCs w:val="22"/>
        </w:rPr>
        <w:t xml:space="preserve">час. 00 мин. </w:t>
      </w:r>
    </w:p>
    <w:p w:rsidR="003D10D5" w:rsidRPr="00573A51" w:rsidRDefault="00743CBC" w:rsidP="00943BCD">
      <w:pPr>
        <w:numPr>
          <w:ilvl w:val="1"/>
          <w:numId w:val="17"/>
        </w:numPr>
        <w:tabs>
          <w:tab w:val="left" w:pos="1134"/>
        </w:tabs>
        <w:ind w:firstLine="709"/>
        <w:jc w:val="both"/>
      </w:pPr>
      <w:r w:rsidRPr="00A83804">
        <w:rPr>
          <w:b/>
          <w:sz w:val="22"/>
          <w:szCs w:val="22"/>
        </w:rPr>
        <w:t xml:space="preserve">Место, дата и время начала и окончания рассмотрения Заявок: </w:t>
      </w:r>
      <w:r w:rsidRPr="00A83804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="00517F52">
        <w:rPr>
          <w:b/>
          <w:sz w:val="22"/>
          <w:szCs w:val="22"/>
        </w:rPr>
        <w:t>31</w:t>
      </w:r>
      <w:r w:rsidR="004C4211">
        <w:rPr>
          <w:b/>
          <w:sz w:val="22"/>
          <w:szCs w:val="22"/>
        </w:rPr>
        <w:t>.0</w:t>
      </w:r>
      <w:r w:rsidR="00517F52">
        <w:rPr>
          <w:b/>
          <w:sz w:val="22"/>
          <w:szCs w:val="22"/>
        </w:rPr>
        <w:t>5</w:t>
      </w:r>
      <w:r w:rsidR="004C4211">
        <w:rPr>
          <w:b/>
          <w:sz w:val="22"/>
          <w:szCs w:val="22"/>
        </w:rPr>
        <w:t>.2018 с</w:t>
      </w:r>
      <w:r w:rsidR="00461199">
        <w:rPr>
          <w:b/>
          <w:sz w:val="22"/>
          <w:szCs w:val="22"/>
        </w:rPr>
        <w:t xml:space="preserve"> 09</w:t>
      </w:r>
      <w:r w:rsidR="006E43E1" w:rsidRPr="00A83804">
        <w:rPr>
          <w:b/>
          <w:sz w:val="22"/>
          <w:szCs w:val="22"/>
        </w:rPr>
        <w:t xml:space="preserve"> час. </w:t>
      </w:r>
      <w:r w:rsidR="00837825">
        <w:rPr>
          <w:b/>
          <w:sz w:val="22"/>
          <w:szCs w:val="22"/>
        </w:rPr>
        <w:t>0</w:t>
      </w:r>
      <w:r w:rsidR="004C4211">
        <w:rPr>
          <w:b/>
          <w:sz w:val="22"/>
          <w:szCs w:val="22"/>
        </w:rPr>
        <w:t>0</w:t>
      </w:r>
      <w:r w:rsidR="006E43E1" w:rsidRPr="00A83804">
        <w:rPr>
          <w:b/>
          <w:sz w:val="22"/>
          <w:szCs w:val="22"/>
        </w:rPr>
        <w:t xml:space="preserve"> мин.</w:t>
      </w:r>
      <w:r w:rsidR="007F30DF" w:rsidRPr="00A83804">
        <w:rPr>
          <w:b/>
          <w:sz w:val="22"/>
          <w:szCs w:val="22"/>
        </w:rPr>
        <w:t xml:space="preserve"> </w:t>
      </w:r>
      <w:r w:rsidR="006E43E1" w:rsidRPr="00A83804">
        <w:rPr>
          <w:b/>
          <w:sz w:val="22"/>
          <w:szCs w:val="22"/>
        </w:rPr>
        <w:t xml:space="preserve">по </w:t>
      </w:r>
      <w:r w:rsidR="004C4211">
        <w:rPr>
          <w:b/>
          <w:sz w:val="22"/>
          <w:szCs w:val="22"/>
        </w:rPr>
        <w:t>1</w:t>
      </w:r>
      <w:r w:rsidR="006D4D1D">
        <w:rPr>
          <w:b/>
          <w:sz w:val="22"/>
          <w:szCs w:val="22"/>
        </w:rPr>
        <w:t>6</w:t>
      </w:r>
      <w:r w:rsidR="00837825">
        <w:rPr>
          <w:b/>
          <w:sz w:val="22"/>
          <w:szCs w:val="22"/>
        </w:rPr>
        <w:t xml:space="preserve"> </w:t>
      </w:r>
      <w:r w:rsidR="006E43E1" w:rsidRPr="00A83804">
        <w:rPr>
          <w:b/>
          <w:sz w:val="22"/>
          <w:szCs w:val="22"/>
        </w:rPr>
        <w:t>час. 0</w:t>
      </w:r>
      <w:r w:rsidRPr="00A83804">
        <w:rPr>
          <w:b/>
          <w:sz w:val="22"/>
          <w:szCs w:val="22"/>
        </w:rPr>
        <w:t>0 мин.</w:t>
      </w:r>
    </w:p>
    <w:p w:rsidR="003D10D5" w:rsidRPr="00573A51" w:rsidRDefault="003D10D5" w:rsidP="00943BCD">
      <w:pPr>
        <w:tabs>
          <w:tab w:val="left" w:pos="1134"/>
        </w:tabs>
        <w:ind w:firstLine="709"/>
        <w:jc w:val="both"/>
        <w:rPr>
          <w:b/>
          <w:sz w:val="10"/>
          <w:szCs w:val="10"/>
        </w:rPr>
      </w:pPr>
    </w:p>
    <w:p w:rsidR="003D10D5" w:rsidRPr="00573A51" w:rsidRDefault="00743CBC" w:rsidP="00943BCD">
      <w:pPr>
        <w:numPr>
          <w:ilvl w:val="1"/>
          <w:numId w:val="17"/>
        </w:numPr>
        <w:tabs>
          <w:tab w:val="left" w:pos="1134"/>
        </w:tabs>
        <w:ind w:firstLine="709"/>
        <w:jc w:val="both"/>
      </w:pPr>
      <w:r w:rsidRPr="00573A51">
        <w:rPr>
          <w:b/>
          <w:sz w:val="22"/>
          <w:szCs w:val="22"/>
        </w:rPr>
        <w:t xml:space="preserve">Дата и время регистрации Участников: </w:t>
      </w:r>
      <w:r w:rsidR="00517F52">
        <w:rPr>
          <w:b/>
          <w:sz w:val="22"/>
          <w:szCs w:val="22"/>
        </w:rPr>
        <w:t>01</w:t>
      </w:r>
      <w:r w:rsidR="00EF3469">
        <w:rPr>
          <w:b/>
          <w:sz w:val="22"/>
          <w:szCs w:val="22"/>
        </w:rPr>
        <w:t>.</w:t>
      </w:r>
      <w:r w:rsidR="004C4211">
        <w:rPr>
          <w:b/>
          <w:sz w:val="22"/>
          <w:szCs w:val="22"/>
        </w:rPr>
        <w:t>0</w:t>
      </w:r>
      <w:r w:rsidR="008C156B">
        <w:rPr>
          <w:b/>
          <w:sz w:val="22"/>
          <w:szCs w:val="22"/>
        </w:rPr>
        <w:t>6</w:t>
      </w:r>
      <w:r w:rsidR="004C4211">
        <w:rPr>
          <w:b/>
          <w:sz w:val="22"/>
          <w:szCs w:val="22"/>
        </w:rPr>
        <w:t xml:space="preserve">.2018 </w:t>
      </w:r>
      <w:r w:rsidRPr="00573A51">
        <w:rPr>
          <w:b/>
          <w:sz w:val="22"/>
          <w:szCs w:val="22"/>
        </w:rPr>
        <w:t>с</w:t>
      </w:r>
      <w:r w:rsidR="006E43E1" w:rsidRPr="00573A51">
        <w:rPr>
          <w:b/>
          <w:sz w:val="22"/>
          <w:szCs w:val="22"/>
        </w:rPr>
        <w:t xml:space="preserve"> 09 час. 30 мин. по 10 час. 0</w:t>
      </w:r>
      <w:r w:rsidRPr="00573A51">
        <w:rPr>
          <w:b/>
          <w:sz w:val="22"/>
          <w:szCs w:val="22"/>
        </w:rPr>
        <w:t>0 мин.</w:t>
      </w:r>
    </w:p>
    <w:p w:rsidR="003D10D5" w:rsidRPr="00573A51" w:rsidRDefault="003D10D5" w:rsidP="00943BCD">
      <w:pPr>
        <w:tabs>
          <w:tab w:val="left" w:pos="1134"/>
        </w:tabs>
        <w:ind w:firstLine="709"/>
        <w:jc w:val="both"/>
        <w:rPr>
          <w:b/>
          <w:sz w:val="6"/>
          <w:szCs w:val="6"/>
        </w:rPr>
      </w:pPr>
    </w:p>
    <w:p w:rsidR="003D10D5" w:rsidRPr="00573A51" w:rsidRDefault="00743CBC" w:rsidP="00943BCD">
      <w:pPr>
        <w:numPr>
          <w:ilvl w:val="1"/>
          <w:numId w:val="17"/>
        </w:numPr>
        <w:tabs>
          <w:tab w:val="left" w:pos="1134"/>
        </w:tabs>
        <w:ind w:firstLine="709"/>
        <w:jc w:val="both"/>
      </w:pPr>
      <w:r w:rsidRPr="00573A51">
        <w:rPr>
          <w:b/>
          <w:sz w:val="22"/>
          <w:szCs w:val="22"/>
        </w:rPr>
        <w:t xml:space="preserve">Место проведения аукциона: </w:t>
      </w:r>
      <w:r w:rsidRPr="00573A51">
        <w:rPr>
          <w:sz w:val="22"/>
          <w:szCs w:val="22"/>
        </w:rPr>
        <w:t xml:space="preserve">Ярославская область, г. Переславль-Залесский, ул. Комсомольская, д. 5 (2 этаж), </w:t>
      </w:r>
      <w:proofErr w:type="spellStart"/>
      <w:r w:rsidRPr="00573A51">
        <w:rPr>
          <w:sz w:val="22"/>
          <w:szCs w:val="22"/>
        </w:rPr>
        <w:t>каб</w:t>
      </w:r>
      <w:proofErr w:type="spellEnd"/>
      <w:r w:rsidRPr="00573A51">
        <w:rPr>
          <w:sz w:val="22"/>
          <w:szCs w:val="22"/>
        </w:rPr>
        <w:t>. № 13</w:t>
      </w:r>
    </w:p>
    <w:p w:rsidR="003D10D5" w:rsidRDefault="00743CBC" w:rsidP="00943BCD">
      <w:pPr>
        <w:numPr>
          <w:ilvl w:val="1"/>
          <w:numId w:val="17"/>
        </w:numPr>
        <w:tabs>
          <w:tab w:val="left" w:pos="1134"/>
        </w:tabs>
        <w:ind w:firstLine="709"/>
        <w:jc w:val="both"/>
      </w:pPr>
      <w:r w:rsidRPr="00573A51">
        <w:rPr>
          <w:b/>
          <w:sz w:val="22"/>
          <w:szCs w:val="22"/>
        </w:rPr>
        <w:t xml:space="preserve">Дата и время проведения аукциона: </w:t>
      </w:r>
      <w:r w:rsidR="008C156B">
        <w:rPr>
          <w:b/>
          <w:sz w:val="22"/>
          <w:szCs w:val="22"/>
        </w:rPr>
        <w:t>0</w:t>
      </w:r>
      <w:r w:rsidR="00517F52">
        <w:rPr>
          <w:b/>
          <w:sz w:val="22"/>
          <w:szCs w:val="22"/>
        </w:rPr>
        <w:t>1</w:t>
      </w:r>
      <w:r w:rsidR="004C4211">
        <w:rPr>
          <w:b/>
          <w:sz w:val="22"/>
          <w:szCs w:val="22"/>
        </w:rPr>
        <w:t>.0</w:t>
      </w:r>
      <w:r w:rsidR="008C156B">
        <w:rPr>
          <w:b/>
          <w:sz w:val="22"/>
          <w:szCs w:val="22"/>
        </w:rPr>
        <w:t>6</w:t>
      </w:r>
      <w:r w:rsidR="004C4211">
        <w:rPr>
          <w:b/>
          <w:sz w:val="22"/>
          <w:szCs w:val="22"/>
        </w:rPr>
        <w:t>.2018</w:t>
      </w:r>
      <w:r w:rsidR="006E43E1" w:rsidRPr="00573A51">
        <w:rPr>
          <w:b/>
          <w:sz w:val="22"/>
          <w:szCs w:val="22"/>
        </w:rPr>
        <w:t xml:space="preserve"> в 10</w:t>
      </w:r>
      <w:r w:rsidRPr="00573A51">
        <w:rPr>
          <w:b/>
          <w:sz w:val="22"/>
          <w:szCs w:val="22"/>
        </w:rPr>
        <w:t xml:space="preserve"> час. 00 мин.</w:t>
      </w:r>
    </w:p>
    <w:p w:rsidR="00A83804" w:rsidRPr="00A83804" w:rsidRDefault="00A83804" w:rsidP="00A83804">
      <w:pPr>
        <w:tabs>
          <w:tab w:val="left" w:pos="1134"/>
        </w:tabs>
        <w:jc w:val="both"/>
      </w:pPr>
    </w:p>
    <w:p w:rsidR="003D10D5" w:rsidRDefault="00743CBC" w:rsidP="00A83804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jc w:val="center"/>
      </w:pPr>
      <w:bookmarkStart w:id="12" w:name="_Toc485126155"/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Порядок публикации Извещения о проведении аукциона и осмотра </w:t>
      </w:r>
      <w:r w:rsidR="00FA734F">
        <w:rPr>
          <w:rFonts w:ascii="Times New Roman" w:eastAsia="Times New Roman" w:hAnsi="Times New Roman" w:cs="Times New Roman"/>
          <w:i w:val="0"/>
          <w:sz w:val="26"/>
          <w:szCs w:val="26"/>
        </w:rPr>
        <w:t>Объекта аукциона</w:t>
      </w:r>
      <w:bookmarkEnd w:id="12"/>
    </w:p>
    <w:p w:rsidR="003D10D5" w:rsidRDefault="003D10D5" w:rsidP="00A83804">
      <w:pPr>
        <w:jc w:val="center"/>
      </w:pPr>
    </w:p>
    <w:p w:rsidR="003D10D5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</w:pPr>
      <w:r>
        <w:rPr>
          <w:sz w:val="22"/>
          <w:szCs w:val="22"/>
          <w:highlight w:val="white"/>
        </w:rPr>
        <w:t>Извещение о проведении аукциона размещается</w:t>
      </w:r>
      <w:r>
        <w:rPr>
          <w:b/>
          <w:highlight w:val="white"/>
        </w:rPr>
        <w:t> </w:t>
      </w:r>
      <w:r>
        <w:rPr>
          <w:sz w:val="22"/>
          <w:szCs w:val="22"/>
          <w:highlight w:val="white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>
        <w:rPr>
          <w:color w:val="0000FF"/>
          <w:highlight w:val="white"/>
        </w:rPr>
        <w:t xml:space="preserve"> </w:t>
      </w:r>
      <w:r>
        <w:rPr>
          <w:sz w:val="22"/>
          <w:szCs w:val="22"/>
          <w:highlight w:val="white"/>
        </w:rPr>
        <w:t>(далее - Официальный сайт торгов)</w:t>
      </w:r>
      <w:r>
        <w:rPr>
          <w:sz w:val="22"/>
          <w:szCs w:val="22"/>
        </w:rPr>
        <w:t xml:space="preserve"> </w:t>
      </w:r>
    </w:p>
    <w:p w:rsidR="003D10D5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</w:pPr>
      <w:r>
        <w:rPr>
          <w:sz w:val="22"/>
          <w:szCs w:val="22"/>
        </w:rPr>
        <w:t xml:space="preserve"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3D10D5" w:rsidRPr="00531744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709" w:hanging="283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 xml:space="preserve">на официальном сайте Администрации города Переславль-Залесский </w:t>
      </w:r>
      <w:hyperlink r:id="rId9" w:history="1">
        <w:r w:rsidR="00573A51" w:rsidRPr="00573A51">
          <w:rPr>
            <w:color w:val="0000FF"/>
            <w:u w:val="single"/>
          </w:rPr>
          <w:t>https://admpereslavl.ru/</w:t>
        </w:r>
      </w:hyperlink>
      <w:proofErr w:type="gramStart"/>
      <w:r w:rsidR="00573A51" w:rsidRPr="00573A51">
        <w:t> </w:t>
      </w:r>
      <w:r w:rsidRPr="00531744">
        <w:rPr>
          <w:color w:val="auto"/>
        </w:rPr>
        <w:t>;</w:t>
      </w:r>
      <w:proofErr w:type="gramEnd"/>
    </w:p>
    <w:p w:rsidR="003D10D5" w:rsidRPr="00531744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0" w:firstLine="426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>в газете</w:t>
      </w:r>
      <w:r w:rsidR="00531744" w:rsidRPr="00531744">
        <w:rPr>
          <w:color w:val="auto"/>
          <w:sz w:val="22"/>
          <w:szCs w:val="22"/>
        </w:rPr>
        <w:t xml:space="preserve"> «</w:t>
      </w:r>
      <w:proofErr w:type="spellStart"/>
      <w:r w:rsidR="00531744" w:rsidRPr="00531744">
        <w:rPr>
          <w:color w:val="auto"/>
          <w:sz w:val="22"/>
          <w:szCs w:val="22"/>
        </w:rPr>
        <w:t>Переславская</w:t>
      </w:r>
      <w:proofErr w:type="spellEnd"/>
      <w:r w:rsidR="00531744" w:rsidRPr="00531744">
        <w:rPr>
          <w:color w:val="auto"/>
          <w:sz w:val="22"/>
          <w:szCs w:val="22"/>
        </w:rPr>
        <w:t xml:space="preserve"> неделя</w:t>
      </w:r>
      <w:r w:rsidRPr="00531744">
        <w:rPr>
          <w:color w:val="auto"/>
          <w:sz w:val="22"/>
          <w:szCs w:val="22"/>
        </w:rPr>
        <w:t>».</w:t>
      </w:r>
    </w:p>
    <w:p w:rsidR="003D10D5" w:rsidRPr="00531744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 xml:space="preserve">Осмотр </w:t>
      </w:r>
      <w:r w:rsidR="00FA734F">
        <w:rPr>
          <w:color w:val="auto"/>
          <w:sz w:val="22"/>
          <w:szCs w:val="22"/>
        </w:rPr>
        <w:t>Объекта аукциона</w:t>
      </w:r>
      <w:r w:rsidRPr="00531744">
        <w:rPr>
          <w:color w:val="auto"/>
          <w:sz w:val="22"/>
          <w:szCs w:val="22"/>
        </w:rPr>
        <w:t xml:space="preserve">, производится без </w:t>
      </w:r>
      <w:r w:rsidR="00531744" w:rsidRPr="00531744">
        <w:rPr>
          <w:color w:val="auto"/>
          <w:sz w:val="22"/>
          <w:szCs w:val="22"/>
        </w:rPr>
        <w:t xml:space="preserve">взимания платы и обеспечивается </w:t>
      </w:r>
      <w:r w:rsidRPr="00531744">
        <w:rPr>
          <w:color w:val="auto"/>
          <w:sz w:val="22"/>
          <w:szCs w:val="22"/>
        </w:rPr>
        <w:t>Арендодателем в период заявочной кампании.</w:t>
      </w:r>
    </w:p>
    <w:p w:rsidR="003D10D5" w:rsidRDefault="00743CBC">
      <w:pPr>
        <w:tabs>
          <w:tab w:val="left" w:pos="-13892"/>
          <w:tab w:val="left" w:pos="0"/>
          <w:tab w:val="left" w:pos="709"/>
        </w:tabs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  <w:t xml:space="preserve">Осмотр Объекта </w:t>
      </w:r>
      <w:r w:rsidRPr="00821D5C">
        <w:rPr>
          <w:color w:val="auto"/>
          <w:sz w:val="22"/>
          <w:szCs w:val="22"/>
        </w:rPr>
        <w:t>производится в рабочие дни с 9:00 до 15:00 час. с даты опубликования извещ</w:t>
      </w:r>
      <w:r w:rsidR="006E43E1">
        <w:rPr>
          <w:color w:val="auto"/>
          <w:sz w:val="22"/>
          <w:szCs w:val="22"/>
        </w:rPr>
        <w:t xml:space="preserve">ения о проведении </w:t>
      </w:r>
      <w:r w:rsidR="00822B85">
        <w:rPr>
          <w:color w:val="auto"/>
          <w:sz w:val="22"/>
          <w:szCs w:val="22"/>
        </w:rPr>
        <w:t xml:space="preserve">аукциона до </w:t>
      </w:r>
      <w:r w:rsidR="00B723C2">
        <w:rPr>
          <w:color w:val="auto"/>
          <w:sz w:val="22"/>
          <w:szCs w:val="22"/>
        </w:rPr>
        <w:t>30</w:t>
      </w:r>
      <w:r w:rsidR="00793B6D">
        <w:rPr>
          <w:color w:val="auto"/>
          <w:sz w:val="22"/>
          <w:szCs w:val="22"/>
        </w:rPr>
        <w:t>.0</w:t>
      </w:r>
      <w:r w:rsidR="00837825">
        <w:rPr>
          <w:color w:val="auto"/>
          <w:sz w:val="22"/>
          <w:szCs w:val="22"/>
        </w:rPr>
        <w:t>5</w:t>
      </w:r>
      <w:r w:rsidR="00793B6D">
        <w:rPr>
          <w:color w:val="auto"/>
          <w:sz w:val="22"/>
          <w:szCs w:val="22"/>
        </w:rPr>
        <w:t>.2018</w:t>
      </w:r>
      <w:r w:rsidRPr="00821D5C">
        <w:rPr>
          <w:color w:val="auto"/>
          <w:sz w:val="22"/>
          <w:szCs w:val="22"/>
        </w:rPr>
        <w:t>, по предварительной договоренности. Контактное лицо: Тарбаев Алексей Сергеевич тел.: (48535)3-05-63.</w:t>
      </w:r>
    </w:p>
    <w:p w:rsidR="007F16FD" w:rsidRPr="005C26BE" w:rsidRDefault="007F16FD">
      <w:pPr>
        <w:tabs>
          <w:tab w:val="left" w:pos="-13892"/>
          <w:tab w:val="left" w:pos="0"/>
          <w:tab w:val="left" w:pos="709"/>
        </w:tabs>
        <w:jc w:val="both"/>
        <w:rPr>
          <w:color w:val="auto"/>
          <w:sz w:val="22"/>
          <w:szCs w:val="22"/>
        </w:rPr>
      </w:pPr>
      <w:r w:rsidRPr="00C110E8">
        <w:rPr>
          <w:color w:val="auto"/>
          <w:sz w:val="22"/>
          <w:szCs w:val="22"/>
        </w:rPr>
        <w:tab/>
      </w:r>
      <w:r w:rsidRPr="007D3656">
        <w:rPr>
          <w:color w:val="auto"/>
          <w:sz w:val="22"/>
          <w:szCs w:val="22"/>
        </w:rPr>
        <w:t xml:space="preserve">5.4. </w:t>
      </w:r>
      <w:r w:rsidR="0042495D" w:rsidRPr="007D3656">
        <w:rPr>
          <w:color w:val="auto"/>
          <w:sz w:val="22"/>
          <w:szCs w:val="22"/>
        </w:rPr>
        <w:t>А</w:t>
      </w:r>
      <w:r w:rsidRPr="007D3656">
        <w:rPr>
          <w:color w:val="auto"/>
          <w:sz w:val="22"/>
          <w:szCs w:val="22"/>
        </w:rPr>
        <w:t xml:space="preserve">укцион может быть отменен по решению Организатора до истечения срока приема Заявок на участие в аукционе. В случае принятия решения об отмене аукциона задатки, внесенные заявителями на дату такого решения, возвращаются в порядке и сроки, установленные разделом 9 </w:t>
      </w:r>
      <w:r w:rsidRPr="007D3656">
        <w:rPr>
          <w:color w:val="auto"/>
          <w:sz w:val="22"/>
          <w:szCs w:val="22"/>
        </w:rPr>
        <w:lastRenderedPageBreak/>
        <w:t>настоящего Извещения.</w:t>
      </w:r>
      <w:r w:rsidR="005C26BE" w:rsidRPr="007D3656">
        <w:rPr>
          <w:color w:val="auto"/>
          <w:sz w:val="22"/>
          <w:szCs w:val="22"/>
        </w:rPr>
        <w:t xml:space="preserve"> Информация об отмене аукциона публикуется на сайте </w:t>
      </w:r>
      <w:proofErr w:type="spellStart"/>
      <w:r w:rsidR="005C26BE" w:rsidRPr="007D3656">
        <w:rPr>
          <w:color w:val="auto"/>
          <w:sz w:val="22"/>
          <w:szCs w:val="22"/>
          <w:lang w:val="en-US"/>
        </w:rPr>
        <w:t>torgi</w:t>
      </w:r>
      <w:proofErr w:type="spellEnd"/>
      <w:r w:rsidR="005C26BE" w:rsidRPr="007D3656">
        <w:rPr>
          <w:color w:val="auto"/>
          <w:sz w:val="22"/>
          <w:szCs w:val="22"/>
        </w:rPr>
        <w:t>.</w:t>
      </w:r>
      <w:proofErr w:type="spellStart"/>
      <w:r w:rsidR="005C26BE" w:rsidRPr="007D3656">
        <w:rPr>
          <w:color w:val="auto"/>
          <w:sz w:val="22"/>
          <w:szCs w:val="22"/>
          <w:lang w:val="en-US"/>
        </w:rPr>
        <w:t>gov</w:t>
      </w:r>
      <w:proofErr w:type="spellEnd"/>
      <w:r w:rsidR="005C26BE" w:rsidRPr="007D3656">
        <w:rPr>
          <w:color w:val="auto"/>
          <w:sz w:val="22"/>
          <w:szCs w:val="22"/>
        </w:rPr>
        <w:t>.</w:t>
      </w:r>
      <w:proofErr w:type="spellStart"/>
      <w:r w:rsidR="005C26BE" w:rsidRPr="007D3656">
        <w:rPr>
          <w:color w:val="auto"/>
          <w:sz w:val="22"/>
          <w:szCs w:val="22"/>
          <w:lang w:val="en-US"/>
        </w:rPr>
        <w:t>ru</w:t>
      </w:r>
      <w:proofErr w:type="spellEnd"/>
      <w:r w:rsidR="005C26BE" w:rsidRPr="007D3656">
        <w:rPr>
          <w:color w:val="auto"/>
          <w:sz w:val="22"/>
          <w:szCs w:val="22"/>
        </w:rPr>
        <w:t xml:space="preserve"> в течение одного рабочего дня после принятия решения об отмене. В случае если на момент принятия решения поступили заявки на участие в аукционе, заявители уведомляются об отмене аукциона в течение одного рабочего дня после принятия решения об отмене.</w:t>
      </w:r>
    </w:p>
    <w:p w:rsidR="003D10D5" w:rsidRPr="00821D5C" w:rsidRDefault="003D10D5">
      <w:pPr>
        <w:ind w:firstLine="851"/>
        <w:rPr>
          <w:color w:val="auto"/>
          <w:sz w:val="22"/>
          <w:szCs w:val="22"/>
        </w:rPr>
      </w:pPr>
    </w:p>
    <w:p w:rsidR="003D10D5" w:rsidRPr="00821D5C" w:rsidRDefault="00743CBC" w:rsidP="00CA4150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center"/>
        <w:rPr>
          <w:color w:val="auto"/>
        </w:rPr>
      </w:pPr>
      <w:bookmarkStart w:id="13" w:name="_Toc485126156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Требования к Участникам</w:t>
      </w:r>
      <w:bookmarkEnd w:id="13"/>
    </w:p>
    <w:p w:rsidR="003D10D5" w:rsidRPr="00821D5C" w:rsidRDefault="003D10D5">
      <w:pPr>
        <w:rPr>
          <w:color w:val="auto"/>
        </w:rPr>
      </w:pP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К Участникам предъявляются следующие требования: </w:t>
      </w:r>
    </w:p>
    <w:p w:rsidR="003D10D5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</w:t>
      </w:r>
      <w:r w:rsidR="00531744" w:rsidRPr="00821D5C">
        <w:rPr>
          <w:color w:val="auto"/>
          <w:sz w:val="22"/>
          <w:szCs w:val="22"/>
        </w:rPr>
        <w:t xml:space="preserve">ся юридическим лицом, в </w:t>
      </w:r>
      <w:r w:rsidRPr="00821D5C">
        <w:rPr>
          <w:color w:val="auto"/>
          <w:sz w:val="22"/>
          <w:szCs w:val="22"/>
        </w:rPr>
        <w:t>реестре недобросовестных участников аукциона.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CA4150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center"/>
        <w:rPr>
          <w:color w:val="auto"/>
        </w:rPr>
      </w:pPr>
      <w:bookmarkStart w:id="14" w:name="_Toc485126157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14"/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CA4150">
      <w:pPr>
        <w:numPr>
          <w:ilvl w:val="1"/>
          <w:numId w:val="17"/>
        </w:numPr>
        <w:tabs>
          <w:tab w:val="left" w:pos="1134"/>
        </w:tabs>
        <w:ind w:firstLine="851"/>
        <w:jc w:val="center"/>
        <w:rPr>
          <w:color w:val="auto"/>
        </w:rPr>
      </w:pPr>
      <w:bookmarkStart w:id="15" w:name="_3rdcrjn" w:colFirst="0" w:colLast="0"/>
      <w:bookmarkEnd w:id="15"/>
      <w:r w:rsidRPr="00821D5C">
        <w:rPr>
          <w:b/>
          <w:color w:val="auto"/>
          <w:sz w:val="22"/>
          <w:szCs w:val="22"/>
        </w:rPr>
        <w:t>Порядок подачи/приема Заявок на участие в аукционе</w:t>
      </w:r>
    </w:p>
    <w:p w:rsidR="003D10D5" w:rsidRPr="00821D5C" w:rsidRDefault="003D10D5" w:rsidP="00CA4150">
      <w:pPr>
        <w:ind w:firstLine="851"/>
        <w:jc w:val="center"/>
        <w:rPr>
          <w:b/>
          <w:color w:val="auto"/>
          <w:sz w:val="16"/>
          <w:szCs w:val="16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proofErr w:type="gramStart"/>
      <w:r w:rsidRPr="00821D5C">
        <w:rPr>
          <w:b/>
          <w:color w:val="auto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  <w:proofErr w:type="gramEnd"/>
    </w:p>
    <w:p w:rsidR="003D10D5" w:rsidRPr="00821D5C" w:rsidRDefault="000835A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Российской Федерации.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Один Заявитель вправе подать только одну Заявку на участие в аукционе.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Прием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от Заявителей </w:t>
      </w:r>
      <w:r w:rsidR="00531744" w:rsidRPr="00821D5C">
        <w:rPr>
          <w:color w:val="auto"/>
          <w:sz w:val="22"/>
          <w:szCs w:val="22"/>
        </w:rPr>
        <w:t>осуществляется</w:t>
      </w:r>
      <w:r w:rsidRPr="00821D5C">
        <w:rPr>
          <w:color w:val="auto"/>
          <w:sz w:val="22"/>
          <w:szCs w:val="22"/>
        </w:rPr>
        <w:t xml:space="preserve"> по адресам, указанным в п.4.1. и в сроки, указанные в п.п.4.2. – 4.3. настоящего Извещения о проведении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Подача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В случае подачи Заявки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представителем Заявителя, предъявляется доверенность, оформленная надлежащим образом (в соответствии с действующим законодательством). Лица, желающие принять участие в аукционе, должны использовать форму </w:t>
      </w:r>
      <w:r w:rsidRPr="00821D5C">
        <w:rPr>
          <w:color w:val="auto"/>
          <w:sz w:val="22"/>
          <w:szCs w:val="22"/>
          <w:highlight w:val="white"/>
        </w:rPr>
        <w:t xml:space="preserve">Заявки </w:t>
      </w:r>
      <w:r w:rsidRPr="00821D5C">
        <w:rPr>
          <w:color w:val="auto"/>
          <w:sz w:val="22"/>
          <w:szCs w:val="22"/>
        </w:rPr>
        <w:t xml:space="preserve">на участие в аукционе (Приложение </w:t>
      </w:r>
      <w:r w:rsidRPr="00821D5C">
        <w:rPr>
          <w:color w:val="auto"/>
        </w:rPr>
        <w:t>1</w:t>
      </w:r>
      <w:r w:rsidRPr="00821D5C">
        <w:rPr>
          <w:color w:val="auto"/>
          <w:sz w:val="22"/>
          <w:szCs w:val="22"/>
        </w:rPr>
        <w:t>) с указанием банковских реквизитов счета для возврата задатка.</w:t>
      </w:r>
    </w:p>
    <w:p w:rsidR="007D3656" w:rsidRPr="007D3656" w:rsidRDefault="00743CBC" w:rsidP="00CA4150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7D3656">
        <w:rPr>
          <w:color w:val="auto"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</w:t>
      </w:r>
    </w:p>
    <w:p w:rsidR="003D10D5" w:rsidRPr="007D3656" w:rsidRDefault="00743CBC" w:rsidP="00CA4150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7D3656">
        <w:rPr>
          <w:color w:val="auto"/>
          <w:sz w:val="22"/>
          <w:szCs w:val="22"/>
        </w:rPr>
        <w:t>Ответственный сотрудник регистрирует Заявку на участие в аукционе</w:t>
      </w:r>
      <w:r w:rsidRPr="007D3656">
        <w:rPr>
          <w:b/>
          <w:color w:val="auto"/>
          <w:sz w:val="22"/>
          <w:szCs w:val="22"/>
        </w:rPr>
        <w:t xml:space="preserve"> </w:t>
      </w:r>
      <w:r w:rsidRPr="007D3656">
        <w:rPr>
          <w:color w:val="auto"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</w:tabs>
        <w:ind w:firstLine="851"/>
        <w:jc w:val="both"/>
        <w:rPr>
          <w:color w:val="auto"/>
        </w:rPr>
      </w:pPr>
      <w:bookmarkStart w:id="16" w:name="_26in1rg" w:colFirst="0" w:colLast="0"/>
      <w:bookmarkEnd w:id="16"/>
      <w:r w:rsidRPr="00821D5C">
        <w:rPr>
          <w:color w:val="auto"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</w:p>
    <w:p w:rsidR="003D10D5" w:rsidRPr="00821D5C" w:rsidRDefault="00743CBC" w:rsidP="00AA19D0">
      <w:pPr>
        <w:numPr>
          <w:ilvl w:val="2"/>
          <w:numId w:val="18"/>
        </w:numPr>
        <w:ind w:firstLine="720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 подается Заявителем в сроки и по форме, которые установлены в Извещении о проведении аукциона.</w:t>
      </w:r>
    </w:p>
    <w:p w:rsidR="003D10D5" w:rsidRPr="00821D5C" w:rsidRDefault="00743CBC" w:rsidP="00AA19D0">
      <w:pPr>
        <w:numPr>
          <w:ilvl w:val="2"/>
          <w:numId w:val="17"/>
        </w:numPr>
        <w:ind w:firstLine="720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Документы, входящие в состав Заявки на участие в аукционе, должны быть:</w:t>
      </w:r>
    </w:p>
    <w:p w:rsidR="003D10D5" w:rsidRPr="00821D5C" w:rsidRDefault="00743CBC" w:rsidP="009506D9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lastRenderedPageBreak/>
        <w:t>- сшиты в единую книгу, которая должна содержать сквозную нумерацию листов;</w:t>
      </w:r>
    </w:p>
    <w:p w:rsidR="003D10D5" w:rsidRPr="00821D5C" w:rsidRDefault="00743CBC" w:rsidP="009506D9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3D10D5" w:rsidRPr="00821D5C" w:rsidRDefault="00743CBC" w:rsidP="009506D9">
      <w:pPr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заполнены разборчиво на русском языке и по всем пунктам.</w:t>
      </w:r>
    </w:p>
    <w:p w:rsidR="003D10D5" w:rsidRPr="00821D5C" w:rsidRDefault="00743CBC" w:rsidP="00AA19D0">
      <w:pPr>
        <w:numPr>
          <w:ilvl w:val="2"/>
          <w:numId w:val="17"/>
        </w:numPr>
        <w:ind w:firstLine="720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AA19D0" w:rsidRDefault="00743CBC" w:rsidP="00AA19D0">
      <w:pPr>
        <w:numPr>
          <w:ilvl w:val="2"/>
          <w:numId w:val="19"/>
        </w:numPr>
        <w:ind w:firstLine="720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3D10D5" w:rsidRPr="00AA19D0" w:rsidRDefault="00743CBC" w:rsidP="00AA19D0">
      <w:pPr>
        <w:numPr>
          <w:ilvl w:val="2"/>
          <w:numId w:val="20"/>
        </w:numPr>
        <w:ind w:firstLine="720"/>
        <w:jc w:val="both"/>
        <w:rPr>
          <w:color w:val="auto"/>
        </w:rPr>
      </w:pPr>
      <w:r w:rsidRPr="00AA19D0">
        <w:rPr>
          <w:color w:val="auto"/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7" w:name="_lnxbz9" w:colFirst="0" w:colLast="0"/>
      <w:bookmarkEnd w:id="17"/>
      <w:r w:rsidRPr="00821D5C">
        <w:rPr>
          <w:b/>
          <w:color w:val="auto"/>
          <w:sz w:val="22"/>
          <w:szCs w:val="22"/>
        </w:rPr>
        <w:t xml:space="preserve">Перечень документов, входящих в состав Заявки на участие в аукционе </w:t>
      </w:r>
    </w:p>
    <w:p w:rsidR="003D10D5" w:rsidRPr="00821D5C" w:rsidRDefault="00743CBC">
      <w:pPr>
        <w:tabs>
          <w:tab w:val="left" w:pos="567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  <w:highlight w:val="white"/>
        </w:rPr>
        <w:t>Заявку</w:t>
      </w:r>
      <w:r w:rsidRPr="00821D5C">
        <w:rPr>
          <w:color w:val="auto"/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821D5C">
        <w:rPr>
          <w:b/>
          <w:color w:val="auto"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821D5C">
        <w:rPr>
          <w:color w:val="auto"/>
          <w:sz w:val="22"/>
          <w:szCs w:val="22"/>
        </w:rPr>
        <w:t xml:space="preserve"> (Приложение 1).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Копии документов, удостоверяющих личность Заявителя.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72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Документы, подтверждающие внесение задатка. </w:t>
      </w:r>
    </w:p>
    <w:p w:rsidR="003D10D5" w:rsidRPr="00821D5C" w:rsidRDefault="003D10D5">
      <w:pPr>
        <w:tabs>
          <w:tab w:val="left" w:pos="720"/>
        </w:tabs>
        <w:ind w:left="851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D10D5" w:rsidRPr="00821D5C" w:rsidRDefault="003D10D5">
      <w:pPr>
        <w:ind w:firstLine="851"/>
        <w:jc w:val="center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Поданные документы на участие в аукционе после завершения аукциона Заявителям и Участникам не возвращаются, за исключением случаев, указанных в п.п. 7.1.2., 7.1.3.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CA4150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center"/>
        <w:rPr>
          <w:color w:val="auto"/>
        </w:rPr>
      </w:pPr>
      <w:bookmarkStart w:id="18" w:name="_Toc485126158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допуска к участию в аукционе</w:t>
      </w:r>
      <w:bookmarkEnd w:id="18"/>
    </w:p>
    <w:p w:rsidR="003D10D5" w:rsidRDefault="00743CBC">
      <w:pPr>
        <w:ind w:firstLine="851"/>
        <w:jc w:val="both"/>
        <w:rPr>
          <w:color w:val="auto"/>
          <w:sz w:val="22"/>
          <w:szCs w:val="22"/>
        </w:rPr>
      </w:pPr>
      <w:r w:rsidRPr="007D3656">
        <w:rPr>
          <w:color w:val="auto"/>
          <w:sz w:val="22"/>
          <w:szCs w:val="22"/>
        </w:rPr>
        <w:t>Аукцион является открытым по составу Участников</w:t>
      </w:r>
      <w:r w:rsidR="0020405B" w:rsidRPr="007D3656">
        <w:rPr>
          <w:color w:val="auto"/>
          <w:sz w:val="22"/>
          <w:szCs w:val="22"/>
        </w:rPr>
        <w:t xml:space="preserve"> с учетом требований абзацев 2 и 3 настоящего пункта.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bookmarkStart w:id="19" w:name="_1ksv4uv" w:colFirst="0" w:colLast="0"/>
      <w:bookmarkEnd w:id="19"/>
      <w:r w:rsidRPr="00821D5C">
        <w:rPr>
          <w:color w:val="auto"/>
          <w:sz w:val="22"/>
          <w:szCs w:val="22"/>
        </w:rPr>
        <w:t>К участию в аукционе не допускаются Заявители по следующим основаниям: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proofErr w:type="spellStart"/>
      <w:r w:rsidRPr="00821D5C">
        <w:rPr>
          <w:color w:val="auto"/>
          <w:sz w:val="22"/>
          <w:szCs w:val="22"/>
        </w:rPr>
        <w:t>непоступление</w:t>
      </w:r>
      <w:proofErr w:type="spellEnd"/>
      <w:r w:rsidRPr="00821D5C">
        <w:rPr>
          <w:color w:val="auto"/>
          <w:sz w:val="22"/>
          <w:szCs w:val="22"/>
        </w:rPr>
        <w:t xml:space="preserve"> задатка на дату рассмотрения заявок на участие в аукционе, на счет, указанный в </w:t>
      </w:r>
      <w:r w:rsidRPr="00821D5C">
        <w:rPr>
          <w:b/>
          <w:color w:val="auto"/>
          <w:sz w:val="22"/>
          <w:szCs w:val="22"/>
        </w:rPr>
        <w:t>п.9.4.</w:t>
      </w:r>
      <w:r w:rsidRPr="00821D5C">
        <w:rPr>
          <w:color w:val="auto"/>
          <w:sz w:val="22"/>
          <w:szCs w:val="22"/>
        </w:rPr>
        <w:t xml:space="preserve"> настоящего Извещения о проведении аукциона;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</w:t>
      </w:r>
      <w:r w:rsidR="0020405B">
        <w:rPr>
          <w:color w:val="auto"/>
          <w:sz w:val="22"/>
          <w:szCs w:val="22"/>
        </w:rPr>
        <w:t xml:space="preserve">аукциона </w:t>
      </w:r>
      <w:r w:rsidRPr="00821D5C">
        <w:rPr>
          <w:color w:val="auto"/>
          <w:sz w:val="22"/>
          <w:szCs w:val="22"/>
        </w:rPr>
        <w:t xml:space="preserve">или приобрести земельный участок в аренду;  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CA4150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center"/>
        <w:rPr>
          <w:color w:val="auto"/>
        </w:rPr>
      </w:pPr>
      <w:bookmarkStart w:id="20" w:name="_Toc485126159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lastRenderedPageBreak/>
        <w:t>Порядок внесения и возврата задатка</w:t>
      </w:r>
      <w:bookmarkEnd w:id="20"/>
    </w:p>
    <w:p w:rsidR="003D10D5" w:rsidRPr="007D3656" w:rsidRDefault="00FA734F" w:rsidP="00386491">
      <w:pPr>
        <w:numPr>
          <w:ilvl w:val="1"/>
          <w:numId w:val="17"/>
        </w:numPr>
        <w:tabs>
          <w:tab w:val="left" w:pos="18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 По Объекту </w:t>
      </w:r>
      <w:r w:rsidR="00743CBC" w:rsidRPr="00821D5C">
        <w:rPr>
          <w:color w:val="auto"/>
          <w:sz w:val="22"/>
          <w:szCs w:val="22"/>
        </w:rPr>
        <w:t xml:space="preserve">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</w:t>
      </w:r>
      <w:r w:rsidR="00743CBC" w:rsidRPr="007D3656">
        <w:rPr>
          <w:color w:val="auto"/>
          <w:sz w:val="22"/>
          <w:szCs w:val="22"/>
        </w:rPr>
        <w:t xml:space="preserve">настоящем Извещении о проведении аукциона. </w:t>
      </w:r>
    </w:p>
    <w:p w:rsidR="003D10D5" w:rsidRPr="007D3656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7D3656">
        <w:rPr>
          <w:color w:val="auto"/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</w:p>
    <w:p w:rsidR="003D10D5" w:rsidRPr="00573A51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573A51">
        <w:rPr>
          <w:color w:val="auto"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3D10D5" w:rsidRPr="00573A51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573A51">
        <w:rPr>
          <w:color w:val="auto"/>
          <w:sz w:val="22"/>
          <w:szCs w:val="22"/>
        </w:rPr>
        <w:t>ИНН 7608002597, КПП 760801001</w:t>
      </w:r>
    </w:p>
    <w:p w:rsidR="003D10D5" w:rsidRPr="00573A51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573A51">
        <w:rPr>
          <w:color w:val="auto"/>
          <w:sz w:val="22"/>
          <w:szCs w:val="22"/>
        </w:rPr>
        <w:t>Отделение Ярославль г. Ярославль, БИК 047888001,</w:t>
      </w:r>
    </w:p>
    <w:p w:rsidR="003D10D5" w:rsidRPr="00573A51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proofErr w:type="spellStart"/>
      <w:r w:rsidRPr="00573A51">
        <w:rPr>
          <w:color w:val="auto"/>
          <w:sz w:val="22"/>
          <w:szCs w:val="22"/>
        </w:rPr>
        <w:t>р\сч</w:t>
      </w:r>
      <w:proofErr w:type="spellEnd"/>
      <w:r w:rsidRPr="00573A51">
        <w:rPr>
          <w:color w:val="auto"/>
          <w:sz w:val="22"/>
          <w:szCs w:val="22"/>
        </w:rPr>
        <w:t>. 40302810978883000027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Информацией о поступлении денежных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Аукционной комиссии.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отказа Администрации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от проведения аукциона, поступившие задатки возвращаются Заявителям в течение 3 (трех) рабочих дней с даты принятия решения об отказе в  проведен</w:t>
      </w:r>
      <w:proofErr w:type="gramStart"/>
      <w:r w:rsidRPr="00821D5C">
        <w:rPr>
          <w:color w:val="auto"/>
          <w:sz w:val="22"/>
          <w:szCs w:val="22"/>
        </w:rPr>
        <w:t>ии ау</w:t>
      </w:r>
      <w:proofErr w:type="gramEnd"/>
      <w:r w:rsidRPr="00821D5C">
        <w:rPr>
          <w:color w:val="auto"/>
          <w:sz w:val="22"/>
          <w:szCs w:val="22"/>
        </w:rPr>
        <w:t xml:space="preserve">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3D10D5" w:rsidRPr="00821D5C" w:rsidRDefault="00743CBC" w:rsidP="00CA4150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center"/>
        <w:rPr>
          <w:color w:val="auto"/>
        </w:rPr>
      </w:pPr>
      <w:bookmarkStart w:id="21" w:name="_Toc485126160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Аукционная комиссия</w:t>
      </w:r>
      <w:bookmarkEnd w:id="21"/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Аукционная комиссия формируется Организатором аукциона и осуществляет следующие полномочия: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принимается решение о признании Заявителей Участниками или об отказе в допуске </w:t>
      </w:r>
      <w:r w:rsidRPr="00821D5C">
        <w:rPr>
          <w:color w:val="auto"/>
          <w:sz w:val="22"/>
          <w:szCs w:val="22"/>
        </w:rPr>
        <w:lastRenderedPageBreak/>
        <w:t xml:space="preserve">Заявителей к участию в аукционе, которое оформляется </w:t>
      </w:r>
      <w:r w:rsidRPr="00821D5C">
        <w:rPr>
          <w:b/>
          <w:color w:val="auto"/>
          <w:sz w:val="22"/>
          <w:szCs w:val="22"/>
        </w:rPr>
        <w:t>Протоколом рассмотрения Заявок</w:t>
      </w:r>
      <w:r w:rsidRPr="00821D5C">
        <w:rPr>
          <w:color w:val="auto"/>
          <w:sz w:val="22"/>
          <w:szCs w:val="22"/>
        </w:rPr>
        <w:t>;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обеспечивает в установленном порядке проведение аукциона;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оформляет </w:t>
      </w:r>
      <w:r w:rsidRPr="00821D5C">
        <w:rPr>
          <w:b/>
          <w:color w:val="auto"/>
          <w:sz w:val="22"/>
          <w:szCs w:val="22"/>
        </w:rPr>
        <w:t>Протокол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3D10D5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CA4150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center"/>
        <w:rPr>
          <w:color w:val="auto"/>
        </w:rPr>
      </w:pPr>
      <w:bookmarkStart w:id="22" w:name="_Toc485126161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проведения аукциона</w:t>
      </w:r>
      <w:bookmarkEnd w:id="22"/>
    </w:p>
    <w:p w:rsidR="003D10D5" w:rsidRPr="00821D5C" w:rsidRDefault="003D10D5">
      <w:pPr>
        <w:rPr>
          <w:color w:val="auto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3D10D5" w:rsidRPr="00821D5C" w:rsidRDefault="00743CBC">
      <w:pPr>
        <w:numPr>
          <w:ilvl w:val="0"/>
          <w:numId w:val="10"/>
        </w:numPr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физические лица</w:t>
      </w:r>
      <w:r w:rsidRPr="00821D5C">
        <w:rPr>
          <w:color w:val="auto"/>
          <w:sz w:val="22"/>
          <w:szCs w:val="22"/>
        </w:rPr>
        <w:t>, действующие от своего имени;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 xml:space="preserve">представители физических лиц, </w:t>
      </w:r>
      <w:r w:rsidRPr="00821D5C">
        <w:rPr>
          <w:color w:val="auto"/>
          <w:sz w:val="22"/>
          <w:szCs w:val="22"/>
        </w:rPr>
        <w:t>действующие на основании доверенности, оформленной надлежащим образом в соответствии с действующим законодательством.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аукцион начинается с объявления аукционистом начала проведения аукциона, номера лота, </w:t>
      </w:r>
      <w:r w:rsidR="0083114F">
        <w:rPr>
          <w:color w:val="auto"/>
          <w:sz w:val="22"/>
          <w:szCs w:val="22"/>
        </w:rPr>
        <w:t xml:space="preserve">предмета, Объекта </w:t>
      </w:r>
      <w:r w:rsidR="00FA734F" w:rsidRPr="00821D5C">
        <w:rPr>
          <w:color w:val="auto"/>
          <w:sz w:val="22"/>
          <w:szCs w:val="22"/>
        </w:rPr>
        <w:t>аукциона</w:t>
      </w:r>
      <w:r w:rsidRPr="00821D5C">
        <w:rPr>
          <w:color w:val="auto"/>
          <w:sz w:val="22"/>
          <w:szCs w:val="22"/>
        </w:rPr>
        <w:t xml:space="preserve">, основных характеристик </w:t>
      </w:r>
      <w:r w:rsidR="00FA734F" w:rsidRPr="00821D5C">
        <w:rPr>
          <w:color w:val="auto"/>
          <w:sz w:val="22"/>
          <w:szCs w:val="22"/>
        </w:rPr>
        <w:t>Объекта аукциона</w:t>
      </w:r>
      <w:r w:rsidR="0083114F">
        <w:rPr>
          <w:color w:val="auto"/>
          <w:sz w:val="22"/>
          <w:szCs w:val="22"/>
        </w:rPr>
        <w:t xml:space="preserve">, </w:t>
      </w:r>
      <w:r w:rsidRPr="00821D5C">
        <w:rPr>
          <w:color w:val="auto"/>
          <w:sz w:val="22"/>
          <w:szCs w:val="22"/>
        </w:rPr>
        <w:t>начальной цены предмета аукциона, «шага аукциона» и порядка проведения аукциона;</w:t>
      </w:r>
    </w:p>
    <w:p w:rsidR="002A791D" w:rsidRDefault="00743CBC" w:rsidP="002A791D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  <w:r w:rsidR="002A791D" w:rsidRPr="002A791D">
        <w:rPr>
          <w:color w:val="auto"/>
          <w:sz w:val="22"/>
          <w:szCs w:val="22"/>
        </w:rPr>
        <w:t xml:space="preserve"> </w:t>
      </w:r>
    </w:p>
    <w:p w:rsidR="002A791D" w:rsidRPr="00821D5C" w:rsidRDefault="002A791D" w:rsidP="002A791D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если после объявления аукционистом цены предмета аукциона, от Участников</w:t>
      </w:r>
      <w:r w:rsidRPr="00821D5C">
        <w:rPr>
          <w:color w:val="auto"/>
          <w:sz w:val="22"/>
          <w:szCs w:val="22"/>
        </w:rPr>
        <w:t xml:space="preserve"> не поступило ни одного предложения о цене предмета аукциона</w:t>
      </w:r>
      <w:r>
        <w:rPr>
          <w:color w:val="auto"/>
          <w:sz w:val="22"/>
          <w:szCs w:val="22"/>
        </w:rPr>
        <w:t xml:space="preserve"> (никто из Участников не поднимает свою карточку), то аук</w:t>
      </w:r>
      <w:r w:rsidR="007D3656">
        <w:rPr>
          <w:color w:val="auto"/>
          <w:sz w:val="22"/>
          <w:szCs w:val="22"/>
        </w:rPr>
        <w:t>цион признается несостоявшимся;</w:t>
      </w:r>
    </w:p>
    <w:p w:rsidR="002A791D" w:rsidRPr="00A83804" w:rsidRDefault="0040230F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A83804">
        <w:rPr>
          <w:color w:val="auto"/>
          <w:sz w:val="22"/>
          <w:szCs w:val="22"/>
        </w:rPr>
        <w:t>если несколькими Участниками аукциона подтверждена объявленная цена (подняты карточки), то аукцион продолжается.</w:t>
      </w:r>
      <w:r w:rsidR="004C065D" w:rsidRPr="00A83804">
        <w:rPr>
          <w:color w:val="auto"/>
          <w:sz w:val="22"/>
          <w:szCs w:val="22"/>
        </w:rPr>
        <w:t xml:space="preserve"> </w:t>
      </w:r>
      <w:r w:rsidRPr="00A83804">
        <w:rPr>
          <w:color w:val="auto"/>
          <w:sz w:val="22"/>
          <w:szCs w:val="22"/>
        </w:rPr>
        <w:t xml:space="preserve">При этом, </w:t>
      </w:r>
      <w:r w:rsidR="00C841A7" w:rsidRPr="00A83804">
        <w:rPr>
          <w:color w:val="auto"/>
          <w:sz w:val="22"/>
          <w:szCs w:val="22"/>
        </w:rPr>
        <w:t>аукционист объявляет номера поднятых Участниками карточек</w:t>
      </w:r>
      <w:r w:rsidR="002A791D" w:rsidRPr="00A83804">
        <w:rPr>
          <w:color w:val="auto"/>
          <w:sz w:val="22"/>
          <w:szCs w:val="22"/>
        </w:rPr>
        <w:t xml:space="preserve">. </w:t>
      </w:r>
      <w:r w:rsidR="004C065D" w:rsidRPr="00A83804">
        <w:rPr>
          <w:color w:val="auto"/>
          <w:sz w:val="22"/>
          <w:szCs w:val="22"/>
        </w:rPr>
        <w:t>Участники</w:t>
      </w:r>
      <w:r w:rsidR="002A791D" w:rsidRPr="00A83804">
        <w:rPr>
          <w:color w:val="auto"/>
          <w:sz w:val="22"/>
          <w:szCs w:val="22"/>
        </w:rPr>
        <w:t xml:space="preserve">, поднявшие свои карточки, </w:t>
      </w:r>
      <w:r w:rsidR="00EC2F0E" w:rsidRPr="00A83804">
        <w:rPr>
          <w:color w:val="auto"/>
          <w:sz w:val="22"/>
          <w:szCs w:val="22"/>
        </w:rPr>
        <w:t>продолжают участие в аукционе. Если Участник не п</w:t>
      </w:r>
      <w:r w:rsidR="00AF78C3" w:rsidRPr="00A83804">
        <w:rPr>
          <w:color w:val="auto"/>
          <w:sz w:val="22"/>
          <w:szCs w:val="22"/>
        </w:rPr>
        <w:t>однимает карточку на объявленную цену</w:t>
      </w:r>
      <w:r w:rsidR="00EC2F0E" w:rsidRPr="00A83804">
        <w:rPr>
          <w:color w:val="auto"/>
          <w:sz w:val="22"/>
          <w:szCs w:val="22"/>
        </w:rPr>
        <w:t>, он прекращает свое участие в аукционе</w:t>
      </w:r>
      <w:r w:rsidR="002A791D" w:rsidRPr="00A83804">
        <w:rPr>
          <w:color w:val="auto"/>
          <w:sz w:val="22"/>
          <w:szCs w:val="22"/>
        </w:rPr>
        <w:t>;</w:t>
      </w:r>
    </w:p>
    <w:p w:rsidR="003B71C0" w:rsidRPr="007D3656" w:rsidRDefault="003B71C0" w:rsidP="003B71C0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000000" w:themeColor="text1"/>
          <w:sz w:val="22"/>
          <w:szCs w:val="22"/>
        </w:rPr>
      </w:pPr>
      <w:r w:rsidRPr="007D3656">
        <w:rPr>
          <w:color w:val="000000" w:themeColor="text1"/>
          <w:sz w:val="22"/>
          <w:szCs w:val="22"/>
        </w:rPr>
        <w:t xml:space="preserve">цена предмета аукциона до его завершения увеличивается в размере «шага аукциона». До объявления очередного шага аукциона любой участник аукциона вправе предложить </w:t>
      </w:r>
      <w:r w:rsidR="007D3656">
        <w:rPr>
          <w:color w:val="000000" w:themeColor="text1"/>
          <w:sz w:val="22"/>
          <w:szCs w:val="22"/>
        </w:rPr>
        <w:t xml:space="preserve">кратной шагу </w:t>
      </w:r>
      <w:r w:rsidRPr="007D3656">
        <w:rPr>
          <w:color w:val="000000" w:themeColor="text1"/>
          <w:sz w:val="22"/>
          <w:szCs w:val="22"/>
        </w:rPr>
        <w:t xml:space="preserve">произвольное повышение цены, превышающее размер шага аукциона. Факт поступления такого предложения фиксируется аукционистом, после чего иным Участникам аукциона предлагается поддержать предложенное повышение цены путем поднятия карточки. В случае если предложенная Участником цена поддерживается хотя бы одним из Участников аукциона (кроме предложившего ее Участника), аукцион продолжается с предложенной Участником цены путем ее увеличения на указанный в настоящем извещении шаг аукциона. При этом, в продолжении аукциона в этом случае принимают только те Участники, которые предложили повышенную цену аукциона. Если ни один из Участников предложенную цену предмета аукциона не поддержал, Участник, предложивший такую цену, признается победителем </w:t>
      </w:r>
      <w:r w:rsidRPr="007D3656">
        <w:rPr>
          <w:color w:val="000000" w:themeColor="text1"/>
          <w:sz w:val="22"/>
          <w:szCs w:val="22"/>
        </w:rPr>
        <w:lastRenderedPageBreak/>
        <w:t>аукциона. Произвольное повышение цены, превышающее шаг аукциона, может осуществляться в ходе аукциона неоднократно.</w:t>
      </w:r>
    </w:p>
    <w:p w:rsidR="003D10D5" w:rsidRPr="00821D5C" w:rsidRDefault="00EC2F0E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если после объявления </w:t>
      </w:r>
      <w:r w:rsidR="00743CBC" w:rsidRPr="00821D5C">
        <w:rPr>
          <w:color w:val="auto"/>
          <w:sz w:val="22"/>
          <w:szCs w:val="22"/>
        </w:rPr>
        <w:t>аукционист</w:t>
      </w:r>
      <w:r>
        <w:rPr>
          <w:color w:val="auto"/>
          <w:sz w:val="22"/>
          <w:szCs w:val="22"/>
        </w:rPr>
        <w:t>ом</w:t>
      </w:r>
      <w:r w:rsidR="005F1523">
        <w:rPr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цены предмет</w:t>
      </w:r>
      <w:r w:rsidR="005F1523">
        <w:rPr>
          <w:color w:val="auto"/>
          <w:sz w:val="22"/>
          <w:szCs w:val="22"/>
        </w:rPr>
        <w:t xml:space="preserve">а аукциона, карточка была поднята только одним Участником, то аукционист </w:t>
      </w:r>
      <w:r w:rsidR="00743CBC" w:rsidRPr="00821D5C">
        <w:rPr>
          <w:color w:val="auto"/>
          <w:sz w:val="22"/>
          <w:szCs w:val="22"/>
        </w:rPr>
        <w:t>троекратно повторяет подт</w:t>
      </w:r>
      <w:r w:rsidR="005F1523">
        <w:rPr>
          <w:color w:val="auto"/>
          <w:sz w:val="22"/>
          <w:szCs w:val="22"/>
        </w:rPr>
        <w:t xml:space="preserve">вержденную Участником </w:t>
      </w:r>
      <w:r w:rsidR="00743CBC" w:rsidRPr="00821D5C">
        <w:rPr>
          <w:color w:val="auto"/>
          <w:sz w:val="22"/>
          <w:szCs w:val="22"/>
        </w:rPr>
        <w:t>цену предмета аукциона</w:t>
      </w:r>
      <w:r w:rsidR="005F1523">
        <w:rPr>
          <w:color w:val="auto"/>
          <w:sz w:val="22"/>
          <w:szCs w:val="22"/>
        </w:rPr>
        <w:t xml:space="preserve">. Если никто из участников при </w:t>
      </w:r>
      <w:r w:rsidR="00AF78C3">
        <w:rPr>
          <w:color w:val="auto"/>
          <w:sz w:val="22"/>
          <w:szCs w:val="22"/>
        </w:rPr>
        <w:t>трое</w:t>
      </w:r>
      <w:r w:rsidR="005F1523">
        <w:rPr>
          <w:color w:val="auto"/>
          <w:sz w:val="22"/>
          <w:szCs w:val="22"/>
        </w:rPr>
        <w:t>кратном повторном объявлении цены не подтверждает объявленную цену предмета аукциона (не поднимает свою карточку), то аукцион завершается, а его победителем признается Участник, единственно подтвердивший объявленную цену (поднявший свою карточку)</w:t>
      </w:r>
      <w:r w:rsidR="00743CBC" w:rsidRPr="00821D5C">
        <w:rPr>
          <w:color w:val="auto"/>
          <w:sz w:val="22"/>
          <w:szCs w:val="22"/>
        </w:rPr>
        <w:t>;</w:t>
      </w:r>
    </w:p>
    <w:p w:rsidR="003D10D5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случае, если после троекратного объявл</w:t>
      </w:r>
      <w:r w:rsidR="00AF78C3">
        <w:rPr>
          <w:color w:val="auto"/>
          <w:sz w:val="22"/>
          <w:szCs w:val="22"/>
        </w:rPr>
        <w:t>ения аукционистом цены</w:t>
      </w:r>
      <w:r w:rsidRPr="00821D5C">
        <w:rPr>
          <w:color w:val="auto"/>
          <w:sz w:val="22"/>
          <w:szCs w:val="22"/>
        </w:rPr>
        <w:t xml:space="preserve"> предмета аукциона</w:t>
      </w:r>
      <w:r w:rsidR="00AF78C3">
        <w:rPr>
          <w:color w:val="auto"/>
          <w:sz w:val="22"/>
          <w:szCs w:val="22"/>
        </w:rPr>
        <w:t xml:space="preserve"> </w:t>
      </w:r>
      <w:bookmarkStart w:id="23" w:name="_Hlk490050090"/>
      <w:r w:rsidR="00AF78C3">
        <w:rPr>
          <w:color w:val="auto"/>
          <w:sz w:val="22"/>
          <w:szCs w:val="22"/>
        </w:rPr>
        <w:t>от Участников</w:t>
      </w:r>
      <w:r w:rsidRPr="00821D5C">
        <w:rPr>
          <w:color w:val="auto"/>
          <w:sz w:val="22"/>
          <w:szCs w:val="22"/>
        </w:rPr>
        <w:t xml:space="preserve"> </w:t>
      </w:r>
      <w:bookmarkStart w:id="24" w:name="_Hlk490047038"/>
      <w:r w:rsidRPr="00821D5C">
        <w:rPr>
          <w:color w:val="auto"/>
          <w:sz w:val="22"/>
          <w:szCs w:val="22"/>
        </w:rPr>
        <w:t>не поступило ни одного предложения о цене предмета аукциона</w:t>
      </w:r>
      <w:bookmarkEnd w:id="23"/>
      <w:bookmarkEnd w:id="24"/>
      <w:r w:rsidRPr="00821D5C">
        <w:rPr>
          <w:color w:val="auto"/>
          <w:sz w:val="22"/>
          <w:szCs w:val="22"/>
        </w:rPr>
        <w:t>, аукцион признается несостоявшимся</w:t>
      </w:r>
      <w:r w:rsidR="00242ED1">
        <w:rPr>
          <w:color w:val="auto"/>
          <w:sz w:val="22"/>
          <w:szCs w:val="22"/>
        </w:rPr>
        <w:t>.</w:t>
      </w:r>
    </w:p>
    <w:p w:rsidR="004C065D" w:rsidRPr="004C065D" w:rsidRDefault="00743CBC" w:rsidP="002A791D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 xml:space="preserve">Победителем аукциона </w:t>
      </w:r>
      <w:r w:rsidRPr="00821D5C">
        <w:rPr>
          <w:color w:val="auto"/>
          <w:sz w:val="22"/>
          <w:szCs w:val="22"/>
        </w:rPr>
        <w:t>признается Участник, предложивший наибольший размер ежегодной аренд</w:t>
      </w:r>
      <w:r w:rsidR="00242ED1">
        <w:rPr>
          <w:color w:val="auto"/>
          <w:sz w:val="22"/>
          <w:szCs w:val="22"/>
        </w:rPr>
        <w:t xml:space="preserve">ной платы за земельный участок. </w:t>
      </w:r>
      <w:r w:rsidR="00242ED1" w:rsidRPr="004C065D">
        <w:rPr>
          <w:b/>
          <w:color w:val="auto"/>
          <w:sz w:val="22"/>
          <w:szCs w:val="22"/>
        </w:rPr>
        <w:t>Единственным участником аукциона</w:t>
      </w:r>
      <w:r w:rsidR="00242ED1">
        <w:rPr>
          <w:color w:val="auto"/>
          <w:sz w:val="22"/>
          <w:szCs w:val="22"/>
        </w:rPr>
        <w:t xml:space="preserve"> признается заявитель, подавший единственн</w:t>
      </w:r>
      <w:r w:rsidR="004C065D">
        <w:rPr>
          <w:color w:val="auto"/>
          <w:sz w:val="22"/>
          <w:szCs w:val="22"/>
        </w:rPr>
        <w:t>ую заявку на участие в аукционе, соответствующую всем требованиям и условиям объявленного аукциона.</w:t>
      </w:r>
    </w:p>
    <w:p w:rsidR="00242ED1" w:rsidRPr="00821D5C" w:rsidRDefault="004C065D" w:rsidP="004C065D">
      <w:pPr>
        <w:tabs>
          <w:tab w:val="left" w:pos="709"/>
        </w:tabs>
        <w:jc w:val="both"/>
        <w:rPr>
          <w:color w:val="auto"/>
        </w:rPr>
      </w:pPr>
      <w:r>
        <w:rPr>
          <w:color w:val="auto"/>
          <w:sz w:val="22"/>
          <w:szCs w:val="22"/>
        </w:rPr>
        <w:tab/>
      </w:r>
      <w:r w:rsidR="00242ED1">
        <w:rPr>
          <w:b/>
          <w:color w:val="auto"/>
          <w:sz w:val="22"/>
          <w:szCs w:val="22"/>
        </w:rPr>
        <w:t>Договор аренды заключается с победителем аукциона или единственным участником аукциона.</w:t>
      </w:r>
      <w:r>
        <w:rPr>
          <w:b/>
          <w:color w:val="auto"/>
          <w:sz w:val="22"/>
          <w:szCs w:val="22"/>
        </w:rPr>
        <w:t xml:space="preserve">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-1843"/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признается несостоявшимся в случаях, если: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не было подано ни одной Заявки;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была подана одна Заявка;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только один Заявитель признан Участником;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аукционе принимал участие только один Участник;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при проведении аукциона не присутствовал ни один из Участников;</w:t>
      </w:r>
    </w:p>
    <w:p w:rsidR="003D10D5" w:rsidRPr="00E962D7" w:rsidRDefault="00743CBC" w:rsidP="00E962D7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ни один из Участников после троек</w:t>
      </w:r>
      <w:r w:rsidR="0016164D">
        <w:rPr>
          <w:color w:val="auto"/>
          <w:sz w:val="22"/>
          <w:szCs w:val="22"/>
        </w:rPr>
        <w:t xml:space="preserve">ратного объявления аукционистом </w:t>
      </w:r>
      <w:r w:rsidRPr="00821D5C">
        <w:rPr>
          <w:color w:val="auto"/>
          <w:sz w:val="22"/>
          <w:szCs w:val="22"/>
        </w:rPr>
        <w:t>цены предмета аукциона не поднял карточку, т.е. не поступило ни одного предложения о цене предмета аукциона, которое предусматривало бы более</w:t>
      </w:r>
      <w:r w:rsidR="0020405B">
        <w:rPr>
          <w:color w:val="auto"/>
          <w:sz w:val="22"/>
          <w:szCs w:val="22"/>
        </w:rPr>
        <w:t xml:space="preserve"> высокую цену предмета аукциона;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Результаты аукциона оформляются </w:t>
      </w:r>
      <w:r w:rsidRPr="00821D5C">
        <w:rPr>
          <w:b/>
          <w:color w:val="auto"/>
          <w:sz w:val="22"/>
          <w:szCs w:val="22"/>
        </w:rPr>
        <w:t>Протоколом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Протокол о результатах аукциона является основанием для заключения с Победителем </w:t>
      </w:r>
      <w:r w:rsidR="00A948D1">
        <w:rPr>
          <w:color w:val="auto"/>
          <w:sz w:val="22"/>
          <w:szCs w:val="22"/>
        </w:rPr>
        <w:t xml:space="preserve">или Единственным участником </w:t>
      </w:r>
      <w:r w:rsidRPr="00821D5C">
        <w:rPr>
          <w:color w:val="auto"/>
          <w:sz w:val="22"/>
          <w:szCs w:val="22"/>
        </w:rPr>
        <w:t>аукциона договора аренды земельного участка.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tabs>
          <w:tab w:val="left" w:pos="993"/>
        </w:tabs>
        <w:ind w:left="567"/>
        <w:jc w:val="center"/>
        <w:rPr>
          <w:b/>
          <w:color w:val="auto"/>
          <w:sz w:val="32"/>
          <w:szCs w:val="3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tabs>
          <w:tab w:val="left" w:pos="993"/>
        </w:tabs>
        <w:jc w:val="center"/>
        <w:rPr>
          <w:b/>
          <w:color w:val="auto"/>
          <w:sz w:val="22"/>
          <w:szCs w:val="22"/>
          <w:u w:val="single"/>
        </w:rPr>
      </w:pPr>
      <w:r w:rsidRPr="00821D5C">
        <w:rPr>
          <w:b/>
          <w:color w:val="auto"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 С Участников не взимается плата за участие в аукционе. </w:t>
      </w:r>
    </w:p>
    <w:p w:rsidR="003D10D5" w:rsidRPr="00821D5C" w:rsidRDefault="003D10D5">
      <w:pPr>
        <w:tabs>
          <w:tab w:val="left" w:pos="993"/>
        </w:tabs>
        <w:jc w:val="both"/>
        <w:rPr>
          <w:color w:val="auto"/>
          <w:sz w:val="22"/>
          <w:szCs w:val="22"/>
        </w:rPr>
      </w:pPr>
    </w:p>
    <w:p w:rsidR="003D10D5" w:rsidRPr="00821D5C" w:rsidRDefault="00743CBC" w:rsidP="00AA19D0">
      <w:pPr>
        <w:pStyle w:val="2"/>
        <w:numPr>
          <w:ilvl w:val="0"/>
          <w:numId w:val="17"/>
        </w:numPr>
        <w:spacing w:before="0" w:after="0"/>
        <w:ind w:firstLine="851"/>
        <w:jc w:val="center"/>
        <w:rPr>
          <w:color w:val="auto"/>
        </w:rPr>
      </w:pPr>
      <w:bookmarkStart w:id="25" w:name="_Toc485126162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и сроки заключения договора аренды земельного участка</w:t>
      </w:r>
      <w:bookmarkEnd w:id="25"/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Заключение договора аренды земельного участка осуществляется в порядке, </w:t>
      </w:r>
      <w:r w:rsidRPr="00821D5C">
        <w:rPr>
          <w:color w:val="auto"/>
          <w:sz w:val="22"/>
          <w:szCs w:val="22"/>
        </w:rPr>
        <w:lastRenderedPageBreak/>
        <w:t xml:space="preserve">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bookmarkStart w:id="26" w:name="1y810tw" w:colFirst="0" w:colLast="0"/>
      <w:bookmarkEnd w:id="26"/>
      <w:r w:rsidRPr="00821D5C">
        <w:rPr>
          <w:color w:val="auto"/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821D5C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AA19D0">
      <w:pPr>
        <w:pStyle w:val="2"/>
        <w:numPr>
          <w:ilvl w:val="0"/>
          <w:numId w:val="17"/>
        </w:numPr>
        <w:spacing w:before="0" w:after="0"/>
        <w:ind w:firstLine="851"/>
        <w:jc w:val="center"/>
        <w:rPr>
          <w:color w:val="auto"/>
        </w:rPr>
      </w:pPr>
      <w:bookmarkStart w:id="27" w:name="_Toc485126163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Последствия признания аукциона несостоявшимся</w:t>
      </w:r>
      <w:bookmarkEnd w:id="27"/>
    </w:p>
    <w:p w:rsidR="003D10D5" w:rsidRPr="00821D5C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13.1. В случае,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3D10D5" w:rsidRPr="00821D5C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13.2. 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381B01" w:rsidRDefault="00743CBC" w:rsidP="00BC6368">
      <w:pPr>
        <w:rPr>
          <w:i/>
          <w:u w:val="single"/>
        </w:rPr>
      </w:pPr>
      <w:r w:rsidRPr="00821D5C">
        <w:rPr>
          <w:color w:val="auto"/>
        </w:rPr>
        <w:br w:type="page"/>
      </w:r>
      <w:bookmarkStart w:id="28" w:name="_Toc485126164"/>
      <w:r w:rsidRPr="00381B01">
        <w:rPr>
          <w:i/>
          <w:u w:val="single"/>
        </w:rPr>
        <w:lastRenderedPageBreak/>
        <w:t>Приложение 1</w:t>
      </w:r>
      <w:bookmarkEnd w:id="28"/>
    </w:p>
    <w:p w:rsidR="003D10D5" w:rsidRDefault="00743CBC">
      <w:pPr>
        <w:ind w:left="7513"/>
        <w:rPr>
          <w:b/>
        </w:rPr>
      </w:pPr>
      <w:r>
        <w:rPr>
          <w:b/>
        </w:rPr>
        <w:t>Форма заявки</w:t>
      </w:r>
    </w:p>
    <w:p w:rsidR="003D10D5" w:rsidRDefault="003D10D5">
      <w:pPr>
        <w:jc w:val="both"/>
      </w:pPr>
    </w:p>
    <w:tbl>
      <w:tblPr>
        <w:tblStyle w:val="a8"/>
        <w:tblW w:w="10800" w:type="dxa"/>
        <w:tblInd w:w="-1087" w:type="dxa"/>
        <w:tblLayout w:type="fixed"/>
        <w:tblLook w:val="0400"/>
      </w:tblPr>
      <w:tblGrid>
        <w:gridCol w:w="6058"/>
        <w:gridCol w:w="4742"/>
      </w:tblGrid>
      <w:tr w:rsidR="003D10D5">
        <w:trPr>
          <w:trHeight w:val="1160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835AC" w:rsidRDefault="00743CBC" w:rsidP="00BC6368">
            <w:pPr>
              <w:pStyle w:val="ad"/>
            </w:pPr>
            <w:r w:rsidRPr="000835AC">
              <w:t xml:space="preserve">                                                                             </w:t>
            </w:r>
          </w:p>
          <w:p w:rsidR="003D10D5" w:rsidRPr="000835AC" w:rsidRDefault="00743CBC" w:rsidP="00BC6368">
            <w:pPr>
              <w:pStyle w:val="ad"/>
            </w:pPr>
            <w:r w:rsidRPr="000835AC">
              <w:t>В Управление муниципальной</w:t>
            </w:r>
            <w:r w:rsidR="00E14DAF" w:rsidRPr="000835AC">
              <w:t xml:space="preserve"> собственности Администрации г.</w:t>
            </w:r>
            <w:r w:rsidR="000835AC">
              <w:t xml:space="preserve"> </w:t>
            </w:r>
            <w:r w:rsidRPr="000835AC">
              <w:t>Переславля-Залесского</w:t>
            </w:r>
          </w:p>
          <w:p w:rsidR="003D10D5" w:rsidRDefault="003D10D5" w:rsidP="00BC6368">
            <w:pPr>
              <w:pStyle w:val="ad"/>
              <w:rPr>
                <w:b/>
                <w:sz w:val="28"/>
                <w:szCs w:val="28"/>
              </w:rPr>
            </w:pPr>
          </w:p>
          <w:p w:rsidR="003D10D5" w:rsidRDefault="00743CBC" w:rsidP="00BC6368">
            <w:pPr>
              <w:pStyle w:val="ad"/>
              <w:jc w:val="center"/>
            </w:pPr>
            <w:r>
              <w:rPr>
                <w:b/>
                <w:sz w:val="28"/>
                <w:szCs w:val="28"/>
              </w:rPr>
              <w:t>ЗАЯВКА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rPr>
                <w:b/>
              </w:rPr>
              <w:t>на участие в открытом аукционе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право заключения договора аренды земельного участка </w:t>
            </w:r>
          </w:p>
          <w:p w:rsidR="003D10D5" w:rsidRDefault="00743CBC" w:rsidP="00BC6368">
            <w:pPr>
              <w:pStyle w:val="ad"/>
            </w:pPr>
            <w:r>
              <w:t xml:space="preserve">  </w:t>
            </w:r>
          </w:p>
          <w:p w:rsidR="003D10D5" w:rsidRDefault="00743CBC" w:rsidP="00BC6368">
            <w:pPr>
              <w:pStyle w:val="ad"/>
            </w:pPr>
            <w:r>
              <w:t xml:space="preserve"> _____________________________________________________________________________________</w:t>
            </w:r>
          </w:p>
          <w:p w:rsidR="003D10D5" w:rsidRDefault="00743CBC" w:rsidP="00BC6368">
            <w:pPr>
              <w:pStyle w:val="ad"/>
              <w:jc w:val="center"/>
            </w:pPr>
            <w:r>
              <w:rPr>
                <w:sz w:val="16"/>
                <w:szCs w:val="16"/>
              </w:rPr>
              <w:t>адрес земельного участка</w:t>
            </w:r>
          </w:p>
          <w:p w:rsidR="003D10D5" w:rsidRDefault="00743CBC" w:rsidP="00BC6368">
            <w:pPr>
              <w:pStyle w:val="ad"/>
            </w:pPr>
            <w:r>
              <w:t xml:space="preserve">   площадью _______________________ кадастровый номер __________________________________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rPr>
                <w:b/>
              </w:rPr>
              <w:t xml:space="preserve">   Сведения об участнике открытого аукциона: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__________________________________________________________________________________</w:t>
            </w:r>
            <w:r w:rsidR="00BC6368">
              <w:t>____</w:t>
            </w:r>
          </w:p>
          <w:p w:rsidR="003D10D5" w:rsidRDefault="00743CBC" w:rsidP="00BC6368">
            <w:pPr>
              <w:pStyle w:val="ad"/>
              <w:jc w:val="center"/>
            </w:pPr>
            <w:r>
              <w:rPr>
                <w:sz w:val="16"/>
                <w:szCs w:val="16"/>
              </w:rPr>
              <w:t xml:space="preserve">полное наименование заявителя </w:t>
            </w:r>
            <w:r>
              <w:t xml:space="preserve">       </w:t>
            </w:r>
          </w:p>
          <w:p w:rsidR="003D10D5" w:rsidRDefault="00BC6368" w:rsidP="00BC6368">
            <w:pPr>
              <w:pStyle w:val="ad"/>
            </w:pPr>
            <w:r>
              <w:t xml:space="preserve">  </w:t>
            </w:r>
            <w:r w:rsidR="00743CBC">
              <w:t>в</w:t>
            </w:r>
            <w:r>
              <w:t xml:space="preserve">  лице</w:t>
            </w:r>
            <w:r w:rsidR="00743CBC">
              <w:t>___________________________________________________________________________</w:t>
            </w:r>
            <w:r>
              <w:t>____</w:t>
            </w:r>
            <w:r w:rsidR="00743CBC">
              <w:t xml:space="preserve">, </w:t>
            </w:r>
          </w:p>
          <w:p w:rsidR="003D10D5" w:rsidRDefault="00BC6368" w:rsidP="00BC6368">
            <w:pPr>
              <w:pStyle w:val="ad"/>
            </w:pPr>
            <w:r>
              <w:t xml:space="preserve"> де</w:t>
            </w:r>
            <w:r w:rsidR="00743CBC">
              <w:t>йствующего на основании ____________________________________________________________</w:t>
            </w:r>
            <w:r>
              <w:t>_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</w:t>
            </w:r>
            <w:r w:rsidR="00BC6368">
              <w:t>_____________</w:t>
            </w:r>
          </w:p>
          <w:p w:rsidR="003D10D5" w:rsidRDefault="00743CBC" w:rsidP="00BC6368">
            <w:pPr>
              <w:pStyle w:val="ad"/>
              <w:jc w:val="center"/>
            </w:pPr>
            <w:r>
              <w:rPr>
                <w:sz w:val="16"/>
                <w:szCs w:val="16"/>
              </w:rPr>
              <w:t>юридический и фактический адрес заявителя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_____________________________________________________________________________________</w:t>
            </w:r>
            <w:r w:rsidR="00BC6368">
              <w:t>__</w:t>
            </w: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>Свидетельство о внесении в Единый государственный реестр  от ____________________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>основной государственный регистрационный номер__________________________________________</w:t>
            </w:r>
          </w:p>
          <w:p w:rsidR="003D10D5" w:rsidRDefault="00743CBC" w:rsidP="00BC6368">
            <w:pPr>
              <w:pStyle w:val="ad"/>
            </w:pPr>
            <w:r>
              <w:rPr>
                <w:b/>
              </w:rPr>
              <w:t xml:space="preserve">   </w:t>
            </w:r>
          </w:p>
          <w:p w:rsidR="003D10D5" w:rsidRDefault="00743CBC" w:rsidP="00BC6368">
            <w:pPr>
              <w:pStyle w:val="ad"/>
            </w:pPr>
            <w:r>
              <w:t>Телефон (факс) для связи: _______________________________________________________________</w:t>
            </w:r>
          </w:p>
          <w:p w:rsidR="003D10D5" w:rsidRDefault="00743CBC" w:rsidP="00BC6368">
            <w:pPr>
              <w:pStyle w:val="ad"/>
            </w:pPr>
            <w:r>
              <w:t>Реквизиты и паспортные данные заявителя (представителя)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_______________________________________________________________________________________</w:t>
            </w:r>
          </w:p>
          <w:p w:rsidR="003D10D5" w:rsidRDefault="00743CBC" w:rsidP="00BC6368">
            <w:pPr>
              <w:pStyle w:val="ad"/>
              <w:jc w:val="center"/>
            </w:pPr>
            <w:r>
              <w:rPr>
                <w:sz w:val="16"/>
                <w:szCs w:val="16"/>
              </w:rPr>
              <w:t>Ф.И.О. должность</w:t>
            </w:r>
          </w:p>
          <w:p w:rsidR="00BC6368" w:rsidRDefault="00743CBC" w:rsidP="00BC6368">
            <w:pPr>
              <w:pStyle w:val="ad"/>
            </w:pPr>
            <w:r>
              <w:t>Паспорт: серия____________ №_______________ выдан__________________________________________</w:t>
            </w:r>
          </w:p>
          <w:p w:rsidR="003D10D5" w:rsidRDefault="00743CBC" w:rsidP="00BC6368">
            <w:pPr>
              <w:pStyle w:val="ad"/>
            </w:pPr>
            <w:r>
              <w:t>Зарегистрирован по адресу: ________________________</w:t>
            </w:r>
            <w:r w:rsidR="0025672E">
              <w:t>_______________________</w:t>
            </w:r>
            <w:r>
              <w:t>_________________________________________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________________________________________________________________________________________</w:t>
            </w:r>
          </w:p>
          <w:p w:rsidR="003D10D5" w:rsidRDefault="003D10D5" w:rsidP="00BC6368">
            <w:pPr>
              <w:pStyle w:val="ad"/>
              <w:rPr>
                <w:sz w:val="16"/>
                <w:szCs w:val="16"/>
              </w:rPr>
            </w:pPr>
          </w:p>
          <w:p w:rsidR="003D10D5" w:rsidRDefault="00BB27C8" w:rsidP="00BC6368">
            <w:pPr>
              <w:pStyle w:val="ad"/>
            </w:pPr>
            <w:r>
              <w:t xml:space="preserve"> </w:t>
            </w:r>
            <w:r w:rsidR="00743CBC">
              <w:t>Договор поручения (доверенность) №___________________ от «____»___________20__года</w:t>
            </w:r>
          </w:p>
          <w:p w:rsidR="003D10D5" w:rsidRDefault="003D10D5" w:rsidP="00BC6368">
            <w:pPr>
              <w:pStyle w:val="ad"/>
            </w:pPr>
          </w:p>
        </w:tc>
      </w:tr>
      <w:tr w:rsidR="003D10D5">
        <w:trPr>
          <w:trHeight w:val="1080"/>
        </w:trPr>
        <w:tc>
          <w:tcPr>
            <w:tcW w:w="60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10D5" w:rsidRDefault="00743CBC" w:rsidP="00BC6368">
            <w:pPr>
              <w:pStyle w:val="ad"/>
            </w:pPr>
            <w:r>
              <w:t xml:space="preserve">  </w:t>
            </w:r>
          </w:p>
          <w:p w:rsidR="003D10D5" w:rsidRDefault="00743CBC" w:rsidP="00BC6368">
            <w:pPr>
              <w:pStyle w:val="ad"/>
            </w:pPr>
            <w:r>
              <w:t xml:space="preserve"> Подпись заявителя</w:t>
            </w:r>
          </w:p>
          <w:p w:rsidR="003D10D5" w:rsidRDefault="00743CBC" w:rsidP="00BC6368">
            <w:pPr>
              <w:pStyle w:val="ad"/>
            </w:pPr>
            <w:r>
              <w:t xml:space="preserve">   (представителя) ___________________</w:t>
            </w: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 xml:space="preserve">                                                    М.П.</w:t>
            </w:r>
          </w:p>
          <w:p w:rsidR="003D10D5" w:rsidRDefault="003D10D5" w:rsidP="00BC6368">
            <w:pPr>
              <w:pStyle w:val="ad"/>
              <w:rPr>
                <w:b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10D5" w:rsidRDefault="003D10D5" w:rsidP="00BC6368">
            <w:pPr>
              <w:pStyle w:val="ad"/>
            </w:pP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>«_____»____________________20__года</w:t>
            </w:r>
          </w:p>
          <w:p w:rsidR="003D10D5" w:rsidRDefault="003D10D5" w:rsidP="00BC6368">
            <w:pPr>
              <w:pStyle w:val="ad"/>
            </w:pPr>
          </w:p>
          <w:p w:rsidR="003D10D5" w:rsidRDefault="003D10D5" w:rsidP="00BC6368">
            <w:pPr>
              <w:pStyle w:val="ad"/>
              <w:rPr>
                <w:b/>
              </w:rPr>
            </w:pP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3D10D5" w:rsidP="00BC6368">
            <w:pPr>
              <w:pStyle w:val="ad"/>
              <w:rPr>
                <w:b/>
              </w:rPr>
            </w:pP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rPr>
                <w:b/>
              </w:rPr>
              <w:t>Принимая решение об участии в открытом аукционе, обязуюсь:</w:t>
            </w:r>
          </w:p>
          <w:p w:rsidR="003D10D5" w:rsidRDefault="00743CBC" w:rsidP="00BC6368">
            <w:pPr>
              <w:pStyle w:val="ad"/>
            </w:pPr>
            <w:r>
              <w:rPr>
                <w:b/>
              </w:rPr>
              <w:t xml:space="preserve"> </w:t>
            </w:r>
            <w:r>
              <w:t>Соблюдать условия и порядок проведения аукциона, содержащиеся в Извещении о проведении аукциона;</w:t>
            </w:r>
          </w:p>
          <w:p w:rsidR="003D10D5" w:rsidRDefault="00743CBC" w:rsidP="00BC6368">
            <w:pPr>
              <w:pStyle w:val="ad"/>
            </w:pPr>
            <w:r>
              <w:t xml:space="preserve"> В случае признания Победителем аукциона подписать протокол об итогах аукциона, заключить договор аренды с Арендодателем, подписать акт приема-передачи в соответствии с порядком, сроками и требованиями, установленными </w:t>
            </w:r>
            <w:r w:rsidR="004655D4">
              <w:t>и</w:t>
            </w:r>
            <w:r>
              <w:t>звещением о проведении аукциона и договором аренды;</w:t>
            </w:r>
          </w:p>
          <w:p w:rsidR="003D10D5" w:rsidRDefault="00743CBC" w:rsidP="00BC6368">
            <w:pPr>
              <w:pStyle w:val="ad"/>
            </w:pPr>
            <w:r>
              <w:t xml:space="preserve"> Использовать </w:t>
            </w:r>
            <w:r w:rsidR="00FA734F">
              <w:t>Объект аукциона</w:t>
            </w:r>
            <w:r>
              <w:t xml:space="preserve"> в соответствии с разрешенным использованием, указанным в </w:t>
            </w:r>
            <w:r w:rsidR="004655D4">
              <w:t>и</w:t>
            </w:r>
            <w:r>
              <w:t>звещении о проведении аукциона и договоре аренды.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. </w:t>
            </w:r>
            <w:r>
              <w:rPr>
                <w:b/>
              </w:rPr>
              <w:t>Заявителю известно: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lastRenderedPageBreak/>
              <w:t>3.1.</w:t>
            </w:r>
            <w:r>
              <w:rPr>
                <w:b/>
              </w:rPr>
              <w:t xml:space="preserve"> </w:t>
            </w:r>
            <w:r>
              <w:t xml:space="preserve">фактическое состояние и технические характеристики </w:t>
            </w:r>
            <w:r w:rsidR="00FA734F">
              <w:t>Объекта аукциона</w:t>
            </w:r>
            <w:r>
              <w:t xml:space="preserve"> (п.1.),</w:t>
            </w:r>
            <w:r>
              <w:rPr>
                <w:b/>
              </w:rPr>
              <w:t xml:space="preserve"> и он не имеет претензий к ним;</w:t>
            </w:r>
          </w:p>
          <w:p w:rsidR="003D10D5" w:rsidRDefault="00743CBC" w:rsidP="00BC6368">
            <w:pPr>
              <w:pStyle w:val="ad"/>
            </w:pPr>
            <w:r>
              <w:t>3.2.</w:t>
            </w:r>
            <w:r>
              <w:rPr>
                <w:b/>
              </w:rPr>
              <w:t xml:space="preserve"> </w:t>
            </w:r>
            <w:r>
              <w:t>Заявитель</w:t>
            </w:r>
            <w:r>
              <w:rPr>
                <w:b/>
              </w:rPr>
              <w:t xml:space="preserve"> </w:t>
            </w:r>
            <w: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аукциона;</w:t>
            </w:r>
          </w:p>
          <w:p w:rsidR="003D10D5" w:rsidRDefault="00743CBC" w:rsidP="00BC6368">
            <w:pPr>
              <w:pStyle w:val="ad"/>
            </w:pPr>
            <w:r>
              <w:t xml:space="preserve">3.3. изменение разрешенного использования </w:t>
            </w:r>
            <w:r w:rsidR="00FA734F">
              <w:t>Объекта аукциона</w:t>
            </w:r>
            <w:r>
              <w:t>, переданного в аренду по результатам аукциона, в течение срока действия договора аренды не допускается;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t>3.4.</w:t>
            </w:r>
            <w:r>
              <w:rPr>
                <w:b/>
              </w:rPr>
              <w:t xml:space="preserve"> </w:t>
            </w:r>
            <w:r>
              <w:t>ответственность за достоверность представленных документов и информации несет Заявитель;</w:t>
            </w:r>
          </w:p>
          <w:p w:rsidR="003D10D5" w:rsidRDefault="00743CBC" w:rsidP="00BC6368">
            <w:pPr>
              <w:pStyle w:val="ad"/>
            </w:pPr>
            <w:r>
              <w:t>3.5. в</w:t>
            </w:r>
            <w:r>
              <w:rPr>
                <w:b/>
              </w:rPr>
              <w:t xml:space="preserve"> </w:t>
            </w:r>
            <w:r>
              <w:t>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3D10D5" w:rsidRPr="009E1C81" w:rsidRDefault="000646BB" w:rsidP="00BC6368">
            <w:pPr>
              <w:pStyle w:val="ad"/>
              <w:rPr>
                <w:color w:val="auto"/>
              </w:rPr>
            </w:pPr>
            <w:r>
              <w:t>4.</w:t>
            </w:r>
            <w:r w:rsidR="00743CBC" w:rsidRPr="009E1C81">
              <w:t xml:space="preserve">Заявитель ознакомлен надлежащим образом и ему понятны порядок проведения аукциона, порядок </w:t>
            </w:r>
            <w:r w:rsidR="00743CBC" w:rsidRPr="009E1C81">
              <w:rPr>
                <w:color w:val="auto"/>
              </w:rPr>
              <w:t xml:space="preserve">внесения задатка, </w:t>
            </w:r>
            <w:r w:rsidR="004655D4">
              <w:rPr>
                <w:color w:val="auto"/>
              </w:rPr>
              <w:t>и</w:t>
            </w:r>
            <w:r w:rsidR="00743CBC" w:rsidRPr="009E1C81">
              <w:rPr>
                <w:color w:val="auto"/>
              </w:rPr>
              <w:t>звещение о проведении аукциона и проект договора аренды.</w:t>
            </w:r>
          </w:p>
          <w:p w:rsidR="003D10D5" w:rsidRPr="009E1C81" w:rsidRDefault="00743CBC" w:rsidP="00BC6368">
            <w:pPr>
              <w:pStyle w:val="ad"/>
              <w:rPr>
                <w:color w:val="auto"/>
              </w:rPr>
            </w:pPr>
            <w:r w:rsidRPr="009E1C81">
              <w:rPr>
                <w:color w:val="auto"/>
              </w:rPr>
              <w:t>5.  Заявитель по</w:t>
            </w:r>
            <w:r w:rsidR="008C156B">
              <w:rPr>
                <w:color w:val="auto"/>
              </w:rPr>
              <w:t>дтверждает внесение на счет УМС</w:t>
            </w:r>
            <w:r w:rsidRPr="009E1C81">
              <w:rPr>
                <w:color w:val="auto"/>
              </w:rPr>
              <w:t xml:space="preserve"> администрации г. Переславля-Залесского суммы  задатка в размере</w:t>
            </w:r>
          </w:p>
          <w:p w:rsidR="003D10D5" w:rsidRPr="009E1C81" w:rsidRDefault="00743CBC" w:rsidP="00BC6368">
            <w:pPr>
              <w:pStyle w:val="ad"/>
              <w:rPr>
                <w:color w:val="auto"/>
              </w:rPr>
            </w:pPr>
            <w:r w:rsidRPr="009E1C81">
              <w:rPr>
                <w:color w:val="auto"/>
              </w:rPr>
              <w:t xml:space="preserve">     _____________________________________________________________________________________</w:t>
            </w:r>
          </w:p>
          <w:p w:rsidR="003D10D5" w:rsidRPr="009E1C81" w:rsidRDefault="00743CBC" w:rsidP="00BC6368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9E1C81">
              <w:rPr>
                <w:color w:val="auto"/>
                <w:sz w:val="20"/>
                <w:szCs w:val="20"/>
              </w:rPr>
              <w:t>сумма прописью и цифрами</w:t>
            </w:r>
          </w:p>
          <w:p w:rsidR="003D10D5" w:rsidRPr="009E1C81" w:rsidRDefault="00743CBC" w:rsidP="00BC6368">
            <w:pPr>
              <w:pStyle w:val="ad"/>
              <w:rPr>
                <w:color w:val="auto"/>
              </w:rPr>
            </w:pPr>
            <w:r w:rsidRPr="009E1C81">
              <w:rPr>
                <w:color w:val="auto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BB27C8" w:rsidRPr="00BB27C8" w:rsidRDefault="00743CBC" w:rsidP="00BB27C8">
            <w:pPr>
              <w:spacing w:before="60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 xml:space="preserve">  6. Платежные реквизиты счета в банке, на который возвращается задаток:        </w:t>
            </w:r>
            <w:r w:rsidR="00BB27C8" w:rsidRPr="00BB27C8">
              <w:rPr>
                <w:color w:val="auto"/>
              </w:rPr>
              <w:t>Получатель____________________________________________________________________________</w:t>
            </w:r>
          </w:p>
          <w:p w:rsidR="00BB27C8" w:rsidRPr="00BB27C8" w:rsidRDefault="00BB27C8" w:rsidP="00BB27C8">
            <w:pPr>
              <w:spacing w:before="60"/>
              <w:jc w:val="both"/>
              <w:rPr>
                <w:color w:val="auto"/>
              </w:rPr>
            </w:pPr>
            <w:r w:rsidRPr="00BB27C8">
              <w:rPr>
                <w:color w:val="auto"/>
              </w:rPr>
              <w:t>ИНН_________________________КПП______________________________</w:t>
            </w:r>
          </w:p>
          <w:p w:rsidR="00BB27C8" w:rsidRPr="00BB27C8" w:rsidRDefault="00BB27C8" w:rsidP="00BB27C8">
            <w:pPr>
              <w:spacing w:before="60"/>
              <w:jc w:val="both"/>
              <w:rPr>
                <w:color w:val="auto"/>
              </w:rPr>
            </w:pPr>
            <w:r w:rsidRPr="00BB27C8">
              <w:rPr>
                <w:color w:val="auto"/>
              </w:rPr>
              <w:t>Банк____________________________________________________________</w:t>
            </w:r>
          </w:p>
          <w:p w:rsidR="00BB27C8" w:rsidRPr="00BB27C8" w:rsidRDefault="00BB27C8" w:rsidP="00BB27C8">
            <w:pPr>
              <w:spacing w:before="60"/>
              <w:jc w:val="both"/>
              <w:rPr>
                <w:color w:val="auto"/>
              </w:rPr>
            </w:pPr>
            <w:r w:rsidRPr="00BB27C8">
              <w:rPr>
                <w:color w:val="auto"/>
              </w:rPr>
              <w:t>р/сч__________________________________________________________БИК___________________</w:t>
            </w:r>
          </w:p>
          <w:p w:rsidR="00BB27C8" w:rsidRDefault="00BB27C8" w:rsidP="00BB27C8">
            <w:pPr>
              <w:pStyle w:val="ad"/>
              <w:rPr>
                <w:color w:val="auto"/>
              </w:rPr>
            </w:pPr>
            <w:r w:rsidRPr="00BB27C8">
              <w:rPr>
                <w:color w:val="auto"/>
              </w:rPr>
              <w:t>корр.счет_____________________________________________________________________________</w:t>
            </w:r>
          </w:p>
          <w:p w:rsidR="003D10D5" w:rsidRDefault="00743CBC" w:rsidP="00BB27C8">
            <w:pPr>
              <w:pStyle w:val="ad"/>
            </w:pPr>
            <w:r w:rsidRPr="009E1C81">
              <w:rPr>
                <w:color w:val="auto"/>
              </w:rPr>
              <w:t xml:space="preserve">7. В соответствии с Федеральным законом от 27.07.2006 г. №152-ФЗ «О персональных данных», подавая </w:t>
            </w:r>
            <w:r>
              <w:t>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3D10D5" w:rsidRDefault="003D10D5" w:rsidP="00BC6368">
            <w:pPr>
              <w:pStyle w:val="ad"/>
            </w:pPr>
          </w:p>
        </w:tc>
      </w:tr>
      <w:tr w:rsidR="003D10D5">
        <w:trPr>
          <w:trHeight w:val="2120"/>
        </w:trPr>
        <w:tc>
          <w:tcPr>
            <w:tcW w:w="60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 xml:space="preserve">    Подпись заявителя</w:t>
            </w:r>
          </w:p>
          <w:p w:rsidR="003D10D5" w:rsidRDefault="00743CBC" w:rsidP="00BC6368">
            <w:pPr>
              <w:pStyle w:val="ad"/>
            </w:pPr>
            <w:r>
              <w:t xml:space="preserve">     (представителя)             __________________</w:t>
            </w: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10D5" w:rsidRDefault="00743CBC" w:rsidP="00BC6368">
            <w:pPr>
              <w:pStyle w:val="ad"/>
            </w:pPr>
            <w:r>
              <w:t xml:space="preserve"> </w:t>
            </w: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743CBC" w:rsidP="000646BB">
            <w:pPr>
              <w:pStyle w:val="ad"/>
              <w:jc w:val="center"/>
            </w:pPr>
            <w:r>
              <w:t>(заполняется Организатором аукциона)</w:t>
            </w:r>
          </w:p>
        </w:tc>
      </w:tr>
      <w:tr w:rsidR="003D10D5">
        <w:trPr>
          <w:trHeight w:val="2260"/>
        </w:trPr>
        <w:tc>
          <w:tcPr>
            <w:tcW w:w="108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10D5" w:rsidRDefault="003D10D5" w:rsidP="00BC6368">
            <w:pPr>
              <w:pStyle w:val="ad"/>
              <w:rPr>
                <w:sz w:val="20"/>
                <w:szCs w:val="20"/>
              </w:rPr>
            </w:pPr>
          </w:p>
          <w:p w:rsidR="003D10D5" w:rsidRDefault="003D10D5" w:rsidP="00BC6368">
            <w:pPr>
              <w:pStyle w:val="ad"/>
              <w:rPr>
                <w:b/>
                <w:sz w:val="20"/>
                <w:szCs w:val="20"/>
              </w:rPr>
            </w:pPr>
          </w:p>
          <w:p w:rsidR="003D10D5" w:rsidRDefault="00743CBC" w:rsidP="00BC6368">
            <w:pPr>
              <w:pStyle w:val="a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ЗАЯВКА ПРИНЯТА: </w:t>
            </w:r>
            <w:r>
              <w:rPr>
                <w:sz w:val="20"/>
                <w:szCs w:val="20"/>
              </w:rPr>
              <w:t>«_____»_______________20___года      ____час ______мин    №_____</w:t>
            </w:r>
          </w:p>
          <w:p w:rsidR="003D10D5" w:rsidRDefault="003D10D5" w:rsidP="00BC6368">
            <w:pPr>
              <w:pStyle w:val="ad"/>
              <w:rPr>
                <w:sz w:val="20"/>
                <w:szCs w:val="20"/>
              </w:rPr>
            </w:pPr>
          </w:p>
          <w:p w:rsidR="003D10D5" w:rsidRDefault="00743CBC" w:rsidP="00BC636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D10D5" w:rsidRDefault="00743CBC" w:rsidP="00BC636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принявшего заявку, подпись </w:t>
            </w:r>
          </w:p>
          <w:p w:rsidR="003D10D5" w:rsidRDefault="003D10D5" w:rsidP="00BC6368">
            <w:pPr>
              <w:pStyle w:val="ad"/>
            </w:pPr>
          </w:p>
        </w:tc>
      </w:tr>
    </w:tbl>
    <w:p w:rsidR="003D10D5" w:rsidRDefault="003D10D5">
      <w:pPr>
        <w:jc w:val="both"/>
        <w:rPr>
          <w:sz w:val="19"/>
          <w:szCs w:val="19"/>
        </w:rPr>
      </w:pPr>
    </w:p>
    <w:p w:rsidR="003D10D5" w:rsidRDefault="00743CBC">
      <w:r>
        <w:rPr>
          <w:sz w:val="22"/>
          <w:szCs w:val="22"/>
        </w:rPr>
        <w:t>.</w:t>
      </w:r>
      <w:r>
        <w:t xml:space="preserve"> </w:t>
      </w:r>
    </w:p>
    <w:sectPr w:rsidR="003D10D5" w:rsidSect="002E548F">
      <w:type w:val="continuous"/>
      <w:pgSz w:w="11906" w:h="16838"/>
      <w:pgMar w:top="1134" w:right="850" w:bottom="1134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02" w:rsidRDefault="00576C02">
      <w:r>
        <w:separator/>
      </w:r>
    </w:p>
  </w:endnote>
  <w:endnote w:type="continuationSeparator" w:id="0">
    <w:p w:rsidR="00576C02" w:rsidRDefault="00576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02" w:rsidRDefault="00576C02">
      <w:r>
        <w:separator/>
      </w:r>
    </w:p>
  </w:footnote>
  <w:footnote w:type="continuationSeparator" w:id="0">
    <w:p w:rsidR="00576C02" w:rsidRDefault="00576C02">
      <w:r>
        <w:continuationSeparator/>
      </w:r>
    </w:p>
  </w:footnote>
  <w:footnote w:id="1">
    <w:p w:rsidR="00CB1F32" w:rsidRDefault="00CB1F32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2B629DB"/>
    <w:multiLevelType w:val="multilevel"/>
    <w:tmpl w:val="C8F279FC"/>
    <w:lvl w:ilvl="0">
      <w:start w:val="7"/>
      <w:numFmt w:val="decimal"/>
      <w:lvlText w:val="1.5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4184D92"/>
    <w:multiLevelType w:val="multilevel"/>
    <w:tmpl w:val="2640C5EA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abstractNum w:abstractNumId="4">
    <w:nsid w:val="0CC04CE2"/>
    <w:multiLevelType w:val="multilevel"/>
    <w:tmpl w:val="98440F4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0E2C6B63"/>
    <w:multiLevelType w:val="multilevel"/>
    <w:tmpl w:val="ED70621A"/>
    <w:lvl w:ilvl="0">
      <w:start w:val="1"/>
      <w:numFmt w:val="decimal"/>
      <w:lvlText w:val="%1."/>
      <w:lvlJc w:val="left"/>
      <w:pPr>
        <w:ind w:left="0" w:firstLine="851"/>
      </w:pPr>
      <w:rPr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6">
    <w:nsid w:val="148017B3"/>
    <w:multiLevelType w:val="multilevel"/>
    <w:tmpl w:val="C2502B4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7">
    <w:nsid w:val="1C7160D6"/>
    <w:multiLevelType w:val="multilevel"/>
    <w:tmpl w:val="70EA1E3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08E18F6"/>
    <w:multiLevelType w:val="multilevel"/>
    <w:tmpl w:val="AEE663A8"/>
    <w:lvl w:ilvl="0">
      <w:start w:val="2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3256E23"/>
    <w:multiLevelType w:val="multilevel"/>
    <w:tmpl w:val="2796F560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0">
    <w:nsid w:val="32FD4AC7"/>
    <w:multiLevelType w:val="multilevel"/>
    <w:tmpl w:val="DFE27D8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1">
    <w:nsid w:val="3968137D"/>
    <w:multiLevelType w:val="multilevel"/>
    <w:tmpl w:val="903E2CA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2">
    <w:nsid w:val="42B27340"/>
    <w:multiLevelType w:val="multilevel"/>
    <w:tmpl w:val="6A3C1B8C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3">
    <w:nsid w:val="43A0264F"/>
    <w:multiLevelType w:val="multilevel"/>
    <w:tmpl w:val="D5C0E5C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4">
    <w:nsid w:val="4B000998"/>
    <w:multiLevelType w:val="multilevel"/>
    <w:tmpl w:val="72E8C0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5">
    <w:nsid w:val="572B5819"/>
    <w:multiLevelType w:val="multilevel"/>
    <w:tmpl w:val="FB4884E6"/>
    <w:lvl w:ilvl="0">
      <w:start w:val="7"/>
      <w:numFmt w:val="decimal"/>
      <w:lvlText w:val="1.4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6FCE12C3"/>
    <w:multiLevelType w:val="multilevel"/>
    <w:tmpl w:val="D9C4D0AA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57" w:firstLine="360"/>
      </w:pPr>
    </w:lvl>
    <w:lvl w:ilvl="2">
      <w:start w:val="1"/>
      <w:numFmt w:val="decimal"/>
      <w:lvlText w:val="%1.%2.%3."/>
      <w:lvlJc w:val="left"/>
      <w:pPr>
        <w:ind w:left="357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7">
    <w:nsid w:val="742C7CD2"/>
    <w:multiLevelType w:val="multilevel"/>
    <w:tmpl w:val="9FD054A4"/>
    <w:lvl w:ilvl="0">
      <w:start w:val="1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75D1229C"/>
    <w:multiLevelType w:val="hybridMultilevel"/>
    <w:tmpl w:val="7DBC1758"/>
    <w:lvl w:ilvl="0" w:tplc="E15ACA1E">
      <w:start w:val="1"/>
      <w:numFmt w:val="decimal"/>
      <w:lvlText w:val="%1)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D7D7489"/>
    <w:multiLevelType w:val="multilevel"/>
    <w:tmpl w:val="5DB0AF8A"/>
    <w:lvl w:ilvl="0">
      <w:start w:val="2"/>
      <w:numFmt w:val="decimal"/>
      <w:lvlText w:val="%1."/>
      <w:lvlJc w:val="center"/>
      <w:pPr>
        <w:ind w:left="0" w:firstLine="0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17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16"/>
  </w:num>
  <w:num w:numId="13">
    <w:abstractNumId w:val="15"/>
  </w:num>
  <w:num w:numId="14">
    <w:abstractNumId w:val="2"/>
  </w:num>
  <w:num w:numId="15">
    <w:abstractNumId w:val="9"/>
  </w:num>
  <w:num w:numId="16">
    <w:abstractNumId w:val="5"/>
  </w:num>
  <w:num w:numId="17">
    <w:abstractNumId w:val="19"/>
  </w:num>
  <w:num w:numId="18">
    <w:abstractNumId w:val="19"/>
    <w:lvlOverride w:ilvl="0">
      <w:lvl w:ilvl="0">
        <w:start w:val="2"/>
        <w:numFmt w:val="decimal"/>
        <w:lvlText w:val="%1."/>
        <w:lvlJc w:val="left"/>
        <w:pPr>
          <w:ind w:left="0" w:firstLine="567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567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567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567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567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567"/>
        </w:pPr>
        <w:rPr>
          <w:rFonts w:hint="default"/>
          <w:b/>
        </w:rPr>
      </w:lvl>
    </w:lvlOverride>
  </w:num>
  <w:num w:numId="19">
    <w:abstractNumId w:val="19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20">
    <w:abstractNumId w:val="19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21">
    <w:abstractNumId w:val="19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22">
    <w:abstractNumId w:val="19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23">
    <w:abstractNumId w:val="0"/>
  </w:num>
  <w:num w:numId="24">
    <w:abstractNumId w:val="18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0D5"/>
    <w:rsid w:val="0000425D"/>
    <w:rsid w:val="000646BB"/>
    <w:rsid w:val="000701C3"/>
    <w:rsid w:val="000835AC"/>
    <w:rsid w:val="000A632E"/>
    <w:rsid w:val="000B0B79"/>
    <w:rsid w:val="0011086D"/>
    <w:rsid w:val="00123950"/>
    <w:rsid w:val="00136420"/>
    <w:rsid w:val="0016164D"/>
    <w:rsid w:val="00165BB1"/>
    <w:rsid w:val="00171349"/>
    <w:rsid w:val="001770F9"/>
    <w:rsid w:val="001D6F0A"/>
    <w:rsid w:val="001F2876"/>
    <w:rsid w:val="0020405B"/>
    <w:rsid w:val="002367EE"/>
    <w:rsid w:val="00242ED1"/>
    <w:rsid w:val="00243E67"/>
    <w:rsid w:val="00254A71"/>
    <w:rsid w:val="0025672E"/>
    <w:rsid w:val="00261851"/>
    <w:rsid w:val="00274F65"/>
    <w:rsid w:val="002836BA"/>
    <w:rsid w:val="002A069D"/>
    <w:rsid w:val="002A791D"/>
    <w:rsid w:val="002C2C90"/>
    <w:rsid w:val="002C317A"/>
    <w:rsid w:val="002D3488"/>
    <w:rsid w:val="002E548F"/>
    <w:rsid w:val="00312E59"/>
    <w:rsid w:val="00326B93"/>
    <w:rsid w:val="00327048"/>
    <w:rsid w:val="00357C8B"/>
    <w:rsid w:val="00361DA0"/>
    <w:rsid w:val="003769F4"/>
    <w:rsid w:val="00381B01"/>
    <w:rsid w:val="00381B38"/>
    <w:rsid w:val="00386491"/>
    <w:rsid w:val="0039228E"/>
    <w:rsid w:val="003B71C0"/>
    <w:rsid w:val="003C5DF0"/>
    <w:rsid w:val="003D10D5"/>
    <w:rsid w:val="0040230F"/>
    <w:rsid w:val="0042495D"/>
    <w:rsid w:val="004539D9"/>
    <w:rsid w:val="00455F5C"/>
    <w:rsid w:val="00461199"/>
    <w:rsid w:val="004655D4"/>
    <w:rsid w:val="004766FF"/>
    <w:rsid w:val="004A410D"/>
    <w:rsid w:val="004A60EC"/>
    <w:rsid w:val="004C065D"/>
    <w:rsid w:val="004C4211"/>
    <w:rsid w:val="0051354A"/>
    <w:rsid w:val="00517F52"/>
    <w:rsid w:val="00531744"/>
    <w:rsid w:val="00545F42"/>
    <w:rsid w:val="00561F74"/>
    <w:rsid w:val="00564E2C"/>
    <w:rsid w:val="00573A51"/>
    <w:rsid w:val="00576C02"/>
    <w:rsid w:val="00584B9D"/>
    <w:rsid w:val="005C26BE"/>
    <w:rsid w:val="005C5884"/>
    <w:rsid w:val="005D25D9"/>
    <w:rsid w:val="005E7370"/>
    <w:rsid w:val="005F1523"/>
    <w:rsid w:val="005F5C5C"/>
    <w:rsid w:val="00611929"/>
    <w:rsid w:val="006154B1"/>
    <w:rsid w:val="00622277"/>
    <w:rsid w:val="00641FC0"/>
    <w:rsid w:val="00645057"/>
    <w:rsid w:val="006A3FEB"/>
    <w:rsid w:val="006D4D1D"/>
    <w:rsid w:val="006E136E"/>
    <w:rsid w:val="006E43E1"/>
    <w:rsid w:val="006E5BE9"/>
    <w:rsid w:val="00704BE6"/>
    <w:rsid w:val="00712A7E"/>
    <w:rsid w:val="00727D3D"/>
    <w:rsid w:val="00743CBC"/>
    <w:rsid w:val="00745EBA"/>
    <w:rsid w:val="00755E95"/>
    <w:rsid w:val="00793B6D"/>
    <w:rsid w:val="007A0B70"/>
    <w:rsid w:val="007B4918"/>
    <w:rsid w:val="007D3656"/>
    <w:rsid w:val="007D6A4C"/>
    <w:rsid w:val="007E2CB9"/>
    <w:rsid w:val="007E307C"/>
    <w:rsid w:val="007F16FD"/>
    <w:rsid w:val="007F30DF"/>
    <w:rsid w:val="00821D5C"/>
    <w:rsid w:val="00822B85"/>
    <w:rsid w:val="0083114F"/>
    <w:rsid w:val="00837825"/>
    <w:rsid w:val="00843A14"/>
    <w:rsid w:val="00845CA4"/>
    <w:rsid w:val="00872C6F"/>
    <w:rsid w:val="008A2CFE"/>
    <w:rsid w:val="008B230F"/>
    <w:rsid w:val="008C156B"/>
    <w:rsid w:val="008C4CC2"/>
    <w:rsid w:val="008D6791"/>
    <w:rsid w:val="008F2983"/>
    <w:rsid w:val="0091247E"/>
    <w:rsid w:val="00943BCD"/>
    <w:rsid w:val="009506D9"/>
    <w:rsid w:val="009C1A33"/>
    <w:rsid w:val="009E1C81"/>
    <w:rsid w:val="00A127B6"/>
    <w:rsid w:val="00A20D9E"/>
    <w:rsid w:val="00A3148A"/>
    <w:rsid w:val="00A33B50"/>
    <w:rsid w:val="00A3664C"/>
    <w:rsid w:val="00A715E2"/>
    <w:rsid w:val="00A83804"/>
    <w:rsid w:val="00A948D1"/>
    <w:rsid w:val="00AA19D0"/>
    <w:rsid w:val="00AB0E11"/>
    <w:rsid w:val="00AC3A4D"/>
    <w:rsid w:val="00AC7FDB"/>
    <w:rsid w:val="00AD2BC5"/>
    <w:rsid w:val="00AD7C8E"/>
    <w:rsid w:val="00AE6E37"/>
    <w:rsid w:val="00AF1051"/>
    <w:rsid w:val="00AF78C3"/>
    <w:rsid w:val="00B107DE"/>
    <w:rsid w:val="00B27B27"/>
    <w:rsid w:val="00B321FC"/>
    <w:rsid w:val="00B723C2"/>
    <w:rsid w:val="00B879B1"/>
    <w:rsid w:val="00B925E3"/>
    <w:rsid w:val="00BB27C8"/>
    <w:rsid w:val="00BC05CA"/>
    <w:rsid w:val="00BC6368"/>
    <w:rsid w:val="00BE4C8F"/>
    <w:rsid w:val="00C00E64"/>
    <w:rsid w:val="00C0193A"/>
    <w:rsid w:val="00C110E8"/>
    <w:rsid w:val="00C2091E"/>
    <w:rsid w:val="00C210B5"/>
    <w:rsid w:val="00C41425"/>
    <w:rsid w:val="00C4385C"/>
    <w:rsid w:val="00C56F5F"/>
    <w:rsid w:val="00C841A7"/>
    <w:rsid w:val="00C9081A"/>
    <w:rsid w:val="00CA4150"/>
    <w:rsid w:val="00CB1F32"/>
    <w:rsid w:val="00CC03DE"/>
    <w:rsid w:val="00CD39F3"/>
    <w:rsid w:val="00CE5790"/>
    <w:rsid w:val="00D03843"/>
    <w:rsid w:val="00D16338"/>
    <w:rsid w:val="00D37EB2"/>
    <w:rsid w:val="00D436E8"/>
    <w:rsid w:val="00D60FDE"/>
    <w:rsid w:val="00D72BDE"/>
    <w:rsid w:val="00D80577"/>
    <w:rsid w:val="00D85B50"/>
    <w:rsid w:val="00D95CD8"/>
    <w:rsid w:val="00D96626"/>
    <w:rsid w:val="00DE6262"/>
    <w:rsid w:val="00E14DAF"/>
    <w:rsid w:val="00E32F9F"/>
    <w:rsid w:val="00E55498"/>
    <w:rsid w:val="00E962D7"/>
    <w:rsid w:val="00EC2F0E"/>
    <w:rsid w:val="00EC5D40"/>
    <w:rsid w:val="00ED773E"/>
    <w:rsid w:val="00EF3469"/>
    <w:rsid w:val="00F11B2E"/>
    <w:rsid w:val="00F22868"/>
    <w:rsid w:val="00F30625"/>
    <w:rsid w:val="00FA153F"/>
    <w:rsid w:val="00FA459F"/>
    <w:rsid w:val="00FA734F"/>
    <w:rsid w:val="00FC595F"/>
    <w:rsid w:val="00FD76FE"/>
    <w:rsid w:val="00FE2AE3"/>
    <w:rsid w:val="00FE7BFC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48F"/>
  </w:style>
  <w:style w:type="paragraph" w:styleId="1">
    <w:name w:val="heading 1"/>
    <w:basedOn w:val="a"/>
    <w:next w:val="a"/>
    <w:rsid w:val="002E548F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2E548F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2E548F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2E548F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2E548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E548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54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E548F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rsid w:val="002E548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E54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E548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2E548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2E54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274F65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74F6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67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79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C6368"/>
  </w:style>
  <w:style w:type="paragraph" w:customStyle="1" w:styleId="ae">
    <w:name w:val="Содержимое таблицы"/>
    <w:basedOn w:val="a"/>
    <w:rsid w:val="006A3FEB"/>
    <w:pPr>
      <w:widowControl/>
      <w:suppressLineNumbers/>
      <w:suppressAutoHyphens/>
      <w:snapToGrid w:val="0"/>
    </w:pPr>
    <w:rPr>
      <w:rFonts w:eastAsia="SimSun" w:cs="Lucida Sans"/>
      <w:color w:val="auto"/>
      <w:kern w:val="1"/>
      <w:sz w:val="22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E554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55498"/>
  </w:style>
  <w:style w:type="paragraph" w:styleId="af1">
    <w:name w:val="footer"/>
    <w:basedOn w:val="a"/>
    <w:link w:val="af2"/>
    <w:uiPriority w:val="99"/>
    <w:unhideWhenUsed/>
    <w:rsid w:val="00E554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55498"/>
  </w:style>
  <w:style w:type="paragraph" w:styleId="af3">
    <w:name w:val="Normal (Web)"/>
    <w:basedOn w:val="a"/>
    <w:uiPriority w:val="99"/>
    <w:semiHidden/>
    <w:unhideWhenUsed/>
    <w:rsid w:val="00283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274F65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74F6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67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79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C6368"/>
  </w:style>
  <w:style w:type="paragraph" w:customStyle="1" w:styleId="ae">
    <w:name w:val="Содержимое таблицы"/>
    <w:basedOn w:val="a"/>
    <w:rsid w:val="006A3FEB"/>
    <w:pPr>
      <w:widowControl/>
      <w:suppressLineNumbers/>
      <w:suppressAutoHyphens/>
      <w:snapToGrid w:val="0"/>
    </w:pPr>
    <w:rPr>
      <w:rFonts w:eastAsia="SimSun" w:cs="Lucida Sans"/>
      <w:color w:val="auto"/>
      <w:kern w:val="1"/>
      <w:sz w:val="22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E554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55498"/>
  </w:style>
  <w:style w:type="paragraph" w:styleId="af1">
    <w:name w:val="footer"/>
    <w:basedOn w:val="a"/>
    <w:link w:val="af2"/>
    <w:uiPriority w:val="99"/>
    <w:unhideWhenUsed/>
    <w:rsid w:val="00E554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55498"/>
  </w:style>
  <w:style w:type="paragraph" w:styleId="af3">
    <w:name w:val="Normal (Web)"/>
    <w:basedOn w:val="a"/>
    <w:uiPriority w:val="99"/>
    <w:semiHidden/>
    <w:unhideWhenUsed/>
    <w:rsid w:val="00283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pere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FD5B-E2F0-45BA-80B9-D858CE33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19</Pages>
  <Words>7085</Words>
  <Characters>40385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J</dc:creator>
  <cp:lastModifiedBy>админ</cp:lastModifiedBy>
  <cp:revision>28</cp:revision>
  <cp:lastPrinted>2018-01-26T12:50:00Z</cp:lastPrinted>
  <dcterms:created xsi:type="dcterms:W3CDTF">2018-01-29T14:05:00Z</dcterms:created>
  <dcterms:modified xsi:type="dcterms:W3CDTF">2018-04-23T06:28:00Z</dcterms:modified>
</cp:coreProperties>
</file>