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2B55" w14:textId="77777777" w:rsidR="00623453" w:rsidRPr="00B6064F" w:rsidRDefault="002A6AA6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Доклад</w:t>
      </w:r>
    </w:p>
    <w:p w14:paraId="33213F3C" w14:textId="77777777" w:rsidR="00D642FD" w:rsidRPr="00B6064F" w:rsidRDefault="00CE73B4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«О</w:t>
      </w:r>
      <w:r w:rsidR="00623453" w:rsidRPr="00B6064F">
        <w:rPr>
          <w:rFonts w:ascii="Times New Roman" w:hAnsi="Times New Roman" w:cs="Times New Roman"/>
          <w:b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B6064F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  <w:r w:rsidRPr="00B6064F">
        <w:rPr>
          <w:rFonts w:ascii="Times New Roman" w:hAnsi="Times New Roman" w:cs="Times New Roman"/>
          <w:b/>
          <w:sz w:val="26"/>
          <w:szCs w:val="26"/>
        </w:rPr>
        <w:t>»</w:t>
      </w:r>
      <w:r w:rsidR="00623453" w:rsidRPr="00B6064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D83B518" w14:textId="3BB3BE53" w:rsidR="00623453" w:rsidRPr="00B6064F" w:rsidRDefault="00623453" w:rsidP="00186D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в 20</w:t>
      </w:r>
      <w:r w:rsidR="0070360D" w:rsidRPr="00B6064F">
        <w:rPr>
          <w:rFonts w:ascii="Times New Roman" w:hAnsi="Times New Roman" w:cs="Times New Roman"/>
          <w:b/>
          <w:sz w:val="26"/>
          <w:szCs w:val="26"/>
        </w:rPr>
        <w:t>2</w:t>
      </w:r>
      <w:r w:rsidR="007F6D92" w:rsidRPr="00B6064F">
        <w:rPr>
          <w:rFonts w:ascii="Times New Roman" w:hAnsi="Times New Roman" w:cs="Times New Roman"/>
          <w:b/>
          <w:sz w:val="26"/>
          <w:szCs w:val="26"/>
        </w:rPr>
        <w:t>3</w:t>
      </w:r>
      <w:r w:rsidR="005F6E62" w:rsidRPr="00B6064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60C71A75" w14:textId="77777777" w:rsidR="004B724A" w:rsidRPr="00B6064F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1. Общая информация</w:t>
      </w:r>
    </w:p>
    <w:p w14:paraId="514ED1F2" w14:textId="0A8A4A58" w:rsidR="00CE73B4" w:rsidRPr="00B6064F" w:rsidRDefault="00623453" w:rsidP="0006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320CDF" w:rsidRPr="00B6064F">
        <w:rPr>
          <w:rFonts w:ascii="Times New Roman" w:hAnsi="Times New Roman" w:cs="Times New Roman"/>
          <w:sz w:val="26"/>
          <w:szCs w:val="26"/>
        </w:rPr>
        <w:t>«О</w:t>
      </w:r>
      <w:r w:rsidRPr="00B6064F">
        <w:rPr>
          <w:rFonts w:ascii="Times New Roman" w:hAnsi="Times New Roman" w:cs="Times New Roman"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B6064F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20CDF" w:rsidRPr="00B6064F">
        <w:rPr>
          <w:rFonts w:ascii="Times New Roman" w:hAnsi="Times New Roman" w:cs="Times New Roman"/>
          <w:sz w:val="26"/>
          <w:szCs w:val="26"/>
        </w:rPr>
        <w:t>»</w:t>
      </w:r>
      <w:r w:rsidRPr="00B6064F">
        <w:rPr>
          <w:rFonts w:ascii="Times New Roman" w:hAnsi="Times New Roman" w:cs="Times New Roman"/>
          <w:sz w:val="26"/>
          <w:szCs w:val="26"/>
        </w:rPr>
        <w:t xml:space="preserve"> в 20</w:t>
      </w:r>
      <w:r w:rsidR="00C65308" w:rsidRPr="00B6064F">
        <w:rPr>
          <w:rFonts w:ascii="Times New Roman" w:hAnsi="Times New Roman" w:cs="Times New Roman"/>
          <w:sz w:val="26"/>
          <w:szCs w:val="26"/>
        </w:rPr>
        <w:t>2</w:t>
      </w:r>
      <w:r w:rsidR="007F6D92" w:rsidRPr="00B6064F">
        <w:rPr>
          <w:rFonts w:ascii="Times New Roman" w:hAnsi="Times New Roman" w:cs="Times New Roman"/>
          <w:sz w:val="26"/>
          <w:szCs w:val="26"/>
        </w:rPr>
        <w:t>3</w:t>
      </w:r>
      <w:r w:rsidR="005F6E62" w:rsidRPr="00B6064F">
        <w:rPr>
          <w:rFonts w:ascii="Times New Roman" w:hAnsi="Times New Roman" w:cs="Times New Roman"/>
          <w:sz w:val="26"/>
          <w:szCs w:val="26"/>
        </w:rPr>
        <w:t xml:space="preserve"> году</w:t>
      </w:r>
      <w:r w:rsidR="00CE73B4" w:rsidRPr="00B6064F">
        <w:rPr>
          <w:rFonts w:ascii="Times New Roman" w:hAnsi="Times New Roman" w:cs="Times New Roman"/>
          <w:sz w:val="26"/>
          <w:szCs w:val="26"/>
        </w:rPr>
        <w:t xml:space="preserve"> (далее – Доклад)</w:t>
      </w:r>
      <w:r w:rsidRPr="00B6064F">
        <w:rPr>
          <w:rFonts w:ascii="Times New Roman" w:hAnsi="Times New Roman" w:cs="Times New Roman"/>
          <w:sz w:val="26"/>
          <w:szCs w:val="26"/>
        </w:rPr>
        <w:t xml:space="preserve"> подготовлен в соответствии </w:t>
      </w:r>
      <w:r w:rsidR="00165FAF" w:rsidRPr="00B6064F">
        <w:rPr>
          <w:rFonts w:ascii="Times New Roman" w:hAnsi="Times New Roman" w:cs="Times New Roman"/>
          <w:sz w:val="26"/>
          <w:szCs w:val="26"/>
        </w:rPr>
        <w:t xml:space="preserve">с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Pr="00B6064F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C65703" w:rsidRPr="00B6064F">
        <w:rPr>
          <w:rFonts w:ascii="Times New Roman" w:hAnsi="Times New Roman" w:cs="Times New Roman"/>
          <w:sz w:val="26"/>
          <w:szCs w:val="26"/>
        </w:rPr>
        <w:t>,</w:t>
      </w:r>
      <w:r w:rsidR="00CE73B4" w:rsidRPr="00B6064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Переславля-Залесского от </w:t>
      </w:r>
      <w:r w:rsidR="00DC6500" w:rsidRPr="00B6064F">
        <w:rPr>
          <w:rFonts w:ascii="Times New Roman" w:hAnsi="Times New Roman" w:cs="Times New Roman"/>
          <w:sz w:val="26"/>
          <w:szCs w:val="26"/>
        </w:rPr>
        <w:t>27.12.2021</w:t>
      </w:r>
      <w:r w:rsidR="00CE73B4" w:rsidRPr="00B6064F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8E43C9" w:rsidRPr="00B6064F">
        <w:rPr>
          <w:rFonts w:ascii="Times New Roman" w:hAnsi="Times New Roman" w:cs="Times New Roman"/>
          <w:sz w:val="26"/>
          <w:szCs w:val="26"/>
        </w:rPr>
        <w:t>2473/21</w:t>
      </w:r>
      <w:r w:rsidR="00CE73B4" w:rsidRPr="00B6064F">
        <w:rPr>
          <w:rFonts w:ascii="Times New Roman" w:hAnsi="Times New Roman" w:cs="Times New Roman"/>
          <w:sz w:val="26"/>
          <w:szCs w:val="26"/>
        </w:rPr>
        <w:t xml:space="preserve"> «Об утверждении Плана мероприятий</w:t>
      </w:r>
      <w:r w:rsidR="00320CDF" w:rsidRPr="00B6064F">
        <w:rPr>
          <w:rFonts w:ascii="Times New Roman" w:hAnsi="Times New Roman" w:cs="Times New Roman"/>
          <w:sz w:val="26"/>
          <w:szCs w:val="26"/>
        </w:rPr>
        <w:t xml:space="preserve"> </w:t>
      </w:r>
      <w:r w:rsidR="00CE73B4" w:rsidRPr="00B6064F">
        <w:rPr>
          <w:rFonts w:ascii="Times New Roman" w:hAnsi="Times New Roman" w:cs="Times New Roman"/>
          <w:sz w:val="26"/>
          <w:szCs w:val="26"/>
        </w:rPr>
        <w:t>(«дорожной карты») по содействию развитию конкуренции в городском округе город Переславл</w:t>
      </w:r>
      <w:r w:rsidR="00165FAF" w:rsidRPr="00B6064F">
        <w:rPr>
          <w:rFonts w:ascii="Times New Roman" w:hAnsi="Times New Roman" w:cs="Times New Roman"/>
          <w:sz w:val="26"/>
          <w:szCs w:val="26"/>
        </w:rPr>
        <w:t>ь</w:t>
      </w:r>
      <w:r w:rsidR="00CE73B4" w:rsidRPr="00B6064F">
        <w:rPr>
          <w:rFonts w:ascii="Times New Roman" w:hAnsi="Times New Roman" w:cs="Times New Roman"/>
          <w:sz w:val="26"/>
          <w:szCs w:val="26"/>
        </w:rPr>
        <w:t>-Залесск</w:t>
      </w:r>
      <w:r w:rsidR="00165FAF" w:rsidRPr="00B6064F">
        <w:rPr>
          <w:rFonts w:ascii="Times New Roman" w:hAnsi="Times New Roman" w:cs="Times New Roman"/>
          <w:sz w:val="26"/>
          <w:szCs w:val="26"/>
        </w:rPr>
        <w:t>ий</w:t>
      </w:r>
      <w:r w:rsidR="00CE73B4" w:rsidRPr="00B6064F">
        <w:rPr>
          <w:rFonts w:ascii="Times New Roman" w:hAnsi="Times New Roman" w:cs="Times New Roman"/>
          <w:sz w:val="26"/>
          <w:szCs w:val="26"/>
        </w:rPr>
        <w:t xml:space="preserve"> </w:t>
      </w:r>
      <w:r w:rsidR="00165FAF" w:rsidRPr="00B6064F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8E43C9" w:rsidRPr="00B6064F">
        <w:rPr>
          <w:rFonts w:ascii="Times New Roman" w:hAnsi="Times New Roman" w:cs="Times New Roman"/>
          <w:sz w:val="26"/>
          <w:szCs w:val="26"/>
        </w:rPr>
        <w:t>на 2022-2025 годы</w:t>
      </w:r>
      <w:r w:rsidR="00CE73B4" w:rsidRPr="00B6064F">
        <w:rPr>
          <w:rFonts w:ascii="Times New Roman" w:hAnsi="Times New Roman" w:cs="Times New Roman"/>
          <w:sz w:val="26"/>
          <w:szCs w:val="26"/>
        </w:rPr>
        <w:t>»</w:t>
      </w:r>
      <w:r w:rsidR="000678A2" w:rsidRPr="00B6064F">
        <w:rPr>
          <w:rFonts w:ascii="Times New Roman" w:hAnsi="Times New Roman" w:cs="Times New Roman"/>
          <w:sz w:val="26"/>
          <w:szCs w:val="26"/>
        </w:rPr>
        <w:t>.</w:t>
      </w:r>
    </w:p>
    <w:p w14:paraId="57D909C7" w14:textId="60C0DAB0" w:rsidR="004446EE" w:rsidRPr="00B6064F" w:rsidRDefault="004446EE" w:rsidP="0044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Доклад является документом, формируемом в целях обеспечения систематизированной аналитической информации о состоянии и развитии конкуренции в городском округе город Переславль-Залесский Ярославской области (далее – городской округ). В Докладе проведен анализ состояния конкурентной среды в городском округе по итогам </w:t>
      </w:r>
      <w:r w:rsidR="007F6D92" w:rsidRPr="00B6064F">
        <w:rPr>
          <w:rFonts w:ascii="Times New Roman" w:hAnsi="Times New Roman" w:cs="Times New Roman"/>
          <w:sz w:val="26"/>
          <w:szCs w:val="26"/>
        </w:rPr>
        <w:t>2023 года</w:t>
      </w:r>
      <w:r w:rsidRPr="00B6064F">
        <w:rPr>
          <w:rFonts w:ascii="Times New Roman" w:hAnsi="Times New Roman" w:cs="Times New Roman"/>
          <w:sz w:val="26"/>
          <w:szCs w:val="26"/>
        </w:rPr>
        <w:t xml:space="preserve"> на основе статистических данных и мониторинга состояния инфраструктуры потребительского рынка. На основании анализа результатов проведенных мероприятий выделены основные достижения и проблемы по развитию конкуренции в городском округе.</w:t>
      </w:r>
    </w:p>
    <w:p w14:paraId="3C590178" w14:textId="77777777" w:rsidR="00CA1538" w:rsidRPr="00B6064F" w:rsidRDefault="00CA1538" w:rsidP="00C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Коллегиальным органом по содействию развитию конкуренции на территории городского округа является Координационный совет по малому и среднему предпринимательству городского округа город Переславл</w:t>
      </w:r>
      <w:r w:rsidR="00066B1A" w:rsidRPr="00B6064F">
        <w:rPr>
          <w:rFonts w:ascii="Times New Roman" w:hAnsi="Times New Roman" w:cs="Times New Roman"/>
          <w:sz w:val="26"/>
          <w:szCs w:val="26"/>
        </w:rPr>
        <w:t>ь</w:t>
      </w:r>
      <w:r w:rsidRPr="00B6064F">
        <w:rPr>
          <w:rFonts w:ascii="Times New Roman" w:hAnsi="Times New Roman" w:cs="Times New Roman"/>
          <w:sz w:val="26"/>
          <w:szCs w:val="26"/>
        </w:rPr>
        <w:t>-Залесск</w:t>
      </w:r>
      <w:r w:rsidR="00CA2D0F" w:rsidRPr="00B6064F">
        <w:rPr>
          <w:rFonts w:ascii="Times New Roman" w:hAnsi="Times New Roman" w:cs="Times New Roman"/>
          <w:sz w:val="26"/>
          <w:szCs w:val="26"/>
        </w:rPr>
        <w:t>ий Ярославской области, утвержденный постановлением Администрации города Переславля-Залесского от 24.12.2018 № ПОС.03-2311/18.</w:t>
      </w:r>
    </w:p>
    <w:p w14:paraId="3D9A1AD5" w14:textId="77777777" w:rsidR="00CA1538" w:rsidRPr="00B6064F" w:rsidRDefault="00CA1538" w:rsidP="0044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Переславля-Залесского от 25.12.2018 № РАС.03-0307/18 уполномоченным органом по содействию развитию конкуренции на территории городского округа является управление экономики Администрации города Переславля-Залесского.</w:t>
      </w:r>
    </w:p>
    <w:p w14:paraId="5C0426BB" w14:textId="77777777" w:rsidR="003F020C" w:rsidRPr="00B6064F" w:rsidRDefault="003F020C" w:rsidP="003F020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 xml:space="preserve">В целях внедрения Стандарта развития конкуренции на территории городского округа между Правительством Ярославской области и Администрацией города Переславля-Залесского заключено </w:t>
      </w:r>
      <w:r w:rsidR="00CA2D0F" w:rsidRPr="00B6064F">
        <w:rPr>
          <w:rFonts w:ascii="Times New Roman" w:eastAsia="Calibri" w:hAnsi="Times New Roman" w:cs="Times New Roman"/>
          <w:sz w:val="26"/>
          <w:szCs w:val="26"/>
        </w:rPr>
        <w:t>С</w:t>
      </w:r>
      <w:r w:rsidRPr="00B6064F">
        <w:rPr>
          <w:rFonts w:ascii="Times New Roman" w:eastAsia="Calibri" w:hAnsi="Times New Roman" w:cs="Times New Roman"/>
          <w:sz w:val="26"/>
          <w:szCs w:val="26"/>
        </w:rPr>
        <w:t>оглашение о внедрении в Ярославской области стандарта развития конкуренции в субъектах Российской Федерации.</w:t>
      </w:r>
    </w:p>
    <w:p w14:paraId="3CDCA619" w14:textId="77777777" w:rsidR="007F6D92" w:rsidRPr="00B6064F" w:rsidRDefault="007F6D92" w:rsidP="007F6D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 xml:space="preserve">В 2023 году в соответствии с Соглашением Администрацией города Переславля-Залесского был проведен мониторинг состояния и развития конкурентной среды на рынках товаров и услуг городского округа в форме электронного анкетирования. </w:t>
      </w:r>
    </w:p>
    <w:p w14:paraId="77DCD503" w14:textId="77777777" w:rsidR="007F6D92" w:rsidRPr="00B6064F" w:rsidRDefault="007F6D92" w:rsidP="007F6D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>Участие в опросе приняли 238 респондентов:</w:t>
      </w:r>
    </w:p>
    <w:p w14:paraId="6DE4BC50" w14:textId="77777777" w:rsidR="007F6D92" w:rsidRPr="00B6064F" w:rsidRDefault="007F6D92" w:rsidP="007F6D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 xml:space="preserve">– 90 респондентов – потребители товаров, работ и услуг; </w:t>
      </w:r>
    </w:p>
    <w:p w14:paraId="7B193C60" w14:textId="77777777" w:rsidR="007F6D92" w:rsidRPr="00B6064F" w:rsidRDefault="007F6D92" w:rsidP="007F6D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 xml:space="preserve">– 84 респондента – по доступности финансовых услуг и удовлетворенности деятельностью в сфере финансовых услуг, осуществляемой на территории Ярославской области; </w:t>
      </w:r>
    </w:p>
    <w:p w14:paraId="122E1DB2" w14:textId="77777777" w:rsidR="007F6D92" w:rsidRPr="00B6064F" w:rsidRDefault="007F6D92" w:rsidP="007F6D9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>– 64 респондента – по предпринимательской деятельности.</w:t>
      </w:r>
    </w:p>
    <w:p w14:paraId="45DA78EB" w14:textId="75CB6FCB" w:rsidR="00C65308" w:rsidRPr="00B6064F" w:rsidRDefault="004446EE" w:rsidP="00186D7D">
      <w:pPr>
        <w:pStyle w:val="ab"/>
        <w:spacing w:after="240" w:line="240" w:lineRule="auto"/>
        <w:ind w:firstLine="709"/>
        <w:rPr>
          <w:sz w:val="26"/>
          <w:szCs w:val="26"/>
        </w:rPr>
      </w:pPr>
      <w:r w:rsidRPr="00B6064F">
        <w:rPr>
          <w:sz w:val="26"/>
          <w:szCs w:val="26"/>
        </w:rPr>
        <w:lastRenderedPageBreak/>
        <w:t>Н</w:t>
      </w:r>
      <w:r w:rsidR="00C65308" w:rsidRPr="00B6064F">
        <w:rPr>
          <w:sz w:val="26"/>
          <w:szCs w:val="26"/>
        </w:rPr>
        <w:t>ормативно-правовые акты</w:t>
      </w:r>
      <w:r w:rsidRPr="00B6064F">
        <w:rPr>
          <w:sz w:val="26"/>
          <w:szCs w:val="26"/>
        </w:rPr>
        <w:t xml:space="preserve"> по содействию развития конкуренции</w:t>
      </w:r>
      <w:r w:rsidR="00C65308" w:rsidRPr="00B6064F">
        <w:rPr>
          <w:sz w:val="26"/>
          <w:szCs w:val="26"/>
        </w:rPr>
        <w:t xml:space="preserve"> размещены на официальном сайте органов местного самоуправления города Переславля-Залесского в разделе «Экономика»</w:t>
      </w:r>
      <w:r w:rsidR="00AF2D42" w:rsidRPr="00B6064F">
        <w:rPr>
          <w:sz w:val="26"/>
          <w:szCs w:val="26"/>
        </w:rPr>
        <w:t xml:space="preserve"> подраздел «Предпринимательство»</w:t>
      </w:r>
      <w:r w:rsidR="00C65308" w:rsidRPr="00B6064F">
        <w:rPr>
          <w:sz w:val="26"/>
          <w:szCs w:val="26"/>
        </w:rPr>
        <w:t xml:space="preserve"> подраздел «Развитие конкуренции».</w:t>
      </w:r>
    </w:p>
    <w:p w14:paraId="695DBB6A" w14:textId="77777777" w:rsidR="00623453" w:rsidRPr="00B6064F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2. Состояние конкурентной среды</w:t>
      </w:r>
    </w:p>
    <w:p w14:paraId="4BEBCEDD" w14:textId="5B02EC9F" w:rsidR="000678A2" w:rsidRPr="00B6064F" w:rsidRDefault="009E1F19" w:rsidP="00742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В 202</w:t>
      </w:r>
      <w:r w:rsidR="007F6D92" w:rsidRPr="00B6064F">
        <w:rPr>
          <w:rFonts w:ascii="Times New Roman" w:hAnsi="Times New Roman" w:cs="Times New Roman"/>
          <w:sz w:val="26"/>
          <w:szCs w:val="26"/>
        </w:rPr>
        <w:t>3</w:t>
      </w:r>
      <w:r w:rsidR="005F6E62" w:rsidRPr="00B6064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B6064F">
        <w:rPr>
          <w:rFonts w:ascii="Times New Roman" w:hAnsi="Times New Roman" w:cs="Times New Roman"/>
          <w:sz w:val="26"/>
          <w:szCs w:val="26"/>
        </w:rPr>
        <w:t xml:space="preserve"> в</w:t>
      </w:r>
      <w:r w:rsidR="000678A2" w:rsidRPr="00B6064F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 w:rsidRPr="00B6064F">
        <w:rPr>
          <w:rFonts w:ascii="Times New Roman" w:hAnsi="Times New Roman" w:cs="Times New Roman"/>
          <w:sz w:val="26"/>
          <w:szCs w:val="26"/>
        </w:rPr>
        <w:t xml:space="preserve"> были определены 5 социально </w:t>
      </w:r>
      <w:r w:rsidR="000678A2" w:rsidRPr="00B6064F">
        <w:rPr>
          <w:rFonts w:ascii="Times New Roman" w:hAnsi="Times New Roman" w:cs="Times New Roman"/>
          <w:sz w:val="26"/>
          <w:szCs w:val="26"/>
        </w:rPr>
        <w:t>значимых и приоритетных товарных рынков:</w:t>
      </w:r>
    </w:p>
    <w:p w14:paraId="1D3CDDEA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услуг общего образования;</w:t>
      </w:r>
    </w:p>
    <w:p w14:paraId="431A0C82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ритуальных услуг;</w:t>
      </w:r>
    </w:p>
    <w:p w14:paraId="595EC166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жилищного строительства;</w:t>
      </w:r>
    </w:p>
    <w:p w14:paraId="232E4EA8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строительства;</w:t>
      </w:r>
    </w:p>
    <w:p w14:paraId="428C4C63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теплоснабжения (производство тепловой энергии);</w:t>
      </w:r>
    </w:p>
    <w:p w14:paraId="1B5B4523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выполнения работ по благоустройству городской среды;</w:t>
      </w:r>
    </w:p>
    <w:p w14:paraId="17781B05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оказания услуг по перевозке пассажиров автомобильным транспортом по муниципальным маршрутам регулярных перевозок;</w:t>
      </w:r>
    </w:p>
    <w:p w14:paraId="75B15758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оказания услуг по ремонту автотранспортных средств;</w:t>
      </w:r>
    </w:p>
    <w:p w14:paraId="2F70C494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услуг связи, в том числе услуг по предоставлению широкополосного доступа к сети «Интернет»;</w:t>
      </w:r>
    </w:p>
    <w:p w14:paraId="1432341D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сфера наружной рекламы;</w:t>
      </w:r>
    </w:p>
    <w:p w14:paraId="650607E9" w14:textId="77777777" w:rsidR="00DA7A8F" w:rsidRPr="00B6064F" w:rsidRDefault="00DA7A8F" w:rsidP="00DA7A8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нестационарной и мобильной торговли.</w:t>
      </w:r>
    </w:p>
    <w:p w14:paraId="2CCF29CC" w14:textId="77777777" w:rsidR="00570BB8" w:rsidRPr="00B6064F" w:rsidRDefault="00570BB8" w:rsidP="00570BB8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2.1. Рынок услуг общего образования</w:t>
      </w:r>
    </w:p>
    <w:p w14:paraId="0CD556B7" w14:textId="77777777" w:rsidR="00A23119" w:rsidRPr="00B6064F" w:rsidRDefault="00A23119" w:rsidP="00A2311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городском округе город Переславль-Залесский в 2023 году функционировала сеть образовательных учреждений, состоящая из:</w:t>
      </w:r>
    </w:p>
    <w:p w14:paraId="6F6C697E" w14:textId="4DC083A9" w:rsidR="00A23119" w:rsidRPr="00B6064F" w:rsidRDefault="00A23119" w:rsidP="00A2311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30 муниципальных дошкольных образовательных учреждений и 6 дошкольных групп в 4-х общеобразовательных учреждениях, которые посещали 2534 воспитанника. Родительская плата за содержание детей в детском саду составила 136 рублей в день за 12-часовое пребывание и 118 рублей за 10-часовое пребывание; </w:t>
      </w:r>
    </w:p>
    <w:p w14:paraId="2D17FDC3" w14:textId="0E51AE85" w:rsidR="00A23119" w:rsidRPr="00B6064F" w:rsidRDefault="00A23119" w:rsidP="00A2311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22 муниципальных общеобразовательных учреждения, в которых обучались 6038 учеников. Средняя наполняемость классов в городских учреждениях составляла 26 человек, в сельских учреждениях – 9 человек; </w:t>
      </w:r>
    </w:p>
    <w:p w14:paraId="0C6EE667" w14:textId="2367F19D" w:rsidR="00A23119" w:rsidRPr="00B6064F" w:rsidRDefault="00A23119" w:rsidP="00A2311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‒ 8 учреждений дополнительного образования и 50 групп в 4-х общеобразовательных учреждениях, в которых обучаются 4156 учеников (учитывается количество секций и кружков, которые посещает ребенок);</w:t>
      </w:r>
    </w:p>
    <w:p w14:paraId="1589B89D" w14:textId="77777777" w:rsidR="00A23119" w:rsidRPr="00B6064F" w:rsidRDefault="00A23119" w:rsidP="00A2311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‒ МУ Центр «Орленок», деятельность которого направлена на обеспечение оздоровительного отдыха детей.</w:t>
      </w:r>
    </w:p>
    <w:p w14:paraId="7FA1737C" w14:textId="77777777" w:rsidR="00570BB8" w:rsidRPr="00B6064F" w:rsidRDefault="00570BB8" w:rsidP="00570BB8">
      <w:pPr>
        <w:pStyle w:val="ConsPlusNormal"/>
        <w:spacing w:after="160"/>
        <w:jc w:val="center"/>
        <w:rPr>
          <w:rFonts w:eastAsia="Calibri"/>
          <w:b/>
          <w:sz w:val="26"/>
          <w:szCs w:val="26"/>
        </w:rPr>
      </w:pPr>
      <w:r w:rsidRPr="00B6064F">
        <w:rPr>
          <w:rFonts w:eastAsia="Calibri"/>
          <w:b/>
          <w:sz w:val="26"/>
          <w:szCs w:val="26"/>
        </w:rPr>
        <w:t>2.2. Рынок ритуальных услуг</w:t>
      </w:r>
    </w:p>
    <w:p w14:paraId="6FD85AE6" w14:textId="77777777" w:rsidR="00570BB8" w:rsidRPr="00B6064F" w:rsidRDefault="00570BB8" w:rsidP="00570B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Развитие рынка ритуальных услуг определено продолжающейся естественной убылью населения городского округа.</w:t>
      </w:r>
    </w:p>
    <w:p w14:paraId="5A241753" w14:textId="77777777" w:rsidR="00570BB8" w:rsidRPr="00B6064F" w:rsidRDefault="00570BB8" w:rsidP="00570BB8">
      <w:pPr>
        <w:pStyle w:val="ConsPlusNormal"/>
        <w:ind w:firstLine="709"/>
        <w:jc w:val="both"/>
        <w:rPr>
          <w:sz w:val="26"/>
          <w:szCs w:val="26"/>
        </w:rPr>
      </w:pPr>
      <w:r w:rsidRPr="00B6064F">
        <w:rPr>
          <w:sz w:val="26"/>
          <w:szCs w:val="26"/>
        </w:rPr>
        <w:t xml:space="preserve">Организация похоронного дела осуществляется органами местного самоуправления городского округа. Погребение умершего и оказание услуг по погребению осуществляется как специализированной муниципальной организацией по вопросам похоронного дела (МУП «Сервис»), так и частными похоронными организациями. </w:t>
      </w:r>
      <w:r w:rsidRPr="00B6064F">
        <w:rPr>
          <w:bCs/>
          <w:sz w:val="26"/>
          <w:szCs w:val="26"/>
        </w:rPr>
        <w:t xml:space="preserve">Рынок ритуальных услуг в городском округе характеризуется </w:t>
      </w:r>
      <w:r w:rsidRPr="00B6064F">
        <w:rPr>
          <w:bCs/>
          <w:sz w:val="26"/>
          <w:szCs w:val="26"/>
        </w:rPr>
        <w:lastRenderedPageBreak/>
        <w:t xml:space="preserve">относительно стабильным уровнем конкуренции между специализированной муниципальной организацией и </w:t>
      </w:r>
      <w:r w:rsidRPr="00B6064F">
        <w:rPr>
          <w:sz w:val="26"/>
          <w:szCs w:val="26"/>
        </w:rPr>
        <w:t>хозяйствующими субъектами частной формы собственности.</w:t>
      </w:r>
    </w:p>
    <w:p w14:paraId="359FA90A" w14:textId="52E6E825" w:rsidR="00570BB8" w:rsidRPr="00B6064F" w:rsidRDefault="00570BB8" w:rsidP="00570B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В течение 202</w:t>
      </w:r>
      <w:r w:rsidR="00A23119" w:rsidRPr="00B6064F">
        <w:rPr>
          <w:rFonts w:ascii="Times New Roman" w:hAnsi="Times New Roman" w:cs="Times New Roman"/>
          <w:sz w:val="26"/>
          <w:szCs w:val="26"/>
        </w:rPr>
        <w:t>3</w:t>
      </w:r>
      <w:r w:rsidRPr="00B6064F">
        <w:rPr>
          <w:rFonts w:ascii="Times New Roman" w:hAnsi="Times New Roman" w:cs="Times New Roman"/>
          <w:sz w:val="26"/>
          <w:szCs w:val="26"/>
        </w:rPr>
        <w:t xml:space="preserve"> года на рынке ритуальных услуг в городском округе осуществляли деятельность </w:t>
      </w:r>
      <w:r w:rsidRPr="00B60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 организаций, из которых 8 единиц </w:t>
      </w:r>
      <w:r w:rsidRPr="00B6064F">
        <w:rPr>
          <w:rFonts w:ascii="Times New Roman" w:hAnsi="Times New Roman" w:cs="Times New Roman"/>
          <w:sz w:val="26"/>
          <w:szCs w:val="26"/>
        </w:rPr>
        <w:t xml:space="preserve">– частной формы собственности, 1 единица – муниципальная. </w:t>
      </w:r>
    </w:p>
    <w:p w14:paraId="4924AEF6" w14:textId="77777777" w:rsidR="00570BB8" w:rsidRPr="00B6064F" w:rsidRDefault="00570BB8" w:rsidP="00570B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hAnsi="Times New Roman" w:cs="Times New Roman"/>
          <w:sz w:val="26"/>
          <w:szCs w:val="26"/>
          <w:lang w:eastAsia="ru-RU"/>
        </w:rPr>
        <w:t>На рынке ритуальных услуг городского округа существуют следующие административные и экономические барьеры входа на рынок:</w:t>
      </w:r>
    </w:p>
    <w:p w14:paraId="1F58F467" w14:textId="77777777" w:rsidR="00570BB8" w:rsidRPr="00B6064F" w:rsidRDefault="00570BB8" w:rsidP="00570BB8">
      <w:pPr>
        <w:pStyle w:val="ConsPlusNormal"/>
        <w:ind w:firstLine="993"/>
        <w:jc w:val="both"/>
        <w:rPr>
          <w:sz w:val="26"/>
          <w:szCs w:val="26"/>
          <w:shd w:val="clear" w:color="auto" w:fill="FFFFFF"/>
        </w:rPr>
      </w:pPr>
      <w:r w:rsidRPr="00B6064F">
        <w:rPr>
          <w:sz w:val="26"/>
          <w:szCs w:val="26"/>
        </w:rPr>
        <w:t>–</w:t>
      </w:r>
      <w:r w:rsidRPr="00B6064F">
        <w:rPr>
          <w:sz w:val="26"/>
          <w:szCs w:val="26"/>
          <w:shd w:val="clear" w:color="auto" w:fill="FFFFFF"/>
        </w:rPr>
        <w:t xml:space="preserve"> на кладбища, здания и сооружения похоронного назначения независимо от их вида, организационно-правовых форм и форм собственности распространяются санитарно-эпидемиологические правила и нормативы </w:t>
      </w:r>
      <w:r w:rsidRPr="00B6064F">
        <w:rPr>
          <w:sz w:val="26"/>
          <w:szCs w:val="26"/>
        </w:rPr>
        <w:t>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Pr="00B6064F">
        <w:rPr>
          <w:sz w:val="26"/>
          <w:szCs w:val="26"/>
          <w:shd w:val="clear" w:color="auto" w:fill="FFFFFF"/>
        </w:rPr>
        <w:t xml:space="preserve"> (далее – санитарные правила), которые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эксплуатации;</w:t>
      </w:r>
    </w:p>
    <w:p w14:paraId="32A4CF83" w14:textId="77777777" w:rsidR="00570BB8" w:rsidRPr="00B6064F" w:rsidRDefault="00570BB8" w:rsidP="00570BB8">
      <w:pPr>
        <w:pStyle w:val="ConsPlusNormal"/>
        <w:ind w:firstLine="993"/>
        <w:jc w:val="both"/>
        <w:rPr>
          <w:sz w:val="26"/>
          <w:szCs w:val="26"/>
        </w:rPr>
      </w:pPr>
      <w:r w:rsidRPr="00B6064F">
        <w:rPr>
          <w:sz w:val="26"/>
          <w:szCs w:val="26"/>
        </w:rPr>
        <w:t>– качество предоставляемых услуг на рынке должно соответствовать требованиям, устанавливаемым органами местного самоуправления;</w:t>
      </w:r>
    </w:p>
    <w:p w14:paraId="77B9A1FD" w14:textId="77777777" w:rsidR="00570BB8" w:rsidRPr="00B6064F" w:rsidRDefault="00570BB8" w:rsidP="00570BB8">
      <w:pPr>
        <w:pStyle w:val="ConsPlusNormal"/>
        <w:ind w:firstLine="993"/>
        <w:jc w:val="both"/>
        <w:rPr>
          <w:sz w:val="26"/>
          <w:szCs w:val="26"/>
        </w:rPr>
      </w:pPr>
      <w:r w:rsidRPr="00B6064F">
        <w:rPr>
          <w:sz w:val="26"/>
          <w:szCs w:val="26"/>
        </w:rPr>
        <w:t>– цены на гарантированные услуги по погребению устанавливаются органами местного самоуправления;</w:t>
      </w:r>
    </w:p>
    <w:p w14:paraId="2788591A" w14:textId="77777777" w:rsidR="00570BB8" w:rsidRPr="00B6064F" w:rsidRDefault="00570BB8" w:rsidP="00570BB8">
      <w:pPr>
        <w:pStyle w:val="ConsPlusNormal"/>
        <w:ind w:firstLine="993"/>
        <w:jc w:val="both"/>
        <w:rPr>
          <w:sz w:val="26"/>
          <w:szCs w:val="26"/>
        </w:rPr>
      </w:pPr>
      <w:r w:rsidRPr="00B6064F">
        <w:rPr>
          <w:sz w:val="26"/>
          <w:szCs w:val="26"/>
        </w:rPr>
        <w:t>–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законодательством;</w:t>
      </w:r>
    </w:p>
    <w:p w14:paraId="34CF0D64" w14:textId="77777777" w:rsidR="00570BB8" w:rsidRPr="00B6064F" w:rsidRDefault="00570BB8" w:rsidP="00570BB8">
      <w:pPr>
        <w:pStyle w:val="ConsPlusNormal"/>
        <w:ind w:firstLine="992"/>
        <w:contextualSpacing/>
        <w:jc w:val="both"/>
        <w:rPr>
          <w:sz w:val="26"/>
          <w:szCs w:val="26"/>
        </w:rPr>
      </w:pPr>
      <w:r w:rsidRPr="00B6064F">
        <w:rPr>
          <w:sz w:val="26"/>
          <w:szCs w:val="26"/>
        </w:rPr>
        <w:t>–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14:paraId="0EFF452B" w14:textId="77777777" w:rsidR="00570BB8" w:rsidRPr="00B6064F" w:rsidRDefault="00570BB8" w:rsidP="00570BB8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2.3. Рынок жилищного строительства</w:t>
      </w:r>
    </w:p>
    <w:p w14:paraId="720D3977" w14:textId="77777777" w:rsidR="00570BB8" w:rsidRPr="00B6064F" w:rsidRDefault="00570BB8" w:rsidP="00570BB8">
      <w:pPr>
        <w:tabs>
          <w:tab w:val="left" w:pos="709"/>
        </w:tabs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064F">
        <w:rPr>
          <w:rFonts w:ascii="Times New Roman" w:hAnsi="Times New Roman" w:cs="Times New Roman"/>
          <w:bCs/>
          <w:sz w:val="26"/>
          <w:szCs w:val="26"/>
        </w:rPr>
        <w:t>Для обеспечения развития рынка жилищного строительства и повышения доступности сведений о градостроительной деятельности для застройщиков на официальном сайте органов местного самоуправления города Переславля-Залесского размещены информационные материалы о проведении мониторинга законодательства в сфере градостроительной деятельности (https://admpereslavl.ru/gradostroitelnaya-deyatelno</w:t>
      </w:r>
      <w:proofErr w:type="spellStart"/>
      <w:r w:rsidRPr="00B6064F">
        <w:rPr>
          <w:rFonts w:ascii="Times New Roman" w:hAnsi="Times New Roman" w:cs="Times New Roman"/>
          <w:bCs/>
          <w:sz w:val="26"/>
          <w:szCs w:val="26"/>
          <w:lang w:val="en-US"/>
        </w:rPr>
        <w:t>st</w:t>
      </w:r>
      <w:proofErr w:type="spellEnd"/>
      <w:r w:rsidRPr="00B6064F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06288F0" w14:textId="77777777" w:rsidR="00570BB8" w:rsidRPr="00B6064F" w:rsidRDefault="00570BB8" w:rsidP="00570BB8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2.4. Рынок строительства</w:t>
      </w:r>
    </w:p>
    <w:p w14:paraId="5F2C18A8" w14:textId="77777777" w:rsidR="00570BB8" w:rsidRPr="00B6064F" w:rsidRDefault="00570BB8" w:rsidP="00570BB8">
      <w:pPr>
        <w:tabs>
          <w:tab w:val="left" w:pos="709"/>
        </w:tabs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064F">
        <w:rPr>
          <w:rFonts w:ascii="Times New Roman" w:hAnsi="Times New Roman" w:cs="Times New Roman"/>
          <w:bCs/>
          <w:sz w:val="26"/>
          <w:szCs w:val="26"/>
        </w:rPr>
        <w:t>Основной задачей развития рынка строительства является взаимодействие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моделирования.</w:t>
      </w:r>
    </w:p>
    <w:p w14:paraId="39BACB16" w14:textId="77777777" w:rsidR="00570BB8" w:rsidRPr="00B6064F" w:rsidRDefault="00570BB8" w:rsidP="00570BB8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2.5. Рынок теплоснабжения (производство тепловой энергии)</w:t>
      </w:r>
    </w:p>
    <w:p w14:paraId="529652D2" w14:textId="0A4E8BC8" w:rsidR="0056516C" w:rsidRPr="00B6064F" w:rsidRDefault="0056516C" w:rsidP="0056516C">
      <w:pPr>
        <w:tabs>
          <w:tab w:val="left" w:pos="709"/>
        </w:tabs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064F">
        <w:rPr>
          <w:rFonts w:ascii="Times New Roman" w:hAnsi="Times New Roman" w:cs="Times New Roman"/>
          <w:bCs/>
          <w:sz w:val="26"/>
          <w:szCs w:val="26"/>
        </w:rPr>
        <w:t xml:space="preserve">С 01.03.2023 деятельность в сфере теплоснабжения осуществляет </w:t>
      </w:r>
      <w:r w:rsidRPr="00B6064F">
        <w:rPr>
          <w:rFonts w:ascii="Times New Roman" w:hAnsi="Times New Roman" w:cs="Times New Roman"/>
          <w:bCs/>
          <w:sz w:val="26"/>
          <w:szCs w:val="26"/>
        </w:rPr>
        <w:br/>
        <w:t xml:space="preserve">ООО «Городские коммунальные системы». По итогам 2023 года показатель </w:t>
      </w:r>
      <w:r w:rsidRPr="00B6064F">
        <w:rPr>
          <w:rFonts w:ascii="Times New Roman" w:hAnsi="Times New Roman" w:cs="Times New Roman"/>
          <w:bCs/>
          <w:sz w:val="26"/>
          <w:szCs w:val="26"/>
        </w:rPr>
        <w:lastRenderedPageBreak/>
        <w:t>«Сокращение доли полезного отпуска тепловой энергии, реализуемой государственными и муниципальными предприятиями, в общем объеме полезного отпуска тепловой энергии» составил 70,4%.</w:t>
      </w:r>
    </w:p>
    <w:p w14:paraId="66BABD05" w14:textId="499B23D5" w:rsidR="00EA58A1" w:rsidRPr="00B6064F" w:rsidRDefault="00ED26AF" w:rsidP="00186D7D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2.</w:t>
      </w:r>
      <w:r w:rsidR="00570BB8" w:rsidRPr="00B6064F">
        <w:rPr>
          <w:rFonts w:ascii="Times New Roman" w:hAnsi="Times New Roman" w:cs="Times New Roman"/>
          <w:b/>
          <w:sz w:val="26"/>
          <w:szCs w:val="26"/>
        </w:rPr>
        <w:t>6</w:t>
      </w:r>
      <w:r w:rsidRPr="00B606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A58A1" w:rsidRPr="00B6064F">
        <w:rPr>
          <w:rFonts w:ascii="Times New Roman" w:eastAsia="Calibri" w:hAnsi="Times New Roman" w:cs="Times New Roman"/>
          <w:b/>
          <w:sz w:val="26"/>
          <w:szCs w:val="26"/>
        </w:rPr>
        <w:t>Рынок выполнения работ по благоустройству городской среды</w:t>
      </w:r>
    </w:p>
    <w:p w14:paraId="24F24A26" w14:textId="77777777" w:rsidR="00EA58A1" w:rsidRPr="00B6064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В соответствии с методиками </w:t>
      </w:r>
      <w:r w:rsidR="00E0502D" w:rsidRPr="00B6064F">
        <w:rPr>
          <w:rFonts w:ascii="Times New Roman" w:hAnsi="Times New Roman" w:cs="Times New Roman"/>
          <w:sz w:val="26"/>
          <w:szCs w:val="26"/>
        </w:rPr>
        <w:t>Федеральной антимонопольной службы</w:t>
      </w:r>
      <w:r w:rsidRPr="00B6064F">
        <w:rPr>
          <w:rFonts w:ascii="Times New Roman" w:hAnsi="Times New Roman" w:cs="Times New Roman"/>
          <w:sz w:val="26"/>
          <w:szCs w:val="26"/>
        </w:rPr>
        <w:t xml:space="preserve"> благоустройство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 </w:t>
      </w:r>
    </w:p>
    <w:p w14:paraId="7E136BC4" w14:textId="640BEE86" w:rsidR="009E1F19" w:rsidRPr="00B6064F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95414"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 реализации муниципальной программы «Формирование современной городской среды на территории городского округа город Переславль-Залесский Ярославской области» были выполнены следующие мероприятия:</w:t>
      </w:r>
    </w:p>
    <w:p w14:paraId="03BFF2FE" w14:textId="041F82BB" w:rsidR="00895414" w:rsidRPr="00B6064F" w:rsidRDefault="009E1F19" w:rsidP="00223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</w:t>
      </w:r>
      <w:r w:rsidR="00223868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2-х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5414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общественных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</w:t>
      </w:r>
      <w:r w:rsidR="00223868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="005F6E62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город Переславль-Залесский, </w:t>
      </w:r>
      <w:r w:rsidR="00895414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пересечение улицы Северная и улицы Маяковского (парк им. </w:t>
      </w:r>
      <w:proofErr w:type="spellStart"/>
      <w:r w:rsidR="00895414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Вейнгарта</w:t>
      </w:r>
      <w:proofErr w:type="spellEnd"/>
      <w:r w:rsidR="00895414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 город Переславль-Залесский, переулок Красный, дом 10а (стадион Текстильщик);</w:t>
      </w:r>
    </w:p>
    <w:p w14:paraId="3D76CC31" w14:textId="35760943" w:rsidR="00895414" w:rsidRPr="00B6064F" w:rsidRDefault="005F6E62" w:rsidP="008954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благоустройство </w:t>
      </w:r>
      <w:r w:rsidR="00895414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2-х дворовых 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территори</w:t>
      </w:r>
      <w:r w:rsidR="00895414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5414"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программе «Наши Дворы» по адресу: город Переславль-Залесский, улица Разведчика Петрова, дома 12, 10, улица Строителей, дома 24, 26; городской округ город Переславль-Залесский, поселок Рязанцево, улица Николаева, дома 1, 3, 5;</w:t>
      </w:r>
    </w:p>
    <w:p w14:paraId="504D4921" w14:textId="24C7D533" w:rsidR="00895414" w:rsidRPr="00B6064F" w:rsidRDefault="00895414" w:rsidP="008954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установка 2-х детско-спортивных площадок по 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программе «Наши Дворы» по адресу: городской округ город Переславль-Залесский, деревня Перелески, улица Новая, у дома 8; городской округ город Переславль-Залесский, село Красное, улица Центральная, у дома 76.</w:t>
      </w:r>
    </w:p>
    <w:p w14:paraId="3921E0DE" w14:textId="291492F7" w:rsidR="00EA58A1" w:rsidRPr="00B6064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Основными факторами, ограничивающими развитие конкуренции на данном рынке, являются:</w:t>
      </w:r>
    </w:p>
    <w:p w14:paraId="63BC76C5" w14:textId="77777777" w:rsidR="00EA58A1" w:rsidRPr="00B6064F" w:rsidRDefault="00EA58A1" w:rsidP="00C678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6064F">
        <w:rPr>
          <w:rFonts w:ascii="Times New Roman" w:hAnsi="Times New Roman" w:cs="Times New Roman"/>
          <w:sz w:val="26"/>
          <w:szCs w:val="26"/>
        </w:rPr>
        <w:t>–</w:t>
      </w:r>
      <w:r w:rsidRPr="00B6064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низкая активность населения в реализации мероприятий по благоустройству территорий</w:t>
      </w:r>
      <w:r w:rsidR="00C678F5" w:rsidRPr="00B6064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; </w:t>
      </w:r>
    </w:p>
    <w:p w14:paraId="50254067" w14:textId="4D03A311" w:rsidR="00C678F5" w:rsidRPr="00B6064F" w:rsidRDefault="00C678F5" w:rsidP="00186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оперативность и качество выполнения работ по благоустройству городской среды (сезонность).</w:t>
      </w:r>
    </w:p>
    <w:p w14:paraId="1F939945" w14:textId="7C6BBA97" w:rsidR="00570BB8" w:rsidRPr="00B6064F" w:rsidRDefault="00570BB8" w:rsidP="00186D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68FF36" w14:textId="1E0B9BDE" w:rsidR="00570BB8" w:rsidRPr="00B6064F" w:rsidRDefault="00570BB8" w:rsidP="0029642F">
      <w:pPr>
        <w:pStyle w:val="a5"/>
        <w:spacing w:before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2.7. Р</w:t>
      </w:r>
      <w:r w:rsidRPr="00B6064F">
        <w:rPr>
          <w:rFonts w:ascii="Times New Roman" w:hAnsi="Times New Roman" w:cs="Times New Roman"/>
          <w:b/>
          <w:bCs/>
          <w:sz w:val="26"/>
          <w:szCs w:val="26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</w:p>
    <w:p w14:paraId="2113AA0A" w14:textId="77777777" w:rsidR="00570BB8" w:rsidRPr="00B6064F" w:rsidRDefault="00570BB8" w:rsidP="00570BB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По результатам проведенных конкурентных процедур с ИП Олехов Е.А.,</w:t>
      </w:r>
      <w:r w:rsidRPr="00B6064F">
        <w:rPr>
          <w:rFonts w:ascii="Times New Roman" w:hAnsi="Times New Roman" w:cs="Times New Roman"/>
          <w:sz w:val="26"/>
          <w:szCs w:val="26"/>
        </w:rPr>
        <w:br/>
        <w:t xml:space="preserve"> ООО «Автократ» на 2023 год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городского округа город Переславль-Залесский Ярославской области.</w:t>
      </w:r>
    </w:p>
    <w:p w14:paraId="0A6EF8EF" w14:textId="77777777" w:rsidR="00570BB8" w:rsidRPr="00B6064F" w:rsidRDefault="00570BB8" w:rsidP="00570BB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Общий объем пассажирских перевозок за 2023 год составил 1747,6 тысяч человек.</w:t>
      </w:r>
    </w:p>
    <w:p w14:paraId="5E509E3F" w14:textId="77777777" w:rsidR="00570BB8" w:rsidRPr="00B6064F" w:rsidRDefault="00570BB8" w:rsidP="00570BB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Одними из основных барьеров развития рынка </w:t>
      </w:r>
      <w:r w:rsidRPr="00B6064F">
        <w:rPr>
          <w:rFonts w:ascii="Times New Roman" w:hAnsi="Times New Roman" w:cs="Times New Roman"/>
          <w:bCs/>
          <w:sz w:val="26"/>
          <w:szCs w:val="26"/>
        </w:rPr>
        <w:t>оказания услуг по перевозке пассажиров</w:t>
      </w:r>
      <w:r w:rsidRPr="00B6064F">
        <w:rPr>
          <w:rFonts w:ascii="Times New Roman" w:hAnsi="Times New Roman" w:cs="Times New Roman"/>
          <w:sz w:val="26"/>
          <w:szCs w:val="26"/>
        </w:rPr>
        <w:t xml:space="preserve"> </w:t>
      </w:r>
      <w:r w:rsidRPr="00B6064F">
        <w:rPr>
          <w:rFonts w:ascii="Times New Roman" w:hAnsi="Times New Roman" w:cs="Times New Roman"/>
          <w:bCs/>
          <w:sz w:val="26"/>
          <w:szCs w:val="26"/>
        </w:rPr>
        <w:t>автомобильным транспортом по муниципальным маршрутам регулярных перевозок являются:</w:t>
      </w:r>
    </w:p>
    <w:p w14:paraId="55D3C448" w14:textId="77777777" w:rsidR="00570BB8" w:rsidRPr="00B6064F" w:rsidRDefault="00570BB8" w:rsidP="0057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получение лицензии на осуществление деятельности по перевозкам пассажиров;</w:t>
      </w:r>
    </w:p>
    <w:p w14:paraId="381DDF7D" w14:textId="77777777" w:rsidR="00570BB8" w:rsidRPr="00B6064F" w:rsidRDefault="00570BB8" w:rsidP="0057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lastRenderedPageBreak/>
        <w:t>– высокие первоначальные затраты при входе на рынок;</w:t>
      </w:r>
    </w:p>
    <w:p w14:paraId="6D139660" w14:textId="77777777" w:rsidR="00570BB8" w:rsidRPr="00B6064F" w:rsidRDefault="00570BB8" w:rsidP="0057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тарифное регулирование стоимости проезда;</w:t>
      </w:r>
    </w:p>
    <w:p w14:paraId="237CC428" w14:textId="77777777" w:rsidR="00570BB8" w:rsidRPr="00B6064F" w:rsidRDefault="00570BB8" w:rsidP="0057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</w:r>
    </w:p>
    <w:p w14:paraId="047DFFF0" w14:textId="77777777" w:rsidR="00570BB8" w:rsidRPr="00B6064F" w:rsidRDefault="00570BB8" w:rsidP="00570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– контроль со стороны государственных органов исполнительной власти, плановые и внеплановые проверки; </w:t>
      </w:r>
    </w:p>
    <w:p w14:paraId="70D03FA6" w14:textId="77777777" w:rsidR="00570BB8" w:rsidRPr="00B6064F" w:rsidRDefault="00570BB8" w:rsidP="00570B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– затраты на установку оборудования для подключения к </w:t>
      </w:r>
      <w:r w:rsidRPr="00B606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глобальной навигационной спутниковой системе (ГЛОНАСС).</w:t>
      </w:r>
      <w:r w:rsidRPr="00B606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98603B" w14:textId="4309E42F" w:rsidR="00EA58A1" w:rsidRPr="00B6064F" w:rsidRDefault="003F020C" w:rsidP="00186D7D">
      <w:pPr>
        <w:pStyle w:val="ConsPlusNormal"/>
        <w:spacing w:before="240" w:after="160"/>
        <w:jc w:val="center"/>
        <w:rPr>
          <w:rFonts w:eastAsia="Calibri"/>
          <w:b/>
          <w:sz w:val="26"/>
          <w:szCs w:val="26"/>
        </w:rPr>
      </w:pPr>
      <w:r w:rsidRPr="00B6064F">
        <w:rPr>
          <w:rFonts w:eastAsia="Calibri"/>
          <w:b/>
          <w:sz w:val="26"/>
          <w:szCs w:val="26"/>
        </w:rPr>
        <w:t>2.</w:t>
      </w:r>
      <w:r w:rsidR="00570BB8" w:rsidRPr="00B6064F">
        <w:rPr>
          <w:rFonts w:eastAsia="Calibri"/>
          <w:b/>
          <w:sz w:val="26"/>
          <w:szCs w:val="26"/>
        </w:rPr>
        <w:t>8</w:t>
      </w:r>
      <w:r w:rsidR="00D642FD" w:rsidRPr="00B6064F">
        <w:rPr>
          <w:rFonts w:eastAsia="Calibri"/>
          <w:b/>
          <w:sz w:val="26"/>
          <w:szCs w:val="26"/>
        </w:rPr>
        <w:t>.</w:t>
      </w:r>
      <w:r w:rsidRPr="00B6064F">
        <w:rPr>
          <w:rFonts w:eastAsia="Calibri"/>
          <w:b/>
          <w:sz w:val="26"/>
          <w:szCs w:val="26"/>
        </w:rPr>
        <w:t xml:space="preserve"> </w:t>
      </w:r>
      <w:r w:rsidR="00EA58A1" w:rsidRPr="00B6064F">
        <w:rPr>
          <w:rFonts w:eastAsia="Calibri"/>
          <w:b/>
          <w:sz w:val="26"/>
          <w:szCs w:val="26"/>
        </w:rPr>
        <w:t>Рынок оказания услуг по ремонту автотранспортных средств</w:t>
      </w:r>
    </w:p>
    <w:p w14:paraId="04B07062" w14:textId="77777777" w:rsidR="00EA58A1" w:rsidRPr="00B6064F" w:rsidRDefault="00EA58A1" w:rsidP="00B82C0A">
      <w:pPr>
        <w:pStyle w:val="a5"/>
        <w:spacing w:after="0" w:line="240" w:lineRule="auto"/>
        <w:ind w:left="0" w:firstLine="709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 w:rsidRPr="00B6064F">
        <w:rPr>
          <w:rStyle w:val="itemtext1"/>
          <w:rFonts w:ascii="Times New Roman" w:hAnsi="Times New Roman" w:cs="Times New Roman"/>
          <w:sz w:val="26"/>
          <w:szCs w:val="26"/>
        </w:rPr>
        <w:t xml:space="preserve">В соответствии с методиками </w:t>
      </w:r>
      <w:r w:rsidR="00E0502D" w:rsidRPr="00B6064F">
        <w:rPr>
          <w:rFonts w:ascii="Times New Roman" w:hAnsi="Times New Roman" w:cs="Times New Roman"/>
          <w:sz w:val="26"/>
          <w:szCs w:val="26"/>
        </w:rPr>
        <w:t>Федеральной антимонопольной службы</w:t>
      </w:r>
      <w:r w:rsidRPr="00B6064F">
        <w:rPr>
          <w:rStyle w:val="itemtext1"/>
          <w:rFonts w:ascii="Times New Roman" w:hAnsi="Times New Roman" w:cs="Times New Roman"/>
          <w:sz w:val="26"/>
          <w:szCs w:val="26"/>
        </w:rPr>
        <w:t xml:space="preserve"> источниками получения информации в данной сфере являются данные </w:t>
      </w:r>
      <w:proofErr w:type="spellStart"/>
      <w:r w:rsidRPr="00B6064F">
        <w:rPr>
          <w:rStyle w:val="itemtext1"/>
          <w:rFonts w:ascii="Times New Roman" w:hAnsi="Times New Roman" w:cs="Times New Roman"/>
          <w:sz w:val="26"/>
          <w:szCs w:val="26"/>
        </w:rPr>
        <w:t>Ярославльстата</w:t>
      </w:r>
      <w:proofErr w:type="spellEnd"/>
      <w:r w:rsidRPr="00B6064F">
        <w:rPr>
          <w:rStyle w:val="itemtext1"/>
          <w:rFonts w:ascii="Times New Roman" w:hAnsi="Times New Roman" w:cs="Times New Roman"/>
          <w:sz w:val="26"/>
          <w:szCs w:val="26"/>
        </w:rPr>
        <w:t xml:space="preserve"> о хозяйствующих субъектах в соответствии с классами 45 и 45.2 раздела </w:t>
      </w:r>
      <w:r w:rsidRPr="00B6064F">
        <w:rPr>
          <w:rStyle w:val="itemtext1"/>
          <w:rFonts w:ascii="Times New Roman" w:hAnsi="Times New Roman" w:cs="Times New Roman"/>
          <w:sz w:val="26"/>
          <w:szCs w:val="26"/>
          <w:lang w:val="en-US"/>
        </w:rPr>
        <w:t>G</w:t>
      </w:r>
      <w:r w:rsidRPr="00B6064F">
        <w:rPr>
          <w:rStyle w:val="itemtext1"/>
          <w:rFonts w:ascii="Times New Roman" w:hAnsi="Times New Roman" w:cs="Times New Roman"/>
          <w:sz w:val="26"/>
          <w:szCs w:val="26"/>
        </w:rPr>
        <w:t xml:space="preserve"> по ОКВЭД (Общероссийский классификатор видов экономической деятельности). </w:t>
      </w:r>
    </w:p>
    <w:p w14:paraId="7FD414DF" w14:textId="760BE019" w:rsidR="00EA58A1" w:rsidRPr="00B6064F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Переславль-Залесский Ярославской области в сфере ремонта автотранспортных средств осуществляют деятельность </w:t>
      </w:r>
      <w:r w:rsidR="00EB4F51" w:rsidRPr="00B6064F">
        <w:rPr>
          <w:rFonts w:ascii="Times New Roman" w:hAnsi="Times New Roman" w:cs="Times New Roman"/>
          <w:sz w:val="26"/>
          <w:szCs w:val="26"/>
        </w:rPr>
        <w:t>28</w:t>
      </w:r>
      <w:r w:rsidRPr="00B6064F">
        <w:rPr>
          <w:rFonts w:ascii="Times New Roman" w:hAnsi="Times New Roman" w:cs="Times New Roman"/>
          <w:sz w:val="26"/>
          <w:szCs w:val="26"/>
        </w:rPr>
        <w:t xml:space="preserve"> хозяйствующих субъект</w:t>
      </w:r>
      <w:r w:rsidR="00112BDC" w:rsidRPr="00B6064F">
        <w:rPr>
          <w:rFonts w:ascii="Times New Roman" w:hAnsi="Times New Roman" w:cs="Times New Roman"/>
          <w:sz w:val="26"/>
          <w:szCs w:val="26"/>
        </w:rPr>
        <w:t>а</w:t>
      </w:r>
      <w:r w:rsidRPr="00B6064F">
        <w:rPr>
          <w:rFonts w:ascii="Times New Roman" w:hAnsi="Times New Roman" w:cs="Times New Roman"/>
          <w:sz w:val="26"/>
          <w:szCs w:val="26"/>
        </w:rPr>
        <w:t xml:space="preserve"> частной формы собственности. То есть доля организаций частной формы собственности в сфере оказания услуг по ремонту автотранспортных средств составляет 100%.</w:t>
      </w:r>
    </w:p>
    <w:p w14:paraId="0631B4D6" w14:textId="77777777" w:rsidR="00EA58A1" w:rsidRPr="00B6064F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Барьерами входа хозяйствующих субъектов на соответствующий рынок являются:</w:t>
      </w:r>
    </w:p>
    <w:p w14:paraId="3BF3391A" w14:textId="77777777" w:rsidR="00EA58A1" w:rsidRPr="00B6064F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низкая платежеспособность потребителей услуги;</w:t>
      </w:r>
    </w:p>
    <w:p w14:paraId="7CE27F98" w14:textId="77777777" w:rsidR="00EA58A1" w:rsidRPr="00B6064F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60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отсутствие квалифицированных кадров.</w:t>
      </w:r>
    </w:p>
    <w:p w14:paraId="1845F2AA" w14:textId="77777777" w:rsidR="00EA58A1" w:rsidRPr="00B6064F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6064F">
        <w:rPr>
          <w:rFonts w:ascii="Times New Roman" w:hAnsi="Times New Roman" w:cs="Times New Roman"/>
          <w:sz w:val="26"/>
          <w:szCs w:val="26"/>
          <w:shd w:val="clear" w:color="auto" w:fill="FFFFFF"/>
        </w:rPr>
        <w:t>Для обеспечения развития предпринимательской деятельности в городском округе Администрацией города Переславля-Залесского принята и реализуется муниципальная программа р</w:t>
      </w: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азвития малого и среднего предпринимательства. Для решения целей и задач по развитию бизнеса Администрацией города Переславля-Залесского предоставляются </w:t>
      </w:r>
      <w:r w:rsidRPr="00B6064F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информационная, консультационная, имущественная</w:t>
      </w: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64F">
        <w:rPr>
          <w:rFonts w:ascii="Times New Roman" w:hAnsi="Times New Roman" w:cs="Times New Roman"/>
          <w:sz w:val="26"/>
          <w:szCs w:val="26"/>
          <w:shd w:val="clear" w:color="auto" w:fill="FFFFFF"/>
        </w:rPr>
        <w:t>меры поддержки.</w:t>
      </w:r>
    </w:p>
    <w:p w14:paraId="68D4C2DD" w14:textId="3C296D30" w:rsidR="00EA58A1" w:rsidRPr="00B6064F" w:rsidRDefault="003F020C" w:rsidP="00186D7D">
      <w:pPr>
        <w:spacing w:before="24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64F">
        <w:rPr>
          <w:rFonts w:ascii="Times New Roman" w:hAnsi="Times New Roman" w:cs="Times New Roman"/>
          <w:b/>
          <w:sz w:val="26"/>
          <w:szCs w:val="26"/>
        </w:rPr>
        <w:t>2.</w:t>
      </w:r>
      <w:r w:rsidR="00570BB8" w:rsidRPr="00B6064F">
        <w:rPr>
          <w:rFonts w:ascii="Times New Roman" w:hAnsi="Times New Roman" w:cs="Times New Roman"/>
          <w:b/>
          <w:sz w:val="26"/>
          <w:szCs w:val="26"/>
        </w:rPr>
        <w:t>9</w:t>
      </w:r>
      <w:r w:rsidR="00D642FD" w:rsidRPr="00B6064F">
        <w:rPr>
          <w:rFonts w:ascii="Times New Roman" w:hAnsi="Times New Roman" w:cs="Times New Roman"/>
          <w:b/>
          <w:sz w:val="26"/>
          <w:szCs w:val="26"/>
        </w:rPr>
        <w:t>.</w:t>
      </w:r>
      <w:r w:rsidRPr="00B60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8A1" w:rsidRPr="00B6064F">
        <w:rPr>
          <w:rFonts w:ascii="Times New Roman" w:hAnsi="Times New Roman" w:cs="Times New Roman"/>
          <w:b/>
          <w:sz w:val="26"/>
          <w:szCs w:val="26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14:paraId="45448A07" w14:textId="27D7A075" w:rsidR="00EA58A1" w:rsidRPr="00B6064F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>На территории городского округа деятельность по оказанию услуг связи</w:t>
      </w:r>
      <w:r w:rsidR="00D642FD" w:rsidRPr="00B6064F">
        <w:rPr>
          <w:rFonts w:ascii="Times New Roman" w:eastAsia="Calibri" w:hAnsi="Times New Roman" w:cs="Times New Roman"/>
          <w:sz w:val="26"/>
          <w:szCs w:val="26"/>
        </w:rPr>
        <w:t>,</w:t>
      </w:r>
      <w:r w:rsidRPr="00B6064F">
        <w:rPr>
          <w:rFonts w:ascii="Times New Roman" w:eastAsia="Calibri" w:hAnsi="Times New Roman" w:cs="Times New Roman"/>
          <w:sz w:val="26"/>
          <w:szCs w:val="26"/>
        </w:rPr>
        <w:t xml:space="preserve"> в том числе </w:t>
      </w:r>
      <w:r w:rsidRPr="00B6064F">
        <w:rPr>
          <w:rFonts w:ascii="Times New Roman" w:hAnsi="Times New Roman" w:cs="Times New Roman"/>
          <w:sz w:val="26"/>
          <w:szCs w:val="26"/>
        </w:rPr>
        <w:t>услуг по предоставлению широкополосного доступа к информационно-телекоммуникационной сети «Интернет», предоставляют 1</w:t>
      </w:r>
      <w:r w:rsidR="00EB4F51" w:rsidRPr="00B6064F">
        <w:rPr>
          <w:rFonts w:ascii="Times New Roman" w:hAnsi="Times New Roman" w:cs="Times New Roman"/>
          <w:sz w:val="26"/>
          <w:szCs w:val="26"/>
        </w:rPr>
        <w:t>0</w:t>
      </w:r>
      <w:r w:rsidRPr="00B6064F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D642FD" w:rsidRPr="00B6064F">
        <w:rPr>
          <w:rFonts w:ascii="Times New Roman" w:hAnsi="Times New Roman" w:cs="Times New Roman"/>
          <w:sz w:val="26"/>
          <w:szCs w:val="26"/>
        </w:rPr>
        <w:t xml:space="preserve">: </w:t>
      </w:r>
      <w:r w:rsidR="00EB4F51" w:rsidRPr="00B6064F">
        <w:rPr>
          <w:rFonts w:ascii="Times New Roman" w:hAnsi="Times New Roman" w:cs="Times New Roman"/>
          <w:sz w:val="26"/>
          <w:szCs w:val="26"/>
        </w:rPr>
        <w:br/>
      </w:r>
      <w:r w:rsidRPr="00B6064F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B6064F">
        <w:rPr>
          <w:rFonts w:ascii="Times New Roman" w:hAnsi="Times New Roman" w:cs="Times New Roman"/>
          <w:sz w:val="26"/>
          <w:szCs w:val="26"/>
        </w:rPr>
        <w:t>Нетлайн</w:t>
      </w:r>
      <w:proofErr w:type="spellEnd"/>
      <w:r w:rsidRPr="00B6064F">
        <w:rPr>
          <w:rFonts w:ascii="Times New Roman" w:hAnsi="Times New Roman" w:cs="Times New Roman"/>
          <w:sz w:val="26"/>
          <w:szCs w:val="26"/>
        </w:rPr>
        <w:t xml:space="preserve"> +», ООО «Ботик-Технологии», ООО «Фирма Фотон», ООО «Фотон»,</w:t>
      </w:r>
      <w:r w:rsidR="00EB4F51" w:rsidRPr="00B6064F">
        <w:rPr>
          <w:rFonts w:ascii="Times New Roman" w:hAnsi="Times New Roman" w:cs="Times New Roman"/>
          <w:sz w:val="26"/>
          <w:szCs w:val="26"/>
        </w:rPr>
        <w:br/>
      </w:r>
      <w:r w:rsidRPr="00B6064F">
        <w:rPr>
          <w:rFonts w:ascii="Times New Roman" w:hAnsi="Times New Roman" w:cs="Times New Roman"/>
          <w:sz w:val="26"/>
          <w:szCs w:val="26"/>
        </w:rPr>
        <w:t xml:space="preserve">ПАО «Ростелеком», ПАО «МТС», ПАО «Мегафон», ПАО «ВымпелКом», ООО «Т2 Мобайл», </w:t>
      </w:r>
      <w:r w:rsidRPr="00B6064F">
        <w:rPr>
          <w:rFonts w:ascii="Times New Roman" w:eastAsia="Calibri" w:hAnsi="Times New Roman" w:cs="Times New Roman"/>
          <w:sz w:val="26"/>
          <w:szCs w:val="26"/>
        </w:rPr>
        <w:t>АО «Первая Башенная Компания»</w:t>
      </w:r>
      <w:r w:rsidR="00D642FD" w:rsidRPr="00B6064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71BB1E" w14:textId="77777777" w:rsidR="00EA58A1" w:rsidRPr="00B6064F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Проблемами развития рынка услуг связи в городском округе являются:</w:t>
      </w:r>
    </w:p>
    <w:p w14:paraId="562466E8" w14:textId="77777777" w:rsidR="00E0502D" w:rsidRPr="00B6064F" w:rsidRDefault="00E0502D" w:rsidP="00E05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высокая стоимость размещения линий связи на опорах электросвязи и линий электропередач;</w:t>
      </w:r>
    </w:p>
    <w:p w14:paraId="4D8CB99B" w14:textId="77777777" w:rsidR="00E0502D" w:rsidRPr="00B6064F" w:rsidRDefault="00E0502D" w:rsidP="00E05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отсутствие конкуренции операторов связи, а также неравномерное использование информационно-телекоммуникационной сети «Интернет» и доступа к ней домашних хозяйств и организаций в сельской местности.</w:t>
      </w:r>
    </w:p>
    <w:p w14:paraId="2AB95BA8" w14:textId="77777777" w:rsidR="00EA58A1" w:rsidRPr="00B6064F" w:rsidRDefault="00EA58A1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проблемы влияют как на удовлетворенность потребителей территориальной доступностью, ценой и качеством телекоммуникационных услуг, так и сдерживанием предпринимательской активности.</w:t>
      </w:r>
    </w:p>
    <w:p w14:paraId="2DE4BB6D" w14:textId="38EE093E" w:rsidR="00066B1A" w:rsidRPr="00B6064F" w:rsidRDefault="00066B1A" w:rsidP="00CA2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04D35" w14:textId="2E291419" w:rsidR="00570BB8" w:rsidRPr="00B6064F" w:rsidRDefault="00570BB8" w:rsidP="002964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60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2.10. Сфера наружной рекламы</w:t>
      </w:r>
    </w:p>
    <w:p w14:paraId="78F4D6D9" w14:textId="77777777" w:rsidR="0029642F" w:rsidRPr="00B6064F" w:rsidRDefault="0029642F" w:rsidP="002964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F873062" w14:textId="5B00BF58" w:rsidR="00570BB8" w:rsidRPr="00B6064F" w:rsidRDefault="00570BB8" w:rsidP="00570B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202</w:t>
      </w:r>
      <w:r w:rsidR="0029642F"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рынок сферы наружной рекламы был полностью (100%) представлен организациями частной формы собственности. По состоянию на 01.01.202</w:t>
      </w:r>
      <w:r w:rsidR="0029642F"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круга зарегистрированы 1</w:t>
      </w:r>
      <w:r w:rsidR="0029642F"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60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хозяйствующих субъектов, оказывающих услуги в сфере наружной рекламы.</w:t>
      </w:r>
    </w:p>
    <w:p w14:paraId="7057FD09" w14:textId="77777777" w:rsidR="00570BB8" w:rsidRPr="00B6064F" w:rsidRDefault="00570BB8" w:rsidP="00570BB8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A932F83" w14:textId="77777777" w:rsidR="00570BB8" w:rsidRPr="00B6064F" w:rsidRDefault="00570BB8" w:rsidP="00570BB8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06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2.11. Рынок нестационарной и мобильной торговли</w:t>
      </w:r>
    </w:p>
    <w:p w14:paraId="6974D5F9" w14:textId="77777777" w:rsidR="00570BB8" w:rsidRPr="00B6064F" w:rsidRDefault="00570BB8" w:rsidP="00570B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Развитие ярмарочной и нестационарной торговли является основным видом торговой деятельности в городском округе город Переславль-Залесский.</w:t>
      </w:r>
    </w:p>
    <w:p w14:paraId="42419CAE" w14:textId="77777777" w:rsidR="00570BB8" w:rsidRPr="00B6064F" w:rsidRDefault="00570BB8" w:rsidP="00570B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Для реализации данного направления деятельности утверждены следующие муниципальные нормативные правовые акты, регулирующие ярмарочную и нестационарную торговлю:</w:t>
      </w:r>
    </w:p>
    <w:p w14:paraId="6A249646" w14:textId="77777777" w:rsidR="00570BB8" w:rsidRPr="00B6064F" w:rsidRDefault="00570BB8" w:rsidP="00570B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Порядок выбора организатора ярмарки на территории городского округа город Переславль-Залесский Ярославской области (постановление Администрации города Переславля-Залесского от 04.03.2020 № ПОС.03-0342/20);</w:t>
      </w:r>
    </w:p>
    <w:p w14:paraId="18A5FE2F" w14:textId="77777777" w:rsidR="00570BB8" w:rsidRPr="00B6064F" w:rsidRDefault="00570BB8" w:rsidP="00570B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 – 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города Переславля-Залесского (от 23.04.2019 № ПОС.03-0947/19);</w:t>
      </w:r>
    </w:p>
    <w:p w14:paraId="33150321" w14:textId="77777777" w:rsidR="00570BB8" w:rsidRPr="00B6064F" w:rsidRDefault="00570BB8" w:rsidP="00570B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Схема размещения нестационарных торговых объектов на территории городского округа город Переславль-Залесский Ярославской области (от 29.05.2019 № ПОС.03-1216/19);</w:t>
      </w:r>
    </w:p>
    <w:p w14:paraId="4825C95A" w14:textId="77777777" w:rsidR="00570BB8" w:rsidRPr="00B6064F" w:rsidRDefault="00570BB8" w:rsidP="00570BB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– Положение </w:t>
      </w:r>
      <w:bookmarkStart w:id="0" w:name="_Hlk89325456"/>
      <w:r w:rsidRPr="00B6064F">
        <w:rPr>
          <w:rFonts w:ascii="Times New Roman" w:hAnsi="Times New Roman" w:cs="Times New Roman"/>
          <w:sz w:val="26"/>
          <w:szCs w:val="26"/>
        </w:rPr>
        <w:t xml:space="preserve">о размещении и демонтаже нестационарных объектов </w:t>
      </w:r>
      <w:bookmarkEnd w:id="0"/>
      <w:r w:rsidRPr="00B6064F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 Ярославской области (от 30.11.2017 № ПОС.03-1695/17).</w:t>
      </w:r>
    </w:p>
    <w:p w14:paraId="22204A70" w14:textId="77777777" w:rsidR="0029642F" w:rsidRPr="00B6064F" w:rsidRDefault="0029642F" w:rsidP="0029642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>Для возможности развития ярмарочной торговли на территории городского округа организована работа 8 ярмарок, из которых:</w:t>
      </w:r>
    </w:p>
    <w:p w14:paraId="4BD46BBA" w14:textId="571F1F59" w:rsidR="0029642F" w:rsidRPr="00B6064F" w:rsidRDefault="0029642F" w:rsidP="0029642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 xml:space="preserve">– 6 ярмарок расположены в сельской местности (поселок Рязанцево, село Нагорье, село Купанское, село </w:t>
      </w:r>
      <w:proofErr w:type="spellStart"/>
      <w:r w:rsidRPr="00B6064F">
        <w:rPr>
          <w:rFonts w:ascii="Times New Roman" w:eastAsia="Calibri" w:hAnsi="Times New Roman" w:cs="Times New Roman"/>
          <w:sz w:val="26"/>
          <w:szCs w:val="26"/>
        </w:rPr>
        <w:t>Кубринск</w:t>
      </w:r>
      <w:proofErr w:type="spellEnd"/>
      <w:r w:rsidRPr="00B6064F">
        <w:rPr>
          <w:rFonts w:ascii="Times New Roman" w:eastAsia="Calibri" w:hAnsi="Times New Roman" w:cs="Times New Roman"/>
          <w:sz w:val="26"/>
          <w:szCs w:val="26"/>
        </w:rPr>
        <w:t>, село Берендеево, поселок Ивановское);</w:t>
      </w:r>
    </w:p>
    <w:p w14:paraId="2F358B86" w14:textId="77777777" w:rsidR="0029642F" w:rsidRPr="00B6064F" w:rsidRDefault="0029642F" w:rsidP="0029642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064F">
        <w:rPr>
          <w:rFonts w:ascii="Times New Roman" w:eastAsia="Calibri" w:hAnsi="Times New Roman" w:cs="Times New Roman"/>
          <w:sz w:val="26"/>
          <w:szCs w:val="26"/>
        </w:rPr>
        <w:t xml:space="preserve">– 2 ярмарки – в городе, одна из которых ярмарка выходного дня, организуемая еженедельно на земле частной формы собственности (организатор ярмарки – ООО «Переславский торговый двор»). </w:t>
      </w:r>
    </w:p>
    <w:p w14:paraId="75ACFD9E" w14:textId="77777777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Для обеспечения развития нестационарной торговли и стимулирования предпринимательской активности действует схема размещения НТО на территории городского округа город Переславль-Залесский Ярославской области, в которой предусмотрено 160 мест, в том числе:</w:t>
      </w:r>
    </w:p>
    <w:p w14:paraId="088A9541" w14:textId="5B9E52E9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81 – автолавка;</w:t>
      </w:r>
    </w:p>
    <w:p w14:paraId="1F39434C" w14:textId="77777777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lastRenderedPageBreak/>
        <w:t>42 – торговых павильона;</w:t>
      </w:r>
    </w:p>
    <w:p w14:paraId="79C9EBA0" w14:textId="52168094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23 – киоска;</w:t>
      </w:r>
    </w:p>
    <w:p w14:paraId="526142D9" w14:textId="05AE939F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2 – торговые галереи;</w:t>
      </w:r>
    </w:p>
    <w:p w14:paraId="784E640F" w14:textId="1561FCC7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5 – торговых тележек;</w:t>
      </w:r>
    </w:p>
    <w:p w14:paraId="72617C7F" w14:textId="4A384D2A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4 – автоцистерны;</w:t>
      </w:r>
      <w:r w:rsidRPr="00B6064F">
        <w:rPr>
          <w:rFonts w:ascii="Times New Roman" w:hAnsi="Times New Roman" w:cs="Times New Roman"/>
          <w:sz w:val="26"/>
          <w:szCs w:val="26"/>
        </w:rPr>
        <w:tab/>
      </w:r>
    </w:p>
    <w:p w14:paraId="20F20774" w14:textId="3A728EFE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1 – торговый автофургон</w:t>
      </w:r>
      <w:r w:rsidRPr="00B6064F">
        <w:rPr>
          <w:rFonts w:ascii="Times New Roman" w:hAnsi="Times New Roman" w:cs="Times New Roman"/>
          <w:sz w:val="26"/>
          <w:szCs w:val="26"/>
        </w:rPr>
        <w:tab/>
        <w:t>;</w:t>
      </w:r>
    </w:p>
    <w:p w14:paraId="0014B59A" w14:textId="570BDBD0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2 бахчевых развала/елочных базара.</w:t>
      </w:r>
    </w:p>
    <w:p w14:paraId="29812051" w14:textId="4889BFD6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По итогам 2023 года действовало 20 договоров на право размещения нестационарных торговых объектов, что составляет 13% от общего количества мест, в том числе:</w:t>
      </w:r>
    </w:p>
    <w:p w14:paraId="59C19519" w14:textId="77777777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– 8 объектов – «услуги общественного питания»; </w:t>
      </w:r>
    </w:p>
    <w:p w14:paraId="7281B978" w14:textId="77777777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– 7 объектов </w:t>
      </w:r>
      <w:bookmarkStart w:id="1" w:name="_Hlk89095063"/>
      <w:r w:rsidRPr="00B6064F">
        <w:rPr>
          <w:rFonts w:ascii="Times New Roman" w:hAnsi="Times New Roman" w:cs="Times New Roman"/>
          <w:sz w:val="26"/>
          <w:szCs w:val="26"/>
        </w:rPr>
        <w:t>–</w:t>
      </w:r>
      <w:bookmarkEnd w:id="1"/>
      <w:r w:rsidRPr="00B6064F">
        <w:rPr>
          <w:rFonts w:ascii="Times New Roman" w:hAnsi="Times New Roman" w:cs="Times New Roman"/>
          <w:sz w:val="26"/>
          <w:szCs w:val="26"/>
        </w:rPr>
        <w:t xml:space="preserve"> «продовольственные товары»;</w:t>
      </w:r>
    </w:p>
    <w:p w14:paraId="75B5252E" w14:textId="77777777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4 объекта – «непродовольственные товары»;</w:t>
      </w:r>
    </w:p>
    <w:p w14:paraId="416047D4" w14:textId="77777777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– 1 объект – «торговля сувенирами и товарами народных художественных промыслов».</w:t>
      </w:r>
    </w:p>
    <w:p w14:paraId="09F9BFA6" w14:textId="4F7D1966" w:rsidR="0029642F" w:rsidRPr="00B6064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>Таким образом, 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на территории городского округа город Переславль-Залесский в 2023 году составило 33%.</w:t>
      </w:r>
    </w:p>
    <w:p w14:paraId="389A246D" w14:textId="348A0BC8" w:rsidR="0029642F" w:rsidRPr="0029642F" w:rsidRDefault="0029642F" w:rsidP="002964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64F">
        <w:rPr>
          <w:rFonts w:ascii="Times New Roman" w:hAnsi="Times New Roman" w:cs="Times New Roman"/>
          <w:sz w:val="26"/>
          <w:szCs w:val="26"/>
        </w:rPr>
        <w:t xml:space="preserve">Кроме того, в городском округе в течение 2023 года реализовывались мероприятия по доставке товаров в отделенные сельские населенные пункты, не имеющие стационарной торговой сети. В 2023 году доставка товаров осуществлялась </w:t>
      </w:r>
      <w:proofErr w:type="spellStart"/>
      <w:r w:rsidRPr="00B6064F">
        <w:rPr>
          <w:rFonts w:ascii="Times New Roman" w:hAnsi="Times New Roman" w:cs="Times New Roman"/>
          <w:sz w:val="26"/>
          <w:szCs w:val="26"/>
        </w:rPr>
        <w:t>Нагорьевским</w:t>
      </w:r>
      <w:proofErr w:type="spellEnd"/>
      <w:r w:rsidRPr="00B6064F">
        <w:rPr>
          <w:rFonts w:ascii="Times New Roman" w:hAnsi="Times New Roman" w:cs="Times New Roman"/>
          <w:sz w:val="26"/>
          <w:szCs w:val="26"/>
        </w:rPr>
        <w:t xml:space="preserve"> сельским потребительским обществом в 50 населенных пунктов. Для этих целей была предоставлена субсидия на возмещение затрат на горюче-смазочные материалы в размере 201,6 тыс. рублей.</w:t>
      </w:r>
      <w:r w:rsidRPr="002964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2893F2" w14:textId="7B92AE7F" w:rsidR="00570BB8" w:rsidRPr="00570BB8" w:rsidRDefault="00570BB8" w:rsidP="00570BB8">
      <w:pPr>
        <w:tabs>
          <w:tab w:val="left" w:pos="417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0BB8" w:rsidRPr="0057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ECE8" w14:textId="77777777" w:rsidR="000767C8" w:rsidRDefault="000767C8" w:rsidP="00AE390E">
      <w:pPr>
        <w:spacing w:after="0" w:line="240" w:lineRule="auto"/>
      </w:pPr>
      <w:r>
        <w:separator/>
      </w:r>
    </w:p>
  </w:endnote>
  <w:endnote w:type="continuationSeparator" w:id="0">
    <w:p w14:paraId="7314F356" w14:textId="77777777" w:rsidR="000767C8" w:rsidRDefault="000767C8" w:rsidP="00A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8B9E" w14:textId="77777777" w:rsidR="000767C8" w:rsidRDefault="000767C8" w:rsidP="00AE390E">
      <w:pPr>
        <w:spacing w:after="0" w:line="240" w:lineRule="auto"/>
      </w:pPr>
      <w:r>
        <w:separator/>
      </w:r>
    </w:p>
  </w:footnote>
  <w:footnote w:type="continuationSeparator" w:id="0">
    <w:p w14:paraId="2F86C795" w14:textId="77777777" w:rsidR="000767C8" w:rsidRDefault="000767C8" w:rsidP="00AE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27B"/>
    <w:multiLevelType w:val="hybridMultilevel"/>
    <w:tmpl w:val="E11A1CB2"/>
    <w:lvl w:ilvl="0" w:tplc="58B484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9F"/>
    <w:rsid w:val="00004072"/>
    <w:rsid w:val="00021618"/>
    <w:rsid w:val="00052BC8"/>
    <w:rsid w:val="00062471"/>
    <w:rsid w:val="00066B1A"/>
    <w:rsid w:val="000678A2"/>
    <w:rsid w:val="00072D6A"/>
    <w:rsid w:val="000732CB"/>
    <w:rsid w:val="00076154"/>
    <w:rsid w:val="000767C8"/>
    <w:rsid w:val="0008359F"/>
    <w:rsid w:val="000A693A"/>
    <w:rsid w:val="000D0C12"/>
    <w:rsid w:val="000D763A"/>
    <w:rsid w:val="000F6886"/>
    <w:rsid w:val="000F6F51"/>
    <w:rsid w:val="001111DB"/>
    <w:rsid w:val="00112BDC"/>
    <w:rsid w:val="00116CE7"/>
    <w:rsid w:val="001266D5"/>
    <w:rsid w:val="001314AE"/>
    <w:rsid w:val="00145AA0"/>
    <w:rsid w:val="0014665B"/>
    <w:rsid w:val="00147D6A"/>
    <w:rsid w:val="0015189B"/>
    <w:rsid w:val="00160700"/>
    <w:rsid w:val="00165FAF"/>
    <w:rsid w:val="00173254"/>
    <w:rsid w:val="00186D7D"/>
    <w:rsid w:val="00196B4B"/>
    <w:rsid w:val="001B445A"/>
    <w:rsid w:val="001B55BE"/>
    <w:rsid w:val="001F383E"/>
    <w:rsid w:val="00207534"/>
    <w:rsid w:val="002162A9"/>
    <w:rsid w:val="00223868"/>
    <w:rsid w:val="00234F09"/>
    <w:rsid w:val="00243F2D"/>
    <w:rsid w:val="00255A39"/>
    <w:rsid w:val="00292C50"/>
    <w:rsid w:val="002950C2"/>
    <w:rsid w:val="0029642F"/>
    <w:rsid w:val="002A6AA6"/>
    <w:rsid w:val="002F43F8"/>
    <w:rsid w:val="003032C0"/>
    <w:rsid w:val="00311E4F"/>
    <w:rsid w:val="00320CDF"/>
    <w:rsid w:val="00331B3A"/>
    <w:rsid w:val="003F020C"/>
    <w:rsid w:val="00410DD1"/>
    <w:rsid w:val="00415736"/>
    <w:rsid w:val="00417F82"/>
    <w:rsid w:val="0043087E"/>
    <w:rsid w:val="00432FED"/>
    <w:rsid w:val="004340F4"/>
    <w:rsid w:val="004446EE"/>
    <w:rsid w:val="00464D72"/>
    <w:rsid w:val="0047174D"/>
    <w:rsid w:val="004851A3"/>
    <w:rsid w:val="00496FDB"/>
    <w:rsid w:val="004B318A"/>
    <w:rsid w:val="004B724A"/>
    <w:rsid w:val="00511C26"/>
    <w:rsid w:val="00542C09"/>
    <w:rsid w:val="0055325A"/>
    <w:rsid w:val="00562201"/>
    <w:rsid w:val="0056516C"/>
    <w:rsid w:val="00570BB8"/>
    <w:rsid w:val="005B657D"/>
    <w:rsid w:val="005B7440"/>
    <w:rsid w:val="005E08B5"/>
    <w:rsid w:val="005E6675"/>
    <w:rsid w:val="005F6E62"/>
    <w:rsid w:val="00611012"/>
    <w:rsid w:val="00623453"/>
    <w:rsid w:val="006333FF"/>
    <w:rsid w:val="00643E25"/>
    <w:rsid w:val="006616FA"/>
    <w:rsid w:val="006C693B"/>
    <w:rsid w:val="006F06EA"/>
    <w:rsid w:val="0070360D"/>
    <w:rsid w:val="0071050D"/>
    <w:rsid w:val="00736244"/>
    <w:rsid w:val="00742374"/>
    <w:rsid w:val="00745753"/>
    <w:rsid w:val="00753181"/>
    <w:rsid w:val="007626BE"/>
    <w:rsid w:val="007A04E1"/>
    <w:rsid w:val="007A439C"/>
    <w:rsid w:val="007A6226"/>
    <w:rsid w:val="007D5AE3"/>
    <w:rsid w:val="007F109F"/>
    <w:rsid w:val="007F6D92"/>
    <w:rsid w:val="00844CA3"/>
    <w:rsid w:val="008553B0"/>
    <w:rsid w:val="00871931"/>
    <w:rsid w:val="0088199D"/>
    <w:rsid w:val="00891C97"/>
    <w:rsid w:val="00895414"/>
    <w:rsid w:val="008A0290"/>
    <w:rsid w:val="008E43C9"/>
    <w:rsid w:val="009000F6"/>
    <w:rsid w:val="00904569"/>
    <w:rsid w:val="00930122"/>
    <w:rsid w:val="00930D4C"/>
    <w:rsid w:val="009357B1"/>
    <w:rsid w:val="009450D3"/>
    <w:rsid w:val="00955F91"/>
    <w:rsid w:val="00961F5F"/>
    <w:rsid w:val="00964893"/>
    <w:rsid w:val="009652BA"/>
    <w:rsid w:val="009B4149"/>
    <w:rsid w:val="009B5617"/>
    <w:rsid w:val="009E1F19"/>
    <w:rsid w:val="009E6A9E"/>
    <w:rsid w:val="00A142CA"/>
    <w:rsid w:val="00A2163A"/>
    <w:rsid w:val="00A23119"/>
    <w:rsid w:val="00A42DF7"/>
    <w:rsid w:val="00A70505"/>
    <w:rsid w:val="00A71C51"/>
    <w:rsid w:val="00A849FF"/>
    <w:rsid w:val="00AD13D1"/>
    <w:rsid w:val="00AE16F0"/>
    <w:rsid w:val="00AE2E1A"/>
    <w:rsid w:val="00AE390E"/>
    <w:rsid w:val="00AF2D42"/>
    <w:rsid w:val="00B35AB9"/>
    <w:rsid w:val="00B54A75"/>
    <w:rsid w:val="00B6064F"/>
    <w:rsid w:val="00B82C0A"/>
    <w:rsid w:val="00B945A2"/>
    <w:rsid w:val="00BA6DF1"/>
    <w:rsid w:val="00BB0FF5"/>
    <w:rsid w:val="00BB3E56"/>
    <w:rsid w:val="00BD2FBA"/>
    <w:rsid w:val="00BE7262"/>
    <w:rsid w:val="00C65308"/>
    <w:rsid w:val="00C65703"/>
    <w:rsid w:val="00C678F5"/>
    <w:rsid w:val="00CA1538"/>
    <w:rsid w:val="00CA2D0F"/>
    <w:rsid w:val="00CD0568"/>
    <w:rsid w:val="00CE6DDF"/>
    <w:rsid w:val="00CE73B4"/>
    <w:rsid w:val="00D20058"/>
    <w:rsid w:val="00D56848"/>
    <w:rsid w:val="00D642FD"/>
    <w:rsid w:val="00D858F3"/>
    <w:rsid w:val="00D97DC5"/>
    <w:rsid w:val="00DA7A8F"/>
    <w:rsid w:val="00DB1401"/>
    <w:rsid w:val="00DC6500"/>
    <w:rsid w:val="00DD6781"/>
    <w:rsid w:val="00DF469D"/>
    <w:rsid w:val="00E0502D"/>
    <w:rsid w:val="00E411C9"/>
    <w:rsid w:val="00E548F7"/>
    <w:rsid w:val="00E832F1"/>
    <w:rsid w:val="00E836F8"/>
    <w:rsid w:val="00E94BB3"/>
    <w:rsid w:val="00EA58A1"/>
    <w:rsid w:val="00EB4F51"/>
    <w:rsid w:val="00EC6256"/>
    <w:rsid w:val="00ED26AF"/>
    <w:rsid w:val="00EE5A94"/>
    <w:rsid w:val="00EE7846"/>
    <w:rsid w:val="00EF0854"/>
    <w:rsid w:val="00F01275"/>
    <w:rsid w:val="00F6603D"/>
    <w:rsid w:val="00F76269"/>
    <w:rsid w:val="00F93E9F"/>
    <w:rsid w:val="00F94344"/>
    <w:rsid w:val="00FC137E"/>
    <w:rsid w:val="00FF23B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353C"/>
  <w15:chartTrackingRefBased/>
  <w15:docId w15:val="{7A75825C-BCBF-479B-89F0-2C1EEC9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5A"/>
    <w:rPr>
      <w:rFonts w:ascii="Segoe UI" w:hAnsi="Segoe UI" w:cs="Segoe UI"/>
      <w:sz w:val="18"/>
      <w:szCs w:val="18"/>
    </w:rPr>
  </w:style>
  <w:style w:type="paragraph" w:styleId="a5">
    <w:name w:val="List Paragraph"/>
    <w:aliases w:val="Нумерованый список,List Paragraph1"/>
    <w:basedOn w:val="a"/>
    <w:link w:val="a6"/>
    <w:uiPriority w:val="99"/>
    <w:qFormat/>
    <w:rsid w:val="00004072"/>
    <w:pPr>
      <w:ind w:left="720"/>
      <w:contextualSpacing/>
    </w:pPr>
  </w:style>
  <w:style w:type="paragraph" w:customStyle="1" w:styleId="ConsPlusNormal">
    <w:name w:val="ConsPlusNormal"/>
    <w:link w:val="ConsPlusNormal0"/>
    <w:rsid w:val="00004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0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004072"/>
    <w:rPr>
      <w:rFonts w:ascii="Segoe UI" w:hAnsi="Segoe UI" w:cs="Segoe UI" w:hint="default"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99"/>
    <w:locked/>
    <w:rsid w:val="00004072"/>
  </w:style>
  <w:style w:type="paragraph" w:customStyle="1" w:styleId="Default">
    <w:name w:val="Default"/>
    <w:rsid w:val="00021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0E"/>
  </w:style>
  <w:style w:type="paragraph" w:styleId="a9">
    <w:name w:val="footer"/>
    <w:basedOn w:val="a"/>
    <w:link w:val="aa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90E"/>
  </w:style>
  <w:style w:type="paragraph" w:styleId="ab">
    <w:name w:val="Body Text"/>
    <w:basedOn w:val="a"/>
    <w:link w:val="ac"/>
    <w:rsid w:val="00623453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62345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F66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2020-01-29T07:52:00Z</cp:lastPrinted>
  <dcterms:created xsi:type="dcterms:W3CDTF">2021-05-31T09:31:00Z</dcterms:created>
  <dcterms:modified xsi:type="dcterms:W3CDTF">2024-01-31T06:36:00Z</dcterms:modified>
</cp:coreProperties>
</file>