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DCF" w:rsidRPr="00A96DCF" w:rsidRDefault="00A96DCF" w:rsidP="00A96DCF">
      <w:pPr>
        <w:tabs>
          <w:tab w:val="left" w:pos="1350"/>
        </w:tabs>
        <w:jc w:val="center"/>
        <w:rPr>
          <w:sz w:val="26"/>
          <w:szCs w:val="26"/>
        </w:rPr>
      </w:pPr>
      <w:r w:rsidRPr="00A96DCF">
        <w:rPr>
          <w:sz w:val="26"/>
          <w:szCs w:val="26"/>
        </w:rPr>
        <w:t>Отчет о достижении показателей, установленных в «дорожной карте» по содействию развитию конкуренции в городском округе город Переславль-Залесский, за 1 полугодие 2022 года</w:t>
      </w:r>
    </w:p>
    <w:p w:rsidR="00390715" w:rsidRDefault="00390715" w:rsidP="006634C5">
      <w:pPr>
        <w:tabs>
          <w:tab w:val="left" w:pos="1350"/>
        </w:tabs>
        <w:jc w:val="center"/>
        <w:rPr>
          <w:sz w:val="26"/>
          <w:szCs w:val="26"/>
        </w:rPr>
      </w:pPr>
      <w:bookmarkStart w:id="0" w:name="_GoBack"/>
      <w:bookmarkEnd w:id="0"/>
    </w:p>
    <w:p w:rsidR="00390715" w:rsidRPr="00390715" w:rsidRDefault="00390715" w:rsidP="00390715">
      <w:pPr>
        <w:tabs>
          <w:tab w:val="left" w:pos="1350"/>
        </w:tabs>
        <w:jc w:val="center"/>
        <w:rPr>
          <w:sz w:val="26"/>
          <w:szCs w:val="26"/>
        </w:rPr>
      </w:pPr>
      <w:r w:rsidRPr="0039071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90715">
        <w:rPr>
          <w:sz w:val="26"/>
          <w:szCs w:val="26"/>
        </w:rPr>
        <w:t>Мероприятия по содействию развитию конкуренции по товарным рынкам на территории</w:t>
      </w:r>
    </w:p>
    <w:p w:rsidR="00390715" w:rsidRPr="00390715" w:rsidRDefault="00390715" w:rsidP="00390715">
      <w:pPr>
        <w:tabs>
          <w:tab w:val="left" w:pos="1350"/>
        </w:tabs>
        <w:jc w:val="center"/>
        <w:rPr>
          <w:sz w:val="26"/>
          <w:szCs w:val="26"/>
        </w:rPr>
      </w:pPr>
      <w:r w:rsidRPr="00390715">
        <w:rPr>
          <w:sz w:val="26"/>
          <w:szCs w:val="26"/>
        </w:rPr>
        <w:t>городского округа город Переславль-Залесский Ярославской области</w:t>
      </w:r>
    </w:p>
    <w:p w:rsidR="000B74FB" w:rsidRPr="009E4EB5" w:rsidRDefault="000B74FB" w:rsidP="00B043CE">
      <w:pPr>
        <w:jc w:val="center"/>
        <w:rPr>
          <w:sz w:val="26"/>
          <w:szCs w:val="26"/>
        </w:rPr>
      </w:pPr>
    </w:p>
    <w:tbl>
      <w:tblPr>
        <w:tblStyle w:val="9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1417"/>
        <w:gridCol w:w="1985"/>
        <w:gridCol w:w="2410"/>
        <w:gridCol w:w="2835"/>
      </w:tblGrid>
      <w:tr w:rsidR="00546E52" w:rsidRPr="009E4EB5" w:rsidTr="003047A5">
        <w:trPr>
          <w:trHeight w:val="1794"/>
        </w:trPr>
        <w:tc>
          <w:tcPr>
            <w:tcW w:w="2693" w:type="dxa"/>
          </w:tcPr>
          <w:p w:rsidR="00546E52" w:rsidRPr="009E4EB5" w:rsidRDefault="00546E52" w:rsidP="00A667C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Наименование </w:t>
            </w:r>
            <w:r w:rsidRPr="009E4EB5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3119" w:type="dxa"/>
          </w:tcPr>
          <w:p w:rsidR="00546E52" w:rsidRPr="009E4EB5" w:rsidRDefault="00546E52" w:rsidP="00A667C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</w:tcPr>
          <w:p w:rsidR="00546E52" w:rsidRPr="009E4EB5" w:rsidRDefault="00546E52" w:rsidP="00A667C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</w:tcPr>
          <w:p w:rsidR="00546E52" w:rsidRPr="009E4EB5" w:rsidRDefault="00546E52" w:rsidP="00A66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Исходное  значение</w:t>
            </w:r>
            <w:r w:rsidRPr="009E4EB5">
              <w:rPr>
                <w:sz w:val="26"/>
                <w:szCs w:val="26"/>
              </w:rPr>
              <w:t xml:space="preserve"> показателя</w:t>
            </w:r>
            <w:r>
              <w:rPr>
                <w:sz w:val="26"/>
                <w:szCs w:val="26"/>
              </w:rPr>
              <w:t xml:space="preserve"> в 2020 году</w:t>
            </w:r>
          </w:p>
        </w:tc>
        <w:tc>
          <w:tcPr>
            <w:tcW w:w="2410" w:type="dxa"/>
          </w:tcPr>
          <w:p w:rsidR="00546E52" w:rsidRPr="009E4EB5" w:rsidRDefault="00546E52" w:rsidP="00A667CE">
            <w:pPr>
              <w:jc w:val="center"/>
              <w:rPr>
                <w:sz w:val="26"/>
                <w:szCs w:val="26"/>
              </w:rPr>
            </w:pPr>
            <w:r w:rsidRPr="00444B1E">
              <w:rPr>
                <w:sz w:val="26"/>
                <w:szCs w:val="26"/>
              </w:rPr>
              <w:t>Целевое значение показателя в отчетном периоде 2022 году</w:t>
            </w:r>
          </w:p>
        </w:tc>
        <w:tc>
          <w:tcPr>
            <w:tcW w:w="2835" w:type="dxa"/>
          </w:tcPr>
          <w:p w:rsidR="00546E52" w:rsidRPr="009E4EB5" w:rsidRDefault="00546E52" w:rsidP="003047A5">
            <w:pPr>
              <w:jc w:val="center"/>
              <w:rPr>
                <w:sz w:val="26"/>
                <w:szCs w:val="26"/>
              </w:rPr>
            </w:pPr>
            <w:r w:rsidRPr="00E41DC5">
              <w:rPr>
                <w:sz w:val="26"/>
                <w:szCs w:val="26"/>
              </w:rPr>
              <w:t>Фактическое значени</w:t>
            </w:r>
            <w:r w:rsidR="003047A5">
              <w:rPr>
                <w:sz w:val="26"/>
                <w:szCs w:val="26"/>
              </w:rPr>
              <w:t>е</w:t>
            </w:r>
            <w:r w:rsidRPr="00E41DC5">
              <w:rPr>
                <w:sz w:val="26"/>
                <w:szCs w:val="26"/>
              </w:rPr>
              <w:t xml:space="preserve"> показателя в отчетном периоде за 1 полугодие 2022 года</w:t>
            </w:r>
          </w:p>
        </w:tc>
      </w:tr>
    </w:tbl>
    <w:p w:rsidR="00345C27" w:rsidRPr="009E4EB5" w:rsidRDefault="00345C27" w:rsidP="00B043CE">
      <w:pPr>
        <w:jc w:val="center"/>
        <w:rPr>
          <w:sz w:val="26"/>
          <w:szCs w:val="26"/>
        </w:rPr>
      </w:pPr>
    </w:p>
    <w:tbl>
      <w:tblPr>
        <w:tblStyle w:val="9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1417"/>
        <w:gridCol w:w="1985"/>
        <w:gridCol w:w="2410"/>
        <w:gridCol w:w="2835"/>
      </w:tblGrid>
      <w:tr w:rsidR="003047A5" w:rsidRPr="009E4EB5" w:rsidTr="003047A5">
        <w:trPr>
          <w:tblHeader/>
        </w:trPr>
        <w:tc>
          <w:tcPr>
            <w:tcW w:w="2693" w:type="dxa"/>
          </w:tcPr>
          <w:p w:rsidR="003047A5" w:rsidRPr="009E4EB5" w:rsidRDefault="003047A5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3047A5" w:rsidRPr="009E4EB5" w:rsidRDefault="003047A5" w:rsidP="000B7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047A5" w:rsidRPr="009E4EB5" w:rsidRDefault="003047A5" w:rsidP="000B7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047A5" w:rsidRPr="009E4EB5" w:rsidRDefault="003047A5" w:rsidP="000B74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3047A5" w:rsidRPr="009E4EB5" w:rsidRDefault="003047A5" w:rsidP="000B74FB">
            <w:pPr>
              <w:ind w:left="-11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3047A5" w:rsidRPr="009E4EB5" w:rsidRDefault="003047A5" w:rsidP="000B74FB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0B74FB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1. Рынок услуг общего образования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Получение субвенций из областного бюджета муниципальными учреждениями на организацию образовательного процесса в образовательных учреждениях городского округа город Переславль-Залесский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муниципальных учреждений, которым предоставлена субвенция из областного бюджета на организацию образовательного процесса </w:t>
            </w:r>
          </w:p>
        </w:tc>
        <w:tc>
          <w:tcPr>
            <w:tcW w:w="1417" w:type="dxa"/>
          </w:tcPr>
          <w:p w:rsidR="003047A5" w:rsidRPr="009E4EB5" w:rsidRDefault="003047A5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3F2B8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3F2B8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Организация и ведение открытого реестра выданных муниципальных преференций образовательным </w:t>
            </w:r>
            <w:r w:rsidRPr="009E4EB5">
              <w:rPr>
                <w:sz w:val="26"/>
                <w:szCs w:val="26"/>
              </w:rPr>
              <w:lastRenderedPageBreak/>
              <w:t>учреждениям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актуализация реестра (два раза в год) на официальном сайте органов местного самоуправления города Переславля-Залесского в </w:t>
            </w:r>
            <w:r w:rsidRPr="009E4EB5">
              <w:rPr>
                <w:sz w:val="26"/>
                <w:szCs w:val="26"/>
              </w:rPr>
              <w:lastRenderedPageBreak/>
              <w:t>сети «Интернет»</w:t>
            </w:r>
          </w:p>
        </w:tc>
        <w:tc>
          <w:tcPr>
            <w:tcW w:w="1417" w:type="dxa"/>
          </w:tcPr>
          <w:p w:rsidR="003047A5" w:rsidRPr="009E4EB5" w:rsidRDefault="003047A5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985" w:type="dxa"/>
          </w:tcPr>
          <w:p w:rsidR="003047A5" w:rsidRPr="009E4EB5" w:rsidRDefault="003047A5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3F2B8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3F2B8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Оказание информационной, консультативной помощи частным образовательным организациям, в том числе физическим лицам по вопросам организации образовательной деятельности и порядку предоставления государственной (муниципальной) поддержки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частных поставщиков образовательных услуг, которым предоставлена информационная и консультативная поддержка по вопросам получения 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1417" w:type="dxa"/>
          </w:tcPr>
          <w:p w:rsidR="003047A5" w:rsidRPr="009E4EB5" w:rsidRDefault="003047A5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3F2B8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3F2B8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2. Рынок ритуальных услуг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 ритуальных услуг</w:t>
            </w: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3119" w:type="dxa"/>
          </w:tcPr>
          <w:p w:rsidR="003047A5" w:rsidRPr="00C56F25" w:rsidRDefault="003047A5" w:rsidP="00A667CE">
            <w:pPr>
              <w:jc w:val="both"/>
              <w:rPr>
                <w:sz w:val="26"/>
                <w:szCs w:val="26"/>
                <w:vertAlign w:val="superscript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ритуальных услуг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047A5" w:rsidRPr="009E4EB5" w:rsidRDefault="003047A5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83</w:t>
            </w:r>
          </w:p>
        </w:tc>
        <w:tc>
          <w:tcPr>
            <w:tcW w:w="2410" w:type="dxa"/>
          </w:tcPr>
          <w:p w:rsidR="003047A5" w:rsidRPr="009E4EB5" w:rsidRDefault="003047A5" w:rsidP="00C00612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3047A5" w:rsidRPr="009E4EB5" w:rsidRDefault="003047A5" w:rsidP="00C00612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Проведение мониторинга муниципальных правовых актов в сфере предоставления </w:t>
            </w:r>
            <w:r w:rsidRPr="009E4EB5">
              <w:rPr>
                <w:sz w:val="26"/>
                <w:szCs w:val="26"/>
              </w:rPr>
              <w:lastRenderedPageBreak/>
              <w:t>ритуальных услуг с целью выявления административных и экономических барьеров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проведение ежеквартального мониторинга муниципальных правовых актов в сфере </w:t>
            </w:r>
            <w:r w:rsidRPr="009E4EB5">
              <w:rPr>
                <w:sz w:val="26"/>
                <w:szCs w:val="26"/>
              </w:rPr>
              <w:lastRenderedPageBreak/>
              <w:t>предоставления ритуальных услуг</w:t>
            </w:r>
          </w:p>
        </w:tc>
        <w:tc>
          <w:tcPr>
            <w:tcW w:w="1417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мероприятий по постановке на государственный кадастровый учет и регистрации права собственности на земельные участки кладбищ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исполнения федерального и регионального законодательства в сфере государственного учета земельных участков</w:t>
            </w:r>
          </w:p>
        </w:tc>
        <w:tc>
          <w:tcPr>
            <w:tcW w:w="1417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90</w:t>
            </w:r>
          </w:p>
        </w:tc>
        <w:tc>
          <w:tcPr>
            <w:tcW w:w="2410" w:type="dxa"/>
          </w:tcPr>
          <w:p w:rsidR="003047A5" w:rsidRPr="009E4EB5" w:rsidRDefault="003047A5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E41DC5">
              <w:rPr>
                <w:sz w:val="26"/>
                <w:szCs w:val="26"/>
              </w:rPr>
              <w:t>Направление в ДЭиСП реестра хозяйствующих субъектов, имеющих право на оказание услуг по организации похорон не позднее 5 рабочего дня месяца, следующего за отчетным кварталом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актуализация реестра хозяйствующих субъектов (ежеквартально)</w:t>
            </w:r>
          </w:p>
        </w:tc>
        <w:tc>
          <w:tcPr>
            <w:tcW w:w="1417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7659E2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Созданы и размещены на региональном портале государственных и муниципальных услуг реестры кладбищ и мест захоронений на них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кладбищ, сведения о которых отражены в реестре кладбищ и мест захоронения на них и размещены на региональном портале государственных и муниципальных услуг в общем количестве </w:t>
            </w:r>
            <w:r w:rsidRPr="009E4EB5">
              <w:rPr>
                <w:sz w:val="26"/>
                <w:szCs w:val="26"/>
              </w:rPr>
              <w:lastRenderedPageBreak/>
              <w:t>существующих кладбищ</w:t>
            </w:r>
          </w:p>
        </w:tc>
        <w:tc>
          <w:tcPr>
            <w:tcW w:w="1417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bookmarkStart w:id="1" w:name="_Hlk89424681"/>
            <w:r w:rsidRPr="009E4EB5">
              <w:rPr>
                <w:sz w:val="26"/>
                <w:szCs w:val="26"/>
              </w:rPr>
              <w:t>Принятие нормативного правого акта о формировании реестра кладбищ и мест захоронения на них, по результатам инвентаризации</w:t>
            </w:r>
          </w:p>
        </w:tc>
        <w:tc>
          <w:tcPr>
            <w:tcW w:w="3119" w:type="dxa"/>
          </w:tcPr>
          <w:p w:rsidR="003047A5" w:rsidRPr="002032CE" w:rsidRDefault="003047A5" w:rsidP="00A667CE">
            <w:pPr>
              <w:jc w:val="both"/>
              <w:rPr>
                <w:sz w:val="26"/>
                <w:szCs w:val="26"/>
                <w:highlight w:val="yellow"/>
              </w:rPr>
            </w:pPr>
            <w:r w:rsidRPr="009D4314">
              <w:rPr>
                <w:sz w:val="26"/>
                <w:szCs w:val="26"/>
              </w:rPr>
              <w:t>утвержден нормативный правовой акт</w:t>
            </w:r>
          </w:p>
        </w:tc>
        <w:tc>
          <w:tcPr>
            <w:tcW w:w="1417" w:type="dxa"/>
          </w:tcPr>
          <w:p w:rsidR="003047A5" w:rsidRPr="009E4EB5" w:rsidRDefault="003047A5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9E4EB5" w:rsidRDefault="003047A5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B77E4A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B77E4A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bookmarkEnd w:id="1"/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Созданы и размешены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актуализация реестра хозяйствующих субъектов (ежеквартально)</w:t>
            </w:r>
          </w:p>
        </w:tc>
        <w:tc>
          <w:tcPr>
            <w:tcW w:w="1417" w:type="dxa"/>
          </w:tcPr>
          <w:p w:rsidR="003047A5" w:rsidRPr="009E4EB5" w:rsidRDefault="003047A5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B77E4A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B77E4A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Принятие нормативного правого акта о формировании реестра хозяйствующих субъектов, имеющих право на оказание услуг по организации похорон, по результатам инвентаризации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утвержден нормативный правовой акт</w:t>
            </w:r>
          </w:p>
        </w:tc>
        <w:tc>
          <w:tcPr>
            <w:tcW w:w="1417" w:type="dxa"/>
          </w:tcPr>
          <w:p w:rsidR="003047A5" w:rsidRPr="009E4EB5" w:rsidRDefault="003047A5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9E4EB5" w:rsidRDefault="003047A5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AB760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AB760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Оказание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содержащихся в реестрах, включая стоимость оказываемых хозяйствующими субъектами ритуальных услуг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оказанных услуг по организации похорон по принципу «одного окна»</w:t>
            </w:r>
          </w:p>
        </w:tc>
        <w:tc>
          <w:tcPr>
            <w:tcW w:w="1417" w:type="dxa"/>
          </w:tcPr>
          <w:p w:rsidR="003047A5" w:rsidRPr="009E4EB5" w:rsidRDefault="003047A5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1A74A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1A74A3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Обеспечено оказание ритуальных услуг по принципу «одного окна»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оказанных ритуальных услуг по принципу «одного окна»</w:t>
            </w:r>
          </w:p>
        </w:tc>
        <w:tc>
          <w:tcPr>
            <w:tcW w:w="1417" w:type="dxa"/>
          </w:tcPr>
          <w:p w:rsidR="003047A5" w:rsidRPr="009E4EB5" w:rsidRDefault="003047A5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  <w:shd w:val="clear" w:color="auto" w:fill="auto"/>
          </w:tcPr>
          <w:p w:rsidR="003047A5" w:rsidRPr="009E4EB5" w:rsidRDefault="003047A5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FD2BD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FD2BD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E41DC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3. Рынок жилищного строительства (за исключением Московского фонда реновации жилой застрой</w:t>
            </w:r>
            <w:r>
              <w:rPr>
                <w:b/>
                <w:sz w:val="26"/>
                <w:szCs w:val="26"/>
              </w:rPr>
              <w:t xml:space="preserve">ки и индивидуального жилищного </w:t>
            </w:r>
            <w:r w:rsidRPr="009E4EB5">
              <w:rPr>
                <w:b/>
                <w:sz w:val="26"/>
                <w:szCs w:val="26"/>
              </w:rPr>
              <w:t>строительства)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 xml:space="preserve">Повышение доступности сведений о градостроительной деятельности для застройщиков на официальном сайте 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>органов местного самоуправления города Переславля-Залесского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lastRenderedPageBreak/>
              <w:t>размещены информационные материалы о проведении мониторинга законодательства в сфере градостроительной деятельности</w:t>
            </w:r>
          </w:p>
        </w:tc>
        <w:tc>
          <w:tcPr>
            <w:tcW w:w="1417" w:type="dxa"/>
          </w:tcPr>
          <w:p w:rsidR="003047A5" w:rsidRPr="009E4EB5" w:rsidRDefault="003047A5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B77E4A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B77E4A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4. Рынок строительства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Взаимодействие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взаимодействия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</w:t>
            </w:r>
          </w:p>
        </w:tc>
        <w:tc>
          <w:tcPr>
            <w:tcW w:w="1417" w:type="dxa"/>
          </w:tcPr>
          <w:p w:rsidR="003047A5" w:rsidRPr="009E4EB5" w:rsidRDefault="003047A5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9E4EB5" w:rsidRDefault="003047A5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BD15D7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835" w:type="dxa"/>
          </w:tcPr>
          <w:p w:rsidR="003047A5" w:rsidRPr="009E4EB5" w:rsidRDefault="003047A5" w:rsidP="00BD15D7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BD15D7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5. Рынок теплоснабжения (производство тепловой энергии)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Сокращение доли полезного отпуска </w:t>
            </w:r>
            <w:r w:rsidRPr="009E4EB5">
              <w:rPr>
                <w:sz w:val="26"/>
                <w:szCs w:val="26"/>
              </w:rPr>
              <w:lastRenderedPageBreak/>
              <w:t>тепловой энергии, реализуемой государственными или муниципальными предприятиями, в общем объеме полезного отпуска тепловой энергии, реализуемой в городском округе город Переславль-Залесский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сокращение доли полезного отпуска </w:t>
            </w:r>
            <w:r w:rsidRPr="009E4EB5">
              <w:rPr>
                <w:sz w:val="26"/>
                <w:szCs w:val="26"/>
              </w:rPr>
              <w:lastRenderedPageBreak/>
              <w:t>тепловой энергии, реализуемой государственными и муниципальными предприятиями, в общем объеме полезного отпуска тепловой энергии</w:t>
            </w:r>
          </w:p>
        </w:tc>
        <w:tc>
          <w:tcPr>
            <w:tcW w:w="1417" w:type="dxa"/>
          </w:tcPr>
          <w:p w:rsidR="003047A5" w:rsidRPr="009E4EB5" w:rsidRDefault="003047A5" w:rsidP="000771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0771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07716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8,5</w:t>
            </w:r>
          </w:p>
        </w:tc>
        <w:tc>
          <w:tcPr>
            <w:tcW w:w="2835" w:type="dxa"/>
          </w:tcPr>
          <w:p w:rsidR="003047A5" w:rsidRPr="009E4EB5" w:rsidRDefault="003047A5" w:rsidP="00077163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Включение муниципальных унитарных предприятий в план-график по реорганизации/ ликвидации муниципальных унитарных предприятий:</w:t>
            </w: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- проведение анализа деятельности муниципальных унитарных предприятий, инвентаризация имущества, определение затрат на реорганизацию/ ликвидацию указных предприятий</w:t>
            </w: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- включение муниципальных унитарных предприятий в программу приватизации</w:t>
            </w:r>
          </w:p>
        </w:tc>
        <w:tc>
          <w:tcPr>
            <w:tcW w:w="3119" w:type="dxa"/>
          </w:tcPr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составление плана-графика</w:t>
            </w: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подготовка и проведение анализа</w:t>
            </w: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подготовка и утверждение программы приватизации</w:t>
            </w:r>
          </w:p>
          <w:p w:rsidR="003047A5" w:rsidRPr="009E4EB5" w:rsidRDefault="003047A5" w:rsidP="00A66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</w:p>
          <w:p w:rsidR="003047A5" w:rsidRPr="009E4EB5" w:rsidRDefault="003047A5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3047A5" w:rsidRPr="009E4EB5" w:rsidRDefault="003047A5" w:rsidP="00231111">
            <w:pPr>
              <w:ind w:left="-11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047A5" w:rsidRPr="00633E50" w:rsidRDefault="003047A5" w:rsidP="0023111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773BB8" w:rsidRDefault="003047A5" w:rsidP="0023111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8D61A5" w:rsidRDefault="003047A5" w:rsidP="00231111">
            <w:pPr>
              <w:ind w:left="-107" w:right="-111"/>
              <w:jc w:val="center"/>
              <w:rPr>
                <w:sz w:val="26"/>
                <w:szCs w:val="26"/>
                <w:highlight w:val="yellow"/>
                <w:lang w:val="en-US"/>
              </w:rPr>
            </w:pPr>
          </w:p>
          <w:p w:rsidR="003047A5" w:rsidRPr="00773BB8" w:rsidRDefault="003047A5" w:rsidP="00231111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6. Рынок выполнения работ по благоустройству городской среды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 выполнения работ по благоустройству городской среды</w:t>
            </w: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выполнения работ по благоустройству городской среды</w:t>
            </w:r>
            <w:r w:rsidRPr="009E4EB5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047A5" w:rsidRPr="009E4EB5" w:rsidRDefault="003047A5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0809DE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91,1</w:t>
            </w:r>
          </w:p>
        </w:tc>
        <w:tc>
          <w:tcPr>
            <w:tcW w:w="2835" w:type="dxa"/>
          </w:tcPr>
          <w:p w:rsidR="003047A5" w:rsidRPr="00633E50" w:rsidRDefault="003047A5" w:rsidP="000809DE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Формирование системы мероприятий, направленной на поддержку муниципальной программы благоустройства территории муниципального образования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</w:t>
            </w:r>
            <w:r w:rsidRPr="009E4EB5">
              <w:rPr>
                <w:sz w:val="26"/>
                <w:szCs w:val="26"/>
              </w:rPr>
              <w:lastRenderedPageBreak/>
              <w:t>реализации в текущем году на территории муниципального образования</w:t>
            </w:r>
          </w:p>
        </w:tc>
        <w:tc>
          <w:tcPr>
            <w:tcW w:w="1417" w:type="dxa"/>
          </w:tcPr>
          <w:p w:rsidR="003047A5" w:rsidRPr="009E4EB5" w:rsidRDefault="003047A5" w:rsidP="00333C4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333C4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333C4F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333C4F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Информирование о реализации мероприятий муниципальной программы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размещенной информации на официальном сайте органов местного самоуправления города Переславля-Залесского в сети «Интернет» о реализации мероприятий муниципальной программы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</w:tcPr>
          <w:p w:rsidR="003047A5" w:rsidRPr="009E4EB5" w:rsidRDefault="003047A5" w:rsidP="0078211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78211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78211C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6E5CE2" w:rsidRDefault="003047A5" w:rsidP="006E5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t xml:space="preserve">Повышение открытости информации в сфере </w:t>
            </w:r>
            <w:r w:rsidRPr="009E4EB5">
              <w:rPr>
                <w:sz w:val="26"/>
                <w:szCs w:val="26"/>
              </w:rPr>
              <w:t>выполнения работ по благоустройству городской среды</w:t>
            </w:r>
            <w:r w:rsidRPr="009E4EB5">
              <w:rPr>
                <w:bCs/>
                <w:sz w:val="26"/>
                <w:szCs w:val="26"/>
              </w:rPr>
              <w:t xml:space="preserve">, в том числе о проведении торгов, </w:t>
            </w:r>
            <w:r w:rsidRPr="009E4EB5">
              <w:rPr>
                <w:sz w:val="26"/>
                <w:szCs w:val="26"/>
              </w:rPr>
              <w:t>на официальном сайте органов местного самоуправления города Переславля-</w:t>
            </w:r>
            <w:r w:rsidRPr="009E4EB5">
              <w:rPr>
                <w:sz w:val="26"/>
                <w:szCs w:val="26"/>
              </w:rPr>
              <w:lastRenderedPageBreak/>
              <w:t>Залесского в сети «Интернет»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размещение информации о планируемом проведении торгов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3047A5" w:rsidRPr="009E4EB5" w:rsidRDefault="003047A5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  <w:shd w:val="clear" w:color="auto" w:fill="auto"/>
          </w:tcPr>
          <w:p w:rsidR="003047A5" w:rsidRPr="009E4EB5" w:rsidRDefault="003047A5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7B47AC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7B47AC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t xml:space="preserve">Подготовка аналитической информации в сфере </w:t>
            </w:r>
            <w:r w:rsidRPr="009E4EB5">
              <w:rPr>
                <w:sz w:val="26"/>
                <w:szCs w:val="26"/>
              </w:rPr>
              <w:t>выполнения работ по благоустройству городской среды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размещение аналитической информации о результатах проведенных торгов (в день подписания протокола)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3047A5" w:rsidRPr="009E4EB5" w:rsidRDefault="003047A5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  <w:shd w:val="clear" w:color="auto" w:fill="auto"/>
          </w:tcPr>
          <w:p w:rsidR="003047A5" w:rsidRPr="009E4EB5" w:rsidRDefault="003047A5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7B47AC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7B47AC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включая </w:t>
            </w:r>
            <w:r w:rsidRPr="009E4EB5">
              <w:rPr>
                <w:sz w:val="26"/>
                <w:szCs w:val="26"/>
              </w:rPr>
              <w:lastRenderedPageBreak/>
              <w:t>мероприятия: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7" w:type="dxa"/>
          </w:tcPr>
          <w:p w:rsidR="003047A5" w:rsidRPr="009E4EB5" w:rsidRDefault="003047A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47597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475975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Установление, изменение, отмена муниципальных маршрутов регулярных перевозок на территории городского округа город Переславль-Залесский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принятие решений по установлению, изменению, отмене муниципальных маршрутов в соответствии с порядком, утвержденным Администрацией города Переславля-Залесского</w:t>
            </w:r>
          </w:p>
        </w:tc>
        <w:tc>
          <w:tcPr>
            <w:tcW w:w="1417" w:type="dxa"/>
          </w:tcPr>
          <w:p w:rsidR="003047A5" w:rsidRPr="009E4EB5" w:rsidRDefault="003047A5" w:rsidP="008F78D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8F78D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8F78D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8F78D3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Информирование и размещение на официальном сайте органов местного самоуправления города Переславля-Залесского в сети «Интернет» муниципальных нормативных правовых актов в сфере пассажирских перевозок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муниципальных нормативных правовых актов в сфере пассажирских перевозок, размещенных на официальном сайте </w:t>
            </w:r>
            <w:r w:rsidRPr="009E4EB5">
              <w:rPr>
                <w:sz w:val="26"/>
                <w:szCs w:val="26"/>
              </w:rPr>
              <w:br/>
              <w:t>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3047A5" w:rsidRPr="009E4EB5" w:rsidRDefault="003047A5" w:rsidP="006F0378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6F0378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6F0378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8D61A5" w:rsidRDefault="003047A5" w:rsidP="006F0378">
            <w:pPr>
              <w:ind w:left="-107" w:right="-11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Размещение информации о критериях конкурсного отбора перевозчиков в открытом доступе в сети «Интернет» с целью обеспечения максимальной </w:t>
            </w:r>
            <w:r w:rsidRPr="009E4EB5">
              <w:rPr>
                <w:sz w:val="26"/>
                <w:szCs w:val="26"/>
              </w:rPr>
              <w:lastRenderedPageBreak/>
              <w:t>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акт, регламентирующий процедуру размещения информации</w:t>
            </w:r>
          </w:p>
        </w:tc>
        <w:tc>
          <w:tcPr>
            <w:tcW w:w="1417" w:type="dxa"/>
          </w:tcPr>
          <w:p w:rsidR="003047A5" w:rsidRPr="009E4EB5" w:rsidRDefault="003047A5" w:rsidP="00ED20A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ED20A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ED20A7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ED20A7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Формирование сети регулярных маршрутов с учетом предложений,</w:t>
            </w:r>
            <w:r w:rsidRPr="009E4EB5" w:rsidDel="00B90023">
              <w:rPr>
                <w:sz w:val="26"/>
                <w:szCs w:val="26"/>
              </w:rPr>
              <w:t xml:space="preserve"> </w:t>
            </w:r>
            <w:r w:rsidRPr="009E4EB5">
              <w:rPr>
                <w:sz w:val="26"/>
                <w:szCs w:val="26"/>
              </w:rPr>
              <w:t>изложенных в обращениях негосударственных перевозчиков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правовой акт органов местного самоуправления города Переславля-Залесского</w:t>
            </w:r>
          </w:p>
        </w:tc>
        <w:tc>
          <w:tcPr>
            <w:tcW w:w="1417" w:type="dxa"/>
          </w:tcPr>
          <w:p w:rsidR="003047A5" w:rsidRPr="009E4EB5" w:rsidRDefault="003047A5" w:rsidP="0029711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29711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2410" w:type="dxa"/>
          </w:tcPr>
          <w:p w:rsidR="003047A5" w:rsidRPr="009E4EB5" w:rsidRDefault="003047A5" w:rsidP="00297116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D179CA" w:rsidRDefault="003047A5" w:rsidP="00297116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:rsidR="003047A5" w:rsidRDefault="003047A5" w:rsidP="00101CDA">
            <w:pPr>
              <w:rPr>
                <w:sz w:val="26"/>
                <w:szCs w:val="26"/>
              </w:rPr>
            </w:pPr>
          </w:p>
          <w:p w:rsidR="003047A5" w:rsidRPr="00101CDA" w:rsidRDefault="003047A5" w:rsidP="00101CDA">
            <w:pPr>
              <w:rPr>
                <w:sz w:val="26"/>
                <w:szCs w:val="26"/>
              </w:rPr>
            </w:pP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8. Рынок оказания услуг по ремонту автотранспортных средств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 оказания услуг по ремонту автотранспортных средств</w:t>
            </w: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417" w:type="dxa"/>
          </w:tcPr>
          <w:p w:rsidR="003047A5" w:rsidRPr="009E4EB5" w:rsidRDefault="003047A5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8506B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8506B9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Формирование и актуализация реестра хозяйствующих </w:t>
            </w:r>
            <w:r w:rsidRPr="009E4EB5">
              <w:rPr>
                <w:sz w:val="26"/>
                <w:szCs w:val="26"/>
              </w:rPr>
              <w:lastRenderedPageBreak/>
              <w:t>субъектов, осуществляющих деятельность на рынке оказания услуг по ремонту автотранспортных средств, размещение его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актуализация реестра хозяйствующих субъектов, </w:t>
            </w:r>
            <w:r w:rsidRPr="009E4EB5">
              <w:rPr>
                <w:sz w:val="26"/>
                <w:szCs w:val="26"/>
              </w:rPr>
              <w:lastRenderedPageBreak/>
              <w:t>осуществляющих деятельность на данном рынке (два раза в год),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3047A5" w:rsidRPr="009E4EB5" w:rsidRDefault="003047A5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8506B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8506B9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9. Рынок услуг связи, в том числе услуг по предоставлению широкополосного доступа к сети «Интернет»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</w:t>
            </w: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3119" w:type="dxa"/>
          </w:tcPr>
          <w:p w:rsidR="003047A5" w:rsidRPr="0099681D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047A5" w:rsidRPr="009E4EB5" w:rsidRDefault="003047A5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4B33C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4B33C4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Формирование и утверждение перечня </w:t>
            </w:r>
            <w:r w:rsidRPr="009E4EB5">
              <w:rPr>
                <w:sz w:val="26"/>
                <w:szCs w:val="26"/>
              </w:rPr>
              <w:lastRenderedPageBreak/>
              <w:t>объектов муниципальной собственности для размещения объектов, сооружений и средств связи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утвержден перечень объектов муниципальной </w:t>
            </w:r>
            <w:r w:rsidRPr="009E4EB5">
              <w:rPr>
                <w:sz w:val="26"/>
                <w:szCs w:val="26"/>
              </w:rPr>
              <w:lastRenderedPageBreak/>
              <w:t>собственности и размещен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3047A5" w:rsidRPr="009E4EB5" w:rsidRDefault="003047A5" w:rsidP="0092331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1985" w:type="dxa"/>
          </w:tcPr>
          <w:p w:rsidR="003047A5" w:rsidRPr="009E4EB5" w:rsidRDefault="003047A5" w:rsidP="0092331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Pr="009E4EB5" w:rsidRDefault="003047A5" w:rsidP="0092331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9E4EB5" w:rsidRDefault="003047A5" w:rsidP="00923313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10. Сфера наружной рекламы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  <w:lang w:eastAsia="en-US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в сфере наружной рекламы</w:t>
            </w: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99681D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наружной рекламы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047A5" w:rsidRPr="009E4EB5" w:rsidRDefault="003047A5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A75D6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A75D63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Актуализация схемы размещения рекламных конструкций на территории городского округа город Переславль-Залесский</w:t>
            </w:r>
          </w:p>
        </w:tc>
        <w:tc>
          <w:tcPr>
            <w:tcW w:w="3119" w:type="dxa"/>
          </w:tcPr>
          <w:p w:rsidR="003047A5" w:rsidRPr="009E4EB5" w:rsidRDefault="003047A5" w:rsidP="00682AB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рассмотрение на заседании межведомственной комиссии по размещению рекламных конструкций на территории городского округа город Переславль-Залесский вопросов о включении (исключении) мест установки рекламных конструкций (ежемесячно)</w:t>
            </w:r>
          </w:p>
        </w:tc>
        <w:tc>
          <w:tcPr>
            <w:tcW w:w="1417" w:type="dxa"/>
          </w:tcPr>
          <w:p w:rsidR="003047A5" w:rsidRPr="009E4EB5" w:rsidRDefault="003047A5" w:rsidP="00AC3F2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AC3F2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AC3F2E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AC3F2E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14459" w:type="dxa"/>
            <w:gridSpan w:val="6"/>
          </w:tcPr>
          <w:p w:rsidR="003047A5" w:rsidRPr="009E4EB5" w:rsidRDefault="003047A5" w:rsidP="00585A1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11. Рынок нестационарной и мобильной торговли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Создание условий для развития конкуренции на рынке нестационарной и мобильной торговли</w:t>
            </w: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99681D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увеличено количество нестационарных и мобильных торговых объектов, и торговых мест под них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047A5" w:rsidRPr="009E4EB5" w:rsidRDefault="003047A5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3047A5" w:rsidRPr="009E4EB5" w:rsidRDefault="003047A5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158</w:t>
            </w:r>
          </w:p>
        </w:tc>
        <w:tc>
          <w:tcPr>
            <w:tcW w:w="2410" w:type="dxa"/>
          </w:tcPr>
          <w:p w:rsidR="003047A5" w:rsidRPr="009E4EB5" w:rsidRDefault="003047A5" w:rsidP="009D32A2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160</w:t>
            </w:r>
          </w:p>
        </w:tc>
        <w:tc>
          <w:tcPr>
            <w:tcW w:w="2835" w:type="dxa"/>
          </w:tcPr>
          <w:p w:rsidR="003047A5" w:rsidRPr="009E4EB5" w:rsidRDefault="003047A5" w:rsidP="009D32A2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Формирование плана ярмарок, организуемых на территории городского округа город Переславль-Залесский и размещение его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актуализация плана ярмарок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3047A5" w:rsidRPr="009E4EB5" w:rsidRDefault="003047A5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A75D6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A75D63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Развитие сети торговых павильонов и киосков по продаже </w:t>
            </w:r>
            <w:r w:rsidRPr="009E4EB5">
              <w:rPr>
                <w:sz w:val="26"/>
                <w:szCs w:val="26"/>
              </w:rPr>
              <w:lastRenderedPageBreak/>
              <w:t>продовольственных товаров и сельскохозяйственной продукции на территории городского округа город Переславль-Залесский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выполнение норматива минимальной обеспеченности </w:t>
            </w:r>
            <w:r w:rsidRPr="009E4EB5">
              <w:rPr>
                <w:sz w:val="26"/>
                <w:szCs w:val="26"/>
              </w:rPr>
              <w:lastRenderedPageBreak/>
              <w:t>населения торговыми павильонами и киосками по продаже продовольственных товаров и сельскохозяйственной продукции на территории городского округа город Переславль-Залесский</w:t>
            </w:r>
          </w:p>
        </w:tc>
        <w:tc>
          <w:tcPr>
            <w:tcW w:w="1417" w:type="dxa"/>
          </w:tcPr>
          <w:p w:rsidR="003047A5" w:rsidRPr="009E4EB5" w:rsidRDefault="003047A5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3047A5" w:rsidRPr="009E4EB5" w:rsidRDefault="003047A5" w:rsidP="000F6BA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0F6BA9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Получение субсидий на возмещение части затрат на горюче-смазочные материалы в целях обеспечения товарами первой необходимости сельского населения в отдаленных труднодоступных населенных пунктах, не имеющих стационарной торговой сети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сельских населенных пунктов, в которые организована доставка товаров первой необходимости, от общего количества труднодоступных и малонаселенных сельских населенных пунктов, не имеющих стационарной торговой точки</w:t>
            </w:r>
          </w:p>
        </w:tc>
        <w:tc>
          <w:tcPr>
            <w:tcW w:w="1417" w:type="dxa"/>
          </w:tcPr>
          <w:p w:rsidR="003047A5" w:rsidRPr="009E4EB5" w:rsidRDefault="003047A5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9E4EB5" w:rsidRDefault="003047A5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410" w:type="dxa"/>
          </w:tcPr>
          <w:p w:rsidR="003047A5" w:rsidRPr="009E4EB5" w:rsidRDefault="003047A5" w:rsidP="000F6BA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9E4EB5" w:rsidRDefault="003047A5" w:rsidP="000F6BA9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организация проведения опросов</w:t>
            </w:r>
          </w:p>
        </w:tc>
        <w:tc>
          <w:tcPr>
            <w:tcW w:w="1417" w:type="dxa"/>
          </w:tcPr>
          <w:p w:rsidR="003047A5" w:rsidRPr="009E4EB5" w:rsidRDefault="003047A5" w:rsidP="00AD1EB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9E4EB5" w:rsidRDefault="003047A5" w:rsidP="00AD1EB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Pr="009E4EB5" w:rsidRDefault="003047A5" w:rsidP="00AD1EB2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9E4EB5" w:rsidRDefault="003047A5" w:rsidP="00AD1EB2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 xml:space="preserve">Участие в 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>согласовании проектов схем размещения нестационарных торговых объектов, подготовленных органом местного самоуправления города Переславля-Залесского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lastRenderedPageBreak/>
              <w:t xml:space="preserve">согласование проектов 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>схем размещения нестационарных торговых объектов, подготовленных органами местного самоуправления</w:t>
            </w:r>
          </w:p>
        </w:tc>
        <w:tc>
          <w:tcPr>
            <w:tcW w:w="1417" w:type="dxa"/>
          </w:tcPr>
          <w:p w:rsidR="003047A5" w:rsidRPr="009E4EB5" w:rsidRDefault="003047A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985" w:type="dxa"/>
          </w:tcPr>
          <w:p w:rsidR="003047A5" w:rsidRPr="009E4EB5" w:rsidRDefault="003047A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Pr="009E4EB5" w:rsidRDefault="003047A5" w:rsidP="000A4EE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9E4EB5" w:rsidRDefault="003047A5" w:rsidP="000A4EE5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417" w:type="dxa"/>
          </w:tcPr>
          <w:p w:rsidR="003047A5" w:rsidRPr="009E4EB5" w:rsidRDefault="003047A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9E4EB5" w:rsidRDefault="003047A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Pr="009E4EB5" w:rsidRDefault="003047A5" w:rsidP="000A4EE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9E4EB5" w:rsidRDefault="003047A5" w:rsidP="000A4EE5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9E4EB5" w:rsidTr="003047A5">
        <w:tc>
          <w:tcPr>
            <w:tcW w:w="2693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(комиссий, рабочих групп) </w:t>
            </w:r>
          </w:p>
        </w:tc>
        <w:tc>
          <w:tcPr>
            <w:tcW w:w="3119" w:type="dxa"/>
          </w:tcPr>
          <w:p w:rsidR="003047A5" w:rsidRPr="009E4EB5" w:rsidRDefault="003047A5" w:rsidP="006F549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мониторинга</w:t>
            </w:r>
          </w:p>
        </w:tc>
        <w:tc>
          <w:tcPr>
            <w:tcW w:w="1417" w:type="dxa"/>
          </w:tcPr>
          <w:p w:rsidR="003047A5" w:rsidRPr="009E4EB5" w:rsidRDefault="003047A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9E4EB5" w:rsidRDefault="003047A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Pr="009E4EB5" w:rsidRDefault="003047A5" w:rsidP="000A4EE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9E4EB5" w:rsidRDefault="003047A5" w:rsidP="000A4EE5">
            <w:pPr>
              <w:ind w:left="-107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8759EA" w:rsidRPr="009E4EB5" w:rsidRDefault="008759EA" w:rsidP="008759EA">
      <w:pPr>
        <w:jc w:val="center"/>
        <w:rPr>
          <w:sz w:val="26"/>
          <w:szCs w:val="26"/>
        </w:rPr>
      </w:pPr>
    </w:p>
    <w:p w:rsidR="00C41673" w:rsidRDefault="00C41673" w:rsidP="004A17BE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17BE" w:rsidRPr="004A17BE" w:rsidRDefault="00E23EEB" w:rsidP="004A17B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4A17BE" w:rsidRPr="004A17BE">
        <w:rPr>
          <w:sz w:val="26"/>
          <w:szCs w:val="26"/>
        </w:rPr>
        <w:t xml:space="preserve">Системные мероприятия по содействию развитию конкуренции в городском округе город </w:t>
      </w:r>
    </w:p>
    <w:p w:rsidR="00951F80" w:rsidRDefault="004A17BE" w:rsidP="004A17BE">
      <w:pPr>
        <w:jc w:val="center"/>
        <w:rPr>
          <w:sz w:val="26"/>
          <w:szCs w:val="26"/>
        </w:rPr>
      </w:pPr>
      <w:r w:rsidRPr="004A17BE">
        <w:rPr>
          <w:sz w:val="26"/>
          <w:szCs w:val="26"/>
        </w:rPr>
        <w:t>Переславль-Залесский Ярославской области</w:t>
      </w:r>
    </w:p>
    <w:p w:rsidR="004A17BE" w:rsidRDefault="004A17BE" w:rsidP="004A17BE">
      <w:pPr>
        <w:jc w:val="center"/>
        <w:rPr>
          <w:sz w:val="26"/>
          <w:szCs w:val="26"/>
        </w:rPr>
      </w:pPr>
    </w:p>
    <w:tbl>
      <w:tblPr>
        <w:tblStyle w:val="9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3119"/>
        <w:gridCol w:w="1417"/>
        <w:gridCol w:w="1985"/>
        <w:gridCol w:w="2410"/>
        <w:gridCol w:w="2835"/>
      </w:tblGrid>
      <w:tr w:rsidR="003047A5" w:rsidRPr="00EA5A4C" w:rsidTr="002A7C3D">
        <w:trPr>
          <w:trHeight w:val="1794"/>
        </w:trPr>
        <w:tc>
          <w:tcPr>
            <w:tcW w:w="992" w:type="dxa"/>
          </w:tcPr>
          <w:p w:rsidR="003047A5" w:rsidRPr="00EA5A4C" w:rsidRDefault="003047A5" w:rsidP="00C41673">
            <w:pPr>
              <w:jc w:val="center"/>
              <w:rPr>
                <w:sz w:val="26"/>
                <w:szCs w:val="26"/>
              </w:rPr>
            </w:pPr>
            <w:r w:rsidRPr="007A5A88"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</w:tcPr>
          <w:p w:rsidR="003047A5" w:rsidRPr="00EA5A4C" w:rsidRDefault="003047A5" w:rsidP="00C41673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 xml:space="preserve">Наименование </w:t>
            </w:r>
            <w:r w:rsidRPr="00EA5A4C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</w:tcPr>
          <w:p w:rsidR="003047A5" w:rsidRPr="00EA5A4C" w:rsidRDefault="003047A5" w:rsidP="00C41673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985" w:type="dxa"/>
          </w:tcPr>
          <w:p w:rsidR="003047A5" w:rsidRPr="00EA5A4C" w:rsidRDefault="003047A5" w:rsidP="00C41673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Исходное  значение показателя в 2020 году</w:t>
            </w:r>
          </w:p>
        </w:tc>
        <w:tc>
          <w:tcPr>
            <w:tcW w:w="2410" w:type="dxa"/>
          </w:tcPr>
          <w:p w:rsidR="003047A5" w:rsidRPr="00EA5A4C" w:rsidRDefault="003047A5" w:rsidP="00C41673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Целевое значение показателя в отчетном периоде 2022 году</w:t>
            </w:r>
          </w:p>
        </w:tc>
        <w:tc>
          <w:tcPr>
            <w:tcW w:w="2835" w:type="dxa"/>
          </w:tcPr>
          <w:p w:rsidR="003047A5" w:rsidRPr="00EA5A4C" w:rsidRDefault="003047A5" w:rsidP="00C1653D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Фактическое значени</w:t>
            </w:r>
            <w:r w:rsidR="00C1653D">
              <w:rPr>
                <w:sz w:val="26"/>
                <w:szCs w:val="26"/>
              </w:rPr>
              <w:t>е</w:t>
            </w:r>
            <w:r w:rsidRPr="00EA5A4C">
              <w:rPr>
                <w:sz w:val="26"/>
                <w:szCs w:val="26"/>
              </w:rPr>
              <w:t xml:space="preserve"> показателя в отчетном периоде за 1 полугодие 2022 года</w:t>
            </w:r>
          </w:p>
        </w:tc>
      </w:tr>
    </w:tbl>
    <w:p w:rsidR="00EA5A4C" w:rsidRPr="00EA5A4C" w:rsidRDefault="00EA5A4C" w:rsidP="00EA5A4C">
      <w:pPr>
        <w:jc w:val="center"/>
        <w:rPr>
          <w:sz w:val="26"/>
          <w:szCs w:val="26"/>
        </w:rPr>
      </w:pPr>
    </w:p>
    <w:tbl>
      <w:tblPr>
        <w:tblStyle w:val="9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3119"/>
        <w:gridCol w:w="1417"/>
        <w:gridCol w:w="1985"/>
        <w:gridCol w:w="2410"/>
        <w:gridCol w:w="2835"/>
      </w:tblGrid>
      <w:tr w:rsidR="003047A5" w:rsidRPr="00EA5A4C" w:rsidTr="002A7C3D">
        <w:trPr>
          <w:tblHeader/>
        </w:trPr>
        <w:tc>
          <w:tcPr>
            <w:tcW w:w="992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01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119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417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835" w:type="dxa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EA5A4C" w:rsidRDefault="003047A5" w:rsidP="00EA5A4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41102">
              <w:rPr>
                <w:b/>
                <w:sz w:val="26"/>
                <w:szCs w:val="26"/>
              </w:rPr>
              <w:t xml:space="preserve">1. </w:t>
            </w:r>
            <w:r w:rsidRPr="00A41102">
              <w:rPr>
                <w:rFonts w:eastAsia="Calibri"/>
                <w:b/>
                <w:sz w:val="26"/>
                <w:szCs w:val="26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047A5" w:rsidRPr="00EA5A4C" w:rsidTr="002A7C3D">
        <w:tc>
          <w:tcPr>
            <w:tcW w:w="992" w:type="dxa"/>
            <w:vMerge w:val="restart"/>
          </w:tcPr>
          <w:p w:rsidR="003047A5" w:rsidRPr="005B0F99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.1.</w:t>
            </w:r>
          </w:p>
        </w:tc>
        <w:tc>
          <w:tcPr>
            <w:tcW w:w="1701" w:type="dxa"/>
            <w:vMerge w:val="restart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A41102">
              <w:rPr>
                <w:sz w:val="26"/>
                <w:szCs w:val="26"/>
              </w:rPr>
              <w:t>Устранение случаев (снижение количества) осуществления закупок у единственного поставщика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разработка плана мероприятий по устранению случаев (снижению количества) закупок у единственного поставщика на 2022 – 2025 годы</w:t>
            </w:r>
          </w:p>
        </w:tc>
        <w:tc>
          <w:tcPr>
            <w:tcW w:w="1417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985" w:type="dxa"/>
          </w:tcPr>
          <w:p w:rsidR="003047A5" w:rsidRPr="00ED5210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EA5A4C" w:rsidTr="002A7C3D">
        <w:tc>
          <w:tcPr>
            <w:tcW w:w="992" w:type="dxa"/>
            <w:vMerge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исполнение показателей указанного плана</w:t>
            </w:r>
          </w:p>
        </w:tc>
        <w:tc>
          <w:tcPr>
            <w:tcW w:w="1417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2A324B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410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EA5A4C" w:rsidTr="002A7C3D">
        <w:tc>
          <w:tcPr>
            <w:tcW w:w="992" w:type="dxa"/>
            <w:vMerge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направление отчета о выполнении указанного плана в ДЭиСП</w:t>
            </w:r>
          </w:p>
        </w:tc>
        <w:tc>
          <w:tcPr>
            <w:tcW w:w="1417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2A324B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410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1701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 xml:space="preserve">Введение механизма оказания содействия участникам закупки по вопросам, связанным с получением </w:t>
            </w:r>
            <w:r w:rsidRPr="00EA5A4C">
              <w:rPr>
                <w:sz w:val="26"/>
                <w:szCs w:val="26"/>
              </w:rPr>
              <w:lastRenderedPageBreak/>
              <w:t>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3119" w:type="dxa"/>
          </w:tcPr>
          <w:p w:rsidR="003047A5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lastRenderedPageBreak/>
              <w:t>реализация образовательных мероприятий для участников закупок</w:t>
            </w:r>
          </w:p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C41673">
            <w:pPr>
              <w:jc w:val="both"/>
              <w:rPr>
                <w:sz w:val="26"/>
                <w:szCs w:val="26"/>
              </w:rPr>
            </w:pPr>
          </w:p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3047A5" w:rsidRPr="002A324B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>не менее 1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EA5A4C" w:rsidRDefault="003047A5" w:rsidP="00EA5A4C">
            <w:pPr>
              <w:tabs>
                <w:tab w:val="left" w:pos="6415"/>
              </w:tabs>
              <w:jc w:val="center"/>
              <w:rPr>
                <w:b/>
                <w:sz w:val="26"/>
                <w:szCs w:val="26"/>
              </w:rPr>
            </w:pPr>
            <w:r w:rsidRPr="00EA5A4C">
              <w:rPr>
                <w:b/>
                <w:sz w:val="26"/>
                <w:szCs w:val="26"/>
              </w:rPr>
              <w:t>2. Устранение избыточного государственного регулирования, а также снижение административных барьеров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1701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 xml:space="preserve">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</w:t>
            </w:r>
            <w:r w:rsidRPr="00EA5A4C">
              <w:rPr>
                <w:sz w:val="26"/>
                <w:szCs w:val="26"/>
              </w:rPr>
              <w:lastRenderedPageBreak/>
              <w:t xml:space="preserve">муниципальных образований, устанавливаемых в соответствии с 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 и от 6 октября 2003 года № 131-ФЗ «Об общих принципах организации местного </w:t>
            </w:r>
            <w:r w:rsidRPr="00EA5A4C">
              <w:rPr>
                <w:sz w:val="26"/>
                <w:szCs w:val="26"/>
              </w:rPr>
              <w:lastRenderedPageBreak/>
              <w:t>самоуправления в Российской Федерации», пунктов, предусматривающих анализ воздействия проектов таких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3119" w:type="dxa"/>
          </w:tcPr>
          <w:p w:rsidR="003047A5" w:rsidRPr="00EA5A4C" w:rsidRDefault="003047A5" w:rsidP="00592C69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lastRenderedPageBreak/>
              <w:t>наличие в порядках проведения оценки регулирующего воздействия пунктов, предусматривающих анализ воздействия проектов актов на состояние конкуренции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2A324B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EA5A4C" w:rsidRDefault="003047A5" w:rsidP="00EA5A4C">
            <w:pPr>
              <w:jc w:val="center"/>
              <w:rPr>
                <w:b/>
                <w:sz w:val="26"/>
                <w:szCs w:val="26"/>
              </w:rPr>
            </w:pPr>
            <w:r w:rsidRPr="00EA5A4C">
              <w:rPr>
                <w:b/>
                <w:sz w:val="26"/>
                <w:szCs w:val="26"/>
              </w:rPr>
              <w:lastRenderedPageBreak/>
              <w:t>3.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Ярославской области, а также ограничение влияния муниципальных предприятий на конкуренцию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1701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A5A4C">
              <w:rPr>
                <w:sz w:val="26"/>
                <w:szCs w:val="26"/>
              </w:rPr>
              <w:t xml:space="preserve">Создание условий, в соответствии с которыми хозяйствующие </w:t>
            </w:r>
            <w:r w:rsidRPr="00EA5A4C">
              <w:rPr>
                <w:sz w:val="26"/>
                <w:szCs w:val="26"/>
              </w:rPr>
              <w:lastRenderedPageBreak/>
              <w:t>субъекты, доля участия органов местного самоуправления города Переславля-Залесского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3119" w:type="dxa"/>
          </w:tcPr>
          <w:p w:rsidR="003047A5" w:rsidRDefault="003047A5" w:rsidP="00C41673">
            <w:pPr>
              <w:jc w:val="both"/>
              <w:rPr>
                <w:sz w:val="26"/>
                <w:szCs w:val="26"/>
              </w:rPr>
            </w:pPr>
            <w:r w:rsidRPr="00AE3CFD">
              <w:rPr>
                <w:sz w:val="26"/>
                <w:szCs w:val="26"/>
              </w:rPr>
              <w:lastRenderedPageBreak/>
              <w:t xml:space="preserve">обеспечение равного доступа хозяйствующих субъектов, доля участия органов местного самоуправления в которых составляет 50 и </w:t>
            </w:r>
            <w:r w:rsidRPr="00AE3CFD">
              <w:rPr>
                <w:sz w:val="26"/>
                <w:szCs w:val="26"/>
              </w:rPr>
              <w:lastRenderedPageBreak/>
              <w:t>более процентов, к информации о закупках</w:t>
            </w:r>
          </w:p>
          <w:p w:rsidR="003047A5" w:rsidRPr="00AE3CFD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985" w:type="dxa"/>
          </w:tcPr>
          <w:p w:rsidR="003047A5" w:rsidRPr="002A324B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E670CB" w:rsidRDefault="003047A5" w:rsidP="00EA5A4C">
            <w:pPr>
              <w:jc w:val="center"/>
              <w:rPr>
                <w:b/>
                <w:sz w:val="26"/>
                <w:szCs w:val="26"/>
              </w:rPr>
            </w:pPr>
            <w:r w:rsidRPr="00E670CB">
              <w:rPr>
                <w:b/>
                <w:sz w:val="26"/>
                <w:szCs w:val="26"/>
              </w:rPr>
              <w:t xml:space="preserve">4.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</w:t>
            </w:r>
            <w:r w:rsidRPr="00E670CB">
              <w:rPr>
                <w:b/>
                <w:sz w:val="26"/>
                <w:szCs w:val="26"/>
              </w:rPr>
              <w:lastRenderedPageBreak/>
              <w:t>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3047A5" w:rsidRPr="00EA5A4C" w:rsidTr="002A7C3D">
        <w:tc>
          <w:tcPr>
            <w:tcW w:w="992" w:type="dxa"/>
            <w:vMerge w:val="restart"/>
          </w:tcPr>
          <w:p w:rsidR="003047A5" w:rsidRPr="00E670CB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1701" w:type="dxa"/>
            <w:vMerge w:val="restart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670CB">
              <w:rPr>
                <w:sz w:val="26"/>
                <w:szCs w:val="26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670CB">
              <w:rPr>
                <w:sz w:val="26"/>
                <w:szCs w:val="26"/>
              </w:rPr>
              <w:t>совершенствование нормативной правовой базы, регулирующей правоотношения в сфере государственно-частного партнерства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7A5A88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EA5A4C" w:rsidTr="002A7C3D">
        <w:tc>
          <w:tcPr>
            <w:tcW w:w="992" w:type="dxa"/>
            <w:vMerge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E670CB" w:rsidRDefault="003047A5" w:rsidP="00C41673">
            <w:pPr>
              <w:jc w:val="both"/>
              <w:rPr>
                <w:sz w:val="26"/>
                <w:szCs w:val="26"/>
              </w:rPr>
            </w:pPr>
            <w:r w:rsidRPr="00E670CB">
              <w:rPr>
                <w:sz w:val="26"/>
                <w:szCs w:val="26"/>
              </w:rPr>
              <w:t xml:space="preserve">создание благоприятных условий для развития инвестиционной деятельности как формы государственного регулирования инвестиционной деятельности </w:t>
            </w:r>
          </w:p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E670CB">
              <w:rPr>
                <w:sz w:val="26"/>
                <w:szCs w:val="26"/>
              </w:rPr>
              <w:t>в сфере государственно-частного партнерства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7A5A88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5B0F99" w:rsidRDefault="003047A5" w:rsidP="00244F32">
            <w:pPr>
              <w:tabs>
                <w:tab w:val="left" w:pos="5666"/>
              </w:tabs>
              <w:jc w:val="center"/>
              <w:rPr>
                <w:b/>
                <w:sz w:val="26"/>
                <w:szCs w:val="26"/>
              </w:rPr>
            </w:pPr>
            <w:r w:rsidRPr="005B0F99">
              <w:rPr>
                <w:b/>
                <w:sz w:val="26"/>
                <w:szCs w:val="26"/>
              </w:rPr>
              <w:t>5. 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244F32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1701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t>Проведение конкурса целевой программы поддержки СОНКО на предоставле</w:t>
            </w:r>
            <w:r w:rsidRPr="00244F32">
              <w:rPr>
                <w:sz w:val="26"/>
                <w:szCs w:val="26"/>
              </w:rPr>
              <w:lastRenderedPageBreak/>
              <w:t>ние субсидии из бюджета городского округа город Переславль-Залесский Ярославской области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lastRenderedPageBreak/>
              <w:t xml:space="preserve">количество СОНКО, получивших поддержку на муниципальном уровне, в том числе финансовую консультационную, информационную, </w:t>
            </w:r>
            <w:r w:rsidRPr="00244F32">
              <w:rPr>
                <w:sz w:val="26"/>
                <w:szCs w:val="26"/>
              </w:rPr>
              <w:lastRenderedPageBreak/>
              <w:t>имущественную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985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244F32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1701" w:type="dxa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t>Проведение конкурса муниципальных программ поддержки СОНКО на предоставление субсидии из областного бюджета бюджету городского округа город Переславль-Залесский Ярославской области</w:t>
            </w:r>
          </w:p>
        </w:tc>
        <w:tc>
          <w:tcPr>
            <w:tcW w:w="3119" w:type="dxa"/>
          </w:tcPr>
          <w:p w:rsidR="003047A5" w:rsidRDefault="003047A5" w:rsidP="00C41673">
            <w:pPr>
              <w:jc w:val="both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</w:t>
            </w:r>
          </w:p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</w:p>
          <w:p w:rsidR="003047A5" w:rsidRDefault="003047A5" w:rsidP="00C41673">
            <w:pPr>
              <w:jc w:val="both"/>
              <w:rPr>
                <w:sz w:val="26"/>
                <w:szCs w:val="26"/>
              </w:rPr>
            </w:pPr>
          </w:p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5B0F99" w:rsidRDefault="003047A5" w:rsidP="00EA5A4C">
            <w:pPr>
              <w:jc w:val="center"/>
              <w:rPr>
                <w:b/>
                <w:sz w:val="26"/>
                <w:szCs w:val="26"/>
              </w:rPr>
            </w:pPr>
            <w:r w:rsidRPr="005B0F99">
              <w:rPr>
                <w:b/>
                <w:sz w:val="26"/>
                <w:szCs w:val="26"/>
              </w:rPr>
              <w:t>6.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244F32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1701" w:type="dxa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t xml:space="preserve">Ежегодное проведение </w:t>
            </w:r>
            <w:r w:rsidRPr="00244F32">
              <w:rPr>
                <w:sz w:val="26"/>
                <w:szCs w:val="26"/>
              </w:rPr>
              <w:lastRenderedPageBreak/>
              <w:t>мониторинга доступности для населения финансовых услуг, оказываемых финансовыми организациями на территории Ярославской области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lastRenderedPageBreak/>
              <w:t>проведение мониторинга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 w:rsidRPr="00244F32">
              <w:rPr>
                <w:sz w:val="26"/>
                <w:szCs w:val="26"/>
              </w:rPr>
              <w:t>да/нет</w:t>
            </w:r>
          </w:p>
        </w:tc>
        <w:tc>
          <w:tcPr>
            <w:tcW w:w="1985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6A3DC9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1701" w:type="dxa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Ярославской области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проведение мониторинга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да/нет</w:t>
            </w:r>
          </w:p>
        </w:tc>
        <w:tc>
          <w:tcPr>
            <w:tcW w:w="1985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6A3DC9" w:rsidRDefault="003047A5" w:rsidP="005B0F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1701" w:type="dxa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Размещение просветительских и образователь</w:t>
            </w:r>
            <w:r w:rsidRPr="006A3DC9">
              <w:rPr>
                <w:sz w:val="26"/>
                <w:szCs w:val="26"/>
              </w:rPr>
              <w:lastRenderedPageBreak/>
              <w:t xml:space="preserve">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https://fincult.info/, созданный Центральным банком </w:t>
            </w:r>
            <w:r w:rsidRPr="006A3DC9">
              <w:rPr>
                <w:sz w:val="26"/>
                <w:szCs w:val="26"/>
              </w:rPr>
              <w:lastRenderedPageBreak/>
              <w:t>Российской Федерации с целью повышения осведомленности населения о финансовых услугах и продуктах</w:t>
            </w:r>
          </w:p>
        </w:tc>
        <w:tc>
          <w:tcPr>
            <w:tcW w:w="3119" w:type="dxa"/>
          </w:tcPr>
          <w:p w:rsidR="003047A5" w:rsidRPr="006A3DC9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lastRenderedPageBreak/>
              <w:t xml:space="preserve">ежегодное повышение уровня удовлетворенности населения и субъектов </w:t>
            </w:r>
            <w:r w:rsidRPr="006A3DC9">
              <w:rPr>
                <w:sz w:val="26"/>
                <w:szCs w:val="26"/>
              </w:rPr>
              <w:lastRenderedPageBreak/>
              <w:t>малого и среднего предпринимательства работой хотя бы одного типа финансовых организаций;</w:t>
            </w:r>
          </w:p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ежегодное повышение уровня доступности финансовых услуг для населения и субъектов малого и среднего предпринимательства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5B0F99" w:rsidRDefault="003047A5" w:rsidP="006A3DC9">
            <w:pPr>
              <w:tabs>
                <w:tab w:val="left" w:pos="2543"/>
              </w:tabs>
              <w:jc w:val="center"/>
              <w:rPr>
                <w:b/>
                <w:sz w:val="26"/>
                <w:szCs w:val="26"/>
              </w:rPr>
            </w:pPr>
            <w:r w:rsidRPr="005B0F99">
              <w:rPr>
                <w:b/>
                <w:sz w:val="26"/>
                <w:szCs w:val="26"/>
              </w:rPr>
              <w:lastRenderedPageBreak/>
              <w:t>7. Внедрение системы мер обеспечения соблюдения требований антимонопольного законодательства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6A3DC9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1701" w:type="dxa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Обеспечение требований антимонопольного законодательства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количество нарушений антимонопольного законодательства со стороны органов местного самоуправления города Переславля-Залесского ниже, чем в 2020 году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1985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Pr="00661F83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047A5" w:rsidRPr="00EA5A4C" w:rsidTr="002A7C3D">
        <w:tc>
          <w:tcPr>
            <w:tcW w:w="992" w:type="dxa"/>
            <w:vMerge w:val="restart"/>
          </w:tcPr>
          <w:p w:rsidR="003047A5" w:rsidRPr="006A3DC9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1701" w:type="dxa"/>
            <w:vMerge w:val="restart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Осуществление мероприятий антимонопольного комплаенса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разработка и утверждение карт комплаенс-рисков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7A5A88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EA5A4C" w:rsidTr="002A7C3D">
        <w:tc>
          <w:tcPr>
            <w:tcW w:w="992" w:type="dxa"/>
            <w:vMerge/>
          </w:tcPr>
          <w:p w:rsidR="003047A5" w:rsidRPr="00244F32" w:rsidRDefault="003047A5" w:rsidP="00EA5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разработка и утверждение планов мероприятий по снижению (сокращению) нарушений антимонопольного законодательства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7A5A88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EA5A4C" w:rsidTr="002A7C3D">
        <w:tc>
          <w:tcPr>
            <w:tcW w:w="992" w:type="dxa"/>
            <w:vMerge/>
          </w:tcPr>
          <w:p w:rsidR="003047A5" w:rsidRPr="00244F32" w:rsidRDefault="003047A5" w:rsidP="00EA5A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подготовлены доклады об антимонопольном комплаенсе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7A5A88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047A5" w:rsidRPr="00EA5A4C" w:rsidTr="002A7C3D">
        <w:tc>
          <w:tcPr>
            <w:tcW w:w="14459" w:type="dxa"/>
            <w:gridSpan w:val="7"/>
          </w:tcPr>
          <w:p w:rsidR="003047A5" w:rsidRPr="00C41673" w:rsidRDefault="003047A5" w:rsidP="006A3DC9">
            <w:pPr>
              <w:tabs>
                <w:tab w:val="left" w:pos="5554"/>
              </w:tabs>
              <w:jc w:val="center"/>
              <w:rPr>
                <w:b/>
                <w:sz w:val="26"/>
                <w:szCs w:val="26"/>
              </w:rPr>
            </w:pPr>
            <w:r w:rsidRPr="00C41673">
              <w:rPr>
                <w:b/>
                <w:sz w:val="26"/>
                <w:szCs w:val="26"/>
              </w:rPr>
              <w:t>8. Мероприятия по развитию рынка услуг детского отдыха и оздоровления</w:t>
            </w:r>
          </w:p>
        </w:tc>
      </w:tr>
      <w:tr w:rsidR="003047A5" w:rsidRPr="00EA5A4C" w:rsidTr="002A7C3D">
        <w:tc>
          <w:tcPr>
            <w:tcW w:w="992" w:type="dxa"/>
          </w:tcPr>
          <w:p w:rsidR="003047A5" w:rsidRPr="006A3DC9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8.1.</w:t>
            </w:r>
          </w:p>
        </w:tc>
        <w:tc>
          <w:tcPr>
            <w:tcW w:w="1701" w:type="dxa"/>
          </w:tcPr>
          <w:p w:rsidR="003047A5" w:rsidRPr="00244F32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Оказание методической и консультативной помощи частным учреждениям по вопросам предоставления государственной (муниципальной) поддержки по заявлениям организаций</w:t>
            </w:r>
          </w:p>
        </w:tc>
        <w:tc>
          <w:tcPr>
            <w:tcW w:w="3119" w:type="dxa"/>
          </w:tcPr>
          <w:p w:rsidR="003047A5" w:rsidRPr="00EA5A4C" w:rsidRDefault="003047A5" w:rsidP="00C41673">
            <w:pPr>
              <w:jc w:val="both"/>
              <w:rPr>
                <w:sz w:val="26"/>
                <w:szCs w:val="26"/>
              </w:rPr>
            </w:pPr>
            <w:r w:rsidRPr="006A3DC9">
              <w:rPr>
                <w:sz w:val="26"/>
                <w:szCs w:val="26"/>
              </w:rPr>
              <w:t>доля частных поставщиков услуг детского отдыха и оздоровления, которым предоставлена информационная и консультативная помощь по вопросам получения 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1417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процентов</w:t>
            </w:r>
          </w:p>
        </w:tc>
        <w:tc>
          <w:tcPr>
            <w:tcW w:w="1985" w:type="dxa"/>
          </w:tcPr>
          <w:p w:rsidR="003047A5" w:rsidRPr="007A5A88" w:rsidRDefault="003047A5" w:rsidP="00EA5A4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410" w:type="dxa"/>
          </w:tcPr>
          <w:p w:rsidR="003047A5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835" w:type="dxa"/>
          </w:tcPr>
          <w:p w:rsidR="003047A5" w:rsidRPr="00EA5A4C" w:rsidRDefault="003047A5" w:rsidP="00EA5A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4A17BE" w:rsidRDefault="004A17BE" w:rsidP="004A17BE">
      <w:pPr>
        <w:jc w:val="center"/>
        <w:rPr>
          <w:sz w:val="26"/>
          <w:szCs w:val="26"/>
        </w:rPr>
      </w:pPr>
    </w:p>
    <w:p w:rsidR="00C41673" w:rsidRDefault="00C41673" w:rsidP="007A5A88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A5A88" w:rsidRPr="007A5A88" w:rsidRDefault="00E23EEB" w:rsidP="007A5A8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7A5A88" w:rsidRPr="007A5A88">
        <w:rPr>
          <w:sz w:val="26"/>
          <w:szCs w:val="26"/>
        </w:rPr>
        <w:t xml:space="preserve">Дополнительные мероприятия </w:t>
      </w:r>
    </w:p>
    <w:p w:rsidR="007A5A88" w:rsidRDefault="007A5A88" w:rsidP="007A5A88">
      <w:pPr>
        <w:jc w:val="center"/>
        <w:rPr>
          <w:sz w:val="26"/>
          <w:szCs w:val="26"/>
        </w:rPr>
      </w:pPr>
      <w:r w:rsidRPr="007A5A88">
        <w:rPr>
          <w:sz w:val="26"/>
          <w:szCs w:val="26"/>
        </w:rPr>
        <w:t>по содействию развитию конкуренции в городском округе город Переславль-Залесский Ярославской области</w:t>
      </w:r>
    </w:p>
    <w:p w:rsidR="007A5A88" w:rsidRDefault="007A5A88" w:rsidP="007A5A88">
      <w:pPr>
        <w:jc w:val="center"/>
        <w:rPr>
          <w:sz w:val="26"/>
          <w:szCs w:val="26"/>
        </w:rPr>
      </w:pPr>
    </w:p>
    <w:p w:rsidR="007A5A88" w:rsidRDefault="007A5A88" w:rsidP="007A5A88">
      <w:pPr>
        <w:jc w:val="both"/>
        <w:rPr>
          <w:sz w:val="26"/>
          <w:szCs w:val="26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890"/>
        <w:gridCol w:w="3081"/>
        <w:gridCol w:w="1416"/>
        <w:gridCol w:w="1962"/>
        <w:gridCol w:w="2370"/>
        <w:gridCol w:w="2651"/>
      </w:tblGrid>
      <w:tr w:rsidR="003047A5" w:rsidTr="002A7C3D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Исходное значение показателя в 2020 году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Целевое значение показателя в отчетном периоде 2022 году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5" w:rsidRPr="00687DCB" w:rsidRDefault="003047A5" w:rsidP="00C4167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Фактическое значение показателя в отчетном периоде за 1 полугодие 2022 года</w:t>
            </w:r>
          </w:p>
        </w:tc>
      </w:tr>
      <w:tr w:rsidR="003047A5" w:rsidTr="002A7C3D">
        <w:trPr>
          <w:tblHeader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3047A5" w:rsidTr="002A7C3D">
        <w:trPr>
          <w:tblHeader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 w:rsidP="00C416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Получение субсидий из областного бюджета городским округом город Переславль-Залесский Ярославской области на реализацию мероприятий по строительству и реконструкции объектов газификации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 w:rsidP="00C4167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освоенных средств от запланированных по субсидии на реализацию мероприятий по строительству объектов газификации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Default="003047A5" w:rsidP="005B0F9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процентов</w:t>
            </w:r>
          </w:p>
          <w:p w:rsidR="003047A5" w:rsidRDefault="003047A5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A5" w:rsidRPr="00687DCB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x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A5" w:rsidRDefault="003047A5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7A5A88" w:rsidRPr="009E4EB5" w:rsidRDefault="007A5A88" w:rsidP="007A5A88">
      <w:pPr>
        <w:rPr>
          <w:sz w:val="26"/>
          <w:szCs w:val="26"/>
        </w:rPr>
      </w:pPr>
    </w:p>
    <w:sectPr w:rsidR="007A5A88" w:rsidRPr="009E4EB5" w:rsidSect="0025422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F5" w:rsidRDefault="00992EF5" w:rsidP="00B50D06">
      <w:r>
        <w:separator/>
      </w:r>
    </w:p>
  </w:endnote>
  <w:endnote w:type="continuationSeparator" w:id="0">
    <w:p w:rsidR="00992EF5" w:rsidRDefault="00992EF5" w:rsidP="00B5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F5" w:rsidRDefault="00992EF5" w:rsidP="00B50D06">
      <w:r>
        <w:separator/>
      </w:r>
    </w:p>
  </w:footnote>
  <w:footnote w:type="continuationSeparator" w:id="0">
    <w:p w:rsidR="00992EF5" w:rsidRDefault="00992EF5" w:rsidP="00B5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57AD"/>
    <w:multiLevelType w:val="hybridMultilevel"/>
    <w:tmpl w:val="5FF6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1F1"/>
    <w:rsid w:val="000150F5"/>
    <w:rsid w:val="000305C7"/>
    <w:rsid w:val="00043DFD"/>
    <w:rsid w:val="000507D8"/>
    <w:rsid w:val="0005754C"/>
    <w:rsid w:val="00064489"/>
    <w:rsid w:val="00077163"/>
    <w:rsid w:val="000809DE"/>
    <w:rsid w:val="0009665C"/>
    <w:rsid w:val="000A4EE5"/>
    <w:rsid w:val="000A55AA"/>
    <w:rsid w:val="000B74FB"/>
    <w:rsid w:val="000C43F6"/>
    <w:rsid w:val="000C4718"/>
    <w:rsid w:val="000D27DB"/>
    <w:rsid w:val="000D304D"/>
    <w:rsid w:val="000E23A9"/>
    <w:rsid w:val="000E58DA"/>
    <w:rsid w:val="000F6BA9"/>
    <w:rsid w:val="00101CDA"/>
    <w:rsid w:val="00117A19"/>
    <w:rsid w:val="00121A8F"/>
    <w:rsid w:val="001221E6"/>
    <w:rsid w:val="0012678D"/>
    <w:rsid w:val="001378F2"/>
    <w:rsid w:val="00137FCF"/>
    <w:rsid w:val="00157FB8"/>
    <w:rsid w:val="0016067F"/>
    <w:rsid w:val="001622C4"/>
    <w:rsid w:val="00190C83"/>
    <w:rsid w:val="00196A3D"/>
    <w:rsid w:val="001A2757"/>
    <w:rsid w:val="001A74A3"/>
    <w:rsid w:val="001A77BC"/>
    <w:rsid w:val="001B0D91"/>
    <w:rsid w:val="001C199B"/>
    <w:rsid w:val="001C33E6"/>
    <w:rsid w:val="001C41D8"/>
    <w:rsid w:val="001F5324"/>
    <w:rsid w:val="002032CE"/>
    <w:rsid w:val="00217384"/>
    <w:rsid w:val="00220772"/>
    <w:rsid w:val="0022263C"/>
    <w:rsid w:val="00222754"/>
    <w:rsid w:val="00230FE3"/>
    <w:rsid w:val="00231111"/>
    <w:rsid w:val="00233EB1"/>
    <w:rsid w:val="00234FB9"/>
    <w:rsid w:val="00244F32"/>
    <w:rsid w:val="002473B9"/>
    <w:rsid w:val="0025422E"/>
    <w:rsid w:val="002635FA"/>
    <w:rsid w:val="00272BB2"/>
    <w:rsid w:val="00272CF7"/>
    <w:rsid w:val="00281E73"/>
    <w:rsid w:val="0028604D"/>
    <w:rsid w:val="002958AC"/>
    <w:rsid w:val="00296E43"/>
    <w:rsid w:val="00297116"/>
    <w:rsid w:val="002A0472"/>
    <w:rsid w:val="002A324B"/>
    <w:rsid w:val="002A5E90"/>
    <w:rsid w:val="002A7C3D"/>
    <w:rsid w:val="002B0B7C"/>
    <w:rsid w:val="002C7BEB"/>
    <w:rsid w:val="002E32BE"/>
    <w:rsid w:val="002E5FF3"/>
    <w:rsid w:val="002E6A18"/>
    <w:rsid w:val="002F679C"/>
    <w:rsid w:val="00301223"/>
    <w:rsid w:val="0030324A"/>
    <w:rsid w:val="00303A0B"/>
    <w:rsid w:val="003047A5"/>
    <w:rsid w:val="0031036D"/>
    <w:rsid w:val="0031256D"/>
    <w:rsid w:val="003172CF"/>
    <w:rsid w:val="003255A9"/>
    <w:rsid w:val="00333C4F"/>
    <w:rsid w:val="003351F1"/>
    <w:rsid w:val="0033571D"/>
    <w:rsid w:val="00345C27"/>
    <w:rsid w:val="003478ED"/>
    <w:rsid w:val="003755BC"/>
    <w:rsid w:val="00381DEA"/>
    <w:rsid w:val="00390715"/>
    <w:rsid w:val="003A7812"/>
    <w:rsid w:val="003C1558"/>
    <w:rsid w:val="003D0B7D"/>
    <w:rsid w:val="003D3114"/>
    <w:rsid w:val="003D623F"/>
    <w:rsid w:val="003D66A8"/>
    <w:rsid w:val="003E694B"/>
    <w:rsid w:val="003F2B81"/>
    <w:rsid w:val="004131CF"/>
    <w:rsid w:val="0043018F"/>
    <w:rsid w:val="00444B1E"/>
    <w:rsid w:val="0046496C"/>
    <w:rsid w:val="0047124B"/>
    <w:rsid w:val="00472FAE"/>
    <w:rsid w:val="00475975"/>
    <w:rsid w:val="00485160"/>
    <w:rsid w:val="004876DF"/>
    <w:rsid w:val="004913F2"/>
    <w:rsid w:val="0049406F"/>
    <w:rsid w:val="004963B0"/>
    <w:rsid w:val="004A17BE"/>
    <w:rsid w:val="004A282F"/>
    <w:rsid w:val="004B33C4"/>
    <w:rsid w:val="004B477B"/>
    <w:rsid w:val="004B77BF"/>
    <w:rsid w:val="004C731E"/>
    <w:rsid w:val="004E11FA"/>
    <w:rsid w:val="0050279D"/>
    <w:rsid w:val="00505602"/>
    <w:rsid w:val="00521E27"/>
    <w:rsid w:val="00546E52"/>
    <w:rsid w:val="00551E38"/>
    <w:rsid w:val="00557DF8"/>
    <w:rsid w:val="00577888"/>
    <w:rsid w:val="00585A13"/>
    <w:rsid w:val="00586312"/>
    <w:rsid w:val="00592C69"/>
    <w:rsid w:val="00596F8B"/>
    <w:rsid w:val="005A0275"/>
    <w:rsid w:val="005B0F99"/>
    <w:rsid w:val="005B58BD"/>
    <w:rsid w:val="005B7F7E"/>
    <w:rsid w:val="005D3E19"/>
    <w:rsid w:val="005E4281"/>
    <w:rsid w:val="005E5440"/>
    <w:rsid w:val="005E73B9"/>
    <w:rsid w:val="00604A1D"/>
    <w:rsid w:val="00632A00"/>
    <w:rsid w:val="00633E50"/>
    <w:rsid w:val="00636E4F"/>
    <w:rsid w:val="00637004"/>
    <w:rsid w:val="006400E7"/>
    <w:rsid w:val="006561BD"/>
    <w:rsid w:val="0065677C"/>
    <w:rsid w:val="00657B0F"/>
    <w:rsid w:val="00661F83"/>
    <w:rsid w:val="006634C5"/>
    <w:rsid w:val="006708AC"/>
    <w:rsid w:val="00670ED3"/>
    <w:rsid w:val="00672136"/>
    <w:rsid w:val="00680DB2"/>
    <w:rsid w:val="00681CB8"/>
    <w:rsid w:val="00682AB1"/>
    <w:rsid w:val="00687DCB"/>
    <w:rsid w:val="00696046"/>
    <w:rsid w:val="006A3DC9"/>
    <w:rsid w:val="006A5BF1"/>
    <w:rsid w:val="006B0F10"/>
    <w:rsid w:val="006B3B9F"/>
    <w:rsid w:val="006E5CE2"/>
    <w:rsid w:val="006F0378"/>
    <w:rsid w:val="006F16C0"/>
    <w:rsid w:val="006F549B"/>
    <w:rsid w:val="0070058C"/>
    <w:rsid w:val="00724C03"/>
    <w:rsid w:val="007337EA"/>
    <w:rsid w:val="00740F19"/>
    <w:rsid w:val="00745A01"/>
    <w:rsid w:val="00750B3E"/>
    <w:rsid w:val="007579AF"/>
    <w:rsid w:val="007659E2"/>
    <w:rsid w:val="0076770E"/>
    <w:rsid w:val="00767F9B"/>
    <w:rsid w:val="0077178F"/>
    <w:rsid w:val="00773BB8"/>
    <w:rsid w:val="00775E86"/>
    <w:rsid w:val="00777B0A"/>
    <w:rsid w:val="0078211C"/>
    <w:rsid w:val="00790199"/>
    <w:rsid w:val="00790E91"/>
    <w:rsid w:val="00791C77"/>
    <w:rsid w:val="007948EC"/>
    <w:rsid w:val="007A5A88"/>
    <w:rsid w:val="007A759C"/>
    <w:rsid w:val="007B47AC"/>
    <w:rsid w:val="007C0346"/>
    <w:rsid w:val="007F2548"/>
    <w:rsid w:val="007F2900"/>
    <w:rsid w:val="008005BF"/>
    <w:rsid w:val="00815416"/>
    <w:rsid w:val="00816219"/>
    <w:rsid w:val="00820F35"/>
    <w:rsid w:val="00824B60"/>
    <w:rsid w:val="0083474E"/>
    <w:rsid w:val="00840272"/>
    <w:rsid w:val="008506B9"/>
    <w:rsid w:val="00863FE1"/>
    <w:rsid w:val="0087171B"/>
    <w:rsid w:val="008759EA"/>
    <w:rsid w:val="00875F23"/>
    <w:rsid w:val="0088039B"/>
    <w:rsid w:val="0088053F"/>
    <w:rsid w:val="00880A1D"/>
    <w:rsid w:val="00892F5D"/>
    <w:rsid w:val="00894732"/>
    <w:rsid w:val="008C7489"/>
    <w:rsid w:val="008D49FC"/>
    <w:rsid w:val="008D61A5"/>
    <w:rsid w:val="008E087D"/>
    <w:rsid w:val="008E2CCB"/>
    <w:rsid w:val="008E4AC1"/>
    <w:rsid w:val="008F78D3"/>
    <w:rsid w:val="0091579C"/>
    <w:rsid w:val="00922A9D"/>
    <w:rsid w:val="00923313"/>
    <w:rsid w:val="00927133"/>
    <w:rsid w:val="00942567"/>
    <w:rsid w:val="00947D62"/>
    <w:rsid w:val="009518F3"/>
    <w:rsid w:val="00951F80"/>
    <w:rsid w:val="00957308"/>
    <w:rsid w:val="00987ED4"/>
    <w:rsid w:val="00990B5B"/>
    <w:rsid w:val="00992EF5"/>
    <w:rsid w:val="009961F5"/>
    <w:rsid w:val="0099681D"/>
    <w:rsid w:val="009B2C6A"/>
    <w:rsid w:val="009B3670"/>
    <w:rsid w:val="009B7BA2"/>
    <w:rsid w:val="009D0521"/>
    <w:rsid w:val="009D32A2"/>
    <w:rsid w:val="009D4314"/>
    <w:rsid w:val="009E4EB5"/>
    <w:rsid w:val="00A1112C"/>
    <w:rsid w:val="00A12CFA"/>
    <w:rsid w:val="00A1786A"/>
    <w:rsid w:val="00A3145B"/>
    <w:rsid w:val="00A40610"/>
    <w:rsid w:val="00A46F98"/>
    <w:rsid w:val="00A61814"/>
    <w:rsid w:val="00A667CE"/>
    <w:rsid w:val="00A707AE"/>
    <w:rsid w:val="00A75D63"/>
    <w:rsid w:val="00A766F4"/>
    <w:rsid w:val="00A76797"/>
    <w:rsid w:val="00A77616"/>
    <w:rsid w:val="00A96724"/>
    <w:rsid w:val="00A96DCF"/>
    <w:rsid w:val="00AB7601"/>
    <w:rsid w:val="00AC03BF"/>
    <w:rsid w:val="00AC3F2E"/>
    <w:rsid w:val="00AD1EB2"/>
    <w:rsid w:val="00AD4D9A"/>
    <w:rsid w:val="00AE0353"/>
    <w:rsid w:val="00AE3CFD"/>
    <w:rsid w:val="00AF5445"/>
    <w:rsid w:val="00B0344A"/>
    <w:rsid w:val="00B0402F"/>
    <w:rsid w:val="00B043CE"/>
    <w:rsid w:val="00B1615C"/>
    <w:rsid w:val="00B1669A"/>
    <w:rsid w:val="00B23369"/>
    <w:rsid w:val="00B25C72"/>
    <w:rsid w:val="00B366F3"/>
    <w:rsid w:val="00B47B61"/>
    <w:rsid w:val="00B50A5B"/>
    <w:rsid w:val="00B50D06"/>
    <w:rsid w:val="00B6315C"/>
    <w:rsid w:val="00B77E4A"/>
    <w:rsid w:val="00B84050"/>
    <w:rsid w:val="00B86DB7"/>
    <w:rsid w:val="00BC3560"/>
    <w:rsid w:val="00BC51B6"/>
    <w:rsid w:val="00BC7D0E"/>
    <w:rsid w:val="00BD15D7"/>
    <w:rsid w:val="00BF3A17"/>
    <w:rsid w:val="00C00612"/>
    <w:rsid w:val="00C0586E"/>
    <w:rsid w:val="00C12AB3"/>
    <w:rsid w:val="00C12B35"/>
    <w:rsid w:val="00C138A1"/>
    <w:rsid w:val="00C1653D"/>
    <w:rsid w:val="00C41673"/>
    <w:rsid w:val="00C4545C"/>
    <w:rsid w:val="00C477E3"/>
    <w:rsid w:val="00C5478E"/>
    <w:rsid w:val="00C56F25"/>
    <w:rsid w:val="00C628DB"/>
    <w:rsid w:val="00C6673C"/>
    <w:rsid w:val="00C843C1"/>
    <w:rsid w:val="00C84AE3"/>
    <w:rsid w:val="00CA3FFD"/>
    <w:rsid w:val="00CB12EC"/>
    <w:rsid w:val="00CC2AD8"/>
    <w:rsid w:val="00CD489C"/>
    <w:rsid w:val="00CD7B4A"/>
    <w:rsid w:val="00CE4A87"/>
    <w:rsid w:val="00CE52F1"/>
    <w:rsid w:val="00D104A8"/>
    <w:rsid w:val="00D1229A"/>
    <w:rsid w:val="00D16B51"/>
    <w:rsid w:val="00D179CA"/>
    <w:rsid w:val="00D25BF3"/>
    <w:rsid w:val="00D268F3"/>
    <w:rsid w:val="00D40761"/>
    <w:rsid w:val="00D41453"/>
    <w:rsid w:val="00D418B8"/>
    <w:rsid w:val="00D45E3F"/>
    <w:rsid w:val="00D47E7A"/>
    <w:rsid w:val="00D57F72"/>
    <w:rsid w:val="00D629B8"/>
    <w:rsid w:val="00D64368"/>
    <w:rsid w:val="00D80A28"/>
    <w:rsid w:val="00DB5801"/>
    <w:rsid w:val="00DB5AE4"/>
    <w:rsid w:val="00DD2EEF"/>
    <w:rsid w:val="00DE645B"/>
    <w:rsid w:val="00DF5925"/>
    <w:rsid w:val="00E01FDF"/>
    <w:rsid w:val="00E0560E"/>
    <w:rsid w:val="00E05D04"/>
    <w:rsid w:val="00E06260"/>
    <w:rsid w:val="00E23EEB"/>
    <w:rsid w:val="00E41DC5"/>
    <w:rsid w:val="00E45B7A"/>
    <w:rsid w:val="00E563BB"/>
    <w:rsid w:val="00E63908"/>
    <w:rsid w:val="00E6634B"/>
    <w:rsid w:val="00E670CB"/>
    <w:rsid w:val="00E86B9C"/>
    <w:rsid w:val="00EA13E2"/>
    <w:rsid w:val="00EA5A4C"/>
    <w:rsid w:val="00EB1C7F"/>
    <w:rsid w:val="00EB333D"/>
    <w:rsid w:val="00EB60C3"/>
    <w:rsid w:val="00ED20A7"/>
    <w:rsid w:val="00ED2427"/>
    <w:rsid w:val="00ED5210"/>
    <w:rsid w:val="00EE28C4"/>
    <w:rsid w:val="00EE2DA7"/>
    <w:rsid w:val="00EE308E"/>
    <w:rsid w:val="00F01DFC"/>
    <w:rsid w:val="00F109B7"/>
    <w:rsid w:val="00F23FEC"/>
    <w:rsid w:val="00F24989"/>
    <w:rsid w:val="00F44C8D"/>
    <w:rsid w:val="00F52FCB"/>
    <w:rsid w:val="00F54B06"/>
    <w:rsid w:val="00F62892"/>
    <w:rsid w:val="00F82222"/>
    <w:rsid w:val="00F85BEE"/>
    <w:rsid w:val="00FA42AC"/>
    <w:rsid w:val="00FA5F84"/>
    <w:rsid w:val="00FB3AC1"/>
    <w:rsid w:val="00FD2BD1"/>
    <w:rsid w:val="00FD3DE4"/>
    <w:rsid w:val="00FD4B9F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F56ED-5AD5-49A1-B98A-89C3064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1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75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temtext1">
    <w:name w:val="itemtext1"/>
    <w:rsid w:val="008759EA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8759EA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locked/>
    <w:rsid w:val="008759EA"/>
    <w:rPr>
      <w:rFonts w:ascii="Times New Roman" w:eastAsia="Times New Roman" w:hAnsi="Times New Roman" w:cs="Calibri"/>
      <w:sz w:val="28"/>
    </w:rPr>
  </w:style>
  <w:style w:type="table" w:customStyle="1" w:styleId="9">
    <w:name w:val="Сетка таблицы9"/>
    <w:basedOn w:val="a1"/>
    <w:next w:val="a5"/>
    <w:uiPriority w:val="99"/>
    <w:rsid w:val="000B74F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B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150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50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5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50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50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150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30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255</cp:revision>
  <cp:lastPrinted>2021-12-24T13:13:00Z</cp:lastPrinted>
  <dcterms:created xsi:type="dcterms:W3CDTF">2021-12-02T13:45:00Z</dcterms:created>
  <dcterms:modified xsi:type="dcterms:W3CDTF">2022-07-21T11:00:00Z</dcterms:modified>
</cp:coreProperties>
</file>