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E2" w:rsidRDefault="006A05E2" w:rsidP="00951070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6A05E2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 xml:space="preserve">Информация по проверке </w:t>
      </w:r>
    </w:p>
    <w:p w:rsidR="00951070" w:rsidRPr="00EC24E8" w:rsidRDefault="006A05E2" w:rsidP="00951070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6A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</w:t>
      </w:r>
      <w:r w:rsidRPr="006A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унитарно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</w:t>
      </w:r>
      <w:r w:rsidRPr="006A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предприяти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6A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 города Переславля-Залесского Ярославской области «</w:t>
      </w:r>
      <w:proofErr w:type="spellStart"/>
      <w:r w:rsidRPr="006A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Теплосервис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A0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24E8" w:rsidRPr="00EC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2019 год</w:t>
      </w:r>
    </w:p>
    <w:p w:rsidR="00AA2C97" w:rsidRDefault="00AA2C97" w:rsidP="0001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2C97" w:rsidRPr="006A05E2" w:rsidRDefault="006A05E2" w:rsidP="006A0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проверки: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A05E2">
        <w:t xml:space="preserve"> </w:t>
      </w:r>
      <w:r w:rsidRPr="006A05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A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города Переславля-Залесского Ярославской области «</w:t>
      </w:r>
      <w:proofErr w:type="spellStart"/>
      <w:r w:rsidRPr="006A05E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6A05E2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2019</w:t>
      </w:r>
      <w:r w:rsidR="00014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05E2" w:rsidRDefault="006A05E2" w:rsidP="00EC24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4E8" w:rsidRPr="00EC24E8" w:rsidRDefault="00EC24E8" w:rsidP="00EC2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4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проводилась: с 05.11.2020 по 13.01.2021</w:t>
      </w:r>
    </w:p>
    <w:p w:rsidR="00EC24E8" w:rsidRDefault="00EC24E8" w:rsidP="00AA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подписан 14.01.2021 без возражений.</w:t>
      </w:r>
    </w:p>
    <w:p w:rsidR="006A05E2" w:rsidRDefault="006A05E2" w:rsidP="006A05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05E2" w:rsidRPr="006A05E2" w:rsidRDefault="006A05E2" w:rsidP="006A05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5E2">
        <w:rPr>
          <w:rFonts w:ascii="Times New Roman" w:eastAsia="Calibri" w:hAnsi="Times New Roman" w:cs="Times New Roman"/>
          <w:sz w:val="24"/>
          <w:szCs w:val="24"/>
        </w:rPr>
        <w:t xml:space="preserve">Ранее Контрольно-счетной палатой города Переславля-Залесского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проверка </w:t>
      </w:r>
      <w:r w:rsidRPr="006A05E2">
        <w:rPr>
          <w:rFonts w:ascii="Times New Roman" w:eastAsia="Calibri" w:hAnsi="Times New Roman" w:cs="Times New Roman"/>
          <w:sz w:val="24"/>
          <w:szCs w:val="24"/>
        </w:rPr>
        <w:t>Муниципального унитарного предприятия городского округа города Переславля-Залесского Ярославской области «</w:t>
      </w:r>
      <w:proofErr w:type="spellStart"/>
      <w:r w:rsidRPr="006A05E2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6A05E2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не проводилась.</w:t>
      </w:r>
    </w:p>
    <w:p w:rsidR="006A05E2" w:rsidRPr="00EC24E8" w:rsidRDefault="006A05E2" w:rsidP="00AA2C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070" w:rsidRPr="00F72184" w:rsidRDefault="00951070" w:rsidP="006A05E2">
      <w:pPr>
        <w:pStyle w:val="a8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2184">
        <w:rPr>
          <w:rFonts w:ascii="Times New Roman" w:eastAsia="Calibri" w:hAnsi="Times New Roman" w:cs="Times New Roman"/>
          <w:b/>
          <w:sz w:val="24"/>
          <w:szCs w:val="24"/>
        </w:rPr>
        <w:t>Сведения о проверяемой организации</w:t>
      </w:r>
    </w:p>
    <w:p w:rsidR="00951070" w:rsidRPr="00EC24E8" w:rsidRDefault="00951070" w:rsidP="009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1070" w:rsidRPr="00EC24E8" w:rsidRDefault="00951070" w:rsidP="00951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35383B"/>
          <w:sz w:val="24"/>
          <w:szCs w:val="24"/>
          <w:shd w:val="clear" w:color="auto" w:fill="FFFFFF"/>
        </w:rPr>
      </w:pPr>
      <w:r w:rsidRPr="00EC24E8">
        <w:rPr>
          <w:rFonts w:ascii="Times New Roman" w:eastAsia="Calibri" w:hAnsi="Times New Roman" w:cs="Times New Roman"/>
          <w:kern w:val="2"/>
          <w:sz w:val="24"/>
          <w:szCs w:val="24"/>
        </w:rPr>
        <w:t>Полное наименование – Муниципальное унитарное предприятие городского округа города Переславля-Залесского Ярославской области «</w:t>
      </w:r>
      <w:proofErr w:type="spellStart"/>
      <w:r w:rsidRPr="00EC24E8">
        <w:rPr>
          <w:rFonts w:ascii="Times New Roman" w:eastAsia="Calibri" w:hAnsi="Times New Roman" w:cs="Times New Roman"/>
          <w:kern w:val="2"/>
          <w:sz w:val="24"/>
          <w:szCs w:val="24"/>
        </w:rPr>
        <w:t>Теплосервис</w:t>
      </w:r>
      <w:proofErr w:type="spellEnd"/>
      <w:r w:rsidRPr="00EC24E8">
        <w:rPr>
          <w:rFonts w:ascii="Times New Roman" w:eastAsia="Calibri" w:hAnsi="Times New Roman" w:cs="Times New Roman"/>
          <w:kern w:val="2"/>
          <w:sz w:val="24"/>
          <w:szCs w:val="24"/>
        </w:rPr>
        <w:t>».</w:t>
      </w:r>
    </w:p>
    <w:p w:rsidR="00951070" w:rsidRPr="00EC24E8" w:rsidRDefault="00951070" w:rsidP="00951070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  <w:color w:val="35383B"/>
          <w:sz w:val="24"/>
          <w:szCs w:val="24"/>
          <w:shd w:val="clear" w:color="auto" w:fill="EAECED"/>
        </w:rPr>
      </w:pPr>
      <w:r w:rsidRPr="00EC24E8">
        <w:rPr>
          <w:rFonts w:ascii="Times New Roman" w:eastAsia="Calibri" w:hAnsi="Times New Roman" w:cs="Times New Roman"/>
          <w:kern w:val="2"/>
          <w:sz w:val="24"/>
          <w:szCs w:val="24"/>
        </w:rPr>
        <w:t>Сокращенное фирменное наименование предприятия: МУП «</w:t>
      </w:r>
      <w:proofErr w:type="spellStart"/>
      <w:r w:rsidRPr="00EC24E8">
        <w:rPr>
          <w:rFonts w:ascii="Times New Roman" w:eastAsia="Calibri" w:hAnsi="Times New Roman" w:cs="Times New Roman"/>
          <w:kern w:val="2"/>
          <w:sz w:val="24"/>
          <w:szCs w:val="24"/>
        </w:rPr>
        <w:t>Теплосервис</w:t>
      </w:r>
      <w:proofErr w:type="spellEnd"/>
      <w:r w:rsidRPr="00EC24E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 w:rsidRPr="00EC24E8">
        <w:rPr>
          <w:rFonts w:ascii="Times New Roman" w:eastAsia="Calibri" w:hAnsi="Times New Roman" w:cs="Times New Roman"/>
          <w:sz w:val="24"/>
          <w:szCs w:val="24"/>
        </w:rPr>
        <w:t xml:space="preserve">(далее по тексту </w:t>
      </w:r>
      <w:r w:rsidRPr="00EC24E8">
        <w:rPr>
          <w:rFonts w:ascii="Times New Roman" w:eastAsia="Calibri" w:hAnsi="Times New Roman" w:cs="Times New Roman"/>
          <w:kern w:val="2"/>
          <w:sz w:val="24"/>
          <w:szCs w:val="24"/>
        </w:rPr>
        <w:t>МУП «</w:t>
      </w:r>
      <w:proofErr w:type="spellStart"/>
      <w:r w:rsidRPr="00EC24E8">
        <w:rPr>
          <w:rFonts w:ascii="Times New Roman" w:eastAsia="Calibri" w:hAnsi="Times New Roman" w:cs="Times New Roman"/>
          <w:kern w:val="2"/>
          <w:sz w:val="24"/>
          <w:szCs w:val="24"/>
        </w:rPr>
        <w:t>Теплосервис</w:t>
      </w:r>
      <w:proofErr w:type="spellEnd"/>
      <w:r w:rsidRPr="00EC24E8">
        <w:rPr>
          <w:rFonts w:ascii="Times New Roman" w:eastAsia="Calibri" w:hAnsi="Times New Roman" w:cs="Times New Roman"/>
          <w:kern w:val="2"/>
          <w:sz w:val="24"/>
          <w:szCs w:val="24"/>
        </w:rPr>
        <w:t>»).</w:t>
      </w:r>
      <w:r w:rsidRPr="00EC24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1070" w:rsidRPr="00EC24E8" w:rsidRDefault="00951070" w:rsidP="00951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4E8">
        <w:rPr>
          <w:rFonts w:ascii="Times New Roman" w:eastAsia="Calibri" w:hAnsi="Times New Roman" w:cs="Times New Roman"/>
          <w:sz w:val="24"/>
          <w:szCs w:val="24"/>
        </w:rPr>
        <w:t>Место нахождения юридического лица: Ярославская область, город Переславль-Залесский.</w:t>
      </w:r>
    </w:p>
    <w:p w:rsidR="00951070" w:rsidRDefault="00951070" w:rsidP="00951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4E8">
        <w:rPr>
          <w:rFonts w:ascii="Times New Roman" w:eastAsia="Calibri" w:hAnsi="Times New Roman" w:cs="Times New Roman"/>
          <w:sz w:val="24"/>
          <w:szCs w:val="24"/>
        </w:rPr>
        <w:t>Адрес юридического лица: 152023, Ярославская область, г. Переславль-Залесский, ул. Свободы, д.</w:t>
      </w:r>
      <w:r w:rsidR="001C63FC" w:rsidRPr="00EC24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24E8">
        <w:rPr>
          <w:rFonts w:ascii="Times New Roman" w:eastAsia="Calibri" w:hAnsi="Times New Roman" w:cs="Times New Roman"/>
          <w:sz w:val="24"/>
          <w:szCs w:val="24"/>
        </w:rPr>
        <w:t xml:space="preserve">98. </w:t>
      </w:r>
    </w:p>
    <w:p w:rsidR="00EC24E8" w:rsidRDefault="00EC24E8" w:rsidP="00951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4E8" w:rsidRPr="00EC24E8" w:rsidRDefault="00EC24E8" w:rsidP="00EC24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проверяемом периоде и на момент проведения проверки</w:t>
      </w:r>
      <w:r w:rsidRPr="00EC24E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C24E8" w:rsidRPr="00EC24E8" w:rsidRDefault="00EC24E8" w:rsidP="00EC24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4E8">
        <w:rPr>
          <w:rFonts w:ascii="Times New Roman" w:eastAsia="Calibri" w:hAnsi="Times New Roman" w:cs="Times New Roman"/>
          <w:sz w:val="24"/>
          <w:szCs w:val="24"/>
        </w:rPr>
        <w:t xml:space="preserve"> - директор - </w:t>
      </w:r>
      <w:proofErr w:type="spellStart"/>
      <w:r w:rsidRPr="00EC24E8">
        <w:rPr>
          <w:rFonts w:ascii="Times New Roman" w:eastAsia="Calibri" w:hAnsi="Times New Roman" w:cs="Times New Roman"/>
          <w:sz w:val="24"/>
          <w:szCs w:val="24"/>
        </w:rPr>
        <w:t>Фарфорова</w:t>
      </w:r>
      <w:proofErr w:type="spellEnd"/>
      <w:r w:rsidRPr="00EC24E8">
        <w:rPr>
          <w:rFonts w:ascii="Times New Roman" w:eastAsia="Calibri" w:hAnsi="Times New Roman" w:cs="Times New Roman"/>
          <w:sz w:val="24"/>
          <w:szCs w:val="24"/>
        </w:rPr>
        <w:t xml:space="preserve"> Наталья Николаевна с 24.09.2018 по 17.01.2019 (перевод на должность заместителя директора);</w:t>
      </w:r>
    </w:p>
    <w:p w:rsidR="00EC24E8" w:rsidRPr="00EC24E8" w:rsidRDefault="00EC24E8" w:rsidP="00EC24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4E8">
        <w:rPr>
          <w:rFonts w:ascii="Times New Roman" w:eastAsia="Calibri" w:hAnsi="Times New Roman" w:cs="Times New Roman"/>
          <w:sz w:val="24"/>
          <w:szCs w:val="24"/>
        </w:rPr>
        <w:t>- директор - Клыков Владислав Александрович с 18.01.2019 по 26.05.2020 (увольнение);</w:t>
      </w:r>
    </w:p>
    <w:p w:rsidR="00EC24E8" w:rsidRDefault="003D2557" w:rsidP="00EC24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директор -</w:t>
      </w:r>
      <w:r w:rsidR="00EC24E8" w:rsidRPr="00EC24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EC24E8" w:rsidRPr="00EC24E8">
        <w:rPr>
          <w:rFonts w:ascii="Times New Roman" w:eastAsia="Calibri" w:hAnsi="Times New Roman" w:cs="Times New Roman"/>
          <w:sz w:val="24"/>
          <w:szCs w:val="24"/>
        </w:rPr>
        <w:t>Третьяченко</w:t>
      </w:r>
      <w:proofErr w:type="spellEnd"/>
      <w:r w:rsidR="00EC24E8" w:rsidRPr="00EC24E8">
        <w:rPr>
          <w:rFonts w:ascii="Times New Roman" w:eastAsia="Calibri" w:hAnsi="Times New Roman" w:cs="Times New Roman"/>
          <w:sz w:val="24"/>
          <w:szCs w:val="24"/>
        </w:rPr>
        <w:t xml:space="preserve"> Алексей Сергеевич с 26.05.2020 по настоящее время.</w:t>
      </w:r>
    </w:p>
    <w:p w:rsidR="00EC24E8" w:rsidRPr="00EC24E8" w:rsidRDefault="00EC24E8" w:rsidP="00EC24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24E8" w:rsidRPr="00EC24E8" w:rsidRDefault="00EC24E8" w:rsidP="00EC24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4E8">
        <w:rPr>
          <w:rFonts w:ascii="Times New Roman" w:eastAsia="Calibri" w:hAnsi="Times New Roman" w:cs="Times New Roman"/>
          <w:sz w:val="24"/>
          <w:szCs w:val="24"/>
        </w:rPr>
        <w:t>Устав МУП «</w:t>
      </w:r>
      <w:proofErr w:type="spellStart"/>
      <w:r w:rsidRPr="00EC24E8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EC24E8">
        <w:rPr>
          <w:rFonts w:ascii="Times New Roman" w:eastAsia="Calibri" w:hAnsi="Times New Roman" w:cs="Times New Roman"/>
          <w:sz w:val="24"/>
          <w:szCs w:val="24"/>
        </w:rPr>
        <w:t>» утвержден Постановлением Администрации г. Переславля-Залесского от 11.09.2018 № ПОС.03-1337/18 «О создании МУП «</w:t>
      </w:r>
      <w:proofErr w:type="spellStart"/>
      <w:r w:rsidRPr="00EC24E8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EC24E8">
        <w:rPr>
          <w:rFonts w:ascii="Times New Roman" w:eastAsia="Calibri" w:hAnsi="Times New Roman" w:cs="Times New Roman"/>
          <w:sz w:val="24"/>
          <w:szCs w:val="24"/>
        </w:rPr>
        <w:t>» и зарегистрирован в Межрайонной инспекции Федеральной налоговой службы № 7 по Ярославской области 17.09.2018, с присвоением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ИНН 7608036268, КПП 760801001.</w:t>
      </w:r>
    </w:p>
    <w:p w:rsidR="00EC24E8" w:rsidRPr="00EC24E8" w:rsidRDefault="00EC24E8" w:rsidP="00EC24E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24E8">
        <w:rPr>
          <w:rFonts w:ascii="Times New Roman" w:eastAsia="Calibri" w:hAnsi="Times New Roman" w:cs="Times New Roman"/>
          <w:sz w:val="24"/>
          <w:szCs w:val="24"/>
        </w:rPr>
        <w:t>Изменения в Устав утверждены Постановлением Администрации города Переславля-Залесского 27.09.2018 № ПОС.03-1516/18 и зарегистрированы в Межрайонной инспекции Федеральной налоговой службы № 7 по Ярославской области 06.11.2018.</w:t>
      </w:r>
    </w:p>
    <w:p w:rsidR="00951070" w:rsidRPr="00ED2848" w:rsidRDefault="00951070" w:rsidP="009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848">
        <w:rPr>
          <w:rFonts w:ascii="Times New Roman" w:eastAsia="Calibri" w:hAnsi="Times New Roman" w:cs="Times New Roman"/>
          <w:sz w:val="24"/>
          <w:szCs w:val="24"/>
        </w:rPr>
        <w:t>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951070" w:rsidRPr="00014FBD" w:rsidRDefault="00951070" w:rsidP="00014F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848">
        <w:rPr>
          <w:rFonts w:ascii="Times New Roman" w:eastAsia="Calibri" w:hAnsi="Times New Roman" w:cs="Times New Roman"/>
          <w:kern w:val="2"/>
          <w:sz w:val="24"/>
          <w:szCs w:val="24"/>
        </w:rPr>
        <w:t>МУП «</w:t>
      </w:r>
      <w:proofErr w:type="spellStart"/>
      <w:r w:rsidRPr="00ED2848">
        <w:rPr>
          <w:rFonts w:ascii="Times New Roman" w:eastAsia="Calibri" w:hAnsi="Times New Roman" w:cs="Times New Roman"/>
          <w:kern w:val="2"/>
          <w:sz w:val="24"/>
          <w:szCs w:val="24"/>
        </w:rPr>
        <w:t>Теплосервис</w:t>
      </w:r>
      <w:proofErr w:type="spellEnd"/>
      <w:r w:rsidRPr="00ED2848">
        <w:rPr>
          <w:rFonts w:ascii="Times New Roman" w:eastAsia="Calibri" w:hAnsi="Times New Roman" w:cs="Times New Roman"/>
          <w:kern w:val="2"/>
          <w:sz w:val="24"/>
          <w:szCs w:val="24"/>
        </w:rPr>
        <w:t xml:space="preserve">» </w:t>
      </w:r>
      <w:r w:rsidRPr="00ED2848">
        <w:rPr>
          <w:rFonts w:ascii="Times New Roman" w:eastAsia="Calibri" w:hAnsi="Times New Roman" w:cs="Times New Roman"/>
          <w:sz w:val="24"/>
          <w:szCs w:val="24"/>
        </w:rPr>
        <w:t>является унитарным предприятием, основанным на праве хозяйственного ведения.</w:t>
      </w:r>
    </w:p>
    <w:p w:rsidR="00951070" w:rsidRPr="00ED2848" w:rsidRDefault="00951070" w:rsidP="009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2848">
        <w:rPr>
          <w:rFonts w:ascii="Times New Roman" w:eastAsia="Calibri" w:hAnsi="Times New Roman" w:cs="Times New Roman"/>
          <w:kern w:val="2"/>
          <w:sz w:val="24"/>
          <w:szCs w:val="24"/>
        </w:rPr>
        <w:t>Орган, осуществляющий в установленных действующим законодательством случаях полномочия собственника имущества предприятия, определяется муниципальными правовыми актами г.</w:t>
      </w:r>
      <w:r w:rsidR="00CB72F2" w:rsidRPr="00ED2848">
        <w:rPr>
          <w:rFonts w:ascii="Times New Roman" w:eastAsia="Calibri" w:hAnsi="Times New Roman" w:cs="Times New Roman"/>
          <w:kern w:val="2"/>
          <w:sz w:val="24"/>
          <w:szCs w:val="24"/>
        </w:rPr>
        <w:t xml:space="preserve"> </w:t>
      </w:r>
      <w:r w:rsidRPr="00ED2848">
        <w:rPr>
          <w:rFonts w:ascii="Times New Roman" w:eastAsia="Calibri" w:hAnsi="Times New Roman" w:cs="Times New Roman"/>
          <w:kern w:val="2"/>
          <w:sz w:val="24"/>
          <w:szCs w:val="24"/>
        </w:rPr>
        <w:t>Переславля-Залесского.</w:t>
      </w:r>
    </w:p>
    <w:p w:rsidR="00951070" w:rsidRPr="00ED2848" w:rsidRDefault="00951070" w:rsidP="009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848">
        <w:rPr>
          <w:rFonts w:ascii="Times New Roman" w:eastAsia="Calibri" w:hAnsi="Times New Roman" w:cs="Times New Roman"/>
          <w:sz w:val="24"/>
          <w:szCs w:val="24"/>
        </w:rPr>
        <w:t xml:space="preserve">Учредителем предприятия является муниципальное образование город Переславль-Залесский, наделенный статусом городского округа в соответствии с Законом Ярославской области. </w:t>
      </w:r>
    </w:p>
    <w:p w:rsidR="00951070" w:rsidRDefault="00951070" w:rsidP="009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ED28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Правомочия учредителя </w:t>
      </w:r>
      <w:r w:rsidRPr="00ED2848">
        <w:rPr>
          <w:rFonts w:ascii="Times New Roman" w:eastAsia="Calibri" w:hAnsi="Times New Roman" w:cs="Times New Roman"/>
          <w:kern w:val="2"/>
          <w:sz w:val="24"/>
          <w:szCs w:val="24"/>
        </w:rPr>
        <w:t>МУП «</w:t>
      </w:r>
      <w:proofErr w:type="spellStart"/>
      <w:r w:rsidRPr="00ED2848">
        <w:rPr>
          <w:rFonts w:ascii="Times New Roman" w:eastAsia="Calibri" w:hAnsi="Times New Roman" w:cs="Times New Roman"/>
          <w:kern w:val="2"/>
          <w:sz w:val="24"/>
          <w:szCs w:val="24"/>
        </w:rPr>
        <w:t>Теплосервис</w:t>
      </w:r>
      <w:proofErr w:type="spellEnd"/>
      <w:r w:rsidRPr="00ED2848">
        <w:rPr>
          <w:rFonts w:ascii="Times New Roman" w:eastAsia="Calibri" w:hAnsi="Times New Roman" w:cs="Times New Roman"/>
          <w:kern w:val="2"/>
          <w:sz w:val="24"/>
          <w:szCs w:val="24"/>
        </w:rPr>
        <w:t>» осуществляет Администрация г. Переславля-Залесского.</w:t>
      </w:r>
    </w:p>
    <w:p w:rsidR="00ED2848" w:rsidRPr="00ED2848" w:rsidRDefault="00ED2848" w:rsidP="009510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</w:p>
    <w:p w:rsidR="00951070" w:rsidRDefault="00951070" w:rsidP="00951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848">
        <w:rPr>
          <w:rFonts w:ascii="Times New Roman" w:eastAsia="Times New Roman" w:hAnsi="Times New Roman"/>
          <w:sz w:val="24"/>
          <w:szCs w:val="24"/>
          <w:lang w:eastAsia="ru-RU"/>
        </w:rPr>
        <w:t>МУП «</w:t>
      </w:r>
      <w:proofErr w:type="spellStart"/>
      <w:r w:rsidRPr="00ED2848">
        <w:rPr>
          <w:rFonts w:ascii="Times New Roman" w:eastAsia="Times New Roman" w:hAnsi="Times New Roman"/>
          <w:sz w:val="24"/>
          <w:szCs w:val="24"/>
          <w:lang w:eastAsia="ru-RU"/>
        </w:rPr>
        <w:t>Теплосервис</w:t>
      </w:r>
      <w:proofErr w:type="spellEnd"/>
      <w:r w:rsidRPr="00ED2848">
        <w:rPr>
          <w:rFonts w:ascii="Times New Roman" w:eastAsia="Times New Roman" w:hAnsi="Times New Roman"/>
          <w:sz w:val="24"/>
          <w:szCs w:val="24"/>
          <w:lang w:eastAsia="ru-RU"/>
        </w:rPr>
        <w:t xml:space="preserve">» создано в целях решения социальных задач при осуществлении  предусмотренных законодательством Российской Федерации полномочий органов местного самоуправления в сферах организации теплоснабжения, водоснабжения и водоотведения, дорожной деятельности, благоустройства, деятельности по сбору твердых коммунальных отходов, </w:t>
      </w:r>
      <w:r w:rsidRPr="0029087C">
        <w:rPr>
          <w:rFonts w:ascii="Times New Roman" w:eastAsia="Times New Roman" w:hAnsi="Times New Roman"/>
          <w:sz w:val="24"/>
          <w:szCs w:val="24"/>
          <w:lang w:eastAsia="ru-RU"/>
        </w:rPr>
        <w:t>получение прибыли,</w:t>
      </w:r>
      <w:r w:rsidRPr="00ED2848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ED2848" w:rsidRPr="00ED2848" w:rsidRDefault="00ED2848" w:rsidP="00951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1070" w:rsidRDefault="00951070" w:rsidP="0095107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84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Предметом деятельности МУП «</w:t>
      </w:r>
      <w:proofErr w:type="spellStart"/>
      <w:r w:rsidRPr="00ED2848">
        <w:rPr>
          <w:rFonts w:ascii="Times New Roman" w:eastAsia="Times New Roman" w:hAnsi="Times New Roman"/>
          <w:sz w:val="24"/>
          <w:szCs w:val="24"/>
          <w:lang w:eastAsia="ru-RU"/>
        </w:rPr>
        <w:t>Теплосервис</w:t>
      </w:r>
      <w:proofErr w:type="spellEnd"/>
      <w:r w:rsidRPr="00ED2848">
        <w:rPr>
          <w:rFonts w:ascii="Times New Roman" w:eastAsia="Times New Roman" w:hAnsi="Times New Roman"/>
          <w:sz w:val="24"/>
          <w:szCs w:val="24"/>
          <w:lang w:eastAsia="ru-RU"/>
        </w:rPr>
        <w:t xml:space="preserve">» является деятельность в сферах теплоснабжения, водоснабжения и водоотведения,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обеспечение функционирование парковок (парковочных мест), содержание парковочных мест и тротуаров, деятельность по благоустройству, деятельность по сбору (в том числе раздельному сбору), транспортированию, обработке, утилизации, обезвреживанию, захоронению твердых коммунальных отходов, а также осуществление содействия по вопросам коммунального и жилищного хозяйства, организации работ по строительству, реконструкции, обслуживанию объектов внешнего благоустройства, надлежащему содержанию территории города Переславля-Залесского, удовлетворения общественных потребностей в результатах его деятельности и </w:t>
      </w:r>
      <w:r w:rsidRPr="0029087C">
        <w:rPr>
          <w:rFonts w:ascii="Times New Roman" w:eastAsia="Times New Roman" w:hAnsi="Times New Roman"/>
          <w:sz w:val="24"/>
          <w:szCs w:val="24"/>
          <w:lang w:eastAsia="ru-RU"/>
        </w:rPr>
        <w:t>получения прибыли.</w:t>
      </w:r>
    </w:p>
    <w:p w:rsidR="00ED2848" w:rsidRPr="00ED2848" w:rsidRDefault="00014FBD" w:rsidP="00014FB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1070" w:rsidRPr="00ED2848" w:rsidRDefault="00951070" w:rsidP="009510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2848">
        <w:rPr>
          <w:rFonts w:ascii="Times New Roman" w:hAnsi="Times New Roman"/>
          <w:sz w:val="24"/>
          <w:szCs w:val="24"/>
        </w:rPr>
        <w:t>Имущество МУП «</w:t>
      </w:r>
      <w:proofErr w:type="spellStart"/>
      <w:r w:rsidRPr="00ED2848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Pr="00ED2848">
        <w:rPr>
          <w:rFonts w:ascii="Times New Roman" w:hAnsi="Times New Roman"/>
          <w:sz w:val="24"/>
          <w:szCs w:val="24"/>
        </w:rPr>
        <w:t>» находится в муниципальной собственности г.</w:t>
      </w:r>
      <w:r w:rsidR="00992DE4" w:rsidRPr="00ED2848">
        <w:rPr>
          <w:rFonts w:ascii="Times New Roman" w:hAnsi="Times New Roman"/>
          <w:sz w:val="24"/>
          <w:szCs w:val="24"/>
        </w:rPr>
        <w:t xml:space="preserve"> </w:t>
      </w:r>
      <w:r w:rsidRPr="00ED2848">
        <w:rPr>
          <w:rFonts w:ascii="Times New Roman" w:hAnsi="Times New Roman"/>
          <w:sz w:val="24"/>
          <w:szCs w:val="24"/>
        </w:rPr>
        <w:t>Переславля-Залесского, является неотделимым и не может быть распределено по вкладам (долям, паям), в том числе между работниками предприятия, принадлежит предприятию на праве хозяйственного ведения и отражается на его самостоятельном балансе.</w:t>
      </w:r>
    </w:p>
    <w:p w:rsidR="00F3309D" w:rsidRDefault="00F3309D" w:rsidP="009510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51070" w:rsidRPr="00ED2848" w:rsidRDefault="00951070" w:rsidP="0095107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D2848">
        <w:rPr>
          <w:rFonts w:ascii="Times New Roman" w:hAnsi="Times New Roman"/>
          <w:sz w:val="24"/>
          <w:szCs w:val="24"/>
        </w:rPr>
        <w:t>Часть производственных объектов МУП «</w:t>
      </w:r>
      <w:proofErr w:type="spellStart"/>
      <w:r w:rsidRPr="00ED2848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Pr="00ED2848">
        <w:rPr>
          <w:rFonts w:ascii="Times New Roman" w:hAnsi="Times New Roman"/>
          <w:sz w:val="24"/>
          <w:szCs w:val="24"/>
        </w:rPr>
        <w:t>», осуществляющих теплоснабжение населения и социально значимых категорий потребителей, относятся к опасным производственным объектам, которые должны иметь лицензию на осуществление конкретного вида деятельности, подлежащего лицензированию в соответствии с законодательством Российской Федерации.</w:t>
      </w:r>
    </w:p>
    <w:p w:rsidR="00951070" w:rsidRPr="00ED2848" w:rsidRDefault="00951070" w:rsidP="009510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2848">
        <w:rPr>
          <w:rFonts w:ascii="Times New Roman" w:hAnsi="Times New Roman" w:cs="Times New Roman"/>
          <w:sz w:val="24"/>
          <w:szCs w:val="24"/>
        </w:rPr>
        <w:t xml:space="preserve">В ходе проверки предоставлена одна лицензия № ВХ -18-027556 от 30.01.2020 на осуществление эксплуатации взрывопожароопасных и химически опасных производственных объектов </w:t>
      </w:r>
      <w:r w:rsidRPr="00ED284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2848">
        <w:rPr>
          <w:rFonts w:ascii="Times New Roman" w:hAnsi="Times New Roman" w:cs="Times New Roman"/>
          <w:sz w:val="24"/>
          <w:szCs w:val="24"/>
        </w:rPr>
        <w:t xml:space="preserve">, </w:t>
      </w:r>
      <w:r w:rsidRPr="00ED284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2848">
        <w:rPr>
          <w:rFonts w:ascii="Times New Roman" w:hAnsi="Times New Roman" w:cs="Times New Roman"/>
          <w:sz w:val="24"/>
          <w:szCs w:val="24"/>
        </w:rPr>
        <w:t xml:space="preserve"> и </w:t>
      </w:r>
      <w:r w:rsidRPr="00ED284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D2848">
        <w:rPr>
          <w:rFonts w:ascii="Times New Roman" w:hAnsi="Times New Roman" w:cs="Times New Roman"/>
          <w:sz w:val="24"/>
          <w:szCs w:val="24"/>
        </w:rPr>
        <w:t xml:space="preserve"> классов опасности на котельную, расположенную по адресу: Ярославская область, г. Переславль-Залесский, ул. 1-я Ямская, д.4.</w:t>
      </w:r>
    </w:p>
    <w:p w:rsidR="00AA2C97" w:rsidRDefault="00AA2C97" w:rsidP="0015582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A2C97" w:rsidRPr="003C62DE" w:rsidRDefault="00AA2C97" w:rsidP="00AA2C97">
      <w:pPr>
        <w:widowControl w:val="0"/>
        <w:suppressAutoHyphens/>
        <w:spacing w:after="0" w:line="240" w:lineRule="auto"/>
        <w:ind w:firstLine="709"/>
        <w:jc w:val="both"/>
        <w:rPr>
          <w:sz w:val="24"/>
          <w:szCs w:val="24"/>
        </w:rPr>
      </w:pPr>
    </w:p>
    <w:p w:rsidR="00577260" w:rsidRPr="003C62DE" w:rsidRDefault="00F3309D" w:rsidP="0057726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Объем проверенных средств.</w:t>
      </w:r>
    </w:p>
    <w:p w:rsidR="00577260" w:rsidRPr="003C62DE" w:rsidRDefault="00577260" w:rsidP="0057726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73AA7" w:rsidRPr="003C62DE" w:rsidRDefault="00577260" w:rsidP="00577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62DE">
        <w:rPr>
          <w:rFonts w:ascii="Times New Roman" w:hAnsi="Times New Roman"/>
          <w:sz w:val="24"/>
          <w:szCs w:val="24"/>
        </w:rPr>
        <w:t xml:space="preserve">Перед проведением проверки на имя Главы городского округа города Переславля-Залесского был направлен запрос о предоставлении информации о финансировании из средств бюджета городского округа города Переславля-Залесского </w:t>
      </w:r>
      <w:r w:rsidRPr="003C62DE">
        <w:rPr>
          <w:rFonts w:ascii="Times New Roman" w:hAnsi="Times New Roman"/>
          <w:bCs/>
          <w:sz w:val="24"/>
          <w:szCs w:val="24"/>
        </w:rPr>
        <w:t>МУП «</w:t>
      </w:r>
      <w:proofErr w:type="spellStart"/>
      <w:r w:rsidRPr="003C62DE">
        <w:rPr>
          <w:rFonts w:ascii="Times New Roman" w:hAnsi="Times New Roman"/>
          <w:bCs/>
          <w:sz w:val="24"/>
          <w:szCs w:val="24"/>
        </w:rPr>
        <w:t>Теплосервис</w:t>
      </w:r>
      <w:proofErr w:type="spellEnd"/>
      <w:r w:rsidRPr="003C62DE">
        <w:rPr>
          <w:rFonts w:ascii="Times New Roman" w:hAnsi="Times New Roman"/>
          <w:bCs/>
          <w:sz w:val="24"/>
          <w:szCs w:val="24"/>
        </w:rPr>
        <w:t xml:space="preserve">» </w:t>
      </w:r>
      <w:r w:rsidR="005A45D9" w:rsidRPr="003C62DE">
        <w:rPr>
          <w:rFonts w:ascii="Times New Roman" w:hAnsi="Times New Roman"/>
          <w:bCs/>
          <w:sz w:val="24"/>
          <w:szCs w:val="24"/>
        </w:rPr>
        <w:t>(исх</w:t>
      </w:r>
      <w:r w:rsidR="00754D4A" w:rsidRPr="003C62DE">
        <w:rPr>
          <w:rFonts w:ascii="Times New Roman" w:hAnsi="Times New Roman"/>
          <w:bCs/>
          <w:sz w:val="24"/>
          <w:szCs w:val="24"/>
        </w:rPr>
        <w:t>.</w:t>
      </w:r>
      <w:r w:rsidR="005A45D9" w:rsidRPr="003C62DE">
        <w:rPr>
          <w:rFonts w:ascii="Times New Roman" w:hAnsi="Times New Roman"/>
          <w:bCs/>
          <w:sz w:val="24"/>
          <w:szCs w:val="24"/>
        </w:rPr>
        <w:t xml:space="preserve"> № 160 </w:t>
      </w:r>
      <w:r w:rsidRPr="003C62DE">
        <w:rPr>
          <w:rFonts w:ascii="Times New Roman" w:hAnsi="Times New Roman"/>
          <w:bCs/>
          <w:sz w:val="24"/>
          <w:szCs w:val="24"/>
        </w:rPr>
        <w:t>от 06.11.2020</w:t>
      </w:r>
      <w:r w:rsidR="00873AA7" w:rsidRPr="003C62DE">
        <w:rPr>
          <w:rFonts w:ascii="Times New Roman" w:hAnsi="Times New Roman"/>
          <w:bCs/>
          <w:sz w:val="24"/>
          <w:szCs w:val="24"/>
        </w:rPr>
        <w:t>)</w:t>
      </w:r>
    </w:p>
    <w:p w:rsidR="00577260" w:rsidRPr="003C62DE" w:rsidRDefault="00577260" w:rsidP="00577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C62DE">
        <w:rPr>
          <w:rFonts w:ascii="Times New Roman" w:hAnsi="Times New Roman"/>
          <w:bCs/>
          <w:sz w:val="24"/>
          <w:szCs w:val="24"/>
        </w:rPr>
        <w:t xml:space="preserve"> </w:t>
      </w:r>
      <w:r w:rsidR="00873AA7" w:rsidRPr="003C62DE">
        <w:rPr>
          <w:rFonts w:ascii="Times New Roman" w:hAnsi="Times New Roman"/>
          <w:bCs/>
          <w:sz w:val="24"/>
          <w:szCs w:val="24"/>
        </w:rPr>
        <w:t>В ответ на запрос</w:t>
      </w:r>
      <w:r w:rsidR="005A45D9" w:rsidRPr="003C62DE">
        <w:rPr>
          <w:rFonts w:ascii="Times New Roman" w:hAnsi="Times New Roman"/>
          <w:bCs/>
          <w:sz w:val="24"/>
          <w:szCs w:val="24"/>
        </w:rPr>
        <w:t xml:space="preserve"> предоставлена информация (исх. 03.02-0701/20 от 13.11.2020), </w:t>
      </w:r>
      <w:r w:rsidR="005A45D9" w:rsidRPr="00F72184">
        <w:rPr>
          <w:rFonts w:ascii="Times New Roman" w:hAnsi="Times New Roman"/>
          <w:bCs/>
          <w:sz w:val="24"/>
          <w:szCs w:val="24"/>
          <w:u w:val="single"/>
        </w:rPr>
        <w:t xml:space="preserve">что </w:t>
      </w:r>
      <w:r w:rsidRPr="00F72184">
        <w:rPr>
          <w:rFonts w:ascii="Times New Roman" w:hAnsi="Times New Roman"/>
          <w:bCs/>
          <w:sz w:val="24"/>
          <w:szCs w:val="24"/>
          <w:u w:val="single"/>
        </w:rPr>
        <w:t>МУП «</w:t>
      </w:r>
      <w:proofErr w:type="spellStart"/>
      <w:r w:rsidR="00006EEF" w:rsidRPr="00F72184">
        <w:rPr>
          <w:rFonts w:ascii="Times New Roman" w:hAnsi="Times New Roman"/>
          <w:bCs/>
          <w:sz w:val="24"/>
          <w:szCs w:val="24"/>
          <w:u w:val="single"/>
        </w:rPr>
        <w:t>Теплосервис</w:t>
      </w:r>
      <w:proofErr w:type="spellEnd"/>
      <w:r w:rsidR="00006EEF" w:rsidRPr="00F72184">
        <w:rPr>
          <w:rFonts w:ascii="Times New Roman" w:hAnsi="Times New Roman"/>
          <w:bCs/>
          <w:sz w:val="24"/>
          <w:szCs w:val="24"/>
          <w:u w:val="single"/>
        </w:rPr>
        <w:t>» не</w:t>
      </w:r>
      <w:r w:rsidRPr="00F72184">
        <w:rPr>
          <w:rFonts w:ascii="Times New Roman" w:hAnsi="Times New Roman"/>
          <w:bCs/>
          <w:sz w:val="24"/>
          <w:szCs w:val="24"/>
          <w:u w:val="single"/>
        </w:rPr>
        <w:t xml:space="preserve"> являлся получателем средств бюджета городского округа.</w:t>
      </w:r>
      <w:r w:rsidRPr="003C62DE">
        <w:rPr>
          <w:rFonts w:ascii="Times New Roman" w:hAnsi="Times New Roman"/>
          <w:bCs/>
          <w:sz w:val="24"/>
          <w:szCs w:val="24"/>
        </w:rPr>
        <w:t xml:space="preserve"> В 2019 году МУП «</w:t>
      </w:r>
      <w:proofErr w:type="spellStart"/>
      <w:r w:rsidRPr="003C62DE">
        <w:rPr>
          <w:rFonts w:ascii="Times New Roman" w:hAnsi="Times New Roman"/>
          <w:bCs/>
          <w:sz w:val="24"/>
          <w:szCs w:val="24"/>
        </w:rPr>
        <w:t>Теплосервис</w:t>
      </w:r>
      <w:proofErr w:type="spellEnd"/>
      <w:r w:rsidRPr="003C62DE">
        <w:rPr>
          <w:rFonts w:ascii="Times New Roman" w:hAnsi="Times New Roman"/>
          <w:bCs/>
          <w:sz w:val="24"/>
          <w:szCs w:val="24"/>
        </w:rPr>
        <w:t>» средств из бюджета города не планировалось и не представлялось.</w:t>
      </w:r>
    </w:p>
    <w:p w:rsidR="000A579F" w:rsidRPr="003C62DE" w:rsidRDefault="000A579F" w:rsidP="0057726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77260" w:rsidRPr="003C62DE" w:rsidRDefault="00577260" w:rsidP="005772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62D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ab/>
      </w:r>
      <w:r w:rsidRPr="003C62DE">
        <w:rPr>
          <w:rFonts w:ascii="Times New Roman" w:eastAsia="Times New Roman" w:hAnsi="Times New Roman"/>
          <w:sz w:val="24"/>
          <w:szCs w:val="24"/>
          <w:lang w:eastAsia="ru-RU"/>
        </w:rPr>
        <w:t>Проверке предоставлен договор от 12.03.2019 года № 17/2019. Предметом договора является предоставление из областного бюджета в 2019 году МУП «</w:t>
      </w:r>
      <w:proofErr w:type="spellStart"/>
      <w:r w:rsidRPr="003C62DE">
        <w:rPr>
          <w:rFonts w:ascii="Times New Roman" w:eastAsia="Times New Roman" w:hAnsi="Times New Roman"/>
          <w:sz w:val="24"/>
          <w:szCs w:val="24"/>
          <w:lang w:eastAsia="ru-RU"/>
        </w:rPr>
        <w:t>Теплосервис</w:t>
      </w:r>
      <w:proofErr w:type="spellEnd"/>
      <w:r w:rsidRPr="003C62DE">
        <w:rPr>
          <w:rFonts w:ascii="Times New Roman" w:eastAsia="Times New Roman" w:hAnsi="Times New Roman"/>
          <w:sz w:val="24"/>
          <w:szCs w:val="24"/>
          <w:lang w:eastAsia="ru-RU"/>
        </w:rPr>
        <w:t>» субсидий на возмещение убытков, возникающих в связи с установлением регулирующим органом области льготных тарифов в соответствии с законами Ярославской области от 2 декабря 2013 года № 64-з «О льготных тарифах на тепловую энергию на территории Ярославской области» и от 2 декабря 2013 года №</w:t>
      </w:r>
      <w:r w:rsidR="005829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C62DE">
        <w:rPr>
          <w:rFonts w:ascii="Times New Roman" w:eastAsia="Times New Roman" w:hAnsi="Times New Roman"/>
          <w:sz w:val="24"/>
          <w:szCs w:val="24"/>
          <w:lang w:eastAsia="ru-RU"/>
        </w:rPr>
        <w:t>65-з «О льготных тарифах в сфере водоснабжения и водоотведения на территории Ярославской области».</w:t>
      </w:r>
    </w:p>
    <w:p w:rsidR="003C62DE" w:rsidRDefault="00577260" w:rsidP="00582966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  <w:r w:rsidRPr="00487ECB">
        <w:rPr>
          <w:rFonts w:ascii="Times New Roman" w:eastAsia="Times New Roman" w:hAnsi="Times New Roman"/>
          <w:sz w:val="28"/>
          <w:lang w:eastAsia="ru-RU"/>
        </w:rPr>
        <w:tab/>
      </w:r>
      <w:r w:rsidR="00014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82966" w:rsidRPr="00606282" w:rsidRDefault="00582966" w:rsidP="005829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6282">
        <w:rPr>
          <w:rFonts w:ascii="Times New Roman" w:eastAsia="Times New Roman" w:hAnsi="Times New Roman"/>
          <w:sz w:val="24"/>
          <w:szCs w:val="24"/>
          <w:lang w:eastAsia="ru-RU"/>
        </w:rPr>
        <w:t>Согласно предоставленных отчетов об использовании областной субсидии на компенсацию выпадающих доходов МУП «</w:t>
      </w:r>
      <w:proofErr w:type="spellStart"/>
      <w:r w:rsidRPr="00606282">
        <w:rPr>
          <w:rFonts w:ascii="Times New Roman" w:eastAsia="Times New Roman" w:hAnsi="Times New Roman"/>
          <w:sz w:val="24"/>
          <w:szCs w:val="24"/>
          <w:lang w:eastAsia="ru-RU"/>
        </w:rPr>
        <w:t>Теплосервис</w:t>
      </w:r>
      <w:proofErr w:type="spellEnd"/>
      <w:r w:rsidRPr="00606282">
        <w:rPr>
          <w:rFonts w:ascii="Times New Roman" w:eastAsia="Times New Roman" w:hAnsi="Times New Roman"/>
          <w:sz w:val="24"/>
          <w:szCs w:val="24"/>
          <w:lang w:eastAsia="ru-RU"/>
        </w:rPr>
        <w:t xml:space="preserve">» за 2019 год выделенные денежные средства в размере </w:t>
      </w:r>
      <w:r w:rsidRPr="00F06A85">
        <w:rPr>
          <w:rFonts w:ascii="Times New Roman" w:eastAsia="Times New Roman" w:hAnsi="Times New Roman"/>
          <w:sz w:val="24"/>
          <w:szCs w:val="24"/>
          <w:lang w:eastAsia="ru-RU"/>
        </w:rPr>
        <w:t>116 935 833,90</w:t>
      </w:r>
      <w:r w:rsidRPr="0060628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использованы полностью на оплату тепловых энергетических ресурсов (ТЭР).  Определить по каким именно организациям была произведена оплата проверке не представляется возможным.</w:t>
      </w:r>
    </w:p>
    <w:p w:rsidR="00650715" w:rsidRDefault="00650715" w:rsidP="005772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77260" w:rsidRPr="00606282" w:rsidRDefault="00577260" w:rsidP="0057726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проверяемом периоде согласно оборотно-сальдовой ведомости по счету 62 «Расчеты с покупателями и заказчиками» оказано услуг по транспортировке тепловой </w:t>
      </w:r>
      <w:r w:rsidR="00006EEF" w:rsidRPr="00606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энергии на</w:t>
      </w:r>
      <w:r w:rsidRPr="00606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общую сумму 574 415 798,</w:t>
      </w:r>
      <w:r w:rsidR="00606282" w:rsidRPr="00606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 рублей</w:t>
      </w:r>
      <w:r w:rsidRPr="00606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поступила оплата за оказанные услуги по транспортировке тепловой энергии в размере 490 915 163,99 рублей</w:t>
      </w:r>
      <w:r w:rsidR="005829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77260" w:rsidRPr="008E613B" w:rsidRDefault="00577260" w:rsidP="00582966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0628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8E613B" w:rsidRPr="008E613B" w:rsidRDefault="00577260" w:rsidP="00014FBD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6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основании оборотно-сальдовых ведомостей 50 «Касса», 51 «Расчетный счет» полученные денежные средства в проверяемом периоде были израсходованы</w:t>
      </w:r>
      <w:r w:rsidR="005829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общую сумму </w:t>
      </w:r>
      <w:r w:rsidR="00582966" w:rsidRPr="005829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434 104 035,18</w:t>
      </w:r>
      <w:r w:rsidR="00014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рублей.</w:t>
      </w:r>
      <w:r w:rsidR="005829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014F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577260" w:rsidRDefault="00577260" w:rsidP="00577260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E6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Pr="003A0ACF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форме № 071002 «Отчет о финансовых результатах» за 2019 год</w:t>
      </w:r>
      <w:r w:rsidRPr="008E6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8E61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убыток </w:t>
      </w:r>
      <w:r w:rsidRPr="008E6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МУП «</w:t>
      </w:r>
      <w:proofErr w:type="spellStart"/>
      <w:r w:rsidRPr="008E6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proofErr w:type="gramStart"/>
      <w:r w:rsidRPr="008E6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proofErr w:type="gramEnd"/>
      <w:r w:rsidRPr="008E61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968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составил </w:t>
      </w:r>
      <w:r w:rsidR="00F74A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102 883 000,00 рублей.</w:t>
      </w:r>
    </w:p>
    <w:p w:rsidR="00577260" w:rsidRPr="008E613B" w:rsidRDefault="00577260" w:rsidP="000068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1FA6" w:rsidRPr="00C800DC" w:rsidRDefault="00582966" w:rsidP="00D71FA6">
      <w:pPr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Результат проверки.</w:t>
      </w:r>
    </w:p>
    <w:p w:rsidR="00D71FA6" w:rsidRPr="00C800DC" w:rsidRDefault="00D71FA6" w:rsidP="00D71FA6">
      <w:pPr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1FA6" w:rsidRPr="00650715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0715">
        <w:rPr>
          <w:rFonts w:ascii="Times New Roman" w:eastAsia="Calibri" w:hAnsi="Times New Roman" w:cs="Times New Roman"/>
          <w:sz w:val="24"/>
          <w:szCs w:val="24"/>
        </w:rPr>
        <w:t>По результатам проверки установлено:</w:t>
      </w:r>
    </w:p>
    <w:p w:rsidR="00D71FA6" w:rsidRPr="00582966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66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3926D7" w:rsidRPr="0015582B">
        <w:rPr>
          <w:rFonts w:ascii="Times New Roman" w:eastAsia="Calibri" w:hAnsi="Times New Roman" w:cs="Times New Roman"/>
          <w:sz w:val="24"/>
          <w:szCs w:val="24"/>
        </w:rPr>
        <w:t>нарушения бухгалтерского учета</w:t>
      </w:r>
      <w:r w:rsidRPr="00582966">
        <w:rPr>
          <w:rFonts w:ascii="Times New Roman" w:eastAsia="Calibri" w:hAnsi="Times New Roman" w:cs="Times New Roman"/>
          <w:sz w:val="24"/>
          <w:szCs w:val="24"/>
        </w:rPr>
        <w:t xml:space="preserve"> на сумму </w:t>
      </w:r>
      <w:r w:rsidR="00C04228" w:rsidRPr="00582966">
        <w:rPr>
          <w:rFonts w:ascii="Times New Roman" w:eastAsia="Calibri" w:hAnsi="Times New Roman" w:cs="Times New Roman"/>
          <w:sz w:val="24"/>
          <w:szCs w:val="24"/>
        </w:rPr>
        <w:t>6 546 952,76</w:t>
      </w:r>
      <w:r w:rsidR="00E01E69" w:rsidRPr="005829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2966">
        <w:rPr>
          <w:rFonts w:ascii="Times New Roman" w:eastAsia="Calibri" w:hAnsi="Times New Roman" w:cs="Times New Roman"/>
          <w:sz w:val="24"/>
          <w:szCs w:val="24"/>
        </w:rPr>
        <w:t>рублей в том числе: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66">
        <w:rPr>
          <w:rFonts w:ascii="Times New Roman" w:eastAsia="Calibri" w:hAnsi="Times New Roman" w:cs="Times New Roman"/>
          <w:sz w:val="24"/>
          <w:szCs w:val="24"/>
        </w:rPr>
        <w:t>- 29 580,00 рублей – нарушение ст</w:t>
      </w:r>
      <w:r w:rsidR="00F6141B" w:rsidRPr="00582966">
        <w:rPr>
          <w:rFonts w:ascii="Times New Roman" w:eastAsia="Calibri" w:hAnsi="Times New Roman" w:cs="Times New Roman"/>
          <w:sz w:val="24"/>
          <w:szCs w:val="24"/>
        </w:rPr>
        <w:t>.</w:t>
      </w:r>
      <w:r w:rsidRPr="00582966">
        <w:rPr>
          <w:rFonts w:ascii="Times New Roman" w:eastAsia="Calibri" w:hAnsi="Times New Roman" w:cs="Times New Roman"/>
          <w:sz w:val="24"/>
          <w:szCs w:val="24"/>
        </w:rPr>
        <w:t xml:space="preserve"> 424,</w:t>
      </w:r>
      <w:r w:rsidR="00F6141B" w:rsidRPr="00582966">
        <w:rPr>
          <w:rFonts w:ascii="Times New Roman" w:eastAsia="Calibri" w:hAnsi="Times New Roman" w:cs="Times New Roman"/>
          <w:sz w:val="24"/>
          <w:szCs w:val="24"/>
        </w:rPr>
        <w:t xml:space="preserve"> ст.</w:t>
      </w:r>
      <w:r w:rsidRPr="00582966">
        <w:rPr>
          <w:rFonts w:ascii="Times New Roman" w:eastAsia="Calibri" w:hAnsi="Times New Roman" w:cs="Times New Roman"/>
          <w:sz w:val="24"/>
          <w:szCs w:val="24"/>
        </w:rPr>
        <w:t xml:space="preserve"> 455 Гражданского кодекса Российской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Федерации – заключение договоров (муниципальных контрактов) без конкретизации наименования услуг (работ). Спецификация (калькуляция) к договорам (муниципальным контрактам) проверке не предоставлена;</w:t>
      </w:r>
    </w:p>
    <w:p w:rsidR="00D71FA6" w:rsidRPr="00C800DC" w:rsidRDefault="00F6141B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- 1 602 431,91 рублей –</w:t>
      </w:r>
      <w:r w:rsidR="00D71FA6" w:rsidRPr="00C800DC">
        <w:rPr>
          <w:rFonts w:ascii="Times New Roman" w:eastAsia="Calibri" w:hAnsi="Times New Roman" w:cs="Times New Roman"/>
          <w:sz w:val="24"/>
          <w:szCs w:val="24"/>
        </w:rPr>
        <w:t xml:space="preserve"> нарушение ст. 9 Федерального закона «О бухгалтерском учете» от 06.12.2011 № 402-ФЗ – установлен факт отражения бухгалтерских операций по счету 60 «Расчеты с поставщиками и подрядчиками» без подтверждающих первичных документов;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- 627 572,98 рублей – нарушение ст. 9, ст. 10 Федерального закона «О бухгалтерском учете» от 06.12.2011 № 402-ФЗ – непринятия к учету бухгалтерских документов;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- 9 253,95 рублей – нарушение ст. 91 Трудового кодекса Российской Федерации – переплата заработной платы;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- 5 765,80 рублей –</w:t>
      </w:r>
      <w:r w:rsidRPr="00C800DC">
        <w:rPr>
          <w:rFonts w:ascii="Calibri" w:eastAsia="Calibri" w:hAnsi="Calibri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нарушение ст. 91 Трудового кодекса Российской Федерации – недоплата заработной платы;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- 13 800,00 рублей – нарушение п. 1 ст. 10 Федерального закона от 06.12.2011 № 402-ФЗ «О бухгалтерском учете» – </w:t>
      </w:r>
      <w:r w:rsidR="00B57774" w:rsidRPr="00C800DC">
        <w:rPr>
          <w:rFonts w:ascii="Times New Roman" w:eastAsia="Calibri" w:hAnsi="Times New Roman" w:cs="Times New Roman"/>
          <w:sz w:val="24"/>
          <w:szCs w:val="24"/>
        </w:rPr>
        <w:t xml:space="preserve">акты выполненных работ от 31.10.2018 за октябрь 2018 года и от 30.11.2018 за ноябрь 2018 года по договору оказания услуг от 01.10.2018, заключенного с </w:t>
      </w:r>
      <w:r w:rsidR="007264DE">
        <w:rPr>
          <w:rFonts w:ascii="Times New Roman" w:eastAsia="Calibri" w:hAnsi="Times New Roman" w:cs="Times New Roman"/>
          <w:sz w:val="24"/>
          <w:szCs w:val="24"/>
        </w:rPr>
        <w:t>физическим лицом</w:t>
      </w:r>
      <w:r w:rsidR="00F74A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774" w:rsidRPr="00C800DC">
        <w:rPr>
          <w:rFonts w:ascii="Times New Roman" w:eastAsia="Calibri" w:hAnsi="Times New Roman" w:cs="Times New Roman"/>
          <w:sz w:val="24"/>
          <w:szCs w:val="24"/>
        </w:rPr>
        <w:t>отражены в бухгалтерском учете в 2019 году</w:t>
      </w:r>
      <w:r w:rsidRPr="00C800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04228" w:rsidRPr="00C800D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166 740,00</w:t>
      </w:r>
      <w:r w:rsidRPr="00C800D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 рублей – нарушение п. 1.4, п. 1.8 «Решения Переславль-Залесской Городской Думы шестого созыва» от 26.04.2018 года № 46 «Об утверждении Правил благоустройства территории г. Переславля-Залесского» – расходование денежных средств на оплату договоров на выполнение работ (оказание услуг) по зимней и летней уборке на территории г. Переславля-Залесского (объекты благоустройства указанные в договорах </w:t>
      </w:r>
      <w:r w:rsidRPr="00C800D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lastRenderedPageBreak/>
        <w:t>выполнения работ (оказания услуг) на территории г. Переславля-Залесского ни на праве собственности, ни на ином вещном праве земельных участков МУП «</w:t>
      </w:r>
      <w:proofErr w:type="spellStart"/>
      <w:r w:rsidRPr="00C800D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Теплосервис</w:t>
      </w:r>
      <w:proofErr w:type="spellEnd"/>
      <w:r w:rsidRPr="00C800D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>» не принадлежат);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Andale Sans UI" w:hAnsi="Times New Roman" w:cs="Times New Roman"/>
          <w:kern w:val="1"/>
          <w:sz w:val="24"/>
          <w:szCs w:val="24"/>
          <w:lang w:eastAsia="fa-IR" w:bidi="fa-IR"/>
        </w:rPr>
        <w:t xml:space="preserve">- </w:t>
      </w:r>
      <w:r w:rsidRPr="00C800DC">
        <w:rPr>
          <w:rFonts w:ascii="Times New Roman" w:eastAsia="Calibri" w:hAnsi="Times New Roman" w:cs="Times New Roman"/>
          <w:sz w:val="24"/>
          <w:szCs w:val="24"/>
        </w:rPr>
        <w:t>370 500,00 рублей - нарушение п.1 ст. 10 Федерального закона от 06.12.2011 № 402-ФЗ «О бухгалтерском учете» – в проверяемом периоде акты выполненных работ за 2019 год по заключенным договорам гражданско-правового характера на выполнение работ (оказание услуг), не отражены в бухгалтерском учете;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- 1 106 378 ,70 рублей – нарушение п. 6 Постановления Администрации города Переславля-Залесского № ПОС.03-1511/18 от 26.09.2018 «О передаче имущества» – оборудование котельной по адресу: Ярославская область, п. Ивановское, </w:t>
      </w:r>
      <w:r w:rsidR="00794532" w:rsidRPr="00C800DC">
        <w:rPr>
          <w:rFonts w:ascii="Times New Roman" w:eastAsia="Calibri" w:hAnsi="Times New Roman" w:cs="Times New Roman"/>
          <w:sz w:val="24"/>
          <w:szCs w:val="24"/>
        </w:rPr>
        <w:t>по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состоянию на 01.01.2019, 01.01.2020 и на момент проведения проверки не учитывается в количественном и суммовом выражении по счету 01 «Основные средства»;</w:t>
      </w:r>
    </w:p>
    <w:p w:rsidR="00794532" w:rsidRPr="00C800DC" w:rsidRDefault="00794532" w:rsidP="00D7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- 2 436 434,79 рублей - нарушение ст. 9, ст. 10 Федерального закона от 06.12.2011 № 402-ФЗ «О бухгалтерском учете» по счету 01 «Основные средства» отражено имущество без подтверждающи</w:t>
      </w:r>
      <w:r w:rsidR="00F91C3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документов;</w:t>
      </w:r>
    </w:p>
    <w:p w:rsidR="00EF41BC" w:rsidRPr="00C800DC" w:rsidRDefault="00EF41BC" w:rsidP="00EF41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- 27 214,92 рублей – нарушение п. 3.2. п. 3.3 договоров аренды, находящегося в муниципальной собственности земельного участка заключенных между МУП «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Calibri" w:hAnsi="Times New Roman" w:cs="Times New Roman"/>
          <w:sz w:val="24"/>
          <w:szCs w:val="24"/>
        </w:rPr>
        <w:t>» и управлением муниципальной собственности Администрации г. Переславля-Залесского от 12.11.2018 № 1880, от 12.11.20108 № 1881, от 12.03.2019 № 1890, от 23.10.2019 № 1935/2019, от 08.10.2019 № 1933/2019 от 11.10.2019, № 1934/2019, от 08.10.2019 № 1932/2019, от 02.09.2019, № 1920/2019, от 06.09.2019 № 1923, от 12.03.2019 № 1891/2019 – за 2019 год начисление арендной платы</w:t>
      </w:r>
      <w:r w:rsidR="00120840" w:rsidRPr="00C800DC">
        <w:rPr>
          <w:rFonts w:ascii="Times New Roman" w:eastAsia="Calibri" w:hAnsi="Times New Roman" w:cs="Times New Roman"/>
          <w:sz w:val="24"/>
          <w:szCs w:val="24"/>
        </w:rPr>
        <w:t xml:space="preserve"> за пользование земельными участками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не производилось, перечисление </w:t>
      </w:r>
      <w:r w:rsidR="00120840" w:rsidRPr="00C800DC">
        <w:rPr>
          <w:rFonts w:ascii="Times New Roman" w:eastAsia="Calibri" w:hAnsi="Times New Roman" w:cs="Times New Roman"/>
          <w:sz w:val="24"/>
          <w:szCs w:val="24"/>
        </w:rPr>
        <w:t xml:space="preserve">денежных средств </w:t>
      </w:r>
      <w:r w:rsidRPr="00C800DC">
        <w:rPr>
          <w:rFonts w:ascii="Times New Roman" w:eastAsia="Calibri" w:hAnsi="Times New Roman" w:cs="Times New Roman"/>
          <w:sz w:val="24"/>
          <w:szCs w:val="24"/>
        </w:rPr>
        <w:t>за пользование земельными участками не осуществлялось;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- 47 097,33 рублей – нарушение ст. 9 Федерального закона от 06.12.2011 № 402-ФЗ «О бухгалтерском учете», приказа Минтранса России от 18.09.2008 № 152 «Об утверждении обязательных реквизитов и порядка заполнения путевых листов» –  в проверяемом периоде производилось списание ГСМ по транспорту, не принадлежащему МУП «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Calibri" w:hAnsi="Times New Roman" w:cs="Times New Roman"/>
          <w:sz w:val="24"/>
          <w:szCs w:val="24"/>
        </w:rPr>
        <w:t>» (</w:t>
      </w:r>
      <w:r w:rsidR="00FB360B" w:rsidRPr="00C800DC">
        <w:rPr>
          <w:rFonts w:ascii="Times New Roman" w:eastAsia="Calibri" w:hAnsi="Times New Roman" w:cs="Times New Roman"/>
          <w:sz w:val="24"/>
          <w:szCs w:val="24"/>
        </w:rPr>
        <w:t>переданы, согласно Постановления Администрации городского округа города Переславля-Залесского Ярославской области от 23.04.2019 № ПОС.03-0936/19 «Об изъятии имущества у МУП «</w:t>
      </w:r>
      <w:proofErr w:type="spellStart"/>
      <w:r w:rsidR="00FB360B"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="00FB360B" w:rsidRPr="00C800DC">
        <w:rPr>
          <w:rFonts w:ascii="Times New Roman" w:eastAsia="Calibri" w:hAnsi="Times New Roman" w:cs="Times New Roman"/>
          <w:sz w:val="24"/>
          <w:szCs w:val="24"/>
        </w:rPr>
        <w:t>» и передаче на праве хозяйственного ведения в МУП «Сервис»</w:t>
      </w:r>
      <w:r w:rsidRPr="00C800D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- 104 182,38 рублей – нарушение ст. 9 Федерального закона от 06.12.2011 № 402-ФЗ «О бухгалтерском учете», приказа Минтранса России от 18.09.2008 № 152 «Об утверждении обязательных реквизитов и порядка заполнения путевых листов» –</w:t>
      </w:r>
      <w:r w:rsidR="009C1C4B" w:rsidRPr="00C800DC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проверяемом периоде производилось списание ГСМ по транспорту, не принадлежащему МУП «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» ни праве хозяйственного ведения, ни по договорам </w:t>
      </w:r>
      <w:r w:rsidR="007264DE">
        <w:rPr>
          <w:rFonts w:ascii="Times New Roman" w:eastAsia="Calibri" w:hAnsi="Times New Roman" w:cs="Times New Roman"/>
          <w:sz w:val="24"/>
          <w:szCs w:val="24"/>
        </w:rPr>
        <w:t>аренды.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FA6" w:rsidRPr="00582966" w:rsidRDefault="00D71FA6" w:rsidP="00D7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66">
        <w:rPr>
          <w:rFonts w:ascii="Times New Roman" w:eastAsia="Calibri" w:hAnsi="Times New Roman" w:cs="Times New Roman"/>
          <w:sz w:val="24"/>
          <w:szCs w:val="24"/>
        </w:rPr>
        <w:t>2. нефинансовых нарушений:</w:t>
      </w:r>
    </w:p>
    <w:p w:rsidR="00D71FA6" w:rsidRPr="00C800DC" w:rsidRDefault="00D71FA6" w:rsidP="00D7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нарушение п. 1 ст. 9 Федерального Закона </w:t>
      </w:r>
      <w:r w:rsidR="00D84CC1" w:rsidRPr="00C800D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C800DC">
        <w:rPr>
          <w:rFonts w:ascii="Times New Roman" w:eastAsia="Calibri" w:hAnsi="Times New Roman" w:cs="Times New Roman"/>
          <w:sz w:val="24"/>
          <w:szCs w:val="24"/>
        </w:rPr>
        <w:t>116-ФЗ «О промышленной безопасности опасных производст</w:t>
      </w:r>
      <w:r w:rsidR="00B57774" w:rsidRPr="00C800DC">
        <w:rPr>
          <w:rFonts w:ascii="Times New Roman" w:eastAsia="Calibri" w:hAnsi="Times New Roman" w:cs="Times New Roman"/>
          <w:sz w:val="24"/>
          <w:szCs w:val="24"/>
        </w:rPr>
        <w:t xml:space="preserve">венных объектов» от 21.07.1997, </w:t>
      </w:r>
      <w:r w:rsidRPr="00C800DC">
        <w:rPr>
          <w:rFonts w:ascii="Times New Roman" w:eastAsia="Calibri" w:hAnsi="Times New Roman" w:cs="Times New Roman"/>
          <w:sz w:val="24"/>
          <w:szCs w:val="24"/>
        </w:rPr>
        <w:t>Постановления Правительства РФ от 10.06.2013 № 492 (ред. от 16.02.2019) «О лицензировании эксплуатации взрывопожароопасных и химически опасных производственных объектов I, II и III классов опасности» – МУП «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» на </w:t>
      </w:r>
      <w:r w:rsidR="009C1C4B" w:rsidRPr="00C800DC">
        <w:rPr>
          <w:rFonts w:ascii="Times New Roman" w:eastAsia="Calibri" w:hAnsi="Times New Roman" w:cs="Times New Roman"/>
          <w:sz w:val="24"/>
          <w:szCs w:val="24"/>
        </w:rPr>
        <w:t>часть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эксплуатируемы</w:t>
      </w:r>
      <w:r w:rsidR="009C1C4B" w:rsidRPr="00C800DC">
        <w:rPr>
          <w:rFonts w:ascii="Times New Roman" w:eastAsia="Calibri" w:hAnsi="Times New Roman" w:cs="Times New Roman"/>
          <w:sz w:val="24"/>
          <w:szCs w:val="24"/>
        </w:rPr>
        <w:t xml:space="preserve">х </w:t>
      </w:r>
      <w:r w:rsidRPr="00C800DC">
        <w:rPr>
          <w:rFonts w:ascii="Times New Roman" w:eastAsia="Calibri" w:hAnsi="Times New Roman" w:cs="Times New Roman"/>
          <w:sz w:val="24"/>
          <w:szCs w:val="24"/>
        </w:rPr>
        <w:t>производственные объекты на момент проведения проверки лицензий не предоставило;</w:t>
      </w:r>
    </w:p>
    <w:p w:rsidR="00D71FA6" w:rsidRPr="00C800DC" w:rsidRDefault="00D71FA6" w:rsidP="00D71FA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</w:t>
      </w:r>
      <w:r w:rsidRPr="00C800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 </w:t>
      </w:r>
      <w:r w:rsidRPr="00C80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 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№ 1 к постановлению Администрации г. Переславля-Залесского от 01.11.2016 № ПОС.03-1561/16</w:t>
      </w:r>
      <w:r w:rsidR="006B43CF" w:rsidRPr="00C800DC">
        <w:rPr>
          <w:sz w:val="24"/>
          <w:szCs w:val="24"/>
        </w:rPr>
        <w:t xml:space="preserve"> «</w:t>
      </w:r>
      <w:r w:rsidR="006B43CF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составления, утверждения и предоставления планов финансово-хозяйственной деятельности муниципальных унитарных предприятий города Переславля-Залесского» 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при измененных показателях деятельности предприятия, существенно повлиявших на отклонение прогнозируемых показателей деятельности по сравнению с ранее утвержденным планом, изменения в план ФХД на 2019 год не внесены;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lastRenderedPageBreak/>
        <w:t>- нарушение п. 5.1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-  в приходных кассовых ордерах № 396 от 06.09.2019, № 414 от 30.0.2019 и №</w:t>
      </w:r>
      <w:r w:rsidR="009C1C4B" w:rsidRPr="00C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48 от 01.10.2019 в строке «принято от» указана не фамилия, имя, отчество сдающего наличные денежные средства, а наименование организации МУП «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800DC">
        <w:rPr>
          <w:rFonts w:ascii="Calibri" w:eastAsia="Calibri" w:hAnsi="Calibri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нарушение п.</w:t>
      </w:r>
      <w:r w:rsidR="00120840" w:rsidRPr="00C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2 ст.</w:t>
      </w:r>
      <w:r w:rsidR="00120840" w:rsidRPr="00C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9 Федерального закона от 06.12.2011 № 402-ФЗ «О бухгалтерском учете» -  в актах оприходования металлолома от 05.09.2019, образовавшегося при производстве работ по демонтажу трубопровода на участке теплотрассы ТМ-3 отсутствуют подписи директора, утверждающего акты и членов комиссии: технического директора и начальника по ГВС и тепловому хозяйству. В акте оприходования металлолома от 27.09.2019 образовавшегося при производстве работ по демонтажу трубопровода на участке теплотрасс ТМ-1, ТМ-3 отсутствуют подписи директора, утверждающего акты и членов комиссии: технического директора и начальника по ГВС и тепловому хозяйству, а также печать МУП «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D84CC1" w:rsidRPr="00C800DC">
        <w:rPr>
          <w:rFonts w:ascii="Times New Roman" w:eastAsia="Calibri" w:hAnsi="Times New Roman" w:cs="Times New Roman"/>
          <w:sz w:val="24"/>
          <w:szCs w:val="24"/>
        </w:rPr>
        <w:t>нарушение ч.</w:t>
      </w:r>
      <w:r w:rsidR="009C1C4B" w:rsidRPr="00C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2 ст.</w:t>
      </w:r>
      <w:r w:rsidR="009C1C4B" w:rsidRPr="00C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210" w:rsidRPr="00C800DC">
        <w:rPr>
          <w:rFonts w:ascii="Times New Roman" w:eastAsia="Calibri" w:hAnsi="Times New Roman" w:cs="Times New Roman"/>
          <w:sz w:val="24"/>
          <w:szCs w:val="24"/>
        </w:rPr>
        <w:t>9 Федерального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закона от 06.12.2011 № 402-ФЗ «О бухгалтерском учете» - во всех авансовых отчетах за 2019 год не указаны такие реквизиты первичных документов как: структурное подразделение, должность сотрудника и назначение аванса;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  нарушение</w:t>
      </w:r>
      <w:r w:rsidRPr="00C800DC">
        <w:rPr>
          <w:rFonts w:ascii="Calibri" w:eastAsia="Calibri" w:hAnsi="Calibri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ст. 9 Федерального закона «О бухгалтерском учете» от 06.12.2011 № 402-ФЗ допускалось принятие к бухгалтерскому учету недооформленных первичных документов (отсутствие подписей, копии документов);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 нарушение ст. 9, ст. 10 Федерального закона «О бухгалтерском учете» от 06.12.2011 № 402-ФЗ допускались случаи несвоевременного отражения бухгалтерских операций;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 нарушение Постановления Госкомстата Р</w:t>
      </w:r>
      <w:r w:rsidR="00D84CC1" w:rsidRPr="00C800DC"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Pr="00C800DC">
        <w:rPr>
          <w:rFonts w:ascii="Times New Roman" w:eastAsia="Calibri" w:hAnsi="Times New Roman" w:cs="Times New Roman"/>
          <w:sz w:val="24"/>
          <w:szCs w:val="24"/>
        </w:rPr>
        <w:t>Ф</w:t>
      </w:r>
      <w:r w:rsidR="00D84CC1" w:rsidRPr="00C800DC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от 05.01.2004 № 1 «Об утверждении унифицированных форм первичной учетной документации по учету труда и его оплаты», в штатном расписании по подразделению «Котельные района», действующем с 01.10.2018 года в МУП «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Calibri" w:hAnsi="Times New Roman" w:cs="Times New Roman"/>
          <w:sz w:val="24"/>
          <w:szCs w:val="24"/>
        </w:rPr>
        <w:t>» отсутствуют следующие реквизиты: наименование организации, дата утверждения документа, период действия штатного расписания, номер и дата приказа, которым утверждено штатное расписание;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нарушение п. 7 ст. 9 Федерального закона от 06.12.2011 № 402-ФЗ «О бухгалтерском учете» - исправления в табелях рабочего времени не содержат такую информацию как дату исправления, а также отсутствуют подписи лиц, подтверждающих исправления в первичных документах по учету рабочего времени;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</w:t>
      </w:r>
      <w:r w:rsidR="009C1C4B" w:rsidRPr="00C800DC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нарушение 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п. 5 Постановления Администрации города Переславля-Залесского № ПОС.03-1428/18 от 20.09.2018 «О закреплении имущества на праве хозяйственного ведения за МУП «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проверке не предоставлены: акты приема-передачи имущества в которых должна быть определена балансовая (остаточная) стоимость имущества (при подписании актов, стоимость имущества  определяется на основании данных бухгалтерского учета последнего пользователя), а при отсутствии таких сведений -  отчеты об их рыночной стоимости, а именно: Оборудование в нежилом здании ЦТП, расположенного по адресу: г. Переславль-Залесский, п. Молодежный</w:t>
      </w:r>
      <w:r w:rsidR="009C1C4B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C800DC">
        <w:rPr>
          <w:rFonts w:ascii="Times New Roman" w:eastAsia="Calibri" w:hAnsi="Times New Roman" w:cs="Times New Roman"/>
          <w:sz w:val="24"/>
          <w:szCs w:val="24"/>
        </w:rPr>
        <w:t>аким образом, данное имущество по состоянию на 01.01.2019, 01.01.2020 и на момент проведения проверки не учитывается в количественном и суммовом выражении по счету 01 «Основные средства»;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 6 Приказа Минфина Российской Федерации от 06.07.1999 № 43н «Об утверждении Положения по бухгалтерскому учету «Бухгалтерская отчетность организации» </w:t>
      </w:r>
      <w:r w:rsidR="009C1C4B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проверкой ставится под сомнение отражение фактического наличия основных средств в бухгалтерском учете МУП «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50C81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118C" w:rsidRPr="00060B92" w:rsidRDefault="00840210" w:rsidP="00060B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86118C" w:rsidRPr="00C800DC">
        <w:rPr>
          <w:rFonts w:ascii="Times New Roman" w:eastAsia="Calibri" w:hAnsi="Times New Roman" w:cs="Times New Roman"/>
          <w:sz w:val="24"/>
          <w:szCs w:val="24"/>
        </w:rPr>
        <w:t xml:space="preserve">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 </w:t>
      </w:r>
      <w:r w:rsidR="00EF41BC" w:rsidRPr="00C800DC">
        <w:rPr>
          <w:rFonts w:ascii="Times New Roman" w:eastAsia="Calibri" w:hAnsi="Times New Roman" w:cs="Times New Roman"/>
          <w:sz w:val="24"/>
          <w:szCs w:val="24"/>
        </w:rPr>
        <w:t xml:space="preserve">находящиеся в аренде </w:t>
      </w:r>
      <w:r w:rsidR="00060B92">
        <w:rPr>
          <w:rFonts w:ascii="Times New Roman" w:eastAsia="Calibri" w:hAnsi="Times New Roman" w:cs="Times New Roman"/>
          <w:sz w:val="24"/>
          <w:szCs w:val="24"/>
        </w:rPr>
        <w:t>восемь</w:t>
      </w:r>
      <w:r w:rsidR="00EF41BC" w:rsidRPr="00C800DC">
        <w:rPr>
          <w:rFonts w:ascii="Times New Roman" w:eastAsia="Calibri" w:hAnsi="Times New Roman" w:cs="Times New Roman"/>
          <w:sz w:val="24"/>
          <w:szCs w:val="24"/>
        </w:rPr>
        <w:t xml:space="preserve"> земельны</w:t>
      </w:r>
      <w:r w:rsidR="00060B92">
        <w:rPr>
          <w:rFonts w:ascii="Times New Roman" w:eastAsia="Calibri" w:hAnsi="Times New Roman" w:cs="Times New Roman"/>
          <w:sz w:val="24"/>
          <w:szCs w:val="24"/>
        </w:rPr>
        <w:t>х</w:t>
      </w:r>
      <w:r w:rsidR="00EF41BC" w:rsidRPr="00C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18C" w:rsidRPr="00C800DC">
        <w:rPr>
          <w:rFonts w:ascii="Times New Roman" w:eastAsia="Calibri" w:hAnsi="Times New Roman" w:cs="Times New Roman"/>
          <w:sz w:val="24"/>
          <w:szCs w:val="24"/>
        </w:rPr>
        <w:t>участк</w:t>
      </w:r>
      <w:r w:rsidR="00060B92">
        <w:rPr>
          <w:rFonts w:ascii="Times New Roman" w:eastAsia="Calibri" w:hAnsi="Times New Roman" w:cs="Times New Roman"/>
          <w:sz w:val="24"/>
          <w:szCs w:val="24"/>
        </w:rPr>
        <w:t>ов</w:t>
      </w:r>
      <w:r w:rsidR="0086118C" w:rsidRPr="00C800DC">
        <w:rPr>
          <w:rFonts w:ascii="Times New Roman" w:eastAsia="Calibri" w:hAnsi="Times New Roman" w:cs="Times New Roman"/>
          <w:sz w:val="24"/>
          <w:szCs w:val="24"/>
        </w:rPr>
        <w:t xml:space="preserve"> не учитываются на счете 001 «А</w:t>
      </w:r>
      <w:r w:rsidR="00060B92">
        <w:rPr>
          <w:rFonts w:ascii="Times New Roman" w:eastAsia="Calibri" w:hAnsi="Times New Roman" w:cs="Times New Roman"/>
          <w:sz w:val="24"/>
          <w:szCs w:val="24"/>
        </w:rPr>
        <w:t>рендованные основные средства»;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нарушение </w:t>
      </w:r>
      <w:r w:rsidRPr="00C8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 9 Федерального закона от 06.12.2011 № 402-ФЗ «О бухгалтерском учете»,</w:t>
      </w:r>
      <w:r w:rsidRPr="00C800DC">
        <w:rPr>
          <w:rFonts w:ascii="Calibri" w:eastAsia="Calibri" w:hAnsi="Calibri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в первичных учетных документах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(актах списания</w:t>
      </w:r>
      <w:r w:rsidRPr="00C800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5FBFB"/>
        </w:rPr>
        <w:t xml:space="preserve"> материальных запасов) имеются исправления, которые не </w:t>
      </w:r>
      <w:r w:rsidRPr="00C800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заверены подписями лиц, составивших документ (с указанием их фамилий и инициалов либо иных реквизитов, необходимых для идентификации этих лиц), не проставлена дата внесения исправления; систематически акты списания не были утверждены руководителем</w:t>
      </w:r>
      <w:r w:rsidR="00FC267D" w:rsidRPr="00C800DC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нару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</w:t>
      </w:r>
      <w:r w:rsidRPr="00C8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 9 Федерального закона от 06.12.2011 № 402-ФЗ «О бухгалтерском учете»</w:t>
      </w:r>
      <w:r w:rsidRPr="00C800DC">
        <w:rPr>
          <w:rFonts w:ascii="Calibri" w:eastAsia="Calibri" w:hAnsi="Calibri" w:cs="Times New Roman"/>
          <w:sz w:val="24"/>
          <w:szCs w:val="24"/>
        </w:rPr>
        <w:t xml:space="preserve"> </w:t>
      </w:r>
      <w:r w:rsidR="00FC267D" w:rsidRPr="00C800DC">
        <w:rPr>
          <w:rFonts w:ascii="Calibri" w:eastAsia="Calibri" w:hAnsi="Calibri" w:cs="Times New Roman"/>
          <w:sz w:val="24"/>
          <w:szCs w:val="24"/>
        </w:rPr>
        <w:t xml:space="preserve">- </w:t>
      </w:r>
      <w:r w:rsidRPr="00C800DC">
        <w:rPr>
          <w:rFonts w:ascii="Times New Roman" w:eastAsia="Calibri" w:hAnsi="Times New Roman" w:cs="Times New Roman"/>
          <w:sz w:val="24"/>
          <w:szCs w:val="24"/>
        </w:rPr>
        <w:t>в первичных учетных документах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(актах списания ГСМ) 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бензогенераторов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дизельных генераторов, 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бензотриммеров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сварочных 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бензогенераторов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мотокос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мотопомп не всегда заполнялись обязательные реквизиты (дата акта, подписи членов комиссии, не всегда указывалась норма расхода топлива). Все акты списания ГСМ были без номера и систематически не утверждались директором МУП «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71FA6" w:rsidRPr="00114794" w:rsidRDefault="00D71FA6" w:rsidP="0011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8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нарушени</w:t>
      </w:r>
      <w:r w:rsidR="00FC267D" w:rsidRPr="00C8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C8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ст. 9 Федерального закона от 06.12.2011 № 402-ФЗ «О бухгалтерском учете» </w:t>
      </w:r>
      <w:r w:rsidR="00FC267D" w:rsidRPr="00C8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C800DC">
        <w:rPr>
          <w:rFonts w:ascii="Times New Roman" w:eastAsia="Calibri" w:hAnsi="Times New Roman" w:cs="Times New Roman"/>
          <w:color w:val="000000"/>
          <w:sz w:val="24"/>
          <w:szCs w:val="24"/>
        </w:rPr>
        <w:t>«Журнал учета движения путевых листов»</w:t>
      </w:r>
      <w:r w:rsidR="00250C81" w:rsidRPr="00C80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(форма № 8)</w:t>
      </w:r>
      <w:r w:rsidRPr="00C80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2019 год </w:t>
      </w:r>
      <w:r w:rsidR="00840210" w:rsidRPr="00C800DC">
        <w:rPr>
          <w:rFonts w:ascii="Times New Roman" w:eastAsia="Calibri" w:hAnsi="Times New Roman" w:cs="Times New Roman"/>
          <w:color w:val="000000"/>
          <w:sz w:val="24"/>
          <w:szCs w:val="24"/>
        </w:rPr>
        <w:t>установлены нарушения</w:t>
      </w:r>
      <w:r w:rsidRPr="00C800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выразившиеся в несоблюдении порядка </w:t>
      </w:r>
      <w:r w:rsidR="00840210" w:rsidRPr="00C800DC">
        <w:rPr>
          <w:rFonts w:ascii="Times New Roman" w:eastAsia="Calibri" w:hAnsi="Times New Roman" w:cs="Times New Roman"/>
          <w:color w:val="000000"/>
          <w:sz w:val="24"/>
          <w:szCs w:val="24"/>
        </w:rPr>
        <w:t>заполнения первичных</w:t>
      </w:r>
      <w:r w:rsidRPr="00C800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документо</w:t>
      </w:r>
      <w:r w:rsidRPr="00F74A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114794" w:rsidRPr="00F74A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84CC1" w:rsidRPr="00C800DC" w:rsidRDefault="00D84CC1" w:rsidP="00D84C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в нарушение п. 1.3, 1.5 приказа Министерства финансов Российской Федерации от 13.06.1995 № 49 «Об утверждении методических указаний по инвентаризации имущества и финансовых обязательств» инвентаризация материальных запасов, основных средств и инвентаризация расчётов в МУП «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Calibri" w:hAnsi="Times New Roman" w:cs="Times New Roman"/>
          <w:sz w:val="24"/>
          <w:szCs w:val="24"/>
        </w:rPr>
        <w:t>» в 2019 году не проводилась;</w:t>
      </w:r>
    </w:p>
    <w:p w:rsidR="009C1C4B" w:rsidRPr="00C800DC" w:rsidRDefault="009C1C4B" w:rsidP="009C1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нарушение ст. 8 Федерального закона от 06.12.2011 № 402-ФЗ «О бухгалтерском учете», Приказа Министерства финансов Российской Федерации от 06.10.2008 года № 106н «Об утверждении положений по бухгалтерскому учету» - учетная политика в проверяемом периоде не разработана;</w:t>
      </w:r>
    </w:p>
    <w:p w:rsidR="00E20092" w:rsidRPr="00C800DC" w:rsidRDefault="00E20092" w:rsidP="009C1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нарушение ст. 10 Федерального закона от 06.12.2011 № 402-ФЗ «О бухгалтерском учете» - в проверяемом периоде не предоставлены формы регистров бухгалтерского учета, утвержденные руководителем;</w:t>
      </w:r>
    </w:p>
    <w:p w:rsidR="00D71FA6" w:rsidRPr="00C800DC" w:rsidRDefault="009C1C4B" w:rsidP="009C1C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во исполнение приказа Минфина </w:t>
      </w:r>
      <w:r w:rsidR="00FC267D" w:rsidRPr="00C800DC">
        <w:rPr>
          <w:rFonts w:ascii="Times New Roman" w:eastAsia="Calibri" w:hAnsi="Times New Roman" w:cs="Times New Roman"/>
          <w:sz w:val="24"/>
          <w:szCs w:val="24"/>
        </w:rPr>
        <w:t xml:space="preserve">Российской </w:t>
      </w:r>
      <w:r w:rsidRPr="00C800DC">
        <w:rPr>
          <w:rFonts w:ascii="Times New Roman" w:eastAsia="Calibri" w:hAnsi="Times New Roman" w:cs="Times New Roman"/>
          <w:sz w:val="24"/>
          <w:szCs w:val="24"/>
        </w:rPr>
        <w:t>Ф</w:t>
      </w:r>
      <w:r w:rsidR="00FC267D" w:rsidRPr="00C800DC"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 </w:t>
      </w:r>
      <w:r w:rsidR="00FC267D" w:rsidRPr="00C800DC">
        <w:rPr>
          <w:rFonts w:ascii="Times New Roman" w:eastAsia="Calibri" w:hAnsi="Times New Roman" w:cs="Times New Roman"/>
          <w:sz w:val="24"/>
          <w:szCs w:val="24"/>
        </w:rPr>
        <w:t>МУП «</w:t>
      </w:r>
      <w:proofErr w:type="spellStart"/>
      <w:r w:rsidR="00FC267D"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="00FC267D" w:rsidRPr="00C800DC">
        <w:rPr>
          <w:rFonts w:ascii="Times New Roman" w:eastAsia="Calibri" w:hAnsi="Times New Roman" w:cs="Times New Roman"/>
          <w:sz w:val="24"/>
          <w:szCs w:val="24"/>
        </w:rPr>
        <w:t>»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не обеспечило в полном объеме открытость и доступность документов путем предоставления через официальный сайт www.bus.gov.ru электро</w:t>
      </w:r>
      <w:r w:rsidR="007264DE">
        <w:rPr>
          <w:rFonts w:ascii="Times New Roman" w:eastAsia="Calibri" w:hAnsi="Times New Roman" w:cs="Times New Roman"/>
          <w:sz w:val="24"/>
          <w:szCs w:val="24"/>
        </w:rPr>
        <w:t>нных копий документов 2018 года.</w:t>
      </w:r>
    </w:p>
    <w:p w:rsidR="00D71FA6" w:rsidRPr="00C800DC" w:rsidRDefault="00D71FA6" w:rsidP="00D71F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1FA6" w:rsidRPr="00582966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966">
        <w:rPr>
          <w:rFonts w:ascii="Times New Roman" w:eastAsia="Calibri" w:hAnsi="Times New Roman" w:cs="Times New Roman"/>
          <w:sz w:val="24"/>
          <w:szCs w:val="24"/>
        </w:rPr>
        <w:t>Прочие замечания по результатам проверки:</w:t>
      </w:r>
    </w:p>
    <w:p w:rsidR="00D71FA6" w:rsidRPr="00C800DC" w:rsidRDefault="00D71FA6" w:rsidP="00D71FA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проверке не представляется возможным определить правомерность выплаты суммы причиненного ущерба в размере 15 000,00 рублей, определенной по соглашению сторон от </w:t>
      </w:r>
      <w:r w:rsidR="00E20092" w:rsidRPr="00C800DC">
        <w:rPr>
          <w:rFonts w:ascii="Times New Roman" w:eastAsia="Calibri" w:hAnsi="Times New Roman" w:cs="Times New Roman"/>
          <w:sz w:val="24"/>
          <w:szCs w:val="24"/>
        </w:rPr>
        <w:t>12.03.2019 по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факту наезда 25.02.2019 принадлежащего Потерпевшему лицу автомобиля «Ше</w:t>
      </w:r>
      <w:r w:rsidR="00114794">
        <w:rPr>
          <w:rFonts w:ascii="Times New Roman" w:eastAsia="Calibri" w:hAnsi="Times New Roman" w:cs="Times New Roman"/>
          <w:sz w:val="24"/>
          <w:szCs w:val="24"/>
        </w:rPr>
        <w:t>вроле-</w:t>
      </w:r>
      <w:proofErr w:type="spellStart"/>
      <w:r w:rsidR="00114794">
        <w:rPr>
          <w:rFonts w:ascii="Times New Roman" w:eastAsia="Calibri" w:hAnsi="Times New Roman" w:cs="Times New Roman"/>
          <w:sz w:val="24"/>
          <w:szCs w:val="24"/>
        </w:rPr>
        <w:t>Круз</w:t>
      </w:r>
      <w:proofErr w:type="spellEnd"/>
      <w:r w:rsidR="00114794">
        <w:rPr>
          <w:rFonts w:ascii="Times New Roman" w:eastAsia="Calibri" w:hAnsi="Times New Roman" w:cs="Times New Roman"/>
          <w:sz w:val="24"/>
          <w:szCs w:val="24"/>
        </w:rPr>
        <w:t>»</w:t>
      </w:r>
      <w:r w:rsidRPr="00C800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согласно предоставленных проверке авансовых отчетов в течение проверяемого периода выдача денежных средств в </w:t>
      </w:r>
      <w:r w:rsidR="00E20092" w:rsidRPr="00C800DC">
        <w:rPr>
          <w:rFonts w:ascii="Times New Roman" w:eastAsia="Calibri" w:hAnsi="Times New Roman" w:cs="Times New Roman"/>
          <w:sz w:val="24"/>
          <w:szCs w:val="24"/>
        </w:rPr>
        <w:t>подотчет производилась работникам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(подотчетным лицам) не уполномоченным получать денежные средства из кассы предприятия, определенных приказами «О назначении подотчетных лиц» от 03.10.2018 №1, от 03.10.2018 № 2, от 03.04.2019 № 51/1-п, а также договорами о полной индивидуальной материальной ответственности;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проверка ставит под сомнение целесообразность расходования денежных средств на оплату  договоров на выполнение работ (оказание услуг) по содержанию парков, скверов, площадей и прочих объектов внешнего благоустройства на территории подведомственной Рязанцевскому территориальному управлению городского округа город </w:t>
      </w:r>
      <w:r w:rsidRPr="00C800DC">
        <w:rPr>
          <w:rFonts w:ascii="Times New Roman" w:eastAsia="Calibri" w:hAnsi="Times New Roman" w:cs="Times New Roman"/>
          <w:sz w:val="24"/>
          <w:szCs w:val="24"/>
        </w:rPr>
        <w:lastRenderedPageBreak/>
        <w:t>Переславль-Залесский, Пригородному территориальному управлению городского округа город Переславль-Залесский, Нагорьевскому территориальному управлению городского округа город Переславль-Залесский;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в соответствии с п.</w:t>
      </w:r>
      <w:r w:rsidR="007E342F" w:rsidRPr="00C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4 «Решения Переславль-Залесской Городской Думы шестого созыва» от 26.04.2018 года № 46 «Об утверждении Правил благоустройства территории г.</w:t>
      </w:r>
      <w:r w:rsidR="00C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Переславля-Залесского», Решение Переславль-Залесской Городской Думы пятого созыва №15 от 29.02.2012 года «Об утверждении Правил благоустройства территории г.</w:t>
      </w:r>
      <w:r w:rsidR="00C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Переславля-Залесского», указанное в </w:t>
      </w:r>
      <w:r w:rsidR="004F27DD" w:rsidRPr="00C800DC">
        <w:rPr>
          <w:rFonts w:ascii="Times New Roman" w:eastAsia="Calibri" w:hAnsi="Times New Roman" w:cs="Times New Roman"/>
          <w:sz w:val="24"/>
          <w:szCs w:val="24"/>
        </w:rPr>
        <w:t>п.1.1 договоров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на выполнение работ (оказание </w:t>
      </w:r>
      <w:r w:rsidR="004F27DD" w:rsidRPr="00C800DC">
        <w:rPr>
          <w:rFonts w:ascii="Times New Roman" w:eastAsia="Calibri" w:hAnsi="Times New Roman" w:cs="Times New Roman"/>
          <w:sz w:val="24"/>
          <w:szCs w:val="24"/>
        </w:rPr>
        <w:t>услуг) по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летней и зимней уборке территорий города Переславля-Залесского, утратило силу</w:t>
      </w:r>
      <w:r w:rsidR="00E20092" w:rsidRPr="00C800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E342F" w:rsidRPr="00C800DC" w:rsidRDefault="007E342F" w:rsidP="00D71F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- установлен факт не заключения договоров на оказание услуги (работ), на поставку материальных ценностей;</w:t>
      </w:r>
    </w:p>
    <w:p w:rsidR="00D71FA6" w:rsidRPr="00C800DC" w:rsidRDefault="00D71FA6" w:rsidP="00D7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0DC">
        <w:rPr>
          <w:rFonts w:ascii="Times New Roman" w:eastAsia="Times New Roman" w:hAnsi="Times New Roman" w:cs="Times New Roman"/>
          <w:sz w:val="24"/>
          <w:szCs w:val="24"/>
        </w:rPr>
        <w:t>- МУП «</w:t>
      </w:r>
      <w:proofErr w:type="spellStart"/>
      <w:r w:rsidR="004F27DD" w:rsidRPr="00C800DC">
        <w:rPr>
          <w:rFonts w:ascii="Times New Roman" w:eastAsia="Times New Roman" w:hAnsi="Times New Roman" w:cs="Times New Roman"/>
          <w:sz w:val="24"/>
          <w:szCs w:val="24"/>
        </w:rPr>
        <w:t>Теплосервис</w:t>
      </w:r>
      <w:proofErr w:type="spellEnd"/>
      <w:r w:rsidR="004F27DD" w:rsidRPr="00C800DC">
        <w:rPr>
          <w:rFonts w:ascii="Times New Roman" w:eastAsia="Times New Roman" w:hAnsi="Times New Roman" w:cs="Times New Roman"/>
          <w:sz w:val="24"/>
          <w:szCs w:val="24"/>
        </w:rPr>
        <w:t>» проверке</w:t>
      </w:r>
      <w:r w:rsidRPr="00C800DC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предоставлены выписки из ЕГРН на недвижимое имущество, находившееся в МУП «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</w:rPr>
        <w:t>» на праве хозяйственного ведения</w:t>
      </w:r>
      <w:r w:rsidR="00FC267D" w:rsidRPr="00C800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67B05" w:rsidRPr="00C800DC" w:rsidRDefault="00840210" w:rsidP="00D7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0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67B05" w:rsidRPr="00C800DC">
        <w:rPr>
          <w:rFonts w:ascii="Times New Roman" w:eastAsia="Calibri" w:hAnsi="Times New Roman" w:cs="Times New Roman"/>
          <w:sz w:val="24"/>
          <w:szCs w:val="24"/>
        </w:rPr>
        <w:t>каких-либо документов о передаче в аренду МУП «</w:t>
      </w:r>
      <w:proofErr w:type="spellStart"/>
      <w:r w:rsidR="00A67B05"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="00A67B05" w:rsidRPr="00C800D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6B3260" w:rsidRPr="006B3260">
        <w:rPr>
          <w:rFonts w:ascii="Times New Roman" w:eastAsia="Calibri" w:hAnsi="Times New Roman" w:cs="Times New Roman"/>
          <w:sz w:val="24"/>
          <w:szCs w:val="24"/>
        </w:rPr>
        <w:t xml:space="preserve">части </w:t>
      </w:r>
      <w:r w:rsidR="00A67B05" w:rsidRPr="00C800DC">
        <w:rPr>
          <w:rFonts w:ascii="Times New Roman" w:eastAsia="Calibri" w:hAnsi="Times New Roman" w:cs="Times New Roman"/>
          <w:sz w:val="24"/>
          <w:szCs w:val="24"/>
        </w:rPr>
        <w:t>земельных участков, находящихся под передаваемыми на праве хозяйственного ведения объектами теплоснабжения, проверке не предоставлено</w:t>
      </w:r>
      <w:r w:rsidRPr="00C800D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C267D" w:rsidRPr="00C800DC" w:rsidRDefault="00FC267D" w:rsidP="00D71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0DC">
        <w:rPr>
          <w:rFonts w:ascii="Times New Roman" w:eastAsia="Times New Roman" w:hAnsi="Times New Roman" w:cs="Times New Roman"/>
          <w:sz w:val="24"/>
          <w:szCs w:val="24"/>
        </w:rPr>
        <w:t>- в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проверки установлено, что приказом директора МУП «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закреплены </w:t>
      </w:r>
      <w:r w:rsidRPr="00C800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нормы расхода ГСМ по части транспортны</w:t>
      </w:r>
      <w:r w:rsidR="00F74A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х средств</w:t>
      </w:r>
      <w:bookmarkStart w:id="0" w:name="_GoBack"/>
      <w:bookmarkEnd w:id="0"/>
      <w:r w:rsidRPr="00C800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в результате этого проверить правильность списания ГСМ по этим транспортным средствам не представляется возможным;</w:t>
      </w:r>
    </w:p>
    <w:p w:rsidR="00F6141B" w:rsidRPr="00C800DC" w:rsidRDefault="00FC267D" w:rsidP="00F614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="000524A1" w:rsidRPr="00C800D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</w:t>
      </w:r>
      <w:r w:rsidR="00F6141B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CC1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</w:t>
      </w:r>
      <w:r w:rsidR="00F6141B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непредставлением актов списания и норм потребления </w:t>
      </w:r>
      <w:r w:rsidR="00224937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ценностей</w:t>
      </w:r>
      <w:r w:rsidR="00250C81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(используемого</w:t>
      </w:r>
      <w:r w:rsidR="00224937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топлива</w:t>
      </w:r>
      <w:r w:rsidR="00250C81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6141B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не переставляется возможным определить правильность фактического списания и расходования денежных средств</w:t>
      </w:r>
      <w:r w:rsidR="00E20092"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105F" w:rsidRDefault="004D105F" w:rsidP="004D105F">
      <w:pPr>
        <w:tabs>
          <w:tab w:val="left" w:pos="993"/>
        </w:tabs>
        <w:spacing w:after="0" w:line="240" w:lineRule="auto"/>
        <w:ind w:right="-2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- в связи с </w:t>
      </w:r>
      <w:r w:rsidR="00250C81" w:rsidRPr="00C800DC">
        <w:rPr>
          <w:rFonts w:ascii="Times New Roman" w:eastAsia="Calibri" w:hAnsi="Times New Roman" w:cs="Times New Roman"/>
          <w:sz w:val="24"/>
          <w:szCs w:val="24"/>
        </w:rPr>
        <w:t>отсутствием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инвентаризационных описей</w:t>
      </w:r>
      <w:r w:rsidR="00250C81" w:rsidRPr="00C800DC">
        <w:rPr>
          <w:rFonts w:ascii="Times New Roman" w:eastAsia="Calibri" w:hAnsi="Times New Roman" w:cs="Times New Roman"/>
          <w:sz w:val="24"/>
          <w:szCs w:val="24"/>
        </w:rPr>
        <w:t>, которые в период проведения проверки инспекторами Контрольно-счетной палаты города Переславля-Залесского запрашивались не однократно,</w:t>
      </w: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 проверке не предоставляется возможным определить конкретное наименование материально-производственных запасов, </w:t>
      </w:r>
      <w:r w:rsidR="00250C81" w:rsidRPr="00C800DC">
        <w:rPr>
          <w:rFonts w:ascii="Times New Roman" w:eastAsia="Calibri" w:hAnsi="Times New Roman" w:cs="Times New Roman"/>
          <w:sz w:val="24"/>
          <w:szCs w:val="24"/>
        </w:rPr>
        <w:t>отраженных как излишки, и как недостача</w:t>
      </w:r>
      <w:r w:rsidR="00114794">
        <w:rPr>
          <w:rFonts w:ascii="Times New Roman" w:eastAsia="Calibri" w:hAnsi="Times New Roman" w:cs="Times New Roman"/>
          <w:sz w:val="24"/>
          <w:szCs w:val="24"/>
        </w:rPr>
        <w:t>. П</w:t>
      </w:r>
      <w:r w:rsidRPr="00C800DC">
        <w:rPr>
          <w:rFonts w:ascii="Times New Roman" w:eastAsia="Calibri" w:hAnsi="Times New Roman" w:cs="Times New Roman"/>
          <w:sz w:val="24"/>
          <w:szCs w:val="24"/>
        </w:rPr>
        <w:t>редоставленный протокол заседания центральной инвентаризационной комиссии № 1 от 07.12.2020 не подписан на</w:t>
      </w:r>
      <w:r w:rsidR="00606356">
        <w:rPr>
          <w:rFonts w:ascii="Times New Roman" w:eastAsia="Calibri" w:hAnsi="Times New Roman" w:cs="Times New Roman"/>
          <w:sz w:val="24"/>
          <w:szCs w:val="24"/>
        </w:rPr>
        <w:t>чальником ПТО и бухгалтером МУП «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800DC" w:rsidRPr="00C800DC" w:rsidRDefault="00C800DC" w:rsidP="004D105F">
      <w:pPr>
        <w:tabs>
          <w:tab w:val="left" w:pos="993"/>
        </w:tabs>
        <w:spacing w:after="0" w:line="240" w:lineRule="auto"/>
        <w:ind w:right="-23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0DC" w:rsidRPr="00C800DC" w:rsidRDefault="00C800DC" w:rsidP="00C8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</w:t>
      </w:r>
      <w:r w:rsidR="00606356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ьтатам проверки директору в МУП «</w:t>
      </w:r>
      <w:proofErr w:type="spellStart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представление </w:t>
      </w:r>
      <w:r w:rsidRPr="00F7218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18.01.2021</w:t>
      </w:r>
      <w:r w:rsidR="00A41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80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C800DC">
        <w:rPr>
          <w:rFonts w:ascii="Times New Roman" w:eastAsia="Calibri" w:hAnsi="Times New Roman" w:cs="Times New Roman"/>
          <w:sz w:val="24"/>
          <w:szCs w:val="24"/>
        </w:rPr>
        <w:t>разработке плана устранения нарушений и недостатков, указанных в представлении (при необходимости), принятии мер по устранению нарушений и недостатков, по привлечению к ответственности должностных лиц, виновных в допущенных нарушениях, а также по пресечению, предупреждению и недопущению в дальнейшем совершения следующих нарушений законодательства Российской Федерации и органов местного самоуправления.</w:t>
      </w:r>
    </w:p>
    <w:p w:rsidR="00C800DC" w:rsidRPr="00C800DC" w:rsidRDefault="00C800DC" w:rsidP="00C8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0DC" w:rsidRPr="00C800DC" w:rsidRDefault="00C800DC" w:rsidP="00C8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 xml:space="preserve">Срок ответа </w:t>
      </w:r>
      <w:r w:rsidR="00A41F93">
        <w:rPr>
          <w:rFonts w:ascii="Times New Roman" w:eastAsia="Calibri" w:hAnsi="Times New Roman" w:cs="Times New Roman"/>
          <w:sz w:val="24"/>
          <w:szCs w:val="24"/>
        </w:rPr>
        <w:t>на представление со стороны МУП «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800D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00DC">
        <w:rPr>
          <w:rFonts w:ascii="Times New Roman" w:eastAsia="Calibri" w:hAnsi="Times New Roman" w:cs="Times New Roman"/>
          <w:sz w:val="24"/>
          <w:szCs w:val="24"/>
        </w:rPr>
        <w:t>30 календарных дней.</w:t>
      </w:r>
    </w:p>
    <w:p w:rsidR="00C800DC" w:rsidRPr="00C800DC" w:rsidRDefault="00C800DC" w:rsidP="00C8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0DC" w:rsidRPr="00C800DC" w:rsidRDefault="006F1A0B" w:rsidP="00C800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00DC" w:rsidRPr="00C800DC" w:rsidRDefault="00C800DC" w:rsidP="00C800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00DC" w:rsidRPr="00C800DC" w:rsidRDefault="00A41F93" w:rsidP="00C800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C800DC" w:rsidRPr="00C800DC">
        <w:rPr>
          <w:rFonts w:ascii="Times New Roman" w:eastAsia="Calibri" w:hAnsi="Times New Roman" w:cs="Times New Roman"/>
          <w:sz w:val="24"/>
          <w:szCs w:val="24"/>
        </w:rPr>
        <w:t xml:space="preserve"> Контрольно-счетной</w:t>
      </w:r>
    </w:p>
    <w:p w:rsidR="00C800DC" w:rsidRPr="00C800DC" w:rsidRDefault="00C800DC" w:rsidP="00C800D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00DC">
        <w:rPr>
          <w:rFonts w:ascii="Times New Roman" w:eastAsia="Calibri" w:hAnsi="Times New Roman" w:cs="Times New Roman"/>
          <w:sz w:val="24"/>
          <w:szCs w:val="24"/>
        </w:rPr>
        <w:t>палаты города Переславля-Залесского</w:t>
      </w:r>
      <w:r w:rsidRPr="00C800DC">
        <w:rPr>
          <w:rFonts w:ascii="Times New Roman" w:eastAsia="Calibri" w:hAnsi="Times New Roman" w:cs="Times New Roman"/>
          <w:sz w:val="24"/>
          <w:szCs w:val="24"/>
        </w:rPr>
        <w:tab/>
      </w:r>
      <w:r w:rsidRPr="00C800DC">
        <w:rPr>
          <w:rFonts w:ascii="Times New Roman" w:eastAsia="Calibri" w:hAnsi="Times New Roman" w:cs="Times New Roman"/>
          <w:sz w:val="24"/>
          <w:szCs w:val="24"/>
        </w:rPr>
        <w:tab/>
      </w:r>
      <w:r w:rsidRPr="00C800DC">
        <w:rPr>
          <w:rFonts w:ascii="Times New Roman" w:eastAsia="Calibri" w:hAnsi="Times New Roman" w:cs="Times New Roman"/>
          <w:sz w:val="24"/>
          <w:szCs w:val="24"/>
        </w:rPr>
        <w:tab/>
      </w:r>
      <w:r w:rsidRPr="00C800DC">
        <w:rPr>
          <w:rFonts w:ascii="Times New Roman" w:eastAsia="Calibri" w:hAnsi="Times New Roman" w:cs="Times New Roman"/>
          <w:sz w:val="24"/>
          <w:szCs w:val="24"/>
        </w:rPr>
        <w:tab/>
      </w:r>
      <w:r w:rsidRPr="00C800DC">
        <w:rPr>
          <w:rFonts w:ascii="Times New Roman" w:eastAsia="Calibri" w:hAnsi="Times New Roman" w:cs="Times New Roman"/>
          <w:sz w:val="24"/>
          <w:szCs w:val="24"/>
        </w:rPr>
        <w:tab/>
      </w:r>
      <w:r w:rsidRPr="00C800DC">
        <w:rPr>
          <w:rFonts w:ascii="Times New Roman" w:eastAsia="Calibri" w:hAnsi="Times New Roman" w:cs="Times New Roman"/>
          <w:sz w:val="24"/>
          <w:szCs w:val="24"/>
        </w:rPr>
        <w:tab/>
        <w:t xml:space="preserve">М.Б. </w:t>
      </w:r>
      <w:proofErr w:type="spellStart"/>
      <w:r w:rsidRPr="00C800DC">
        <w:rPr>
          <w:rFonts w:ascii="Times New Roman" w:eastAsia="Calibri" w:hAnsi="Times New Roman" w:cs="Times New Roman"/>
          <w:sz w:val="24"/>
          <w:szCs w:val="24"/>
        </w:rPr>
        <w:t>Чудинова</w:t>
      </w:r>
      <w:proofErr w:type="spellEnd"/>
    </w:p>
    <w:p w:rsidR="00C800DC" w:rsidRPr="00C800DC" w:rsidRDefault="00C800DC" w:rsidP="00C80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455E91" w:rsidRPr="00455E91" w:rsidRDefault="00455E91" w:rsidP="00C800D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55E91" w:rsidRPr="00455E91" w:rsidSect="0057726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80E" w:rsidRDefault="002F180E" w:rsidP="00951070">
      <w:pPr>
        <w:spacing w:after="0" w:line="240" w:lineRule="auto"/>
      </w:pPr>
      <w:r>
        <w:separator/>
      </w:r>
    </w:p>
  </w:endnote>
  <w:endnote w:type="continuationSeparator" w:id="0">
    <w:p w:rsidR="002F180E" w:rsidRDefault="002F180E" w:rsidP="0095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80E" w:rsidRDefault="002F180E" w:rsidP="00951070">
      <w:pPr>
        <w:spacing w:after="0" w:line="240" w:lineRule="auto"/>
      </w:pPr>
      <w:r>
        <w:separator/>
      </w:r>
    </w:p>
  </w:footnote>
  <w:footnote w:type="continuationSeparator" w:id="0">
    <w:p w:rsidR="002F180E" w:rsidRDefault="002F180E" w:rsidP="00951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755792"/>
      <w:docPartObj>
        <w:docPartGallery w:val="Page Numbers (Top of Page)"/>
        <w:docPartUnique/>
      </w:docPartObj>
    </w:sdtPr>
    <w:sdtEndPr/>
    <w:sdtContent>
      <w:p w:rsidR="006A05E2" w:rsidRDefault="006A05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ADA">
          <w:rPr>
            <w:noProof/>
          </w:rPr>
          <w:t>7</w:t>
        </w:r>
        <w:r>
          <w:fldChar w:fldCharType="end"/>
        </w:r>
      </w:p>
    </w:sdtContent>
  </w:sdt>
  <w:p w:rsidR="006A05E2" w:rsidRDefault="006A05E2" w:rsidP="00951070">
    <w:pPr>
      <w:pStyle w:val="a3"/>
      <w:tabs>
        <w:tab w:val="clear" w:pos="4677"/>
        <w:tab w:val="clear" w:pos="9355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8455"/>
        </w:tabs>
        <w:ind w:left="9715" w:hanging="360"/>
      </w:pPr>
    </w:lvl>
    <w:lvl w:ilvl="1">
      <w:start w:val="1"/>
      <w:numFmt w:val="decimal"/>
      <w:lvlText w:val="%2."/>
      <w:lvlJc w:val="left"/>
      <w:pPr>
        <w:tabs>
          <w:tab w:val="num" w:pos="9895"/>
        </w:tabs>
        <w:ind w:left="9895" w:hanging="360"/>
      </w:pPr>
    </w:lvl>
    <w:lvl w:ilvl="2">
      <w:start w:val="1"/>
      <w:numFmt w:val="decimal"/>
      <w:lvlText w:val="%2.%3."/>
      <w:lvlJc w:val="left"/>
      <w:pPr>
        <w:tabs>
          <w:tab w:val="num" w:pos="10615"/>
        </w:tabs>
        <w:ind w:left="10615" w:hanging="360"/>
      </w:pPr>
    </w:lvl>
    <w:lvl w:ilvl="3">
      <w:start w:val="1"/>
      <w:numFmt w:val="decimal"/>
      <w:lvlText w:val="%2.%3.%4."/>
      <w:lvlJc w:val="left"/>
      <w:pPr>
        <w:tabs>
          <w:tab w:val="num" w:pos="11335"/>
        </w:tabs>
        <w:ind w:left="11335" w:hanging="360"/>
      </w:pPr>
    </w:lvl>
    <w:lvl w:ilvl="4">
      <w:start w:val="1"/>
      <w:numFmt w:val="decimal"/>
      <w:lvlText w:val="%2.%3.%4.%5."/>
      <w:lvlJc w:val="left"/>
      <w:pPr>
        <w:tabs>
          <w:tab w:val="num" w:pos="12055"/>
        </w:tabs>
        <w:ind w:left="12055" w:hanging="360"/>
      </w:pPr>
    </w:lvl>
    <w:lvl w:ilvl="5">
      <w:start w:val="1"/>
      <w:numFmt w:val="decimal"/>
      <w:lvlText w:val="%2.%3.%4.%5.%6."/>
      <w:lvlJc w:val="left"/>
      <w:pPr>
        <w:tabs>
          <w:tab w:val="num" w:pos="12775"/>
        </w:tabs>
        <w:ind w:left="12775" w:hanging="360"/>
      </w:pPr>
    </w:lvl>
    <w:lvl w:ilvl="6">
      <w:start w:val="1"/>
      <w:numFmt w:val="decimal"/>
      <w:lvlText w:val="%2.%3.%4.%5.%6.%7."/>
      <w:lvlJc w:val="left"/>
      <w:pPr>
        <w:tabs>
          <w:tab w:val="num" w:pos="13495"/>
        </w:tabs>
        <w:ind w:left="13495" w:hanging="360"/>
      </w:pPr>
    </w:lvl>
    <w:lvl w:ilvl="7">
      <w:start w:val="1"/>
      <w:numFmt w:val="decimal"/>
      <w:lvlText w:val="%2.%3.%4.%5.%6.%7.%8."/>
      <w:lvlJc w:val="left"/>
      <w:pPr>
        <w:tabs>
          <w:tab w:val="num" w:pos="14215"/>
        </w:tabs>
        <w:ind w:left="14215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14935"/>
        </w:tabs>
        <w:ind w:left="14935" w:hanging="360"/>
      </w:pPr>
    </w:lvl>
  </w:abstractNum>
  <w:abstractNum w:abstractNumId="1" w15:restartNumberingAfterBreak="0">
    <w:nsid w:val="0CC62804"/>
    <w:multiLevelType w:val="hybridMultilevel"/>
    <w:tmpl w:val="D0607C8E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F5B5011"/>
    <w:multiLevelType w:val="hybridMultilevel"/>
    <w:tmpl w:val="DC121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1342B"/>
    <w:multiLevelType w:val="hybridMultilevel"/>
    <w:tmpl w:val="93165F0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304CE"/>
    <w:multiLevelType w:val="hybridMultilevel"/>
    <w:tmpl w:val="0A06E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CF73407"/>
    <w:multiLevelType w:val="hybridMultilevel"/>
    <w:tmpl w:val="E1B0CB04"/>
    <w:lvl w:ilvl="0" w:tplc="667AEFF4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27C01B0"/>
    <w:multiLevelType w:val="hybridMultilevel"/>
    <w:tmpl w:val="BAE20E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A7AC8"/>
    <w:multiLevelType w:val="hybridMultilevel"/>
    <w:tmpl w:val="548CF8B8"/>
    <w:lvl w:ilvl="0" w:tplc="0419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8" w15:restartNumberingAfterBreak="0">
    <w:nsid w:val="4F570BB0"/>
    <w:multiLevelType w:val="hybridMultilevel"/>
    <w:tmpl w:val="3EE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23C40"/>
    <w:multiLevelType w:val="hybridMultilevel"/>
    <w:tmpl w:val="65201314"/>
    <w:lvl w:ilvl="0" w:tplc="6756C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527ABE"/>
    <w:multiLevelType w:val="hybridMultilevel"/>
    <w:tmpl w:val="8154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36E61"/>
    <w:multiLevelType w:val="hybridMultilevel"/>
    <w:tmpl w:val="527E2C12"/>
    <w:lvl w:ilvl="0" w:tplc="50B008A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54D7961"/>
    <w:multiLevelType w:val="hybridMultilevel"/>
    <w:tmpl w:val="77CA1C7E"/>
    <w:lvl w:ilvl="0" w:tplc="02527E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7F5BA0"/>
    <w:multiLevelType w:val="hybridMultilevel"/>
    <w:tmpl w:val="8A7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327775D"/>
    <w:multiLevelType w:val="hybridMultilevel"/>
    <w:tmpl w:val="10EA45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9"/>
  </w:num>
  <w:num w:numId="12">
    <w:abstractNumId w:val="4"/>
  </w:num>
  <w:num w:numId="13">
    <w:abstractNumId w:val="13"/>
  </w:num>
  <w:num w:numId="14">
    <w:abstractNumId w:val="12"/>
  </w:num>
  <w:num w:numId="15">
    <w:abstractNumId w:val="3"/>
  </w:num>
  <w:num w:numId="1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1C"/>
    <w:rsid w:val="000068B2"/>
    <w:rsid w:val="00006EEF"/>
    <w:rsid w:val="00010B7E"/>
    <w:rsid w:val="00011396"/>
    <w:rsid w:val="00014FBD"/>
    <w:rsid w:val="0003286F"/>
    <w:rsid w:val="00042A1C"/>
    <w:rsid w:val="00045695"/>
    <w:rsid w:val="0004623D"/>
    <w:rsid w:val="00052367"/>
    <w:rsid w:val="000524A1"/>
    <w:rsid w:val="00060B92"/>
    <w:rsid w:val="0007628E"/>
    <w:rsid w:val="00094494"/>
    <w:rsid w:val="000A579F"/>
    <w:rsid w:val="000A6E3C"/>
    <w:rsid w:val="000B46E0"/>
    <w:rsid w:val="000F5B5B"/>
    <w:rsid w:val="00112C26"/>
    <w:rsid w:val="00114794"/>
    <w:rsid w:val="0011611A"/>
    <w:rsid w:val="00120840"/>
    <w:rsid w:val="00120DD4"/>
    <w:rsid w:val="0015582B"/>
    <w:rsid w:val="00182A35"/>
    <w:rsid w:val="001853C4"/>
    <w:rsid w:val="001C63FC"/>
    <w:rsid w:val="00203F59"/>
    <w:rsid w:val="002070CE"/>
    <w:rsid w:val="00224937"/>
    <w:rsid w:val="002427C8"/>
    <w:rsid w:val="00250C81"/>
    <w:rsid w:val="00257D43"/>
    <w:rsid w:val="00261629"/>
    <w:rsid w:val="0029087C"/>
    <w:rsid w:val="002912B9"/>
    <w:rsid w:val="002A35E4"/>
    <w:rsid w:val="002B54B0"/>
    <w:rsid w:val="002B73F5"/>
    <w:rsid w:val="002C5987"/>
    <w:rsid w:val="002E6553"/>
    <w:rsid w:val="002E674B"/>
    <w:rsid w:val="002F180E"/>
    <w:rsid w:val="002F2513"/>
    <w:rsid w:val="002F4057"/>
    <w:rsid w:val="00300250"/>
    <w:rsid w:val="00333559"/>
    <w:rsid w:val="0034767C"/>
    <w:rsid w:val="003777D6"/>
    <w:rsid w:val="003926D7"/>
    <w:rsid w:val="003A0ACF"/>
    <w:rsid w:val="003B5BC3"/>
    <w:rsid w:val="003B5CA1"/>
    <w:rsid w:val="003C0195"/>
    <w:rsid w:val="003C0BE2"/>
    <w:rsid w:val="003C4C18"/>
    <w:rsid w:val="003C62DE"/>
    <w:rsid w:val="003D1820"/>
    <w:rsid w:val="003D2557"/>
    <w:rsid w:val="003E6DE4"/>
    <w:rsid w:val="0042263A"/>
    <w:rsid w:val="0044757A"/>
    <w:rsid w:val="00452776"/>
    <w:rsid w:val="00455E91"/>
    <w:rsid w:val="00465D80"/>
    <w:rsid w:val="00466C45"/>
    <w:rsid w:val="00487ECB"/>
    <w:rsid w:val="00494688"/>
    <w:rsid w:val="004B2758"/>
    <w:rsid w:val="004B444A"/>
    <w:rsid w:val="004D105F"/>
    <w:rsid w:val="004D6C42"/>
    <w:rsid w:val="004F27DD"/>
    <w:rsid w:val="00505FA5"/>
    <w:rsid w:val="005116A9"/>
    <w:rsid w:val="00516144"/>
    <w:rsid w:val="00517B45"/>
    <w:rsid w:val="00540AB1"/>
    <w:rsid w:val="00541620"/>
    <w:rsid w:val="00553097"/>
    <w:rsid w:val="00570382"/>
    <w:rsid w:val="00576756"/>
    <w:rsid w:val="00577260"/>
    <w:rsid w:val="00582966"/>
    <w:rsid w:val="005937F2"/>
    <w:rsid w:val="005A2E87"/>
    <w:rsid w:val="005A45D9"/>
    <w:rsid w:val="005D3439"/>
    <w:rsid w:val="005E775D"/>
    <w:rsid w:val="005F0893"/>
    <w:rsid w:val="00606282"/>
    <w:rsid w:val="00606356"/>
    <w:rsid w:val="006365C2"/>
    <w:rsid w:val="006475E0"/>
    <w:rsid w:val="00650715"/>
    <w:rsid w:val="0065422A"/>
    <w:rsid w:val="0067617C"/>
    <w:rsid w:val="00695421"/>
    <w:rsid w:val="00696810"/>
    <w:rsid w:val="006A05E2"/>
    <w:rsid w:val="006A4354"/>
    <w:rsid w:val="006B3260"/>
    <w:rsid w:val="006B344A"/>
    <w:rsid w:val="006B43CF"/>
    <w:rsid w:val="006F1A0B"/>
    <w:rsid w:val="007022F9"/>
    <w:rsid w:val="007264DE"/>
    <w:rsid w:val="00740BD7"/>
    <w:rsid w:val="00753C2C"/>
    <w:rsid w:val="00754D4A"/>
    <w:rsid w:val="00767C7A"/>
    <w:rsid w:val="007739FB"/>
    <w:rsid w:val="00774A46"/>
    <w:rsid w:val="00780002"/>
    <w:rsid w:val="00781931"/>
    <w:rsid w:val="00783B53"/>
    <w:rsid w:val="00790A8E"/>
    <w:rsid w:val="00794532"/>
    <w:rsid w:val="007E0C59"/>
    <w:rsid w:val="007E1056"/>
    <w:rsid w:val="007E13EA"/>
    <w:rsid w:val="007E342F"/>
    <w:rsid w:val="007E7294"/>
    <w:rsid w:val="007F0830"/>
    <w:rsid w:val="007F2C1B"/>
    <w:rsid w:val="0080761C"/>
    <w:rsid w:val="00840210"/>
    <w:rsid w:val="00847C91"/>
    <w:rsid w:val="00855F9A"/>
    <w:rsid w:val="00857BA3"/>
    <w:rsid w:val="0086118C"/>
    <w:rsid w:val="008619BD"/>
    <w:rsid w:val="0086471D"/>
    <w:rsid w:val="00873AA7"/>
    <w:rsid w:val="00890156"/>
    <w:rsid w:val="008914C2"/>
    <w:rsid w:val="0089749F"/>
    <w:rsid w:val="008C2037"/>
    <w:rsid w:val="008D1659"/>
    <w:rsid w:val="008D3FFD"/>
    <w:rsid w:val="008E25F7"/>
    <w:rsid w:val="008E613B"/>
    <w:rsid w:val="008F30E8"/>
    <w:rsid w:val="008F3FB8"/>
    <w:rsid w:val="00914DA6"/>
    <w:rsid w:val="00933E3F"/>
    <w:rsid w:val="009360D6"/>
    <w:rsid w:val="00937E03"/>
    <w:rsid w:val="00951070"/>
    <w:rsid w:val="00992DE4"/>
    <w:rsid w:val="00997003"/>
    <w:rsid w:val="009A307E"/>
    <w:rsid w:val="009A352F"/>
    <w:rsid w:val="009B02D5"/>
    <w:rsid w:val="009C0C6B"/>
    <w:rsid w:val="009C1C4B"/>
    <w:rsid w:val="009C31A7"/>
    <w:rsid w:val="009C67C7"/>
    <w:rsid w:val="00A0302E"/>
    <w:rsid w:val="00A17DC4"/>
    <w:rsid w:val="00A20E59"/>
    <w:rsid w:val="00A22A30"/>
    <w:rsid w:val="00A41F93"/>
    <w:rsid w:val="00A44586"/>
    <w:rsid w:val="00A457E9"/>
    <w:rsid w:val="00A45C3D"/>
    <w:rsid w:val="00A67B05"/>
    <w:rsid w:val="00A71D68"/>
    <w:rsid w:val="00A80687"/>
    <w:rsid w:val="00A83F44"/>
    <w:rsid w:val="00AA2C97"/>
    <w:rsid w:val="00AB2D52"/>
    <w:rsid w:val="00AB373E"/>
    <w:rsid w:val="00AD262F"/>
    <w:rsid w:val="00AD3EDB"/>
    <w:rsid w:val="00AE3DAB"/>
    <w:rsid w:val="00AF57DE"/>
    <w:rsid w:val="00B20823"/>
    <w:rsid w:val="00B27A26"/>
    <w:rsid w:val="00B40F29"/>
    <w:rsid w:val="00B4424C"/>
    <w:rsid w:val="00B466A8"/>
    <w:rsid w:val="00B57774"/>
    <w:rsid w:val="00B87889"/>
    <w:rsid w:val="00BB2CBE"/>
    <w:rsid w:val="00BC14E2"/>
    <w:rsid w:val="00BC324A"/>
    <w:rsid w:val="00BD7382"/>
    <w:rsid w:val="00BF08F3"/>
    <w:rsid w:val="00C04228"/>
    <w:rsid w:val="00C05A6E"/>
    <w:rsid w:val="00C06E21"/>
    <w:rsid w:val="00C262D8"/>
    <w:rsid w:val="00C35A39"/>
    <w:rsid w:val="00C3775C"/>
    <w:rsid w:val="00C50D5B"/>
    <w:rsid w:val="00C525C9"/>
    <w:rsid w:val="00C56B43"/>
    <w:rsid w:val="00C7529F"/>
    <w:rsid w:val="00C800DC"/>
    <w:rsid w:val="00CA07F9"/>
    <w:rsid w:val="00CA4044"/>
    <w:rsid w:val="00CA5CC1"/>
    <w:rsid w:val="00CB72F2"/>
    <w:rsid w:val="00D1058B"/>
    <w:rsid w:val="00D11ACC"/>
    <w:rsid w:val="00D1726C"/>
    <w:rsid w:val="00D1766A"/>
    <w:rsid w:val="00D26DF2"/>
    <w:rsid w:val="00D4113F"/>
    <w:rsid w:val="00D47D22"/>
    <w:rsid w:val="00D700D7"/>
    <w:rsid w:val="00D71FA6"/>
    <w:rsid w:val="00D7275B"/>
    <w:rsid w:val="00D74E78"/>
    <w:rsid w:val="00D84CC1"/>
    <w:rsid w:val="00D854CB"/>
    <w:rsid w:val="00DA3A5E"/>
    <w:rsid w:val="00DC0DC5"/>
    <w:rsid w:val="00DC1F4F"/>
    <w:rsid w:val="00E01E69"/>
    <w:rsid w:val="00E06EB3"/>
    <w:rsid w:val="00E20092"/>
    <w:rsid w:val="00E26A2A"/>
    <w:rsid w:val="00E446B2"/>
    <w:rsid w:val="00E8355A"/>
    <w:rsid w:val="00E926A5"/>
    <w:rsid w:val="00EB2E41"/>
    <w:rsid w:val="00EB5D89"/>
    <w:rsid w:val="00EC24E8"/>
    <w:rsid w:val="00ED2848"/>
    <w:rsid w:val="00EF41BC"/>
    <w:rsid w:val="00EF6055"/>
    <w:rsid w:val="00EF676D"/>
    <w:rsid w:val="00F0621C"/>
    <w:rsid w:val="00F06A85"/>
    <w:rsid w:val="00F201ED"/>
    <w:rsid w:val="00F2102B"/>
    <w:rsid w:val="00F21275"/>
    <w:rsid w:val="00F3309D"/>
    <w:rsid w:val="00F44F89"/>
    <w:rsid w:val="00F53B4E"/>
    <w:rsid w:val="00F6141B"/>
    <w:rsid w:val="00F6534C"/>
    <w:rsid w:val="00F72184"/>
    <w:rsid w:val="00F74ADA"/>
    <w:rsid w:val="00F776B3"/>
    <w:rsid w:val="00F91C3E"/>
    <w:rsid w:val="00FA60B8"/>
    <w:rsid w:val="00FB1F9B"/>
    <w:rsid w:val="00FB360B"/>
    <w:rsid w:val="00FC267D"/>
    <w:rsid w:val="00FC732C"/>
    <w:rsid w:val="00FD1DD7"/>
    <w:rsid w:val="00FE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ED6C2"/>
  <w15:docId w15:val="{5CCEB757-9241-4362-BD22-CB3DC02B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70"/>
  </w:style>
  <w:style w:type="paragraph" w:styleId="1">
    <w:name w:val="heading 1"/>
    <w:basedOn w:val="a"/>
    <w:next w:val="a"/>
    <w:link w:val="10"/>
    <w:uiPriority w:val="9"/>
    <w:qFormat/>
    <w:rsid w:val="00455E9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61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6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455E91"/>
    <w:pPr>
      <w:keepNext/>
      <w:widowControl w:val="0"/>
      <w:tabs>
        <w:tab w:val="num" w:pos="0"/>
      </w:tabs>
      <w:suppressAutoHyphens/>
      <w:spacing w:after="0" w:line="240" w:lineRule="auto"/>
      <w:ind w:right="-766"/>
      <w:outlineLvl w:val="3"/>
    </w:pPr>
    <w:rPr>
      <w:rFonts w:ascii="Arial" w:eastAsia="Times New Roman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1070"/>
  </w:style>
  <w:style w:type="paragraph" w:styleId="a5">
    <w:name w:val="footer"/>
    <w:basedOn w:val="a"/>
    <w:link w:val="a6"/>
    <w:uiPriority w:val="99"/>
    <w:unhideWhenUsed/>
    <w:rsid w:val="00951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1070"/>
  </w:style>
  <w:style w:type="table" w:styleId="a7">
    <w:name w:val="Table Grid"/>
    <w:basedOn w:val="a1"/>
    <w:uiPriority w:val="59"/>
    <w:rsid w:val="0057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7260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577260"/>
    <w:rPr>
      <w:i/>
      <w:iCs/>
      <w:color w:val="808080" w:themeColor="text1" w:themeTint="7F"/>
    </w:rPr>
  </w:style>
  <w:style w:type="character" w:styleId="aa">
    <w:name w:val="Hyperlink"/>
    <w:basedOn w:val="a0"/>
    <w:uiPriority w:val="99"/>
    <w:unhideWhenUsed/>
    <w:rsid w:val="00466C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E9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455E91"/>
    <w:rPr>
      <w:rFonts w:ascii="Arial" w:eastAsia="Times New Roman" w:hAnsi="Arial" w:cs="Times New Roman"/>
      <w:kern w:val="2"/>
      <w:sz w:val="24"/>
      <w:szCs w:val="24"/>
    </w:rPr>
  </w:style>
  <w:style w:type="paragraph" w:styleId="ab">
    <w:name w:val="Normal (Web)"/>
    <w:basedOn w:val="a"/>
    <w:uiPriority w:val="99"/>
    <w:unhideWhenUsed/>
    <w:rsid w:val="004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455E91"/>
    <w:rPr>
      <w:b/>
      <w:bCs/>
    </w:rPr>
  </w:style>
  <w:style w:type="character" w:customStyle="1" w:styleId="blk">
    <w:name w:val="blk"/>
    <w:basedOn w:val="a0"/>
    <w:rsid w:val="00455E91"/>
  </w:style>
  <w:style w:type="numbering" w:customStyle="1" w:styleId="11">
    <w:name w:val="Нет списка1"/>
    <w:next w:val="a2"/>
    <w:uiPriority w:val="99"/>
    <w:semiHidden/>
    <w:unhideWhenUsed/>
    <w:rsid w:val="00455E91"/>
  </w:style>
  <w:style w:type="numbering" w:customStyle="1" w:styleId="110">
    <w:name w:val="Нет списка11"/>
    <w:next w:val="a2"/>
    <w:uiPriority w:val="99"/>
    <w:semiHidden/>
    <w:unhideWhenUsed/>
    <w:rsid w:val="00455E91"/>
  </w:style>
  <w:style w:type="numbering" w:customStyle="1" w:styleId="111">
    <w:name w:val="Нет списка111"/>
    <w:next w:val="a2"/>
    <w:uiPriority w:val="99"/>
    <w:semiHidden/>
    <w:unhideWhenUsed/>
    <w:rsid w:val="00455E91"/>
  </w:style>
  <w:style w:type="table" w:customStyle="1" w:styleId="12">
    <w:name w:val="Сетка таблицы1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55E9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455E91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55E91"/>
  </w:style>
  <w:style w:type="numbering" w:customStyle="1" w:styleId="21">
    <w:name w:val="Нет списка2"/>
    <w:next w:val="a2"/>
    <w:uiPriority w:val="99"/>
    <w:semiHidden/>
    <w:unhideWhenUsed/>
    <w:rsid w:val="00455E91"/>
  </w:style>
  <w:style w:type="paragraph" w:styleId="af">
    <w:name w:val="Body Text Indent"/>
    <w:basedOn w:val="a"/>
    <w:link w:val="af0"/>
    <w:unhideWhenUsed/>
    <w:rsid w:val="00455E91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2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455E91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table" w:customStyle="1" w:styleId="112">
    <w:name w:val="Сетка таблицы11"/>
    <w:basedOn w:val="a1"/>
    <w:next w:val="a7"/>
    <w:uiPriority w:val="5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7"/>
    <w:uiPriority w:val="5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uiPriority w:val="99"/>
    <w:unhideWhenUsed/>
    <w:rsid w:val="00455E9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455E91"/>
    <w:rPr>
      <w:rFonts w:ascii="Calibri" w:eastAsia="Calibri" w:hAnsi="Calibri" w:cs="Times New Roman"/>
    </w:rPr>
  </w:style>
  <w:style w:type="character" w:styleId="af3">
    <w:name w:val="FollowedHyperlink"/>
    <w:uiPriority w:val="99"/>
    <w:semiHidden/>
    <w:unhideWhenUsed/>
    <w:rsid w:val="00455E91"/>
    <w:rPr>
      <w:color w:val="800080"/>
      <w:u w:val="single"/>
    </w:rPr>
  </w:style>
  <w:style w:type="paragraph" w:customStyle="1" w:styleId="xl65">
    <w:name w:val="xl65"/>
    <w:basedOn w:val="a"/>
    <w:rsid w:val="004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55E91"/>
    <w:pPr>
      <w:pBdr>
        <w:top w:val="single" w:sz="4" w:space="0" w:color="CCC085"/>
        <w:bottom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55E91"/>
    <w:pPr>
      <w:pBdr>
        <w:top w:val="single" w:sz="4" w:space="0" w:color="CCC085"/>
        <w:left w:val="single" w:sz="8" w:space="0" w:color="CCC085"/>
        <w:bottom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55E91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55E91"/>
    <w:pPr>
      <w:pBdr>
        <w:top w:val="single" w:sz="4" w:space="0" w:color="CCC085"/>
        <w:bottom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55E91"/>
    <w:pPr>
      <w:pBdr>
        <w:top w:val="single" w:sz="4" w:space="0" w:color="CCC085"/>
        <w:left w:val="single" w:sz="8" w:space="0" w:color="CCC085"/>
        <w:bottom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55E91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55E91"/>
    <w:pPr>
      <w:pBdr>
        <w:top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55E91"/>
    <w:pPr>
      <w:pBdr>
        <w:top w:val="single" w:sz="4" w:space="0" w:color="CCC085"/>
        <w:left w:val="single" w:sz="8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55E91"/>
    <w:pPr>
      <w:pBdr>
        <w:top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455E91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55E91"/>
    <w:pPr>
      <w:pBdr>
        <w:top w:val="single" w:sz="4" w:space="0" w:color="CCC085"/>
        <w:left w:val="single" w:sz="4" w:space="14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455E91"/>
    <w:pPr>
      <w:pBdr>
        <w:top w:val="single" w:sz="4" w:space="0" w:color="CCC085"/>
        <w:left w:val="single" w:sz="4" w:space="27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455E91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455E91"/>
    <w:pPr>
      <w:pBdr>
        <w:top w:val="single" w:sz="4" w:space="0" w:color="CCC085"/>
        <w:left w:val="single" w:sz="4" w:space="31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455E91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55E91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55E91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BF9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455E91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000000" w:fill="F8F2D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455E91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455E91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000000" w:fill="F4ECC5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455E91"/>
  </w:style>
  <w:style w:type="table" w:customStyle="1" w:styleId="32">
    <w:name w:val="Сетка таблицы3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7"/>
    <w:uiPriority w:val="5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7"/>
    <w:uiPriority w:val="5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455E91"/>
  </w:style>
  <w:style w:type="table" w:customStyle="1" w:styleId="6">
    <w:name w:val="Сетка таблицы6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"/>
    <w:link w:val="24"/>
    <w:uiPriority w:val="99"/>
    <w:rsid w:val="00455E91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55E91"/>
    <w:rPr>
      <w:rFonts w:ascii="Calibri" w:eastAsia="Times New Roman" w:hAnsi="Calibri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455E91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55E91"/>
    <w:rPr>
      <w:rFonts w:ascii="Calibri" w:eastAsia="Times New Roman" w:hAnsi="Calibri" w:cs="Times New Roman"/>
      <w:sz w:val="16"/>
      <w:szCs w:val="16"/>
    </w:rPr>
  </w:style>
  <w:style w:type="paragraph" w:styleId="af4">
    <w:name w:val="Block Text"/>
    <w:basedOn w:val="a"/>
    <w:rsid w:val="00455E91"/>
    <w:pPr>
      <w:widowControl w:val="0"/>
      <w:tabs>
        <w:tab w:val="left" w:pos="1260"/>
        <w:tab w:val="left" w:pos="1335"/>
        <w:tab w:val="left" w:pos="9630"/>
      </w:tabs>
      <w:suppressAutoHyphens/>
      <w:spacing w:after="0" w:line="240" w:lineRule="auto"/>
      <w:ind w:left="-17" w:right="-79" w:firstLine="720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harChar">
    <w:name w:val="Char Char"/>
    <w:basedOn w:val="a"/>
    <w:rsid w:val="00455E9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a"/>
    <w:rsid w:val="00455E9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455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4">
    <w:name w:val="s_34"/>
    <w:basedOn w:val="a"/>
    <w:rsid w:val="00455E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4"/>
      <w:szCs w:val="14"/>
      <w:lang w:eastAsia="ru-RU"/>
    </w:rPr>
  </w:style>
  <w:style w:type="paragraph" w:customStyle="1" w:styleId="35">
    <w:name w:val="Название объекта3"/>
    <w:basedOn w:val="a"/>
    <w:rsid w:val="00455E91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11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0">
    <w:name w:val="Char Знак Знак Char Знак Знак Знак"/>
    <w:basedOn w:val="a"/>
    <w:uiPriority w:val="99"/>
    <w:rsid w:val="00455E9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36">
    <w:name w:val="Знак Знак3"/>
    <w:uiPriority w:val="99"/>
    <w:rsid w:val="00455E91"/>
    <w:rPr>
      <w:rFonts w:cs="Times New Roman"/>
    </w:rPr>
  </w:style>
  <w:style w:type="character" w:customStyle="1" w:styleId="25">
    <w:name w:val="Знак Знак2"/>
    <w:uiPriority w:val="99"/>
    <w:rsid w:val="00455E91"/>
    <w:rPr>
      <w:rFonts w:cs="Times New Roman"/>
    </w:rPr>
  </w:style>
  <w:style w:type="paragraph" w:customStyle="1" w:styleId="13">
    <w:name w:val="Абзац списка1"/>
    <w:basedOn w:val="a"/>
    <w:uiPriority w:val="99"/>
    <w:rsid w:val="00455E9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14">
    <w:name w:val="Знак Знак1"/>
    <w:uiPriority w:val="99"/>
    <w:semiHidden/>
    <w:rsid w:val="00455E91"/>
    <w:rPr>
      <w:rFonts w:ascii="Tahoma" w:hAnsi="Tahoma"/>
      <w:sz w:val="16"/>
      <w:lang w:eastAsia="ru-RU"/>
    </w:rPr>
  </w:style>
  <w:style w:type="character" w:customStyle="1" w:styleId="af5">
    <w:name w:val="Знак Знак"/>
    <w:uiPriority w:val="99"/>
    <w:rsid w:val="00455E91"/>
    <w:rPr>
      <w:rFonts w:ascii="Arial" w:hAnsi="Arial"/>
      <w:kern w:val="2"/>
      <w:sz w:val="24"/>
      <w:lang w:eastAsia="ru-RU"/>
    </w:rPr>
  </w:style>
  <w:style w:type="table" w:customStyle="1" w:styleId="1110">
    <w:name w:val="Сетка таблицы111"/>
    <w:uiPriority w:val="9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55E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11111">
    <w:name w:val="Нет списка11111"/>
    <w:next w:val="a2"/>
    <w:uiPriority w:val="99"/>
    <w:semiHidden/>
    <w:unhideWhenUsed/>
    <w:rsid w:val="00455E91"/>
  </w:style>
  <w:style w:type="table" w:customStyle="1" w:styleId="121">
    <w:name w:val="Сетка таблицы121"/>
    <w:uiPriority w:val="9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qFormat/>
    <w:rsid w:val="00455E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5">
    <w:name w:val="Обычный1"/>
    <w:basedOn w:val="a"/>
    <w:rsid w:val="00455E9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itemtext">
    <w:name w:val="itemtext"/>
    <w:rsid w:val="00455E91"/>
  </w:style>
  <w:style w:type="character" w:styleId="af8">
    <w:name w:val="Emphasis"/>
    <w:qFormat/>
    <w:rsid w:val="00455E91"/>
    <w:rPr>
      <w:i/>
      <w:iCs/>
    </w:rPr>
  </w:style>
  <w:style w:type="character" w:customStyle="1" w:styleId="af9">
    <w:name w:val="Цветовое выделение"/>
    <w:uiPriority w:val="99"/>
    <w:rsid w:val="00455E91"/>
    <w:rPr>
      <w:b/>
      <w:bCs/>
      <w:color w:val="26282F"/>
    </w:rPr>
  </w:style>
  <w:style w:type="paragraph" w:customStyle="1" w:styleId="ConsPlusNonformat">
    <w:name w:val="ConsPlusNonformat"/>
    <w:rsid w:val="0045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Стиль"/>
    <w:rsid w:val="00455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455E91"/>
  </w:style>
  <w:style w:type="paragraph" w:customStyle="1" w:styleId="afb">
    <w:name w:val="Знак Знак Знак Знак"/>
    <w:basedOn w:val="a"/>
    <w:rsid w:val="00455E9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7">
    <w:name w:val="Без интервала Знак"/>
    <w:link w:val="af6"/>
    <w:locked/>
    <w:rsid w:val="00455E91"/>
    <w:rPr>
      <w:rFonts w:ascii="Calibri" w:eastAsia="Calibri" w:hAnsi="Calibri" w:cs="Times New Roman"/>
    </w:rPr>
  </w:style>
  <w:style w:type="paragraph" w:customStyle="1" w:styleId="formattext">
    <w:name w:val="formattext"/>
    <w:basedOn w:val="a"/>
    <w:rsid w:val="004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3">
    <w:name w:val="Таблица простая 11"/>
    <w:basedOn w:val="a1"/>
    <w:uiPriority w:val="41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6">
    <w:name w:val="Сетка таблицы светлая1"/>
    <w:basedOn w:val="a1"/>
    <w:uiPriority w:val="40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455E91"/>
  </w:style>
  <w:style w:type="table" w:customStyle="1" w:styleId="100">
    <w:name w:val="Сетка таблицы10"/>
    <w:basedOn w:val="a1"/>
    <w:next w:val="a7"/>
    <w:uiPriority w:val="5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455E91"/>
  </w:style>
  <w:style w:type="table" w:customStyle="1" w:styleId="61">
    <w:name w:val="Сетка таблицы61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uiPriority w:val="99"/>
    <w:semiHidden/>
    <w:unhideWhenUsed/>
    <w:rsid w:val="00455E91"/>
  </w:style>
  <w:style w:type="table" w:customStyle="1" w:styleId="71">
    <w:name w:val="Сетка таблицы71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455E91"/>
  </w:style>
  <w:style w:type="table" w:customStyle="1" w:styleId="101">
    <w:name w:val="Сетка таблицы101"/>
    <w:basedOn w:val="a1"/>
    <w:next w:val="a7"/>
    <w:uiPriority w:val="3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l">
    <w:name w:val="hl"/>
    <w:rsid w:val="00455E91"/>
  </w:style>
  <w:style w:type="paragraph" w:customStyle="1" w:styleId="paragraph">
    <w:name w:val="paragraph"/>
    <w:basedOn w:val="a"/>
    <w:rsid w:val="004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455E91"/>
  </w:style>
  <w:style w:type="character" w:customStyle="1" w:styleId="eop">
    <w:name w:val="eop"/>
    <w:rsid w:val="00455E91"/>
  </w:style>
  <w:style w:type="numbering" w:customStyle="1" w:styleId="42">
    <w:name w:val="Нет списка4"/>
    <w:next w:val="a2"/>
    <w:uiPriority w:val="99"/>
    <w:semiHidden/>
    <w:unhideWhenUsed/>
    <w:rsid w:val="00455E91"/>
  </w:style>
  <w:style w:type="numbering" w:customStyle="1" w:styleId="130">
    <w:name w:val="Нет списка13"/>
    <w:next w:val="a2"/>
    <w:uiPriority w:val="99"/>
    <w:semiHidden/>
    <w:unhideWhenUsed/>
    <w:rsid w:val="00455E91"/>
  </w:style>
  <w:style w:type="numbering" w:customStyle="1" w:styleId="1120">
    <w:name w:val="Нет списка112"/>
    <w:next w:val="a2"/>
    <w:uiPriority w:val="99"/>
    <w:semiHidden/>
    <w:unhideWhenUsed/>
    <w:rsid w:val="00455E91"/>
  </w:style>
  <w:style w:type="numbering" w:customStyle="1" w:styleId="1112">
    <w:name w:val="Нет списка1112"/>
    <w:next w:val="a2"/>
    <w:uiPriority w:val="99"/>
    <w:semiHidden/>
    <w:unhideWhenUsed/>
    <w:rsid w:val="00455E91"/>
  </w:style>
  <w:style w:type="table" w:customStyle="1" w:styleId="131">
    <w:name w:val="Сетка таблицы13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55E91"/>
  </w:style>
  <w:style w:type="table" w:customStyle="1" w:styleId="140">
    <w:name w:val="Сетка таблицы14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7"/>
    <w:uiPriority w:val="5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7"/>
    <w:uiPriority w:val="5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7"/>
    <w:uiPriority w:val="5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next w:val="a7"/>
    <w:uiPriority w:val="5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0">
    <w:name w:val="Сетка таблицы122"/>
    <w:uiPriority w:val="99"/>
    <w:rsid w:val="00455E9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455E91"/>
  </w:style>
  <w:style w:type="character" w:customStyle="1" w:styleId="Exact">
    <w:name w:val="Подпись к картинке Exact"/>
    <w:link w:val="afc"/>
    <w:rsid w:val="00455E91"/>
    <w:rPr>
      <w:rFonts w:ascii="Tahoma" w:eastAsia="Tahoma" w:hAnsi="Tahoma" w:cs="Tahoma"/>
      <w:i/>
      <w:iCs/>
      <w:spacing w:val="-20"/>
      <w:sz w:val="11"/>
      <w:szCs w:val="11"/>
      <w:shd w:val="clear" w:color="auto" w:fill="FFFFFF"/>
      <w:lang w:val="en-US" w:bidi="en-US"/>
    </w:rPr>
  </w:style>
  <w:style w:type="character" w:customStyle="1" w:styleId="2Exact">
    <w:name w:val="Основной текст (2) Exact"/>
    <w:rsid w:val="0045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_"/>
    <w:link w:val="27"/>
    <w:rsid w:val="00455E91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7">
    <w:name w:val="Заголовок №1_"/>
    <w:link w:val="18"/>
    <w:rsid w:val="00455E91"/>
    <w:rPr>
      <w:rFonts w:ascii="Times New Roman" w:eastAsia="Times New Roman" w:hAnsi="Times New Roman"/>
      <w:b/>
      <w:bCs/>
      <w:spacing w:val="100"/>
      <w:sz w:val="32"/>
      <w:szCs w:val="32"/>
      <w:shd w:val="clear" w:color="auto" w:fill="FFFFFF"/>
    </w:rPr>
  </w:style>
  <w:style w:type="character" w:customStyle="1" w:styleId="37">
    <w:name w:val="Основной текст (3)_"/>
    <w:rsid w:val="00455E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3pt">
    <w:name w:val="Основной текст (3) + 13 pt;Не курсив"/>
    <w:rsid w:val="00455E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Основной текст (3)"/>
    <w:rsid w:val="00455E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9">
    <w:name w:val="Заголовок №3_"/>
    <w:link w:val="3a"/>
    <w:rsid w:val="00455E91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d">
    <w:name w:val="Колонтитул_"/>
    <w:rsid w:val="0045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e">
    <w:name w:val="Колонтитул"/>
    <w:rsid w:val="0045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"/>
    <w:rsid w:val="00455E91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455E91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8">
    <w:name w:val="Заголовок №2_"/>
    <w:link w:val="29"/>
    <w:rsid w:val="00455E9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pt">
    <w:name w:val="Колонтитул + 4 pt"/>
    <w:rsid w:val="00455E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UnicodeMS7pt">
    <w:name w:val="Колонтитул + Arial Unicode MS;7 pt"/>
    <w:rsid w:val="00455E9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"/>
    <w:rsid w:val="00455E9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c">
    <w:name w:val="Подпись к картинке"/>
    <w:basedOn w:val="a"/>
    <w:link w:val="Exact"/>
    <w:rsid w:val="00455E91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20"/>
      <w:sz w:val="11"/>
      <w:szCs w:val="11"/>
      <w:lang w:val="en-US" w:bidi="en-US"/>
    </w:rPr>
  </w:style>
  <w:style w:type="paragraph" w:customStyle="1" w:styleId="27">
    <w:name w:val="Основной текст (2)"/>
    <w:basedOn w:val="a"/>
    <w:link w:val="26"/>
    <w:rsid w:val="00455E91"/>
    <w:pPr>
      <w:widowControl w:val="0"/>
      <w:shd w:val="clear" w:color="auto" w:fill="FFFFFF"/>
      <w:spacing w:after="240" w:line="292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customStyle="1" w:styleId="18">
    <w:name w:val="Заголовок №1"/>
    <w:basedOn w:val="a"/>
    <w:link w:val="17"/>
    <w:rsid w:val="00455E91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/>
      <w:b/>
      <w:bCs/>
      <w:spacing w:val="100"/>
      <w:sz w:val="32"/>
      <w:szCs w:val="32"/>
    </w:rPr>
  </w:style>
  <w:style w:type="paragraph" w:customStyle="1" w:styleId="3a">
    <w:name w:val="Заголовок №3"/>
    <w:basedOn w:val="a"/>
    <w:link w:val="39"/>
    <w:rsid w:val="00455E91"/>
    <w:pPr>
      <w:widowControl w:val="0"/>
      <w:shd w:val="clear" w:color="auto" w:fill="FFFFFF"/>
      <w:spacing w:after="0" w:line="220" w:lineRule="exact"/>
      <w:jc w:val="center"/>
      <w:outlineLvl w:val="2"/>
    </w:pPr>
    <w:rPr>
      <w:rFonts w:ascii="Times New Roman" w:eastAsia="Times New Roman" w:hAnsi="Times New Roman"/>
      <w:sz w:val="18"/>
      <w:szCs w:val="18"/>
    </w:rPr>
  </w:style>
  <w:style w:type="paragraph" w:customStyle="1" w:styleId="29">
    <w:name w:val="Заголовок №2"/>
    <w:basedOn w:val="a"/>
    <w:link w:val="28"/>
    <w:rsid w:val="00455E91"/>
    <w:pPr>
      <w:widowControl w:val="0"/>
      <w:shd w:val="clear" w:color="auto" w:fill="FFFFFF"/>
      <w:spacing w:after="0" w:line="248" w:lineRule="exact"/>
      <w:jc w:val="both"/>
      <w:outlineLvl w:val="1"/>
    </w:pPr>
    <w:rPr>
      <w:rFonts w:ascii="Times New Roman" w:eastAsia="Times New Roman" w:hAnsi="Times New Roman"/>
      <w:sz w:val="21"/>
      <w:szCs w:val="21"/>
    </w:rPr>
  </w:style>
  <w:style w:type="numbering" w:customStyle="1" w:styleId="60">
    <w:name w:val="Нет списка6"/>
    <w:next w:val="a2"/>
    <w:uiPriority w:val="99"/>
    <w:semiHidden/>
    <w:unhideWhenUsed/>
    <w:rsid w:val="00455E91"/>
  </w:style>
  <w:style w:type="numbering" w:customStyle="1" w:styleId="141">
    <w:name w:val="Нет списка14"/>
    <w:next w:val="a2"/>
    <w:uiPriority w:val="99"/>
    <w:semiHidden/>
    <w:unhideWhenUsed/>
    <w:rsid w:val="00455E91"/>
  </w:style>
  <w:style w:type="numbering" w:customStyle="1" w:styleId="1130">
    <w:name w:val="Нет списка113"/>
    <w:next w:val="a2"/>
    <w:uiPriority w:val="99"/>
    <w:semiHidden/>
    <w:unhideWhenUsed/>
    <w:rsid w:val="00455E91"/>
  </w:style>
  <w:style w:type="table" w:customStyle="1" w:styleId="160">
    <w:name w:val="Сетка таблицы16"/>
    <w:basedOn w:val="a1"/>
    <w:next w:val="a7"/>
    <w:uiPriority w:val="59"/>
    <w:rsid w:val="00455E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455E91"/>
  </w:style>
  <w:style w:type="numbering" w:customStyle="1" w:styleId="321">
    <w:name w:val="Нет списка32"/>
    <w:next w:val="a2"/>
    <w:uiPriority w:val="99"/>
    <w:semiHidden/>
    <w:unhideWhenUsed/>
    <w:rsid w:val="00455E91"/>
  </w:style>
  <w:style w:type="numbering" w:customStyle="1" w:styleId="1113">
    <w:name w:val="Нет списка1113"/>
    <w:next w:val="a2"/>
    <w:uiPriority w:val="99"/>
    <w:semiHidden/>
    <w:unhideWhenUsed/>
    <w:rsid w:val="00455E91"/>
  </w:style>
  <w:style w:type="numbering" w:customStyle="1" w:styleId="11112">
    <w:name w:val="Нет списка11112"/>
    <w:next w:val="a2"/>
    <w:uiPriority w:val="99"/>
    <w:semiHidden/>
    <w:unhideWhenUsed/>
    <w:rsid w:val="00455E91"/>
  </w:style>
  <w:style w:type="numbering" w:customStyle="1" w:styleId="212">
    <w:name w:val="Нет списка212"/>
    <w:next w:val="a2"/>
    <w:uiPriority w:val="99"/>
    <w:semiHidden/>
    <w:unhideWhenUsed/>
    <w:rsid w:val="00455E91"/>
  </w:style>
  <w:style w:type="numbering" w:customStyle="1" w:styleId="3110">
    <w:name w:val="Нет списка311"/>
    <w:next w:val="a2"/>
    <w:uiPriority w:val="99"/>
    <w:semiHidden/>
    <w:unhideWhenUsed/>
    <w:rsid w:val="00455E91"/>
  </w:style>
  <w:style w:type="numbering" w:customStyle="1" w:styleId="1210">
    <w:name w:val="Нет списка121"/>
    <w:next w:val="a2"/>
    <w:uiPriority w:val="99"/>
    <w:semiHidden/>
    <w:unhideWhenUsed/>
    <w:rsid w:val="00455E91"/>
  </w:style>
  <w:style w:type="numbering" w:customStyle="1" w:styleId="111112">
    <w:name w:val="Нет списка111112"/>
    <w:next w:val="a2"/>
    <w:uiPriority w:val="99"/>
    <w:semiHidden/>
    <w:unhideWhenUsed/>
    <w:rsid w:val="00455E91"/>
  </w:style>
  <w:style w:type="numbering" w:customStyle="1" w:styleId="2111">
    <w:name w:val="Нет списка2111"/>
    <w:next w:val="a2"/>
    <w:uiPriority w:val="99"/>
    <w:semiHidden/>
    <w:unhideWhenUsed/>
    <w:rsid w:val="00455E91"/>
  </w:style>
  <w:style w:type="numbering" w:customStyle="1" w:styleId="411">
    <w:name w:val="Нет списка41"/>
    <w:next w:val="a2"/>
    <w:uiPriority w:val="99"/>
    <w:semiHidden/>
    <w:unhideWhenUsed/>
    <w:rsid w:val="00455E91"/>
  </w:style>
  <w:style w:type="numbering" w:customStyle="1" w:styleId="1310">
    <w:name w:val="Нет списка131"/>
    <w:next w:val="a2"/>
    <w:uiPriority w:val="99"/>
    <w:semiHidden/>
    <w:unhideWhenUsed/>
    <w:rsid w:val="00455E91"/>
  </w:style>
  <w:style w:type="numbering" w:customStyle="1" w:styleId="11210">
    <w:name w:val="Нет списка1121"/>
    <w:next w:val="a2"/>
    <w:uiPriority w:val="99"/>
    <w:semiHidden/>
    <w:unhideWhenUsed/>
    <w:rsid w:val="00455E91"/>
  </w:style>
  <w:style w:type="numbering" w:customStyle="1" w:styleId="11121">
    <w:name w:val="Нет списка11121"/>
    <w:next w:val="a2"/>
    <w:uiPriority w:val="99"/>
    <w:semiHidden/>
    <w:unhideWhenUsed/>
    <w:rsid w:val="00455E91"/>
  </w:style>
  <w:style w:type="numbering" w:customStyle="1" w:styleId="2210">
    <w:name w:val="Нет списка221"/>
    <w:next w:val="a2"/>
    <w:uiPriority w:val="99"/>
    <w:semiHidden/>
    <w:unhideWhenUsed/>
    <w:rsid w:val="00455E91"/>
  </w:style>
  <w:style w:type="numbering" w:customStyle="1" w:styleId="510">
    <w:name w:val="Нет списка51"/>
    <w:next w:val="a2"/>
    <w:uiPriority w:val="99"/>
    <w:semiHidden/>
    <w:unhideWhenUsed/>
    <w:rsid w:val="00455E91"/>
  </w:style>
  <w:style w:type="paragraph" w:customStyle="1" w:styleId="msonormal0">
    <w:name w:val="msonormal"/>
    <w:basedOn w:val="a"/>
    <w:rsid w:val="0045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0">
    <w:name w:val="Нет списка7"/>
    <w:next w:val="a2"/>
    <w:uiPriority w:val="99"/>
    <w:semiHidden/>
    <w:unhideWhenUsed/>
    <w:rsid w:val="00BD7382"/>
  </w:style>
  <w:style w:type="character" w:customStyle="1" w:styleId="20">
    <w:name w:val="Заголовок 2 Знак"/>
    <w:basedOn w:val="a0"/>
    <w:link w:val="2"/>
    <w:uiPriority w:val="9"/>
    <w:rsid w:val="002616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3">
    <w:name w:val="Заголовок 31"/>
    <w:basedOn w:val="a"/>
    <w:next w:val="a"/>
    <w:uiPriority w:val="9"/>
    <w:semiHidden/>
    <w:unhideWhenUsed/>
    <w:qFormat/>
    <w:rsid w:val="0026162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30">
    <w:name w:val="Заголовок 3 Знак"/>
    <w:basedOn w:val="a0"/>
    <w:link w:val="3"/>
    <w:uiPriority w:val="9"/>
    <w:semiHidden/>
    <w:rsid w:val="00261629"/>
    <w:rPr>
      <w:rFonts w:ascii="Cambria" w:eastAsia="Times New Roman" w:hAnsi="Cambria" w:cs="Times New Roman"/>
      <w:b/>
      <w:bCs/>
      <w:color w:val="4F81BD"/>
    </w:rPr>
  </w:style>
  <w:style w:type="character" w:styleId="aff">
    <w:name w:val="annotation reference"/>
    <w:basedOn w:val="a0"/>
    <w:uiPriority w:val="99"/>
    <w:semiHidden/>
    <w:unhideWhenUsed/>
    <w:rsid w:val="00261629"/>
    <w:rPr>
      <w:sz w:val="16"/>
      <w:szCs w:val="16"/>
    </w:rPr>
  </w:style>
  <w:style w:type="paragraph" w:customStyle="1" w:styleId="19">
    <w:name w:val="Текст примечания1"/>
    <w:basedOn w:val="a"/>
    <w:next w:val="aff0"/>
    <w:link w:val="aff1"/>
    <w:uiPriority w:val="99"/>
    <w:semiHidden/>
    <w:unhideWhenUsed/>
    <w:rsid w:val="0026162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19"/>
    <w:uiPriority w:val="99"/>
    <w:semiHidden/>
    <w:rsid w:val="00261629"/>
    <w:rPr>
      <w:sz w:val="20"/>
      <w:szCs w:val="20"/>
    </w:rPr>
  </w:style>
  <w:style w:type="paragraph" w:customStyle="1" w:styleId="1a">
    <w:name w:val="Тема примечания1"/>
    <w:basedOn w:val="aff0"/>
    <w:next w:val="aff0"/>
    <w:uiPriority w:val="99"/>
    <w:semiHidden/>
    <w:unhideWhenUsed/>
    <w:rsid w:val="00261629"/>
    <w:rPr>
      <w:b/>
      <w:bCs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261629"/>
    <w:rPr>
      <w:b/>
      <w:bCs/>
      <w:sz w:val="20"/>
      <w:szCs w:val="20"/>
    </w:rPr>
  </w:style>
  <w:style w:type="table" w:customStyle="1" w:styleId="170">
    <w:name w:val="Сетка таблицы17"/>
    <w:basedOn w:val="a1"/>
    <w:next w:val="a7"/>
    <w:uiPriority w:val="59"/>
    <w:rsid w:val="00261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6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Гипертекстовая ссылка"/>
    <w:basedOn w:val="af9"/>
    <w:uiPriority w:val="99"/>
    <w:rsid w:val="00261629"/>
    <w:rPr>
      <w:b/>
      <w:bCs/>
      <w:color w:val="106BBE"/>
    </w:rPr>
  </w:style>
  <w:style w:type="character" w:customStyle="1" w:styleId="314">
    <w:name w:val="Заголовок 3 Знак1"/>
    <w:basedOn w:val="a0"/>
    <w:uiPriority w:val="9"/>
    <w:semiHidden/>
    <w:rsid w:val="0026162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f0">
    <w:name w:val="annotation text"/>
    <w:basedOn w:val="a"/>
    <w:link w:val="1b"/>
    <w:uiPriority w:val="99"/>
    <w:semiHidden/>
    <w:unhideWhenUsed/>
    <w:rsid w:val="00261629"/>
    <w:pPr>
      <w:spacing w:line="240" w:lineRule="auto"/>
    </w:pPr>
    <w:rPr>
      <w:sz w:val="20"/>
      <w:szCs w:val="20"/>
    </w:rPr>
  </w:style>
  <w:style w:type="character" w:customStyle="1" w:styleId="1b">
    <w:name w:val="Текст примечания Знак1"/>
    <w:basedOn w:val="a0"/>
    <w:link w:val="aff0"/>
    <w:uiPriority w:val="99"/>
    <w:semiHidden/>
    <w:rsid w:val="00261629"/>
    <w:rPr>
      <w:sz w:val="20"/>
      <w:szCs w:val="20"/>
    </w:rPr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261629"/>
    <w:rPr>
      <w:b/>
      <w:bCs/>
    </w:rPr>
  </w:style>
  <w:style w:type="character" w:customStyle="1" w:styleId="1c">
    <w:name w:val="Тема примечания Знак1"/>
    <w:basedOn w:val="1b"/>
    <w:uiPriority w:val="99"/>
    <w:semiHidden/>
    <w:rsid w:val="00261629"/>
    <w:rPr>
      <w:b/>
      <w:bCs/>
      <w:sz w:val="20"/>
      <w:szCs w:val="20"/>
    </w:rPr>
  </w:style>
  <w:style w:type="table" w:customStyle="1" w:styleId="180">
    <w:name w:val="Сетка таблицы18"/>
    <w:basedOn w:val="a1"/>
    <w:next w:val="a7"/>
    <w:uiPriority w:val="59"/>
    <w:rsid w:val="00CA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B9A76-B2EE-475C-8B2F-43524A3A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3416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Пользователь Windows</cp:lastModifiedBy>
  <cp:revision>7</cp:revision>
  <cp:lastPrinted>2021-01-14T13:12:00Z</cp:lastPrinted>
  <dcterms:created xsi:type="dcterms:W3CDTF">2021-02-02T09:50:00Z</dcterms:created>
  <dcterms:modified xsi:type="dcterms:W3CDTF">2021-02-08T10:51:00Z</dcterms:modified>
</cp:coreProperties>
</file>