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5B" w:rsidRDefault="00DB255B" w:rsidP="00DB2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об отказе от проведения аукциона</w:t>
      </w:r>
    </w:p>
    <w:p w:rsidR="00DB255B" w:rsidRDefault="00DB255B" w:rsidP="00DB255B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B255B" w:rsidRDefault="00DB255B" w:rsidP="00DB255B">
      <w:pPr>
        <w:pStyle w:val="a3"/>
        <w:tabs>
          <w:tab w:val="left" w:pos="-2835"/>
          <w:tab w:val="left" w:pos="2239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pacing w:val="20"/>
          <w:sz w:val="28"/>
          <w:szCs w:val="28"/>
          <w:lang w:eastAsia="ru-RU"/>
        </w:rPr>
        <w:t xml:space="preserve">Управление муниципальной собственности Администрации г. Переславля-Залесского информирует об отказе от  проведения аукциона </w:t>
      </w:r>
      <w:r>
        <w:rPr>
          <w:rFonts w:ascii="Times New Roman" w:eastAsia="Times New Roman" w:hAnsi="Times New Roman"/>
          <w:b/>
          <w:i/>
          <w:spacing w:val="20"/>
          <w:sz w:val="24"/>
          <w:szCs w:val="24"/>
          <w:u w:val="single"/>
          <w:lang w:eastAsia="ru-RU"/>
        </w:rPr>
        <w:t xml:space="preserve">по продаже права на заключение договора аренды 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сроком на 3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многоконтурного 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земельного участка</w:t>
      </w:r>
      <w:r>
        <w:rPr>
          <w:rFonts w:ascii="Times New Roman" w:eastAsia="Times New Roman" w:hAnsi="Times New Roman"/>
          <w:b/>
          <w:i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земель населенных пунктов с кадастровым номером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76:18:010366:145 </w:t>
      </w:r>
      <w:r>
        <w:rPr>
          <w:rFonts w:ascii="Times New Roman" w:hAnsi="Times New Roman"/>
          <w:sz w:val="24"/>
          <w:szCs w:val="24"/>
          <w:lang w:eastAsia="ru-RU"/>
        </w:rPr>
        <w:t xml:space="preserve">площадью 100 000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для строительства объектов рекреационного и лечебно-оздоровительного назначения (спортивно-туристического комплекса), расположенного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Ярославская область, г. Переславль – Залесский, ул. Подгорная,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назначенный на 12.11.2014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DB255B" w:rsidRDefault="00DB255B" w:rsidP="00DB25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было опубликовано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 газете «Переславская неделя»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39 от 08.10.2014 и размещено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органов местного самоуправления.</w:t>
      </w: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</w:t>
      </w:r>
    </w:p>
    <w:p w:rsidR="00DB255B" w:rsidRDefault="00DB255B" w:rsidP="00DB25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DB255B" w:rsidRPr="00DB255B" w:rsidRDefault="00DB255B" w:rsidP="00DB25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DB255B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 xml:space="preserve">Начальник УМС                                          Д.А. </w:t>
      </w:r>
      <w:proofErr w:type="spellStart"/>
      <w:r w:rsidRPr="00DB255B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Решетко</w:t>
      </w:r>
      <w:proofErr w:type="spellEnd"/>
    </w:p>
    <w:p w:rsidR="00DB255B" w:rsidRPr="00DB255B" w:rsidRDefault="00DB255B" w:rsidP="00DB25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55B" w:rsidRPr="00DB255B" w:rsidRDefault="00DB255B" w:rsidP="00DB25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55B" w:rsidRDefault="00DB255B" w:rsidP="00DB25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lang w:eastAsia="ru-RU"/>
        </w:rPr>
      </w:pPr>
    </w:p>
    <w:p w:rsidR="00DB255B" w:rsidRDefault="00DB255B" w:rsidP="00DB255B">
      <w:pPr>
        <w:pStyle w:val="a4"/>
        <w:spacing w:after="0" w:line="240" w:lineRule="auto"/>
        <w:ind w:left="207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F86F13" w:rsidRDefault="00F86F13">
      <w:bookmarkStart w:id="0" w:name="_GoBack"/>
      <w:bookmarkEnd w:id="0"/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38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6B38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55B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5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B2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55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B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2014-11-07T05:57:00Z</dcterms:created>
  <dcterms:modified xsi:type="dcterms:W3CDTF">2014-11-07T05:57:00Z</dcterms:modified>
</cp:coreProperties>
</file>