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597D84" w:rsidRDefault="00597D84" w:rsidP="00597D8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597D84" w:rsidRDefault="00597D84" w:rsidP="00597D84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681401" w:rsidRDefault="00681401" w:rsidP="006814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681401" w:rsidRDefault="00681401" w:rsidP="0068140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1: </w:t>
      </w:r>
      <w:r>
        <w:rPr>
          <w:rFonts w:ascii="Times New Roman" w:hAnsi="Times New Roman"/>
          <w:b/>
          <w:sz w:val="24"/>
          <w:szCs w:val="24"/>
        </w:rPr>
        <w:t>ул. Московская, возле дома № 113-б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</w:rPr>
        <w:t xml:space="preserve">тип торгового объекта – павильон, вид – услуги общественного питания с потреблением на месте, площадью 25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3 года;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Кооперативная, возле дома №58а,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</w:t>
      </w:r>
      <w:r>
        <w:rPr>
          <w:rFonts w:ascii="Times New Roman" w:hAnsi="Times New Roman"/>
          <w:i/>
          <w:sz w:val="24"/>
          <w:szCs w:val="24"/>
        </w:rPr>
        <w:t>торговля овощами, фруктами и бахчевыми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ул. Кооперативная, возле дома №58а,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4: ул. Кооперативная, возле дома №58а, место №6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5: ул. Кошелевская, возле дома 2,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3,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павильон, вид – услуги общественного питания с потреблением на месте, 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 года;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6: ул. Строителей, возле дома №31,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7: ул. Строителей, возле дома №31, место №2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8: ул. Строителей, возле дома №31,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9: ул. Строителей, возле дома №31, место №4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10: ул. Строителей, возле дома №31,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11: ул. Строителей, возле дома №31, место №7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Лот 12: ул. Строителей, возле дома №31, место №8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81401" w:rsidRDefault="00681401" w:rsidP="00681401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681401" w:rsidRDefault="00681401" w:rsidP="006814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1 </w:t>
      </w:r>
      <w:r>
        <w:rPr>
          <w:rFonts w:ascii="Times New Roman" w:hAnsi="Times New Roman"/>
          <w:sz w:val="24"/>
          <w:szCs w:val="24"/>
        </w:rPr>
        <w:t>- в размере 107 529 (сто семь тысяч пятьсот двадцать девять) руб. 82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год.  </w:t>
      </w:r>
    </w:p>
    <w:p w:rsidR="00681401" w:rsidRDefault="00681401" w:rsidP="0068140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2-12 - </w:t>
      </w:r>
      <w:r>
        <w:rPr>
          <w:rFonts w:ascii="Times New Roman" w:hAnsi="Times New Roman"/>
          <w:sz w:val="24"/>
          <w:szCs w:val="24"/>
        </w:rPr>
        <w:t>в размере 86 023 восемьдесят шесть тысяч двадцать три) руб. 86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681401" w:rsidRDefault="00681401" w:rsidP="006814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681401" w:rsidRDefault="00681401" w:rsidP="006814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16.08.2016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 53 764 (тридцать пять тысяч семьдесят шесть) руб. 91 коп.</w:t>
      </w:r>
    </w:p>
    <w:p w:rsidR="00681401" w:rsidRDefault="00681401" w:rsidP="00681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2-12 -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43 011 (двадцать шесть тысяч девятьсот восемьдесят один) руб. 93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 каждый лот.</w:t>
      </w:r>
    </w:p>
    <w:p w:rsidR="00681401" w:rsidRDefault="00681401" w:rsidP="0068140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681401" w:rsidRDefault="00681401" w:rsidP="0068140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1401" w:rsidRDefault="00681401" w:rsidP="0068140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681401" w:rsidRDefault="00681401" w:rsidP="00681401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Лоту 1</w:t>
      </w:r>
      <w:r>
        <w:rPr>
          <w:b w:val="0"/>
          <w:szCs w:val="24"/>
        </w:rPr>
        <w:t xml:space="preserve"> – </w:t>
      </w:r>
      <w:r>
        <w:rPr>
          <w:szCs w:val="24"/>
        </w:rPr>
        <w:t>22.08.2016 года</w:t>
      </w:r>
      <w:r>
        <w:rPr>
          <w:b w:val="0"/>
          <w:szCs w:val="24"/>
        </w:rPr>
        <w:t xml:space="preserve"> начало в 09 часов 00 минут по адресу: Ярославская область, г. Переславль-Залесский, ул. Комсомольская, д. 5 (13 каб.).</w:t>
      </w:r>
    </w:p>
    <w:p w:rsidR="00681401" w:rsidRDefault="00681401" w:rsidP="00681401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proofErr w:type="gramStart"/>
      <w:r>
        <w:rPr>
          <w:szCs w:val="24"/>
          <w:u w:val="single"/>
        </w:rPr>
        <w:t>п</w:t>
      </w:r>
      <w:proofErr w:type="gramEnd"/>
      <w:r>
        <w:rPr>
          <w:szCs w:val="24"/>
          <w:u w:val="single"/>
        </w:rPr>
        <w:t>о Лотам 2-12</w:t>
      </w:r>
      <w:r>
        <w:rPr>
          <w:b w:val="0"/>
          <w:szCs w:val="24"/>
        </w:rPr>
        <w:t xml:space="preserve"> – </w:t>
      </w:r>
      <w:r>
        <w:rPr>
          <w:szCs w:val="24"/>
        </w:rPr>
        <w:t>22.08.2016 года</w:t>
      </w:r>
      <w:r>
        <w:rPr>
          <w:b w:val="0"/>
          <w:szCs w:val="24"/>
        </w:rPr>
        <w:t xml:space="preserve"> начало в 10 часов 00 минут по адресу: Ярославская область, г. Переславль-Залесский, ул. Комсомольская, д. 5 (13 каб.).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681401" w:rsidRDefault="00681401" w:rsidP="00681401">
      <w:pPr>
        <w:numPr>
          <w:ilvl w:val="3"/>
          <w:numId w:val="13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21.07.2016  с   08 часов 00 минут;</w:t>
      </w:r>
    </w:p>
    <w:p w:rsidR="00681401" w:rsidRDefault="00681401" w:rsidP="00681401">
      <w:pPr>
        <w:numPr>
          <w:ilvl w:val="3"/>
          <w:numId w:val="13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19.08.2016 в  16 часов 00 минут.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Ответственное лицо  Ларионова Оксана Вячеславовна – ведущий специалист  юридического отдела УМС, тел. 3-54-22.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681401" w:rsidRDefault="00681401" w:rsidP="006814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681401" w:rsidRDefault="00681401" w:rsidP="006814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2016 г.</w:t>
      </w: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681401" w:rsidRDefault="00681401" w:rsidP="00681401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681401" w:rsidRDefault="00681401" w:rsidP="00681401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681401" w:rsidRDefault="00681401" w:rsidP="006814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1401" w:rsidRDefault="00681401" w:rsidP="0068140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20.07.2016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ИНН/КПП заявителя  ___________________________________________________________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681401" w:rsidRDefault="00681401" w:rsidP="00681401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«____»____________2016 г.</w:t>
      </w:r>
    </w:p>
    <w:p w:rsidR="00681401" w:rsidRDefault="00681401" w:rsidP="0068140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2016г. за № _______</w:t>
      </w:r>
    </w:p>
    <w:p w:rsidR="00681401" w:rsidRDefault="00681401" w:rsidP="006814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1401" w:rsidRDefault="00681401" w:rsidP="00681401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681401" w:rsidRDefault="00681401" w:rsidP="00681401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681401" w:rsidRDefault="00681401" w:rsidP="0068140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681401" w:rsidRDefault="00681401" w:rsidP="00681401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81401" w:rsidRDefault="00681401" w:rsidP="00681401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681401" w:rsidRDefault="00681401" w:rsidP="0068140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681401" w:rsidRDefault="00681401" w:rsidP="00681401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681401" w:rsidRDefault="00681401" w:rsidP="00681401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681401" w:rsidRDefault="00681401" w:rsidP="00681401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681401" w:rsidRDefault="00681401" w:rsidP="00681401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81401" w:rsidRDefault="00681401" w:rsidP="00681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681401" w:rsidRDefault="00681401" w:rsidP="00681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681401" w:rsidRDefault="00681401" w:rsidP="00681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681401" w:rsidRDefault="00681401" w:rsidP="00681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681401" w:rsidRDefault="00681401" w:rsidP="00681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681401" w:rsidRDefault="00681401" w:rsidP="0068140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B341E3" w:rsidRDefault="00681401" w:rsidP="006814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</w:t>
      </w:r>
      <w:bookmarkStart w:id="0" w:name="_GoBack"/>
      <w:bookmarkEnd w:id="0"/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28A4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3DA1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5E13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75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97D84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401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155E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4B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13</cp:revision>
  <dcterms:created xsi:type="dcterms:W3CDTF">2014-04-23T04:17:00Z</dcterms:created>
  <dcterms:modified xsi:type="dcterms:W3CDTF">2016-07-18T11:19:00Z</dcterms:modified>
</cp:coreProperties>
</file>