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ind w:firstLine="709"/>
        <w:jc w:val="center"/>
        <w:rPr>
          <w:rFonts w:ascii="Times New Roman" w:hAnsi="Times New Roman"/>
          <w:b/>
          <w:snapToGrid w:val="0"/>
          <w:sz w:val="28"/>
          <w:szCs w:val="28"/>
          <w:lang w:eastAsia="ru-RU"/>
        </w:rPr>
      </w:pP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Извещение</w:t>
      </w: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о проведении аукциона</w:t>
      </w:r>
    </w:p>
    <w:p w:rsidR="007D4FF8" w:rsidRPr="00E5142D"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на право размещения нестационарных торговых объектов</w:t>
      </w:r>
      <w:r>
        <w:rPr>
          <w:rFonts w:ascii="Times New Roman" w:hAnsi="Times New Roman"/>
          <w:b/>
          <w:snapToGrid w:val="0"/>
          <w:sz w:val="28"/>
          <w:szCs w:val="28"/>
          <w:lang w:eastAsia="ru-RU"/>
        </w:rPr>
        <w:t xml:space="preserve"> на территории городского округа</w:t>
      </w:r>
      <w:r w:rsidR="000C0671">
        <w:rPr>
          <w:rFonts w:ascii="Times New Roman" w:hAnsi="Times New Roman"/>
          <w:b/>
          <w:snapToGrid w:val="0"/>
          <w:sz w:val="28"/>
          <w:szCs w:val="28"/>
          <w:lang w:eastAsia="ru-RU"/>
        </w:rPr>
        <w:t xml:space="preserve"> город</w:t>
      </w:r>
      <w:r>
        <w:rPr>
          <w:rFonts w:ascii="Times New Roman" w:hAnsi="Times New Roman"/>
          <w:b/>
          <w:snapToGrid w:val="0"/>
          <w:sz w:val="28"/>
          <w:szCs w:val="28"/>
          <w:lang w:eastAsia="ru-RU"/>
        </w:rPr>
        <w:t xml:space="preserve"> Переславл</w:t>
      </w:r>
      <w:r w:rsidR="000C0671">
        <w:rPr>
          <w:rFonts w:ascii="Times New Roman" w:hAnsi="Times New Roman"/>
          <w:b/>
          <w:snapToGrid w:val="0"/>
          <w:sz w:val="28"/>
          <w:szCs w:val="28"/>
          <w:lang w:eastAsia="ru-RU"/>
        </w:rPr>
        <w:t>ь</w:t>
      </w:r>
      <w:r>
        <w:rPr>
          <w:rFonts w:ascii="Times New Roman" w:hAnsi="Times New Roman"/>
          <w:b/>
          <w:snapToGrid w:val="0"/>
          <w:sz w:val="28"/>
          <w:szCs w:val="28"/>
          <w:lang w:eastAsia="ru-RU"/>
        </w:rPr>
        <w:t>-Залесск</w:t>
      </w:r>
      <w:r w:rsidR="000C0671">
        <w:rPr>
          <w:rFonts w:ascii="Times New Roman" w:hAnsi="Times New Roman"/>
          <w:b/>
          <w:snapToGrid w:val="0"/>
          <w:sz w:val="28"/>
          <w:szCs w:val="28"/>
          <w:lang w:eastAsia="ru-RU"/>
        </w:rPr>
        <w:t>ий</w:t>
      </w:r>
      <w:r>
        <w:rPr>
          <w:rFonts w:ascii="Times New Roman" w:hAnsi="Times New Roman"/>
          <w:b/>
          <w:snapToGrid w:val="0"/>
          <w:sz w:val="28"/>
          <w:szCs w:val="28"/>
          <w:lang w:eastAsia="ru-RU"/>
        </w:rPr>
        <w:t xml:space="preserve"> Ярославской области </w:t>
      </w:r>
    </w:p>
    <w:p w:rsidR="007D4FF8" w:rsidRDefault="007D4FF8" w:rsidP="007D4FF8">
      <w:pPr>
        <w:suppressAutoHyphens/>
        <w:spacing w:after="0" w:line="240" w:lineRule="auto"/>
        <w:jc w:val="center"/>
        <w:rPr>
          <w:rFonts w:ascii="Times New Roman" w:hAnsi="Times New Roman"/>
          <w:bCs/>
          <w:sz w:val="26"/>
          <w:szCs w:val="26"/>
          <w:lang w:eastAsia="zh-CN"/>
        </w:rPr>
      </w:pPr>
    </w:p>
    <w:p w:rsidR="007D4FF8" w:rsidRPr="003B4858"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начала приема заявок: </w:t>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00042E35">
        <w:rPr>
          <w:rFonts w:ascii="Times New Roman" w:hAnsi="Times New Roman"/>
          <w:b/>
          <w:bCs/>
          <w:sz w:val="26"/>
          <w:szCs w:val="26"/>
          <w:lang w:eastAsia="zh-CN"/>
        </w:rPr>
        <w:t>08</w:t>
      </w:r>
      <w:r w:rsidR="00462456">
        <w:rPr>
          <w:rFonts w:ascii="Times New Roman" w:hAnsi="Times New Roman"/>
          <w:b/>
          <w:bCs/>
          <w:sz w:val="26"/>
          <w:szCs w:val="26"/>
          <w:lang w:eastAsia="zh-CN"/>
        </w:rPr>
        <w:t>.0</w:t>
      </w:r>
      <w:r w:rsidR="00042E35">
        <w:rPr>
          <w:rFonts w:ascii="Times New Roman" w:hAnsi="Times New Roman"/>
          <w:b/>
          <w:bCs/>
          <w:sz w:val="26"/>
          <w:szCs w:val="26"/>
          <w:lang w:eastAsia="zh-CN"/>
        </w:rPr>
        <w:t>4</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sidRPr="003B4858">
        <w:rPr>
          <w:rFonts w:ascii="Times New Roman" w:hAnsi="Times New Roman"/>
          <w:b/>
          <w:bCs/>
          <w:sz w:val="26"/>
          <w:szCs w:val="26"/>
          <w:lang w:eastAsia="zh-CN"/>
        </w:rPr>
        <w:t xml:space="preserve"> г.</w:t>
      </w:r>
      <w:r>
        <w:rPr>
          <w:rFonts w:ascii="Times New Roman" w:hAnsi="Times New Roman"/>
          <w:b/>
          <w:bCs/>
          <w:sz w:val="26"/>
          <w:szCs w:val="26"/>
          <w:lang w:eastAsia="zh-CN"/>
        </w:rPr>
        <w:t xml:space="preserve"> в 08 час. 00 мин.</w:t>
      </w: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окончания приема заявок: </w:t>
      </w:r>
      <w:r w:rsidRPr="003B4858">
        <w:rPr>
          <w:rFonts w:ascii="Times New Roman" w:hAnsi="Times New Roman"/>
          <w:bCs/>
          <w:sz w:val="26"/>
          <w:szCs w:val="26"/>
          <w:lang w:eastAsia="zh-CN"/>
        </w:rPr>
        <w:tab/>
        <w:t xml:space="preserve"> </w:t>
      </w:r>
      <w:r w:rsidRPr="003B4858">
        <w:rPr>
          <w:rFonts w:ascii="Times New Roman" w:hAnsi="Times New Roman"/>
          <w:bCs/>
          <w:sz w:val="26"/>
          <w:szCs w:val="26"/>
          <w:lang w:eastAsia="zh-CN"/>
        </w:rPr>
        <w:tab/>
      </w:r>
      <w:r w:rsidR="00042E35">
        <w:rPr>
          <w:rFonts w:ascii="Times New Roman" w:hAnsi="Times New Roman"/>
          <w:b/>
          <w:bCs/>
          <w:sz w:val="26"/>
          <w:szCs w:val="26"/>
          <w:lang w:eastAsia="zh-CN"/>
        </w:rPr>
        <w:t>11.05</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17 час. 00 мин.</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8A1C0C"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Pr>
          <w:rFonts w:ascii="Times New Roman" w:hAnsi="Times New Roman"/>
          <w:bCs/>
          <w:sz w:val="26"/>
          <w:szCs w:val="26"/>
          <w:lang w:eastAsia="zh-CN"/>
        </w:rPr>
        <w:t xml:space="preserve">Дата проведения аукциона: </w:t>
      </w:r>
      <w:r>
        <w:rPr>
          <w:rFonts w:ascii="Times New Roman" w:hAnsi="Times New Roman"/>
          <w:bCs/>
          <w:sz w:val="26"/>
          <w:szCs w:val="26"/>
          <w:lang w:eastAsia="zh-CN"/>
        </w:rPr>
        <w:tab/>
      </w:r>
      <w:r>
        <w:rPr>
          <w:rFonts w:ascii="Times New Roman" w:hAnsi="Times New Roman"/>
          <w:bCs/>
          <w:sz w:val="26"/>
          <w:szCs w:val="26"/>
          <w:lang w:eastAsia="zh-CN"/>
        </w:rPr>
        <w:tab/>
      </w:r>
      <w:r>
        <w:rPr>
          <w:rFonts w:ascii="Times New Roman" w:hAnsi="Times New Roman"/>
          <w:bCs/>
          <w:sz w:val="26"/>
          <w:szCs w:val="26"/>
          <w:lang w:eastAsia="zh-CN"/>
        </w:rPr>
        <w:tab/>
      </w:r>
      <w:r w:rsidR="00042E35">
        <w:rPr>
          <w:rFonts w:ascii="Times New Roman" w:hAnsi="Times New Roman"/>
          <w:b/>
          <w:bCs/>
          <w:sz w:val="26"/>
          <w:szCs w:val="26"/>
          <w:lang w:eastAsia="zh-CN"/>
        </w:rPr>
        <w:t>13</w:t>
      </w:r>
      <w:r w:rsidR="00462456">
        <w:rPr>
          <w:rFonts w:ascii="Times New Roman" w:hAnsi="Times New Roman"/>
          <w:b/>
          <w:bCs/>
          <w:sz w:val="26"/>
          <w:szCs w:val="26"/>
          <w:lang w:eastAsia="zh-CN"/>
        </w:rPr>
        <w:t>.</w:t>
      </w:r>
      <w:r w:rsidR="00042E35">
        <w:rPr>
          <w:rFonts w:ascii="Times New Roman" w:hAnsi="Times New Roman"/>
          <w:b/>
          <w:bCs/>
          <w:sz w:val="26"/>
          <w:szCs w:val="26"/>
          <w:lang w:eastAsia="zh-CN"/>
        </w:rPr>
        <w:t>05</w:t>
      </w:r>
      <w:r>
        <w:rPr>
          <w:rFonts w:ascii="Times New Roman" w:hAnsi="Times New Roman"/>
          <w:b/>
          <w:bCs/>
          <w:sz w:val="26"/>
          <w:szCs w:val="26"/>
          <w:lang w:eastAsia="zh-CN"/>
        </w:rPr>
        <w:t>.202</w:t>
      </w:r>
      <w:r w:rsidR="00204CB4">
        <w:rPr>
          <w:rFonts w:ascii="Times New Roman" w:hAnsi="Times New Roman"/>
          <w:b/>
          <w:bCs/>
          <w:sz w:val="26"/>
          <w:szCs w:val="26"/>
          <w:lang w:eastAsia="zh-CN"/>
        </w:rPr>
        <w:t>1</w:t>
      </w:r>
      <w:r>
        <w:rPr>
          <w:rFonts w:ascii="Times New Roman" w:hAnsi="Times New Roman"/>
          <w:b/>
          <w:bCs/>
          <w:sz w:val="26"/>
          <w:szCs w:val="26"/>
          <w:lang w:eastAsia="zh-CN"/>
        </w:rPr>
        <w:t xml:space="preserve"> г. в 10</w:t>
      </w:r>
      <w:r w:rsidRPr="00975054">
        <w:rPr>
          <w:rFonts w:ascii="Times New Roman" w:hAnsi="Times New Roman"/>
          <w:b/>
          <w:bCs/>
          <w:sz w:val="26"/>
          <w:szCs w:val="26"/>
          <w:lang w:eastAsia="zh-CN"/>
        </w:rPr>
        <w:t xml:space="preserve"> час. </w:t>
      </w:r>
      <w:r>
        <w:rPr>
          <w:rFonts w:ascii="Times New Roman" w:hAnsi="Times New Roman"/>
          <w:b/>
          <w:bCs/>
          <w:sz w:val="26"/>
          <w:szCs w:val="26"/>
          <w:lang w:eastAsia="zh-CN"/>
        </w:rPr>
        <w:t>00</w:t>
      </w:r>
      <w:r w:rsidRPr="00975054">
        <w:rPr>
          <w:rFonts w:ascii="Times New Roman" w:hAnsi="Times New Roman"/>
          <w:b/>
          <w:bCs/>
          <w:sz w:val="26"/>
          <w:szCs w:val="26"/>
          <w:lang w:eastAsia="zh-CN"/>
        </w:rPr>
        <w:t xml:space="preserve"> мин.</w:t>
      </w:r>
    </w:p>
    <w:p w:rsidR="007D4FF8" w:rsidRDefault="007D4FF8" w:rsidP="007D4FF8">
      <w:pPr>
        <w:suppressAutoHyphens/>
        <w:autoSpaceDE w:val="0"/>
        <w:spacing w:after="0" w:line="240" w:lineRule="auto"/>
        <w:jc w:val="center"/>
        <w:rPr>
          <w:rFonts w:ascii="Times New Roman" w:hAnsi="Times New Roman"/>
          <w:b/>
          <w:bCs/>
          <w:sz w:val="26"/>
          <w:szCs w:val="26"/>
          <w:lang w:eastAsia="zh-CN"/>
        </w:rPr>
      </w:pP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t xml:space="preserve">      </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sectPr w:rsidR="007D4FF8" w:rsidRPr="003B4858">
          <w:footerReference w:type="default" r:id="rId7"/>
          <w:pgSz w:w="11906" w:h="16838"/>
          <w:pgMar w:top="843" w:right="566" w:bottom="709" w:left="993" w:header="567" w:footer="851" w:gutter="0"/>
          <w:pgNumType w:start="1"/>
          <w:cols w:space="720"/>
        </w:sectPr>
      </w:pPr>
    </w:p>
    <w:p w:rsidR="007D4FF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Pr>
          <w:rFonts w:ascii="Times New Roman" w:hAnsi="Times New Roman" w:cs="Times New Roman"/>
          <w:i w:val="0"/>
          <w:sz w:val="26"/>
          <w:szCs w:val="26"/>
        </w:rPr>
        <w:lastRenderedPageBreak/>
        <w:t>Сведения об аукционе</w:t>
      </w:r>
      <w:bookmarkEnd w:id="0"/>
    </w:p>
    <w:p w:rsidR="007D4FF8" w:rsidRDefault="007D4FF8" w:rsidP="007D4FF8">
      <w:pPr>
        <w:widowControl w:val="0"/>
        <w:spacing w:after="0" w:line="240" w:lineRule="auto"/>
        <w:jc w:val="both"/>
        <w:rPr>
          <w:rFonts w:ascii="Times New Roman" w:hAnsi="Times New Roman"/>
          <w:snapToGrid w:val="0"/>
          <w:sz w:val="24"/>
          <w:szCs w:val="24"/>
          <w:lang w:eastAsia="ru-RU"/>
        </w:rPr>
      </w:pPr>
    </w:p>
    <w:p w:rsidR="007D4FF8" w:rsidRPr="00A429E7" w:rsidRDefault="007D4FF8" w:rsidP="00A429E7">
      <w:pPr>
        <w:spacing w:after="0" w:line="240" w:lineRule="auto"/>
        <w:ind w:firstLine="567"/>
        <w:jc w:val="both"/>
        <w:rPr>
          <w:rFonts w:ascii="Times New Roman" w:eastAsia="Times New Roman" w:hAnsi="Times New Roman"/>
          <w:sz w:val="24"/>
          <w:szCs w:val="24"/>
          <w:lang w:eastAsia="ru-RU"/>
        </w:rPr>
      </w:pPr>
      <w:r w:rsidRPr="00143EC7">
        <w:rPr>
          <w:rFonts w:ascii="Times New Roman" w:hAnsi="Times New Roman"/>
          <w:snapToGrid w:val="0"/>
          <w:sz w:val="24"/>
          <w:szCs w:val="24"/>
          <w:lang w:eastAsia="ru-RU"/>
        </w:rPr>
        <w:t>Управление муниципально</w:t>
      </w:r>
      <w:r w:rsidR="00093EBD">
        <w:rPr>
          <w:rFonts w:ascii="Times New Roman" w:hAnsi="Times New Roman"/>
          <w:snapToGrid w:val="0"/>
          <w:sz w:val="24"/>
          <w:szCs w:val="24"/>
          <w:lang w:eastAsia="ru-RU"/>
        </w:rPr>
        <w:t>й собственности Администрации города</w:t>
      </w:r>
      <w:r w:rsidRPr="00143EC7">
        <w:rPr>
          <w:rFonts w:ascii="Times New Roman" w:hAnsi="Times New Roman"/>
          <w:snapToGrid w:val="0"/>
          <w:sz w:val="24"/>
          <w:szCs w:val="24"/>
          <w:lang w:eastAsia="ru-RU"/>
        </w:rPr>
        <w:t> Пересла</w:t>
      </w:r>
      <w:r w:rsidR="00A429E7">
        <w:rPr>
          <w:rFonts w:ascii="Times New Roman" w:hAnsi="Times New Roman"/>
          <w:snapToGrid w:val="0"/>
          <w:sz w:val="24"/>
          <w:szCs w:val="24"/>
          <w:lang w:eastAsia="ru-RU"/>
        </w:rPr>
        <w:t xml:space="preserve">вля-Залесского в соответствии </w:t>
      </w:r>
      <w:r w:rsidR="00A429E7" w:rsidRPr="00A429E7">
        <w:rPr>
          <w:rFonts w:ascii="Times New Roman" w:eastAsia="Times New Roman" w:hAnsi="Times New Roman"/>
          <w:sz w:val="24"/>
          <w:szCs w:val="24"/>
          <w:lang w:eastAsia="ru-RU"/>
        </w:rPr>
        <w:t xml:space="preserve">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w:t>
      </w:r>
      <w:r w:rsidR="00917C08">
        <w:rPr>
          <w:rFonts w:ascii="Times New Roman" w:eastAsia="Times New Roman" w:hAnsi="Times New Roman"/>
          <w:sz w:val="24"/>
          <w:szCs w:val="24"/>
          <w:lang w:eastAsia="ru-RU"/>
        </w:rPr>
        <w:t>от 30.11.2017 № ПОС.03-1695/17,</w:t>
      </w:r>
      <w:r w:rsidR="00A429E7" w:rsidRPr="00A429E7">
        <w:rPr>
          <w:rFonts w:ascii="Times New Roman" w:eastAsia="Times New Roman" w:hAnsi="Times New Roman"/>
          <w:sz w:val="24"/>
          <w:szCs w:val="24"/>
          <w:lang w:eastAsia="ru-RU"/>
        </w:rPr>
        <w:t xml:space="preserve"> схемой размещения нестационарных торговых объектов на тер</w:t>
      </w:r>
      <w:r w:rsidR="00917C08">
        <w:rPr>
          <w:rFonts w:ascii="Times New Roman" w:eastAsia="Times New Roman" w:hAnsi="Times New Roman"/>
          <w:sz w:val="24"/>
          <w:szCs w:val="24"/>
          <w:lang w:eastAsia="ru-RU"/>
        </w:rPr>
        <w:t>ритории городского округа город</w:t>
      </w:r>
      <w:r w:rsidR="00A429E7" w:rsidRPr="00A429E7">
        <w:rPr>
          <w:rFonts w:ascii="Times New Roman" w:eastAsia="Times New Roman" w:hAnsi="Times New Roman"/>
          <w:sz w:val="24"/>
          <w:szCs w:val="24"/>
          <w:lang w:eastAsia="ru-RU"/>
        </w:rPr>
        <w:t xml:space="preserve"> Перес</w:t>
      </w:r>
      <w:r w:rsidR="005C58CC">
        <w:rPr>
          <w:rFonts w:ascii="Times New Roman" w:eastAsia="Times New Roman" w:hAnsi="Times New Roman"/>
          <w:sz w:val="24"/>
          <w:szCs w:val="24"/>
          <w:lang w:eastAsia="ru-RU"/>
        </w:rPr>
        <w:t>лавл</w:t>
      </w:r>
      <w:r w:rsidR="00917C08">
        <w:rPr>
          <w:rFonts w:ascii="Times New Roman" w:eastAsia="Times New Roman" w:hAnsi="Times New Roman"/>
          <w:sz w:val="24"/>
          <w:szCs w:val="24"/>
          <w:lang w:eastAsia="ru-RU"/>
        </w:rPr>
        <w:t>ь</w:t>
      </w:r>
      <w:r w:rsidR="005C58CC">
        <w:rPr>
          <w:rFonts w:ascii="Times New Roman" w:eastAsia="Times New Roman" w:hAnsi="Times New Roman"/>
          <w:sz w:val="24"/>
          <w:szCs w:val="24"/>
          <w:lang w:eastAsia="ru-RU"/>
        </w:rPr>
        <w:t>-Залесск</w:t>
      </w:r>
      <w:r w:rsidR="00917C08">
        <w:rPr>
          <w:rFonts w:ascii="Times New Roman" w:eastAsia="Times New Roman" w:hAnsi="Times New Roman"/>
          <w:sz w:val="24"/>
          <w:szCs w:val="24"/>
          <w:lang w:eastAsia="ru-RU"/>
        </w:rPr>
        <w:t>ий Ярославской области</w:t>
      </w:r>
      <w:r w:rsidR="005C58CC">
        <w:rPr>
          <w:rFonts w:ascii="Times New Roman" w:eastAsia="Times New Roman" w:hAnsi="Times New Roman"/>
          <w:sz w:val="24"/>
          <w:szCs w:val="24"/>
          <w:lang w:eastAsia="ru-RU"/>
        </w:rPr>
        <w:t>, утвержденной п</w:t>
      </w:r>
      <w:r w:rsidR="00A429E7" w:rsidRPr="00A429E7">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Pr="00143CB9">
        <w:rPr>
          <w:rFonts w:ascii="Times New Roman" w:hAnsi="Times New Roman"/>
          <w:snapToGrid w:val="0"/>
          <w:sz w:val="24"/>
          <w:szCs w:val="24"/>
          <w:lang w:eastAsia="ru-RU"/>
        </w:rPr>
        <w:t>,</w:t>
      </w:r>
      <w:r w:rsidRPr="00143EC7">
        <w:rPr>
          <w:rFonts w:ascii="Times New Roman" w:hAnsi="Times New Roman"/>
          <w:snapToGrid w:val="0"/>
          <w:sz w:val="24"/>
          <w:szCs w:val="24"/>
          <w:lang w:eastAsia="ru-RU"/>
        </w:rPr>
        <w:t xml:space="preserve"> проводит аукцион </w:t>
      </w:r>
      <w:r w:rsidR="00917C08">
        <w:rPr>
          <w:rFonts w:ascii="Times New Roman" w:hAnsi="Times New Roman"/>
          <w:snapToGrid w:val="0"/>
          <w:sz w:val="24"/>
          <w:szCs w:val="24"/>
          <w:lang w:eastAsia="ru-RU"/>
        </w:rPr>
        <w:t xml:space="preserve">открытый по составу участников </w:t>
      </w:r>
      <w:r w:rsidRPr="00143EC7">
        <w:rPr>
          <w:rFonts w:ascii="Times New Roman" w:hAnsi="Times New Roman"/>
          <w:snapToGrid w:val="0"/>
          <w:sz w:val="24"/>
          <w:szCs w:val="24"/>
          <w:lang w:eastAsia="ru-RU"/>
        </w:rPr>
        <w:t>с открытой фо</w:t>
      </w:r>
      <w:r>
        <w:rPr>
          <w:rFonts w:ascii="Times New Roman" w:hAnsi="Times New Roman"/>
          <w:snapToGrid w:val="0"/>
          <w:sz w:val="24"/>
          <w:szCs w:val="24"/>
          <w:lang w:eastAsia="ru-RU"/>
        </w:rPr>
        <w:t>рмой подачи предложений о цене н</w:t>
      </w:r>
      <w:r w:rsidRPr="00143EC7">
        <w:rPr>
          <w:rFonts w:ascii="Times New Roman" w:hAnsi="Times New Roman"/>
          <w:snapToGrid w:val="0"/>
          <w:sz w:val="24"/>
          <w:szCs w:val="24"/>
          <w:lang w:eastAsia="ru-RU"/>
        </w:rPr>
        <w:t>а п</w:t>
      </w:r>
      <w:r>
        <w:rPr>
          <w:rFonts w:ascii="Times New Roman" w:hAnsi="Times New Roman"/>
          <w:snapToGrid w:val="0"/>
          <w:sz w:val="24"/>
          <w:szCs w:val="24"/>
          <w:lang w:eastAsia="ru-RU"/>
        </w:rPr>
        <w:t>раво  размещения нестационарных торговых объектов</w:t>
      </w:r>
      <w:r w:rsidRPr="00143EC7">
        <w:rPr>
          <w:rFonts w:ascii="Times New Roman" w:hAnsi="Times New Roman"/>
          <w:snapToGrid w:val="0"/>
          <w:sz w:val="24"/>
          <w:szCs w:val="24"/>
          <w:lang w:eastAsia="ru-RU"/>
        </w:rPr>
        <w:t xml:space="preserve">  на территории </w:t>
      </w:r>
      <w:r w:rsidR="005C58CC">
        <w:rPr>
          <w:rFonts w:ascii="Times New Roman" w:hAnsi="Times New Roman"/>
          <w:snapToGrid w:val="0"/>
          <w:sz w:val="24"/>
          <w:szCs w:val="24"/>
          <w:lang w:eastAsia="ru-RU"/>
        </w:rPr>
        <w:t>городского округа горо</w:t>
      </w:r>
      <w:r w:rsidR="009250D3">
        <w:rPr>
          <w:rFonts w:ascii="Times New Roman" w:hAnsi="Times New Roman"/>
          <w:snapToGrid w:val="0"/>
          <w:sz w:val="24"/>
          <w:szCs w:val="24"/>
          <w:lang w:eastAsia="ru-RU"/>
        </w:rPr>
        <w:t>д</w:t>
      </w:r>
      <w:r>
        <w:rPr>
          <w:rFonts w:ascii="Times New Roman" w:hAnsi="Times New Roman"/>
          <w:snapToGrid w:val="0"/>
          <w:sz w:val="24"/>
          <w:szCs w:val="24"/>
          <w:lang w:eastAsia="ru-RU"/>
        </w:rPr>
        <w:t xml:space="preserve"> </w:t>
      </w:r>
      <w:r w:rsidRPr="00143EC7">
        <w:rPr>
          <w:rFonts w:ascii="Times New Roman" w:hAnsi="Times New Roman"/>
          <w:snapToGrid w:val="0"/>
          <w:sz w:val="24"/>
          <w:szCs w:val="24"/>
          <w:lang w:eastAsia="ru-RU"/>
        </w:rPr>
        <w:t xml:space="preserve"> Переславл</w:t>
      </w:r>
      <w:r w:rsidR="009250D3">
        <w:rPr>
          <w:rFonts w:ascii="Times New Roman" w:hAnsi="Times New Roman"/>
          <w:snapToGrid w:val="0"/>
          <w:sz w:val="24"/>
          <w:szCs w:val="24"/>
          <w:lang w:eastAsia="ru-RU"/>
        </w:rPr>
        <w:t>ь</w:t>
      </w:r>
      <w:r w:rsidRPr="00143EC7">
        <w:rPr>
          <w:rFonts w:ascii="Times New Roman" w:hAnsi="Times New Roman"/>
          <w:snapToGrid w:val="0"/>
          <w:sz w:val="24"/>
          <w:szCs w:val="24"/>
          <w:lang w:eastAsia="ru-RU"/>
        </w:rPr>
        <w:t>-Залесск</w:t>
      </w:r>
      <w:r w:rsidR="009250D3">
        <w:rPr>
          <w:rFonts w:ascii="Times New Roman" w:hAnsi="Times New Roman"/>
          <w:snapToGrid w:val="0"/>
          <w:sz w:val="24"/>
          <w:szCs w:val="24"/>
          <w:lang w:eastAsia="ru-RU"/>
        </w:rPr>
        <w:t>ий Ярославской области</w:t>
      </w:r>
      <w:r w:rsidRPr="00143EC7">
        <w:rPr>
          <w:rFonts w:ascii="Times New Roman" w:hAnsi="Times New Roman"/>
          <w:snapToGrid w:val="0"/>
          <w:sz w:val="24"/>
          <w:szCs w:val="24"/>
          <w:lang w:eastAsia="ru-RU"/>
        </w:rPr>
        <w:t xml:space="preserve"> в соответствии с лотами на следующие объекты:</w:t>
      </w:r>
    </w:p>
    <w:p w:rsidR="003E132A" w:rsidRDefault="003E132A" w:rsidP="003707DD">
      <w:pPr>
        <w:spacing w:after="0" w:line="240" w:lineRule="auto"/>
        <w:jc w:val="both"/>
        <w:rPr>
          <w:rFonts w:ascii="Times New Roman" w:eastAsiaTheme="minorHAnsi" w:hAnsi="Times New Roman"/>
          <w:b/>
          <w:snapToGrid w:val="0"/>
          <w:sz w:val="24"/>
          <w:szCs w:val="24"/>
        </w:rPr>
      </w:pPr>
    </w:p>
    <w:p w:rsidR="00955EAC" w:rsidRDefault="00400230" w:rsidP="00400230">
      <w:pPr>
        <w:widowControl w:val="0"/>
        <w:spacing w:after="0" w:line="240" w:lineRule="auto"/>
        <w:ind w:firstLine="567"/>
        <w:jc w:val="both"/>
        <w:rPr>
          <w:rFonts w:ascii="Times New Roman" w:eastAsiaTheme="minorHAnsi" w:hAnsi="Times New Roman"/>
          <w:i/>
          <w:sz w:val="24"/>
          <w:szCs w:val="24"/>
        </w:rPr>
      </w:pPr>
      <w:r w:rsidRPr="00400230">
        <w:rPr>
          <w:rFonts w:ascii="Times New Roman" w:eastAsiaTheme="minorHAnsi" w:hAnsi="Times New Roman"/>
          <w:b/>
          <w:snapToGrid w:val="0"/>
          <w:sz w:val="24"/>
          <w:szCs w:val="24"/>
        </w:rPr>
        <w:t xml:space="preserve">Лот № 1: Ярославская область, городской округ город Переславль-Залесский, </w:t>
      </w:r>
      <w:r w:rsidRPr="00400230">
        <w:rPr>
          <w:rFonts w:ascii="Times New Roman" w:eastAsiaTheme="minorHAnsi" w:hAnsi="Times New Roman"/>
          <w:b/>
          <w:sz w:val="24"/>
          <w:szCs w:val="24"/>
        </w:rPr>
        <w:t>город Переславль-Залесский, улица Садовая, возле дома 14,</w:t>
      </w:r>
      <w:r w:rsidRPr="00400230">
        <w:rPr>
          <w:rFonts w:ascii="Times New Roman" w:eastAsiaTheme="minorHAnsi" w:hAnsi="Times New Roman"/>
          <w:sz w:val="24"/>
          <w:szCs w:val="24"/>
        </w:rPr>
        <w:t xml:space="preserve"> </w:t>
      </w:r>
      <w:r w:rsidRPr="00400230">
        <w:rPr>
          <w:rFonts w:ascii="Times New Roman" w:eastAsiaTheme="minorHAnsi" w:hAnsi="Times New Roman"/>
          <w:snapToGrid w:val="0"/>
          <w:sz w:val="24"/>
          <w:szCs w:val="24"/>
        </w:rPr>
        <w:t xml:space="preserve">тип </w:t>
      </w:r>
      <w:r w:rsidRPr="00400230">
        <w:rPr>
          <w:rFonts w:ascii="Times New Roman" w:eastAsiaTheme="minorHAnsi" w:hAnsi="Times New Roman"/>
          <w:sz w:val="24"/>
          <w:szCs w:val="24"/>
        </w:rPr>
        <w:t xml:space="preserve">нестационарного </w:t>
      </w:r>
      <w:r w:rsidRPr="00400230">
        <w:rPr>
          <w:rFonts w:ascii="Times New Roman" w:eastAsiaTheme="minorHAnsi" w:hAnsi="Times New Roman"/>
          <w:snapToGrid w:val="0"/>
          <w:sz w:val="24"/>
          <w:szCs w:val="24"/>
        </w:rPr>
        <w:t>торгового объекта –</w:t>
      </w:r>
      <w:r w:rsidRPr="00400230">
        <w:rPr>
          <w:rFonts w:ascii="Times New Roman" w:eastAsiaTheme="minorHAnsi" w:hAnsi="Times New Roman"/>
          <w:b/>
          <w:sz w:val="24"/>
          <w:szCs w:val="24"/>
        </w:rPr>
        <w:t xml:space="preserve"> </w:t>
      </w:r>
      <w:proofErr w:type="gramStart"/>
      <w:r w:rsidRPr="00400230">
        <w:rPr>
          <w:rFonts w:ascii="Times New Roman" w:eastAsiaTheme="minorHAnsi" w:hAnsi="Times New Roman"/>
          <w:i/>
          <w:sz w:val="24"/>
          <w:szCs w:val="24"/>
        </w:rPr>
        <w:t>торговая  галерея</w:t>
      </w:r>
      <w:proofErr w:type="gramEnd"/>
      <w:r w:rsidRPr="00400230">
        <w:rPr>
          <w:rFonts w:ascii="Times New Roman" w:eastAsiaTheme="minorHAnsi" w:hAnsi="Times New Roman"/>
          <w:snapToGrid w:val="0"/>
          <w:sz w:val="24"/>
          <w:szCs w:val="24"/>
        </w:rPr>
        <w:t xml:space="preserve">; </w:t>
      </w:r>
      <w:r w:rsidRPr="00400230">
        <w:rPr>
          <w:rFonts w:ascii="Times New Roman" w:eastAsiaTheme="minorHAnsi" w:hAnsi="Times New Roman"/>
          <w:sz w:val="24"/>
          <w:szCs w:val="24"/>
        </w:rPr>
        <w:t xml:space="preserve">специализация нестационарного торгового объекта – </w:t>
      </w:r>
      <w:r w:rsidRPr="00400230">
        <w:rPr>
          <w:rFonts w:ascii="Times New Roman" w:eastAsiaTheme="minorHAnsi" w:hAnsi="Times New Roman"/>
          <w:i/>
          <w:sz w:val="24"/>
          <w:szCs w:val="24"/>
        </w:rPr>
        <w:t>торговля сувенирами и изделиями народных промыслов</w:t>
      </w:r>
      <w:r w:rsidRPr="00400230">
        <w:rPr>
          <w:rFonts w:ascii="Times New Roman" w:eastAsiaTheme="minorHAnsi" w:hAnsi="Times New Roman"/>
          <w:snapToGrid w:val="0"/>
          <w:sz w:val="24"/>
          <w:szCs w:val="24"/>
        </w:rPr>
        <w:t xml:space="preserve">, площадью 80 </w:t>
      </w:r>
      <w:proofErr w:type="spellStart"/>
      <w:r w:rsidRPr="00400230">
        <w:rPr>
          <w:rFonts w:ascii="Times New Roman" w:eastAsiaTheme="minorHAnsi" w:hAnsi="Times New Roman"/>
          <w:snapToGrid w:val="0"/>
          <w:sz w:val="24"/>
          <w:szCs w:val="24"/>
        </w:rPr>
        <w:t>кв.м</w:t>
      </w:r>
      <w:proofErr w:type="spellEnd"/>
      <w:r w:rsidRPr="00400230">
        <w:rPr>
          <w:rFonts w:ascii="Times New Roman" w:eastAsiaTheme="minorHAnsi" w:hAnsi="Times New Roman"/>
          <w:snapToGrid w:val="0"/>
          <w:sz w:val="24"/>
          <w:szCs w:val="24"/>
        </w:rPr>
        <w:t xml:space="preserve">, срок размещения объекта – </w:t>
      </w:r>
      <w:r w:rsidRPr="00400230">
        <w:rPr>
          <w:rFonts w:ascii="Times New Roman" w:eastAsiaTheme="minorHAnsi" w:hAnsi="Times New Roman"/>
          <w:i/>
          <w:sz w:val="24"/>
          <w:szCs w:val="24"/>
        </w:rPr>
        <w:t>7 лет</w:t>
      </w:r>
    </w:p>
    <w:p w:rsidR="00955EAC" w:rsidRPr="007A6142" w:rsidRDefault="00955EAC" w:rsidP="00955EAC">
      <w:pPr>
        <w:autoSpaceDE w:val="0"/>
        <w:autoSpaceDN w:val="0"/>
        <w:adjustRightInd w:val="0"/>
        <w:spacing w:after="0" w:line="240" w:lineRule="auto"/>
        <w:ind w:firstLine="567"/>
        <w:jc w:val="both"/>
        <w:rPr>
          <w:rFonts w:ascii="Times New Roman" w:eastAsiaTheme="minorHAnsi" w:hAnsi="Times New Roman"/>
        </w:rPr>
      </w:pPr>
      <w:r w:rsidRPr="007A6142">
        <w:rPr>
          <w:rFonts w:ascii="Times New Roman" w:eastAsiaTheme="minorHAnsi" w:hAnsi="Times New Roman"/>
          <w:sz w:val="24"/>
          <w:szCs w:val="24"/>
        </w:rPr>
        <w:t xml:space="preserve">Место размещения нестационарного торгового объекта находится в </w:t>
      </w:r>
      <w:r w:rsidR="0080784E" w:rsidRPr="007A6142">
        <w:rPr>
          <w:rFonts w:ascii="Times New Roman" w:eastAsiaTheme="minorHAnsi" w:hAnsi="Times New Roman"/>
          <w:sz w:val="24"/>
          <w:szCs w:val="24"/>
        </w:rPr>
        <w:t xml:space="preserve">границах зоны </w:t>
      </w:r>
      <w:r w:rsidRPr="007A6142">
        <w:rPr>
          <w:rFonts w:ascii="Times New Roman" w:eastAsiaTheme="minorHAnsi" w:hAnsi="Times New Roman"/>
        </w:rPr>
        <w:t xml:space="preserve">культурного наследия "Культурный слой", XII - XVII вв. (Ярославская область, г. Переславль-Залесский, центр города, ограниченный улицами Кузнецова, Трудовой, Малой Протечной, </w:t>
      </w:r>
      <w:proofErr w:type="spellStart"/>
      <w:r w:rsidRPr="007A6142">
        <w:rPr>
          <w:rFonts w:ascii="Times New Roman" w:eastAsiaTheme="minorHAnsi" w:hAnsi="Times New Roman"/>
        </w:rPr>
        <w:t>Кардовского</w:t>
      </w:r>
      <w:proofErr w:type="spellEnd"/>
      <w:r w:rsidRPr="007A6142">
        <w:rPr>
          <w:rFonts w:ascii="Times New Roman" w:eastAsiaTheme="minorHAnsi" w:hAnsi="Times New Roman"/>
        </w:rPr>
        <w:t xml:space="preserve"> и Ветеринарным пер.)</w:t>
      </w:r>
    </w:p>
    <w:p w:rsidR="00400230" w:rsidRPr="00955EAC" w:rsidRDefault="00955EAC" w:rsidP="00955EAC">
      <w:pPr>
        <w:spacing w:after="0" w:line="240" w:lineRule="auto"/>
        <w:ind w:firstLine="709"/>
        <w:jc w:val="both"/>
        <w:rPr>
          <w:rFonts w:ascii="Times New Roman" w:hAnsi="Times New Roman"/>
          <w:lang w:eastAsia="ru-RU"/>
        </w:rPr>
      </w:pPr>
      <w:r w:rsidRPr="00955EAC">
        <w:rPr>
          <w:rFonts w:ascii="Times New Roman" w:hAnsi="Times New Roman"/>
          <w:lang w:eastAsia="ru-RU"/>
        </w:rPr>
        <w:t>Учитывая данную информацию, при осуществлении на объекте изыскательских, проектных, земляных, строительных, мелиоративных, хозяйственных и ин</w:t>
      </w:r>
      <w:bookmarkStart w:id="1" w:name="_GoBack"/>
      <w:bookmarkEnd w:id="1"/>
      <w:r w:rsidRPr="00955EAC">
        <w:rPr>
          <w:rFonts w:ascii="Times New Roman" w:hAnsi="Times New Roman"/>
          <w:lang w:eastAsia="ru-RU"/>
        </w:rPr>
        <w:t xml:space="preserve">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955EAC">
        <w:rPr>
          <w:rFonts w:ascii="Times New Roman" w:hAnsi="Times New Roman"/>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955EAC">
        <w:rPr>
          <w:rFonts w:ascii="Times New Roman" w:hAnsi="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r w:rsidRPr="00955EAC">
        <w:rPr>
          <w:rFonts w:ascii="Times New Roman" w:eastAsiaTheme="minorHAnsi" w:hAnsi="Times New Roman"/>
          <w:i/>
          <w:sz w:val="24"/>
          <w:szCs w:val="24"/>
        </w:rPr>
        <w:t>;</w:t>
      </w:r>
    </w:p>
    <w:p w:rsidR="00400230" w:rsidRPr="00400230" w:rsidRDefault="00400230" w:rsidP="00400230">
      <w:pPr>
        <w:widowControl w:val="0"/>
        <w:spacing w:after="0" w:line="240" w:lineRule="auto"/>
        <w:ind w:firstLine="567"/>
        <w:jc w:val="both"/>
        <w:rPr>
          <w:rFonts w:ascii="Times New Roman" w:eastAsia="Times New Roman" w:hAnsi="Times New Roman"/>
          <w:i/>
          <w:color w:val="000000"/>
          <w:sz w:val="24"/>
          <w:szCs w:val="24"/>
          <w:lang w:eastAsia="ru-RU"/>
        </w:rPr>
      </w:pPr>
      <w:r w:rsidRPr="00400230">
        <w:rPr>
          <w:rFonts w:ascii="Times New Roman" w:eastAsia="Times New Roman" w:hAnsi="Times New Roman"/>
          <w:b/>
          <w:snapToGrid w:val="0"/>
          <w:sz w:val="24"/>
          <w:szCs w:val="24"/>
          <w:lang w:eastAsia="ru-RU"/>
        </w:rPr>
        <w:t>Лот № 2:</w:t>
      </w:r>
      <w:r w:rsidRPr="00400230">
        <w:rPr>
          <w:rFonts w:ascii="Times New Roman" w:eastAsia="Times New Roman" w:hAnsi="Times New Roman"/>
          <w:b/>
          <w:color w:val="000000"/>
          <w:sz w:val="24"/>
          <w:szCs w:val="24"/>
          <w:lang w:eastAsia="ru-RU"/>
        </w:rPr>
        <w:t xml:space="preserve"> </w:t>
      </w:r>
      <w:r w:rsidRPr="00400230">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00230">
        <w:rPr>
          <w:rFonts w:ascii="Times New Roman" w:eastAsia="Times New Roman" w:hAnsi="Times New Roman"/>
          <w:b/>
          <w:color w:val="000000"/>
          <w:sz w:val="24"/>
          <w:szCs w:val="24"/>
          <w:lang w:eastAsia="ru-RU"/>
        </w:rPr>
        <w:t xml:space="preserve"> улица Строителей, возле дома 41,</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автоцистерна;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квас</w:t>
      </w:r>
      <w:r w:rsidRPr="00400230">
        <w:rPr>
          <w:rFonts w:ascii="Times New Roman" w:hAnsi="Times New Roman"/>
          <w:snapToGrid w:val="0"/>
          <w:sz w:val="24"/>
          <w:szCs w:val="24"/>
        </w:rPr>
        <w:t xml:space="preserve">, площадью 2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период размещения объекта – </w:t>
      </w:r>
      <w:r w:rsidRPr="00400230">
        <w:rPr>
          <w:rFonts w:ascii="Times New Roman" w:eastAsiaTheme="minorHAnsi" w:hAnsi="Times New Roman"/>
          <w:i/>
          <w:sz w:val="24"/>
          <w:szCs w:val="24"/>
        </w:rPr>
        <w:t>с 1 июня 2021г. по 1 октября 2021г.;</w:t>
      </w:r>
    </w:p>
    <w:p w:rsidR="00400230" w:rsidRPr="00400230" w:rsidRDefault="00400230" w:rsidP="00400230">
      <w:pPr>
        <w:widowControl w:val="0"/>
        <w:spacing w:after="0" w:line="240" w:lineRule="auto"/>
        <w:ind w:firstLine="567"/>
        <w:jc w:val="both"/>
        <w:rPr>
          <w:rFonts w:ascii="Times New Roman" w:eastAsia="Times New Roman" w:hAnsi="Times New Roman"/>
          <w:i/>
          <w:color w:val="000000"/>
          <w:sz w:val="24"/>
          <w:szCs w:val="24"/>
          <w:lang w:eastAsia="ru-RU"/>
        </w:rPr>
      </w:pPr>
      <w:r w:rsidRPr="00400230">
        <w:rPr>
          <w:rFonts w:ascii="Times New Roman" w:eastAsia="Times New Roman" w:hAnsi="Times New Roman"/>
          <w:b/>
          <w:color w:val="000000"/>
          <w:sz w:val="24"/>
          <w:szCs w:val="24"/>
          <w:lang w:eastAsia="ru-RU"/>
        </w:rPr>
        <w:t>Лот № 3:</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00230">
        <w:rPr>
          <w:rFonts w:ascii="Times New Roman" w:eastAsia="Times New Roman" w:hAnsi="Times New Roman"/>
          <w:b/>
          <w:color w:val="000000"/>
          <w:sz w:val="24"/>
          <w:szCs w:val="24"/>
          <w:lang w:eastAsia="ru-RU"/>
        </w:rPr>
        <w:t>, улица Свободы, возле дома 64А,</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автоцистерна;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квас</w:t>
      </w:r>
      <w:r w:rsidRPr="00400230">
        <w:rPr>
          <w:rFonts w:ascii="Times New Roman" w:hAnsi="Times New Roman"/>
          <w:snapToGrid w:val="0"/>
          <w:sz w:val="24"/>
          <w:szCs w:val="24"/>
        </w:rPr>
        <w:t xml:space="preserve">, площадью 2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период размещения объекта – </w:t>
      </w:r>
      <w:r w:rsidRPr="00400230">
        <w:rPr>
          <w:rFonts w:ascii="Times New Roman" w:eastAsiaTheme="minorHAnsi" w:hAnsi="Times New Roman"/>
          <w:i/>
          <w:sz w:val="24"/>
          <w:szCs w:val="24"/>
        </w:rPr>
        <w:t>с 1 июня 2021г. по 1 октября 2021г.;</w:t>
      </w:r>
    </w:p>
    <w:p w:rsidR="00400230" w:rsidRPr="00400230" w:rsidRDefault="00400230" w:rsidP="00400230">
      <w:pPr>
        <w:widowControl w:val="0"/>
        <w:spacing w:after="0" w:line="240" w:lineRule="auto"/>
        <w:ind w:firstLine="567"/>
        <w:jc w:val="both"/>
        <w:rPr>
          <w:rFonts w:ascii="Times New Roman" w:eastAsia="Times New Roman" w:hAnsi="Times New Roman"/>
          <w:i/>
          <w:color w:val="000000"/>
          <w:sz w:val="24"/>
          <w:szCs w:val="24"/>
          <w:lang w:eastAsia="ru-RU"/>
        </w:rPr>
      </w:pPr>
      <w:r w:rsidRPr="00400230">
        <w:rPr>
          <w:rFonts w:ascii="Times New Roman" w:eastAsia="Times New Roman" w:hAnsi="Times New Roman"/>
          <w:b/>
          <w:color w:val="000000"/>
          <w:sz w:val="24"/>
          <w:szCs w:val="24"/>
          <w:lang w:eastAsia="ru-RU"/>
        </w:rPr>
        <w:t>Лот № 4:</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Ярославская область, городской округ город</w:t>
      </w:r>
      <w:r>
        <w:rPr>
          <w:rFonts w:ascii="Times New Roman" w:eastAsiaTheme="minorHAnsi" w:hAnsi="Times New Roman"/>
          <w:b/>
          <w:snapToGrid w:val="0"/>
          <w:sz w:val="24"/>
          <w:szCs w:val="24"/>
        </w:rPr>
        <w:t xml:space="preserve"> Переславль-Залесский,</w:t>
      </w:r>
      <w:r w:rsidRPr="00400230">
        <w:rPr>
          <w:rFonts w:ascii="Times New Roman" w:eastAsia="Times New Roman" w:hAnsi="Times New Roman"/>
          <w:b/>
          <w:color w:val="000000"/>
          <w:sz w:val="24"/>
          <w:szCs w:val="24"/>
          <w:lang w:eastAsia="ru-RU"/>
        </w:rPr>
        <w:t xml:space="preserve"> город Переславль-Залесский, улица Свободы, возле дома 15,</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автоцистерна;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квас</w:t>
      </w:r>
      <w:r w:rsidRPr="00400230">
        <w:rPr>
          <w:rFonts w:ascii="Times New Roman" w:hAnsi="Times New Roman"/>
          <w:snapToGrid w:val="0"/>
          <w:sz w:val="24"/>
          <w:szCs w:val="24"/>
        </w:rPr>
        <w:t xml:space="preserve">, площадью 2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период размещения объекта – </w:t>
      </w:r>
      <w:r w:rsidRPr="00400230">
        <w:rPr>
          <w:rFonts w:ascii="Times New Roman" w:eastAsiaTheme="minorHAnsi" w:hAnsi="Times New Roman"/>
          <w:i/>
          <w:sz w:val="24"/>
          <w:szCs w:val="24"/>
        </w:rPr>
        <w:t>с 1 июня 2021г. по 1 октября 2021г.;</w:t>
      </w:r>
    </w:p>
    <w:p w:rsidR="00400230" w:rsidRPr="00400230" w:rsidRDefault="00400230" w:rsidP="00400230">
      <w:pPr>
        <w:widowControl w:val="0"/>
        <w:spacing w:after="0" w:line="240" w:lineRule="auto"/>
        <w:ind w:firstLine="567"/>
        <w:jc w:val="both"/>
        <w:rPr>
          <w:rFonts w:ascii="Times New Roman" w:eastAsia="Times New Roman" w:hAnsi="Times New Roman"/>
          <w:i/>
          <w:color w:val="000000"/>
          <w:sz w:val="24"/>
          <w:szCs w:val="24"/>
          <w:lang w:eastAsia="ru-RU"/>
        </w:rPr>
      </w:pPr>
      <w:r w:rsidRPr="00400230">
        <w:rPr>
          <w:rFonts w:ascii="Times New Roman" w:eastAsia="Times New Roman" w:hAnsi="Times New Roman"/>
          <w:b/>
          <w:color w:val="000000"/>
          <w:sz w:val="24"/>
          <w:szCs w:val="24"/>
          <w:lang w:eastAsia="ru-RU"/>
        </w:rPr>
        <w:t>Лот № 5:</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w:t>
      </w:r>
      <w:r w:rsidRPr="00400230">
        <w:rPr>
          <w:rFonts w:ascii="Times New Roman" w:eastAsia="Times New Roman" w:hAnsi="Times New Roman"/>
          <w:b/>
          <w:color w:val="000000"/>
          <w:sz w:val="24"/>
          <w:szCs w:val="24"/>
          <w:lang w:eastAsia="ru-RU"/>
        </w:rPr>
        <w:t>, город Переславль-Залесский, улица Московская, возле дома 113Б</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автоцистерна;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квас</w:t>
      </w:r>
      <w:r w:rsidRPr="00400230">
        <w:rPr>
          <w:rFonts w:ascii="Times New Roman" w:hAnsi="Times New Roman"/>
          <w:snapToGrid w:val="0"/>
          <w:sz w:val="24"/>
          <w:szCs w:val="24"/>
        </w:rPr>
        <w:t xml:space="preserve">, площадью 2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период размещения объекта – </w:t>
      </w:r>
      <w:r w:rsidRPr="00400230">
        <w:rPr>
          <w:rFonts w:ascii="Times New Roman" w:eastAsiaTheme="minorHAnsi" w:hAnsi="Times New Roman"/>
          <w:i/>
          <w:sz w:val="24"/>
          <w:szCs w:val="24"/>
        </w:rPr>
        <w:t>с 1 июня 2021г. по 1 октября 2021г.;</w:t>
      </w:r>
    </w:p>
    <w:p w:rsidR="00400230" w:rsidRPr="00400230" w:rsidRDefault="00400230" w:rsidP="00400230">
      <w:pPr>
        <w:widowControl w:val="0"/>
        <w:spacing w:after="0" w:line="240" w:lineRule="auto"/>
        <w:ind w:firstLine="567"/>
        <w:jc w:val="both"/>
        <w:rPr>
          <w:rFonts w:ascii="Times New Roman" w:eastAsiaTheme="minorHAnsi" w:hAnsi="Times New Roman"/>
          <w:i/>
          <w:sz w:val="24"/>
          <w:szCs w:val="24"/>
        </w:rPr>
      </w:pPr>
      <w:r w:rsidRPr="00400230">
        <w:rPr>
          <w:rFonts w:ascii="Times New Roman" w:eastAsia="Times New Roman" w:hAnsi="Times New Roman"/>
          <w:b/>
          <w:color w:val="000000"/>
          <w:sz w:val="24"/>
          <w:szCs w:val="24"/>
          <w:lang w:eastAsia="ru-RU"/>
        </w:rPr>
        <w:t>Лот № 6:</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 xml:space="preserve">Ярославская область, городской округ город Переславль-Залесский, </w:t>
      </w:r>
      <w:proofErr w:type="spellStart"/>
      <w:r w:rsidRPr="00400230">
        <w:rPr>
          <w:rFonts w:ascii="Times New Roman" w:eastAsiaTheme="minorHAnsi" w:hAnsi="Times New Roman"/>
          <w:b/>
          <w:snapToGrid w:val="0"/>
          <w:sz w:val="24"/>
          <w:szCs w:val="24"/>
        </w:rPr>
        <w:t>Глебовский</w:t>
      </w:r>
      <w:proofErr w:type="spellEnd"/>
      <w:r w:rsidRPr="00400230">
        <w:rPr>
          <w:rFonts w:ascii="Times New Roman" w:eastAsiaTheme="minorHAnsi" w:hAnsi="Times New Roman"/>
          <w:b/>
          <w:snapToGrid w:val="0"/>
          <w:sz w:val="24"/>
          <w:szCs w:val="24"/>
        </w:rPr>
        <w:t xml:space="preserve"> сельский округ, село </w:t>
      </w:r>
      <w:proofErr w:type="spellStart"/>
      <w:r w:rsidRPr="00400230">
        <w:rPr>
          <w:rFonts w:ascii="Times New Roman" w:eastAsiaTheme="minorHAnsi" w:hAnsi="Times New Roman"/>
          <w:b/>
          <w:snapToGrid w:val="0"/>
          <w:sz w:val="24"/>
          <w:szCs w:val="24"/>
        </w:rPr>
        <w:t>Глебовское</w:t>
      </w:r>
      <w:proofErr w:type="spellEnd"/>
      <w:r w:rsidRPr="00400230">
        <w:rPr>
          <w:rFonts w:ascii="Times New Roman" w:eastAsiaTheme="minorHAnsi" w:hAnsi="Times New Roman"/>
          <w:b/>
          <w:snapToGrid w:val="0"/>
          <w:sz w:val="24"/>
          <w:szCs w:val="24"/>
        </w:rPr>
        <w:t>, улица Центральная, напротив дома 101</w:t>
      </w:r>
      <w:r w:rsidRPr="00400230">
        <w:rPr>
          <w:rFonts w:ascii="Times New Roman" w:eastAsia="Times New Roman" w:hAnsi="Times New Roman"/>
          <w:b/>
          <w:color w:val="000000"/>
          <w:sz w:val="24"/>
          <w:szCs w:val="24"/>
          <w:lang w:eastAsia="ru-RU"/>
        </w:rPr>
        <w:t>,</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автолавка; </w:t>
      </w:r>
      <w:r w:rsidRPr="00400230">
        <w:rPr>
          <w:rFonts w:ascii="Times New Roman" w:eastAsia="Times New Roman" w:hAnsi="Times New Roman"/>
          <w:color w:val="000000"/>
          <w:sz w:val="24"/>
          <w:szCs w:val="24"/>
          <w:lang w:eastAsia="ru-RU"/>
        </w:rPr>
        <w:t xml:space="preserve">специализация нестационарного </w:t>
      </w:r>
      <w:r w:rsidRPr="00400230">
        <w:rPr>
          <w:rFonts w:ascii="Times New Roman" w:eastAsia="Times New Roman" w:hAnsi="Times New Roman"/>
          <w:color w:val="000000"/>
          <w:sz w:val="24"/>
          <w:szCs w:val="24"/>
          <w:lang w:eastAsia="ru-RU"/>
        </w:rPr>
        <w:lastRenderedPageBreak/>
        <w:t>торгового объекта –</w:t>
      </w:r>
      <w:r w:rsidRPr="00400230">
        <w:rPr>
          <w:rFonts w:ascii="Times New Roman" w:eastAsia="Times New Roman" w:hAnsi="Times New Roman"/>
          <w:i/>
          <w:color w:val="000000"/>
          <w:sz w:val="24"/>
          <w:szCs w:val="24"/>
          <w:lang w:eastAsia="ru-RU"/>
        </w:rPr>
        <w:t xml:space="preserve"> продовольственные и непродовольственные товары</w:t>
      </w:r>
      <w:r w:rsidRPr="00400230">
        <w:rPr>
          <w:rFonts w:ascii="Times New Roman" w:hAnsi="Times New Roman"/>
          <w:snapToGrid w:val="0"/>
          <w:sz w:val="24"/>
          <w:szCs w:val="24"/>
        </w:rPr>
        <w:t xml:space="preserve">, площадью 15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срок размещения объекта – </w:t>
      </w:r>
      <w:r w:rsidRPr="00400230">
        <w:rPr>
          <w:rFonts w:ascii="Times New Roman" w:eastAsiaTheme="minorHAnsi" w:hAnsi="Times New Roman"/>
          <w:i/>
          <w:sz w:val="24"/>
          <w:szCs w:val="24"/>
        </w:rPr>
        <w:t>7 лет;</w:t>
      </w:r>
    </w:p>
    <w:p w:rsidR="00400230" w:rsidRPr="00400230" w:rsidRDefault="00400230" w:rsidP="00400230">
      <w:pPr>
        <w:widowControl w:val="0"/>
        <w:spacing w:after="0" w:line="240" w:lineRule="auto"/>
        <w:ind w:firstLine="567"/>
        <w:jc w:val="both"/>
        <w:rPr>
          <w:rFonts w:ascii="Times New Roman" w:eastAsiaTheme="minorHAnsi" w:hAnsi="Times New Roman"/>
          <w:i/>
          <w:sz w:val="24"/>
          <w:szCs w:val="24"/>
        </w:rPr>
      </w:pPr>
      <w:r w:rsidRPr="00400230">
        <w:rPr>
          <w:rFonts w:ascii="Times New Roman" w:eastAsia="Times New Roman" w:hAnsi="Times New Roman"/>
          <w:b/>
          <w:color w:val="000000"/>
          <w:sz w:val="24"/>
          <w:szCs w:val="24"/>
          <w:lang w:eastAsia="ru-RU"/>
        </w:rPr>
        <w:t>Лот № 7:</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 xml:space="preserve">Ярославская область, </w:t>
      </w:r>
      <w:proofErr w:type="spellStart"/>
      <w:r w:rsidRPr="00400230">
        <w:rPr>
          <w:rFonts w:ascii="Times New Roman" w:eastAsiaTheme="minorHAnsi" w:hAnsi="Times New Roman"/>
          <w:b/>
          <w:snapToGrid w:val="0"/>
          <w:sz w:val="24"/>
          <w:szCs w:val="24"/>
        </w:rPr>
        <w:t>Нагорьевский</w:t>
      </w:r>
      <w:proofErr w:type="spellEnd"/>
      <w:r w:rsidRPr="00400230">
        <w:rPr>
          <w:rFonts w:ascii="Times New Roman" w:eastAsiaTheme="minorHAnsi" w:hAnsi="Times New Roman"/>
          <w:b/>
          <w:snapToGrid w:val="0"/>
          <w:sz w:val="24"/>
          <w:szCs w:val="24"/>
        </w:rPr>
        <w:t xml:space="preserve"> сельский округ, село Нагорье, улица Кооперативная, возле дома 5А</w:t>
      </w:r>
      <w:r w:rsidRPr="00400230">
        <w:rPr>
          <w:rFonts w:ascii="Times New Roman" w:eastAsia="Times New Roman" w:hAnsi="Times New Roman"/>
          <w:b/>
          <w:color w:val="000000"/>
          <w:sz w:val="24"/>
          <w:szCs w:val="24"/>
          <w:lang w:eastAsia="ru-RU"/>
        </w:rPr>
        <w:t>,</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киоск;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продовольственные товары</w:t>
      </w:r>
      <w:r w:rsidRPr="00400230">
        <w:rPr>
          <w:rFonts w:ascii="Times New Roman" w:hAnsi="Times New Roman"/>
          <w:snapToGrid w:val="0"/>
          <w:sz w:val="24"/>
          <w:szCs w:val="24"/>
        </w:rPr>
        <w:t xml:space="preserve">, площадью 15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срок размещения объекта – </w:t>
      </w:r>
      <w:r w:rsidRPr="00400230">
        <w:rPr>
          <w:rFonts w:ascii="Times New Roman" w:eastAsiaTheme="minorHAnsi" w:hAnsi="Times New Roman"/>
          <w:i/>
          <w:sz w:val="24"/>
          <w:szCs w:val="24"/>
        </w:rPr>
        <w:t>7 лет;</w:t>
      </w:r>
    </w:p>
    <w:p w:rsidR="00400230" w:rsidRPr="00400230" w:rsidRDefault="00400230" w:rsidP="00400230">
      <w:pPr>
        <w:widowControl w:val="0"/>
        <w:spacing w:after="0" w:line="240" w:lineRule="auto"/>
        <w:ind w:firstLine="567"/>
        <w:jc w:val="both"/>
        <w:rPr>
          <w:rFonts w:ascii="Times New Roman" w:eastAsia="Times New Roman" w:hAnsi="Times New Roman"/>
          <w:i/>
          <w:color w:val="000000"/>
          <w:sz w:val="24"/>
          <w:szCs w:val="24"/>
          <w:lang w:eastAsia="ru-RU"/>
        </w:rPr>
      </w:pPr>
      <w:r w:rsidRPr="00400230">
        <w:rPr>
          <w:rFonts w:ascii="Times New Roman" w:eastAsia="Times New Roman" w:hAnsi="Times New Roman"/>
          <w:b/>
          <w:color w:val="000000"/>
          <w:sz w:val="24"/>
          <w:szCs w:val="24"/>
          <w:lang w:eastAsia="ru-RU"/>
        </w:rPr>
        <w:t>Лот № 8:</w:t>
      </w:r>
      <w:r w:rsidRPr="00400230">
        <w:rPr>
          <w:rFonts w:asciiTheme="minorHAnsi" w:eastAsiaTheme="minorHAnsi" w:hAnsiTheme="minorHAnsi" w:cstheme="minorBidi"/>
        </w:rPr>
        <w:t xml:space="preserve"> </w:t>
      </w:r>
      <w:r w:rsidRPr="00400230">
        <w:rPr>
          <w:rFonts w:ascii="Times New Roman" w:eastAsiaTheme="minorHAnsi" w:hAnsi="Times New Roman"/>
          <w:b/>
          <w:snapToGrid w:val="0"/>
          <w:sz w:val="24"/>
          <w:szCs w:val="24"/>
        </w:rPr>
        <w:t xml:space="preserve">Ярославская область, </w:t>
      </w:r>
      <w:proofErr w:type="spellStart"/>
      <w:r w:rsidRPr="00400230">
        <w:rPr>
          <w:rFonts w:ascii="Times New Roman" w:eastAsiaTheme="minorHAnsi" w:hAnsi="Times New Roman"/>
          <w:b/>
          <w:snapToGrid w:val="0"/>
          <w:sz w:val="24"/>
          <w:szCs w:val="24"/>
        </w:rPr>
        <w:t>Нагорьевский</w:t>
      </w:r>
      <w:proofErr w:type="spellEnd"/>
      <w:r w:rsidRPr="00400230">
        <w:rPr>
          <w:rFonts w:ascii="Times New Roman" w:eastAsiaTheme="minorHAnsi" w:hAnsi="Times New Roman"/>
          <w:b/>
          <w:snapToGrid w:val="0"/>
          <w:sz w:val="24"/>
          <w:szCs w:val="24"/>
        </w:rPr>
        <w:t xml:space="preserve"> сельский округ, село Нагорье, улица Кооперативная, возле дома 5А</w:t>
      </w:r>
      <w:r w:rsidRPr="00400230">
        <w:rPr>
          <w:rFonts w:ascii="Times New Roman" w:eastAsia="Times New Roman" w:hAnsi="Times New Roman"/>
          <w:b/>
          <w:color w:val="000000"/>
          <w:sz w:val="24"/>
          <w:szCs w:val="24"/>
          <w:lang w:eastAsia="ru-RU"/>
        </w:rPr>
        <w:t>,</w:t>
      </w:r>
      <w:r w:rsidRPr="00400230">
        <w:rPr>
          <w:rFonts w:ascii="Times New Roman" w:hAnsi="Times New Roman"/>
          <w:sz w:val="24"/>
          <w:szCs w:val="24"/>
        </w:rPr>
        <w:t xml:space="preserve"> </w:t>
      </w:r>
      <w:r w:rsidRPr="00400230">
        <w:rPr>
          <w:rFonts w:ascii="Times New Roman" w:hAnsi="Times New Roman"/>
          <w:snapToGrid w:val="0"/>
          <w:sz w:val="24"/>
          <w:szCs w:val="24"/>
        </w:rPr>
        <w:t xml:space="preserve">тип </w:t>
      </w:r>
      <w:r w:rsidRPr="00400230">
        <w:rPr>
          <w:rFonts w:ascii="Times New Roman" w:eastAsia="Times New Roman" w:hAnsi="Times New Roman"/>
          <w:color w:val="000000"/>
          <w:sz w:val="24"/>
          <w:szCs w:val="24"/>
          <w:lang w:eastAsia="ru-RU"/>
        </w:rPr>
        <w:t xml:space="preserve">нестационарного </w:t>
      </w:r>
      <w:r w:rsidRPr="00400230">
        <w:rPr>
          <w:rFonts w:ascii="Times New Roman" w:hAnsi="Times New Roman"/>
          <w:snapToGrid w:val="0"/>
          <w:sz w:val="24"/>
          <w:szCs w:val="24"/>
        </w:rPr>
        <w:t xml:space="preserve">торгового объекта – торговая киоск; </w:t>
      </w:r>
      <w:r w:rsidRPr="00400230">
        <w:rPr>
          <w:rFonts w:ascii="Times New Roman" w:eastAsia="Times New Roman" w:hAnsi="Times New Roman"/>
          <w:color w:val="000000"/>
          <w:sz w:val="24"/>
          <w:szCs w:val="24"/>
          <w:lang w:eastAsia="ru-RU"/>
        </w:rPr>
        <w:t>специализация нестационарного торгового объекта –</w:t>
      </w:r>
      <w:r w:rsidRPr="00400230">
        <w:rPr>
          <w:rFonts w:ascii="Times New Roman" w:eastAsia="Times New Roman" w:hAnsi="Times New Roman"/>
          <w:i/>
          <w:color w:val="000000"/>
          <w:sz w:val="24"/>
          <w:szCs w:val="24"/>
          <w:lang w:eastAsia="ru-RU"/>
        </w:rPr>
        <w:t xml:space="preserve"> непродовольственные товары</w:t>
      </w:r>
      <w:r w:rsidRPr="00400230">
        <w:rPr>
          <w:rFonts w:ascii="Times New Roman" w:hAnsi="Times New Roman"/>
          <w:snapToGrid w:val="0"/>
          <w:sz w:val="24"/>
          <w:szCs w:val="24"/>
        </w:rPr>
        <w:t xml:space="preserve">, площадью 15 </w:t>
      </w:r>
      <w:proofErr w:type="spellStart"/>
      <w:r w:rsidRPr="00400230">
        <w:rPr>
          <w:rFonts w:ascii="Times New Roman" w:hAnsi="Times New Roman"/>
          <w:snapToGrid w:val="0"/>
          <w:sz w:val="24"/>
          <w:szCs w:val="24"/>
        </w:rPr>
        <w:t>кв.м</w:t>
      </w:r>
      <w:proofErr w:type="spellEnd"/>
      <w:r w:rsidRPr="00400230">
        <w:rPr>
          <w:rFonts w:ascii="Times New Roman" w:hAnsi="Times New Roman"/>
          <w:snapToGrid w:val="0"/>
          <w:sz w:val="24"/>
          <w:szCs w:val="24"/>
        </w:rPr>
        <w:t xml:space="preserve">, </w:t>
      </w:r>
      <w:r w:rsidRPr="00400230">
        <w:rPr>
          <w:rFonts w:ascii="Times New Roman" w:eastAsiaTheme="minorHAnsi" w:hAnsi="Times New Roman"/>
          <w:snapToGrid w:val="0"/>
          <w:sz w:val="24"/>
          <w:szCs w:val="24"/>
        </w:rPr>
        <w:t xml:space="preserve">период размещения объекта – срок размещения объекта – </w:t>
      </w:r>
      <w:r w:rsidRPr="00400230">
        <w:rPr>
          <w:rFonts w:ascii="Times New Roman" w:eastAsiaTheme="minorHAnsi" w:hAnsi="Times New Roman"/>
          <w:i/>
          <w:sz w:val="24"/>
          <w:szCs w:val="24"/>
        </w:rPr>
        <w:t>7 лет.</w:t>
      </w:r>
    </w:p>
    <w:p w:rsidR="008F1026" w:rsidRDefault="008F1026" w:rsidP="008F1026">
      <w:pPr>
        <w:widowControl w:val="0"/>
        <w:spacing w:after="0" w:line="240" w:lineRule="auto"/>
        <w:ind w:firstLine="567"/>
        <w:jc w:val="both"/>
        <w:rPr>
          <w:rFonts w:ascii="Times New Roman" w:eastAsiaTheme="minorHAnsi" w:hAnsi="Times New Roman"/>
          <w:i/>
          <w:sz w:val="24"/>
          <w:szCs w:val="24"/>
        </w:rPr>
      </w:pPr>
    </w:p>
    <w:p w:rsidR="00432A4D" w:rsidRDefault="00432A4D" w:rsidP="00432A4D">
      <w:pPr>
        <w:widowControl w:val="0"/>
        <w:tabs>
          <w:tab w:val="left" w:pos="0"/>
          <w:tab w:val="left" w:pos="540"/>
          <w:tab w:val="left" w:pos="851"/>
        </w:tabs>
        <w:spacing w:after="0" w:line="240" w:lineRule="auto"/>
        <w:jc w:val="both"/>
        <w:rPr>
          <w:rFonts w:ascii="Times New Roman" w:hAnsi="Times New Roman"/>
          <w:b/>
          <w:color w:val="000000"/>
          <w:lang w:eastAsia="ru-RU"/>
        </w:rPr>
      </w:pPr>
      <w:r>
        <w:rPr>
          <w:rFonts w:ascii="Times New Roman" w:eastAsia="Times New Roman" w:hAnsi="Times New Roman"/>
          <w:color w:val="000000"/>
          <w:sz w:val="24"/>
          <w:szCs w:val="24"/>
          <w:lang w:eastAsia="ru-RU"/>
        </w:rPr>
        <w:t>В аукционе вправе участвовать:</w:t>
      </w:r>
      <w:r>
        <w:rPr>
          <w:rFonts w:ascii="Times New Roman" w:hAnsi="Times New Roman"/>
          <w:b/>
          <w:color w:val="000000"/>
          <w:lang w:eastAsia="ru-RU"/>
        </w:rPr>
        <w:t xml:space="preserve"> </w:t>
      </w:r>
    </w:p>
    <w:p w:rsidR="00432A4D" w:rsidRPr="00432A4D" w:rsidRDefault="00432A4D" w:rsidP="00432A4D">
      <w:pPr>
        <w:widowControl w:val="0"/>
        <w:tabs>
          <w:tab w:val="left" w:pos="0"/>
          <w:tab w:val="left" w:pos="540"/>
          <w:tab w:val="left" w:pos="851"/>
        </w:tabs>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индивидуальные предприниматели;</w:t>
      </w:r>
    </w:p>
    <w:p w:rsidR="00432A4D" w:rsidRPr="00432A4D" w:rsidRDefault="00432A4D" w:rsidP="00432A4D">
      <w:pPr>
        <w:widowControl w:val="0"/>
        <w:tabs>
          <w:tab w:val="left" w:pos="0"/>
          <w:tab w:val="left" w:pos="540"/>
          <w:tab w:val="left" w:pos="851"/>
        </w:tabs>
        <w:spacing w:after="0" w:line="240" w:lineRule="auto"/>
        <w:jc w:val="both"/>
        <w:rPr>
          <w:rFonts w:ascii="Times New Roman" w:hAnsi="Times New Roman"/>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юридические лица</w:t>
      </w:r>
    </w:p>
    <w:p w:rsidR="00432A4D" w:rsidRPr="00432A4D" w:rsidRDefault="00432A4D" w:rsidP="00432A4D">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32A4D">
        <w:rPr>
          <w:rFonts w:ascii="Times New Roman" w:hAnsi="Times New Roman"/>
          <w:color w:val="000000"/>
          <w:lang w:eastAsia="ru-RU"/>
        </w:rPr>
        <w:t>физические лица, не зарегистрированных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E0198" w:rsidRPr="006E0198" w:rsidRDefault="006E0198" w:rsidP="00D36FD9">
      <w:pPr>
        <w:widowControl w:val="0"/>
        <w:spacing w:after="0" w:line="240" w:lineRule="auto"/>
        <w:jc w:val="both"/>
        <w:rPr>
          <w:rFonts w:ascii="Times New Roman" w:eastAsiaTheme="minorHAnsi" w:hAnsi="Times New Roman"/>
          <w:b/>
          <w:snapToGrid w:val="0"/>
          <w:sz w:val="24"/>
          <w:szCs w:val="24"/>
        </w:rPr>
      </w:pPr>
    </w:p>
    <w:p w:rsidR="007D4FF8" w:rsidRDefault="007D4FF8" w:rsidP="007D4FF8">
      <w:pPr>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Начальная цена</w:t>
      </w:r>
      <w:r w:rsidRPr="006C2628">
        <w:rPr>
          <w:rFonts w:ascii="Times New Roman" w:hAnsi="Times New Roman"/>
          <w:b/>
          <w:snapToGrid w:val="0"/>
          <w:sz w:val="24"/>
          <w:szCs w:val="24"/>
          <w:lang w:eastAsia="ru-RU"/>
        </w:rPr>
        <w:t xml:space="preserve"> </w:t>
      </w:r>
      <w:r w:rsidRPr="006C2628">
        <w:rPr>
          <w:rFonts w:ascii="Times New Roman" w:hAnsi="Times New Roman"/>
          <w:snapToGrid w:val="0"/>
          <w:sz w:val="24"/>
          <w:szCs w:val="24"/>
          <w:lang w:eastAsia="ru-RU"/>
        </w:rPr>
        <w:t>предмета аукциона в соответствии с лотами составляет:</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napToGrid w:val="0"/>
          <w:sz w:val="24"/>
          <w:szCs w:val="24"/>
        </w:rPr>
        <w:t xml:space="preserve">лот № 1: </w:t>
      </w:r>
      <w:r w:rsidRPr="00400230">
        <w:rPr>
          <w:rFonts w:ascii="Times New Roman" w:hAnsi="Times New Roman"/>
          <w:b/>
          <w:sz w:val="24"/>
          <w:szCs w:val="24"/>
        </w:rPr>
        <w:t xml:space="preserve">78 102 (Семьдесят восемь тысяч сто два) рубля 40 копеек в год; </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napToGrid w:val="0"/>
          <w:sz w:val="24"/>
          <w:szCs w:val="24"/>
        </w:rPr>
        <w:t>лот № 2:</w:t>
      </w:r>
      <w:r w:rsidRPr="00400230">
        <w:rPr>
          <w:b/>
          <w:snapToGrid w:val="0"/>
          <w:sz w:val="24"/>
          <w:szCs w:val="24"/>
        </w:rPr>
        <w:t xml:space="preserve"> </w:t>
      </w:r>
      <w:r w:rsidRPr="00400230">
        <w:rPr>
          <w:rFonts w:ascii="Times New Roman" w:hAnsi="Times New Roman"/>
          <w:b/>
          <w:sz w:val="24"/>
          <w:szCs w:val="24"/>
        </w:rPr>
        <w:t xml:space="preserve">7 </w:t>
      </w:r>
      <w:proofErr w:type="gramStart"/>
      <w:r w:rsidRPr="00400230">
        <w:rPr>
          <w:rFonts w:ascii="Times New Roman" w:hAnsi="Times New Roman"/>
          <w:b/>
          <w:sz w:val="24"/>
          <w:szCs w:val="24"/>
        </w:rPr>
        <w:t>159  (</w:t>
      </w:r>
      <w:proofErr w:type="gramEnd"/>
      <w:r w:rsidRPr="00400230">
        <w:rPr>
          <w:rFonts w:ascii="Times New Roman" w:hAnsi="Times New Roman"/>
          <w:b/>
          <w:sz w:val="24"/>
          <w:szCs w:val="24"/>
        </w:rPr>
        <w:t xml:space="preserve">Семь тысяч сто пятьдесят девять) рублей 38 копеек за период </w:t>
      </w:r>
      <w:r w:rsidRPr="00400230">
        <w:rPr>
          <w:rFonts w:ascii="Times New Roman" w:eastAsiaTheme="minorHAnsi" w:hAnsi="Times New Roman"/>
          <w:i/>
          <w:sz w:val="24"/>
          <w:szCs w:val="24"/>
        </w:rPr>
        <w:t>с 1 июня по 1 октября</w:t>
      </w:r>
      <w:r w:rsidRPr="00400230">
        <w:rPr>
          <w:rFonts w:ascii="Times New Roman" w:hAnsi="Times New Roman"/>
          <w:b/>
          <w:sz w:val="24"/>
          <w:szCs w:val="24"/>
        </w:rPr>
        <w:t>;</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3: 7 </w:t>
      </w:r>
      <w:proofErr w:type="gramStart"/>
      <w:r w:rsidRPr="00400230">
        <w:rPr>
          <w:rFonts w:ascii="Times New Roman" w:hAnsi="Times New Roman"/>
          <w:b/>
          <w:sz w:val="24"/>
          <w:szCs w:val="24"/>
        </w:rPr>
        <w:t>159  (</w:t>
      </w:r>
      <w:proofErr w:type="gramEnd"/>
      <w:r w:rsidRPr="00400230">
        <w:rPr>
          <w:rFonts w:ascii="Times New Roman" w:hAnsi="Times New Roman"/>
          <w:b/>
          <w:sz w:val="24"/>
          <w:szCs w:val="24"/>
        </w:rPr>
        <w:t xml:space="preserve">Семь тысяч сто пятьдесят девять) рублей 38 копеек за период </w:t>
      </w:r>
      <w:r w:rsidRPr="00400230">
        <w:rPr>
          <w:rFonts w:ascii="Times New Roman" w:eastAsiaTheme="minorHAnsi" w:hAnsi="Times New Roman"/>
          <w:i/>
          <w:sz w:val="24"/>
          <w:szCs w:val="24"/>
        </w:rPr>
        <w:t>с 1 июня по 1 октября</w:t>
      </w:r>
      <w:r w:rsidRPr="00400230">
        <w:rPr>
          <w:rFonts w:ascii="Times New Roman" w:hAnsi="Times New Roman"/>
          <w:b/>
          <w:sz w:val="24"/>
          <w:szCs w:val="24"/>
        </w:rPr>
        <w:t>;</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4: 7 </w:t>
      </w:r>
      <w:proofErr w:type="gramStart"/>
      <w:r w:rsidRPr="00400230">
        <w:rPr>
          <w:rFonts w:ascii="Times New Roman" w:hAnsi="Times New Roman"/>
          <w:b/>
          <w:sz w:val="24"/>
          <w:szCs w:val="24"/>
        </w:rPr>
        <w:t>159  (</w:t>
      </w:r>
      <w:proofErr w:type="gramEnd"/>
      <w:r w:rsidRPr="00400230">
        <w:rPr>
          <w:rFonts w:ascii="Times New Roman" w:hAnsi="Times New Roman"/>
          <w:b/>
          <w:sz w:val="24"/>
          <w:szCs w:val="24"/>
        </w:rPr>
        <w:t xml:space="preserve">Семь тысяч сто пятьдесят девять) рублей 38 копеек за период </w:t>
      </w:r>
      <w:r w:rsidRPr="00400230">
        <w:rPr>
          <w:rFonts w:ascii="Times New Roman" w:eastAsiaTheme="minorHAnsi" w:hAnsi="Times New Roman"/>
          <w:i/>
          <w:sz w:val="24"/>
          <w:szCs w:val="24"/>
        </w:rPr>
        <w:t>с 1 июня по 1 октября</w:t>
      </w:r>
      <w:r w:rsidRPr="00400230">
        <w:rPr>
          <w:rFonts w:ascii="Times New Roman" w:hAnsi="Times New Roman"/>
          <w:b/>
          <w:sz w:val="24"/>
          <w:szCs w:val="24"/>
        </w:rPr>
        <w:t>;</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5: 7 </w:t>
      </w:r>
      <w:proofErr w:type="gramStart"/>
      <w:r w:rsidRPr="00400230">
        <w:rPr>
          <w:rFonts w:ascii="Times New Roman" w:hAnsi="Times New Roman"/>
          <w:b/>
          <w:sz w:val="24"/>
          <w:szCs w:val="24"/>
        </w:rPr>
        <w:t>159  (</w:t>
      </w:r>
      <w:proofErr w:type="gramEnd"/>
      <w:r w:rsidRPr="00400230">
        <w:rPr>
          <w:rFonts w:ascii="Times New Roman" w:hAnsi="Times New Roman"/>
          <w:b/>
          <w:sz w:val="24"/>
          <w:szCs w:val="24"/>
        </w:rPr>
        <w:t xml:space="preserve">Семь тысяч сто пятьдесят девять) рублей 38 копеек за период </w:t>
      </w:r>
      <w:r w:rsidRPr="00400230">
        <w:rPr>
          <w:rFonts w:ascii="Times New Roman" w:eastAsiaTheme="minorHAnsi" w:hAnsi="Times New Roman"/>
          <w:i/>
          <w:sz w:val="24"/>
          <w:szCs w:val="24"/>
        </w:rPr>
        <w:t>с 1 июня по 1 октября</w:t>
      </w:r>
      <w:r w:rsidRPr="00400230">
        <w:rPr>
          <w:rFonts w:ascii="Times New Roman" w:hAnsi="Times New Roman"/>
          <w:b/>
          <w:sz w:val="24"/>
          <w:szCs w:val="24"/>
        </w:rPr>
        <w:t>;</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6: 2 </w:t>
      </w:r>
      <w:proofErr w:type="gramStart"/>
      <w:r w:rsidRPr="00400230">
        <w:rPr>
          <w:rFonts w:ascii="Times New Roman" w:hAnsi="Times New Roman"/>
          <w:b/>
          <w:sz w:val="24"/>
          <w:szCs w:val="24"/>
        </w:rPr>
        <w:t>928  (</w:t>
      </w:r>
      <w:proofErr w:type="gramEnd"/>
      <w:r w:rsidRPr="00400230">
        <w:rPr>
          <w:rFonts w:ascii="Times New Roman" w:hAnsi="Times New Roman"/>
          <w:b/>
          <w:sz w:val="24"/>
          <w:szCs w:val="24"/>
        </w:rPr>
        <w:t>Две тысячи девятьсот двадцать восемь) рублей 84 копеек в год;</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7: 35 </w:t>
      </w:r>
      <w:proofErr w:type="gramStart"/>
      <w:r w:rsidRPr="00400230">
        <w:rPr>
          <w:rFonts w:ascii="Times New Roman" w:hAnsi="Times New Roman"/>
          <w:b/>
          <w:sz w:val="24"/>
          <w:szCs w:val="24"/>
        </w:rPr>
        <w:t>146  (</w:t>
      </w:r>
      <w:proofErr w:type="gramEnd"/>
      <w:r w:rsidRPr="00400230">
        <w:rPr>
          <w:rFonts w:ascii="Times New Roman" w:hAnsi="Times New Roman"/>
          <w:b/>
          <w:sz w:val="24"/>
          <w:szCs w:val="24"/>
        </w:rPr>
        <w:t>Тридцать пять тысяч сто сорок шесть) рублей 08 копеек в год;</w:t>
      </w:r>
    </w:p>
    <w:p w:rsidR="00400230" w:rsidRPr="00400230" w:rsidRDefault="00400230" w:rsidP="00400230">
      <w:pPr>
        <w:spacing w:after="0" w:line="240" w:lineRule="auto"/>
        <w:jc w:val="both"/>
        <w:rPr>
          <w:rFonts w:ascii="Times New Roman" w:hAnsi="Times New Roman"/>
          <w:b/>
          <w:sz w:val="24"/>
          <w:szCs w:val="24"/>
        </w:rPr>
      </w:pPr>
      <w:r w:rsidRPr="00400230">
        <w:rPr>
          <w:rFonts w:ascii="Times New Roman" w:hAnsi="Times New Roman"/>
          <w:b/>
          <w:sz w:val="24"/>
          <w:szCs w:val="24"/>
        </w:rPr>
        <w:t xml:space="preserve">лот № 8: 29 </w:t>
      </w:r>
      <w:proofErr w:type="gramStart"/>
      <w:r w:rsidRPr="00400230">
        <w:rPr>
          <w:rFonts w:ascii="Times New Roman" w:hAnsi="Times New Roman"/>
          <w:b/>
          <w:sz w:val="24"/>
          <w:szCs w:val="24"/>
        </w:rPr>
        <w:t>288  (</w:t>
      </w:r>
      <w:proofErr w:type="gramEnd"/>
      <w:r w:rsidRPr="00400230">
        <w:rPr>
          <w:rFonts w:ascii="Times New Roman" w:hAnsi="Times New Roman"/>
          <w:b/>
          <w:sz w:val="24"/>
          <w:szCs w:val="24"/>
        </w:rPr>
        <w:t>Двадцать девять тысяч двести восемьдесят восемь) рублей 40 копеек в год.</w:t>
      </w:r>
    </w:p>
    <w:p w:rsidR="000133DA" w:rsidRDefault="000133DA" w:rsidP="007B0DBC">
      <w:pPr>
        <w:spacing w:after="0" w:line="240" w:lineRule="auto"/>
        <w:jc w:val="both"/>
        <w:rPr>
          <w:rFonts w:ascii="Times New Roman" w:hAnsi="Times New Roman"/>
          <w:b/>
          <w:sz w:val="24"/>
          <w:szCs w:val="24"/>
        </w:rPr>
      </w:pPr>
    </w:p>
    <w:p w:rsidR="007D4FF8" w:rsidRPr="000E3520" w:rsidRDefault="007D4FF8" w:rsidP="003E132A">
      <w:pPr>
        <w:widowControl w:val="0"/>
        <w:spacing w:after="0" w:line="240" w:lineRule="auto"/>
        <w:ind w:firstLine="708"/>
        <w:jc w:val="both"/>
        <w:rPr>
          <w:rFonts w:ascii="Times New Roman" w:hAnsi="Times New Roman"/>
          <w:snapToGrid w:val="0"/>
          <w:sz w:val="24"/>
          <w:szCs w:val="24"/>
          <w:lang w:eastAsia="ru-RU"/>
        </w:rPr>
      </w:pPr>
      <w:r w:rsidRPr="000E3520">
        <w:rPr>
          <w:rFonts w:ascii="Times New Roman" w:hAnsi="Times New Roman"/>
          <w:b/>
          <w:snapToGrid w:val="0"/>
          <w:sz w:val="24"/>
          <w:szCs w:val="24"/>
          <w:lang w:eastAsia="ru-RU"/>
        </w:rPr>
        <w:t>Организатор аукциона</w:t>
      </w:r>
      <w:r w:rsidR="005C58CC">
        <w:rPr>
          <w:rFonts w:ascii="Times New Roman" w:hAnsi="Times New Roman"/>
          <w:snapToGrid w:val="0"/>
          <w:sz w:val="24"/>
          <w:szCs w:val="24"/>
          <w:lang w:eastAsia="ru-RU"/>
        </w:rPr>
        <w:t xml:space="preserve"> – У</w:t>
      </w:r>
      <w:r w:rsidRPr="000E3520">
        <w:rPr>
          <w:rFonts w:ascii="Times New Roman" w:hAnsi="Times New Roman"/>
          <w:snapToGrid w:val="0"/>
          <w:sz w:val="24"/>
          <w:szCs w:val="24"/>
          <w:lang w:eastAsia="ru-RU"/>
        </w:rPr>
        <w:t>правление муниципальной</w:t>
      </w:r>
      <w:r w:rsidR="00EE7BF4">
        <w:rPr>
          <w:rFonts w:ascii="Times New Roman" w:hAnsi="Times New Roman"/>
          <w:snapToGrid w:val="0"/>
          <w:sz w:val="24"/>
          <w:szCs w:val="24"/>
          <w:lang w:eastAsia="ru-RU"/>
        </w:rPr>
        <w:t xml:space="preserve"> собственности Администрации города</w:t>
      </w:r>
      <w:r>
        <w:rPr>
          <w:rFonts w:ascii="Times New Roman" w:hAnsi="Times New Roman"/>
          <w:snapToGrid w:val="0"/>
          <w:sz w:val="24"/>
          <w:szCs w:val="24"/>
          <w:lang w:eastAsia="ru-RU"/>
        </w:rPr>
        <w:t> </w:t>
      </w:r>
      <w:r w:rsidRPr="000E3520">
        <w:rPr>
          <w:rFonts w:ascii="Times New Roman" w:hAnsi="Times New Roman"/>
          <w:snapToGrid w:val="0"/>
          <w:sz w:val="24"/>
          <w:szCs w:val="24"/>
          <w:lang w:eastAsia="ru-RU"/>
        </w:rPr>
        <w:t>Переславля-Залесского</w:t>
      </w: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Шаг аукциона</w:t>
      </w:r>
      <w:r w:rsidR="00F12DB1">
        <w:rPr>
          <w:rFonts w:ascii="Times New Roman" w:hAnsi="Times New Roman"/>
          <w:snapToGrid w:val="0"/>
          <w:sz w:val="24"/>
          <w:szCs w:val="24"/>
          <w:lang w:eastAsia="ru-RU"/>
        </w:rPr>
        <w:t xml:space="preserve"> - 5 </w:t>
      </w:r>
      <w:proofErr w:type="gramStart"/>
      <w:r w:rsidR="00F12DB1">
        <w:rPr>
          <w:rFonts w:ascii="Times New Roman" w:hAnsi="Times New Roman"/>
          <w:snapToGrid w:val="0"/>
          <w:sz w:val="24"/>
          <w:szCs w:val="24"/>
          <w:lang w:eastAsia="ru-RU"/>
        </w:rPr>
        <w:t xml:space="preserve">% </w:t>
      </w:r>
      <w:r w:rsidRPr="000E3520">
        <w:rPr>
          <w:rFonts w:ascii="Times New Roman" w:hAnsi="Times New Roman"/>
          <w:snapToGrid w:val="0"/>
          <w:sz w:val="24"/>
          <w:szCs w:val="24"/>
          <w:lang w:eastAsia="ru-RU"/>
        </w:rPr>
        <w:t xml:space="preserve"> начальной</w:t>
      </w:r>
      <w:proofErr w:type="gramEnd"/>
      <w:r w:rsidRPr="000E3520">
        <w:rPr>
          <w:rFonts w:ascii="Times New Roman" w:hAnsi="Times New Roman"/>
          <w:snapToGrid w:val="0"/>
          <w:sz w:val="24"/>
          <w:szCs w:val="24"/>
          <w:lang w:eastAsia="ru-RU"/>
        </w:rPr>
        <w:t xml:space="preserve"> цены</w:t>
      </w:r>
      <w:r>
        <w:rPr>
          <w:rFonts w:ascii="Times New Roman" w:hAnsi="Times New Roman"/>
          <w:snapToGrid w:val="0"/>
          <w:sz w:val="24"/>
          <w:szCs w:val="24"/>
          <w:lang w:eastAsia="ru-RU"/>
        </w:rPr>
        <w:t xml:space="preserve"> предмета аукциона </w:t>
      </w:r>
      <w:r w:rsidRPr="000E3520">
        <w:rPr>
          <w:rFonts w:ascii="Times New Roman" w:hAnsi="Times New Roman"/>
          <w:snapToGrid w:val="0"/>
          <w:sz w:val="24"/>
          <w:szCs w:val="24"/>
          <w:lang w:eastAsia="ru-RU"/>
        </w:rPr>
        <w:t xml:space="preserve">в соответствии с лотами.  </w:t>
      </w:r>
    </w:p>
    <w:p w:rsidR="00866126" w:rsidRDefault="007D4FF8" w:rsidP="007D4FF8">
      <w:pPr>
        <w:spacing w:after="0" w:line="240" w:lineRule="auto"/>
        <w:jc w:val="both"/>
        <w:rPr>
          <w:rFonts w:ascii="Times New Roman" w:hAnsi="Times New Roman"/>
          <w:b/>
          <w:i/>
          <w:snapToGrid w:val="0"/>
          <w:sz w:val="24"/>
          <w:szCs w:val="24"/>
          <w:lang w:eastAsia="ru-RU"/>
        </w:rPr>
      </w:pPr>
      <w:r w:rsidRPr="000E3520">
        <w:rPr>
          <w:rFonts w:ascii="Times New Roman" w:hAnsi="Times New Roman"/>
          <w:snapToGrid w:val="0"/>
          <w:sz w:val="24"/>
          <w:szCs w:val="24"/>
          <w:lang w:eastAsia="ru-RU"/>
        </w:rPr>
        <w:tab/>
        <w:t xml:space="preserve">Для участия в аукционе необходимо </w:t>
      </w:r>
      <w:r>
        <w:rPr>
          <w:rFonts w:ascii="Times New Roman" w:hAnsi="Times New Roman"/>
          <w:snapToGrid w:val="0"/>
          <w:sz w:val="24"/>
          <w:szCs w:val="24"/>
          <w:lang w:eastAsia="ru-RU"/>
        </w:rPr>
        <w:t>перечислить на счет </w:t>
      </w:r>
      <w:r w:rsidRPr="00710A86">
        <w:rPr>
          <w:rFonts w:ascii="Times New Roman" w:hAnsi="Times New Roman"/>
          <w:sz w:val="24"/>
          <w:szCs w:val="24"/>
          <w:lang w:eastAsia="ru-RU"/>
        </w:rPr>
        <w:t>У</w:t>
      </w:r>
      <w:r w:rsidR="00400230">
        <w:rPr>
          <w:rFonts w:ascii="Times New Roman" w:hAnsi="Times New Roman"/>
          <w:sz w:val="24"/>
          <w:szCs w:val="24"/>
          <w:lang w:eastAsia="ru-RU"/>
        </w:rPr>
        <w:t>правление федерального казначейства</w:t>
      </w:r>
      <w:r>
        <w:rPr>
          <w:rFonts w:ascii="Times New Roman" w:hAnsi="Times New Roman"/>
          <w:sz w:val="24"/>
          <w:szCs w:val="24"/>
          <w:lang w:eastAsia="ru-RU"/>
        </w:rPr>
        <w:t xml:space="preserve"> по Ярославской области</w:t>
      </w:r>
      <w:r w:rsidRPr="00710A86">
        <w:rPr>
          <w:rFonts w:ascii="Times New Roman" w:hAnsi="Times New Roman"/>
          <w:sz w:val="24"/>
          <w:szCs w:val="24"/>
          <w:lang w:eastAsia="ru-RU"/>
        </w:rPr>
        <w:t xml:space="preserve"> (</w:t>
      </w:r>
      <w:r w:rsidR="00400230">
        <w:rPr>
          <w:rFonts w:ascii="Times New Roman" w:hAnsi="Times New Roman"/>
          <w:sz w:val="24"/>
          <w:szCs w:val="24"/>
          <w:lang w:eastAsia="ru-RU"/>
        </w:rPr>
        <w:t>Управление муниципальной собственности города</w:t>
      </w:r>
      <w:r w:rsidRPr="00710A86">
        <w:rPr>
          <w:rFonts w:ascii="Times New Roman" w:hAnsi="Times New Roman"/>
          <w:sz w:val="24"/>
          <w:szCs w:val="24"/>
          <w:lang w:eastAsia="ru-RU"/>
        </w:rPr>
        <w:t xml:space="preserve"> Переславля-Залесского, л/с </w:t>
      </w:r>
      <w:r>
        <w:rPr>
          <w:rFonts w:ascii="Times New Roman" w:hAnsi="Times New Roman"/>
          <w:sz w:val="24"/>
          <w:szCs w:val="24"/>
          <w:lang w:eastAsia="ru-RU"/>
        </w:rPr>
        <w:t>05713001700</w:t>
      </w:r>
      <w:r w:rsidRPr="00710A86">
        <w:rPr>
          <w:rFonts w:ascii="Times New Roman" w:hAnsi="Times New Roman"/>
          <w:sz w:val="24"/>
          <w:szCs w:val="24"/>
          <w:lang w:eastAsia="ru-RU"/>
        </w:rPr>
        <w:t xml:space="preserve">) </w:t>
      </w:r>
      <w:r>
        <w:rPr>
          <w:rFonts w:ascii="Times New Roman" w:hAnsi="Times New Roman"/>
          <w:sz w:val="24"/>
          <w:szCs w:val="24"/>
          <w:lang w:eastAsia="ru-RU"/>
        </w:rPr>
        <w:t xml:space="preserve">Отделение Ярославль </w:t>
      </w:r>
      <w:r w:rsidR="007F1CE0">
        <w:rPr>
          <w:rFonts w:ascii="Times New Roman" w:hAnsi="Times New Roman"/>
          <w:sz w:val="24"/>
          <w:szCs w:val="24"/>
          <w:lang w:eastAsia="ru-RU"/>
        </w:rPr>
        <w:t xml:space="preserve">Банка России//УФК по Ярославской области </w:t>
      </w:r>
      <w:r>
        <w:rPr>
          <w:rFonts w:ascii="Times New Roman" w:hAnsi="Times New Roman"/>
          <w:sz w:val="24"/>
          <w:szCs w:val="24"/>
          <w:lang w:eastAsia="ru-RU"/>
        </w:rPr>
        <w:t>г. Ярославль</w:t>
      </w:r>
      <w:r w:rsidRPr="00710A86">
        <w:rPr>
          <w:rFonts w:ascii="Times New Roman" w:hAnsi="Times New Roman"/>
          <w:sz w:val="24"/>
          <w:szCs w:val="24"/>
          <w:lang w:eastAsia="ru-RU"/>
        </w:rPr>
        <w:t xml:space="preserve">, БИК </w:t>
      </w:r>
      <w:r w:rsidR="007F1CE0">
        <w:rPr>
          <w:rFonts w:ascii="Times New Roman" w:hAnsi="Times New Roman"/>
          <w:sz w:val="24"/>
          <w:szCs w:val="24"/>
          <w:lang w:eastAsia="ru-RU"/>
        </w:rPr>
        <w:t>017888102</w:t>
      </w:r>
      <w:r w:rsidRPr="00710A86">
        <w:rPr>
          <w:rFonts w:ascii="Times New Roman" w:hAnsi="Times New Roman"/>
          <w:sz w:val="24"/>
          <w:szCs w:val="24"/>
          <w:lang w:eastAsia="ru-RU"/>
        </w:rPr>
        <w:t xml:space="preserve"> р\</w:t>
      </w:r>
      <w:proofErr w:type="spellStart"/>
      <w:r w:rsidRPr="00710A86">
        <w:rPr>
          <w:rFonts w:ascii="Times New Roman" w:hAnsi="Times New Roman"/>
          <w:sz w:val="24"/>
          <w:szCs w:val="24"/>
          <w:lang w:eastAsia="ru-RU"/>
        </w:rPr>
        <w:t>сч</w:t>
      </w:r>
      <w:proofErr w:type="spellEnd"/>
      <w:r w:rsidRPr="00710A86">
        <w:rPr>
          <w:rFonts w:ascii="Times New Roman" w:hAnsi="Times New Roman"/>
          <w:sz w:val="24"/>
          <w:szCs w:val="24"/>
          <w:lang w:eastAsia="ru-RU"/>
        </w:rPr>
        <w:t>. </w:t>
      </w:r>
      <w:r w:rsidR="007F1CE0">
        <w:rPr>
          <w:rFonts w:ascii="Times New Roman" w:hAnsi="Times New Roman"/>
          <w:sz w:val="24"/>
          <w:szCs w:val="24"/>
          <w:lang w:eastAsia="ru-RU"/>
        </w:rPr>
        <w:t>40102810245370000065 казначейский счет 03232643787050007100,</w:t>
      </w:r>
      <w:r>
        <w:rPr>
          <w:rFonts w:ascii="Times New Roman" w:hAnsi="Times New Roman"/>
          <w:sz w:val="24"/>
          <w:szCs w:val="24"/>
          <w:lang w:eastAsia="ru-RU"/>
        </w:rPr>
        <w:t xml:space="preserve"> ИНН 7608002597, КПП 760801001,</w:t>
      </w:r>
      <w:r w:rsidRPr="000E3520">
        <w:rPr>
          <w:rFonts w:ascii="Times New Roman" w:hAnsi="Times New Roman"/>
          <w:snapToGrid w:val="0"/>
          <w:sz w:val="24"/>
          <w:szCs w:val="24"/>
          <w:lang w:eastAsia="ru-RU"/>
        </w:rPr>
        <w:t xml:space="preserve"> </w:t>
      </w:r>
      <w:r w:rsidR="00400230">
        <w:rPr>
          <w:rFonts w:ascii="Times New Roman" w:hAnsi="Times New Roman"/>
          <w:snapToGrid w:val="0"/>
          <w:sz w:val="24"/>
          <w:szCs w:val="24"/>
          <w:lang w:eastAsia="ru-RU"/>
        </w:rPr>
        <w:t xml:space="preserve">ОКТМО 78705000 </w:t>
      </w:r>
      <w:r w:rsidR="00F12DB1">
        <w:rPr>
          <w:rFonts w:ascii="Times New Roman" w:hAnsi="Times New Roman"/>
          <w:b/>
          <w:i/>
          <w:snapToGrid w:val="0"/>
          <w:sz w:val="24"/>
          <w:szCs w:val="24"/>
          <w:lang w:eastAsia="ru-RU"/>
        </w:rPr>
        <w:t>задаток в размере 50</w:t>
      </w:r>
      <w:proofErr w:type="gramStart"/>
      <w:r w:rsidR="00F12DB1">
        <w:rPr>
          <w:rFonts w:ascii="Times New Roman" w:hAnsi="Times New Roman"/>
          <w:b/>
          <w:i/>
          <w:snapToGrid w:val="0"/>
          <w:sz w:val="24"/>
          <w:szCs w:val="24"/>
          <w:lang w:eastAsia="ru-RU"/>
        </w:rPr>
        <w:t xml:space="preserve">% </w:t>
      </w:r>
      <w:r w:rsidRPr="000E3520">
        <w:rPr>
          <w:rFonts w:ascii="Times New Roman" w:hAnsi="Times New Roman"/>
          <w:b/>
          <w:i/>
          <w:snapToGrid w:val="0"/>
          <w:sz w:val="24"/>
          <w:szCs w:val="24"/>
          <w:lang w:eastAsia="ru-RU"/>
        </w:rPr>
        <w:t xml:space="preserve"> начальной</w:t>
      </w:r>
      <w:proofErr w:type="gramEnd"/>
      <w:r w:rsidRPr="000E3520">
        <w:rPr>
          <w:rFonts w:ascii="Times New Roman" w:hAnsi="Times New Roman"/>
          <w:b/>
          <w:i/>
          <w:snapToGrid w:val="0"/>
          <w:sz w:val="24"/>
          <w:szCs w:val="24"/>
          <w:lang w:eastAsia="ru-RU"/>
        </w:rPr>
        <w:t xml:space="preserve"> цены</w:t>
      </w:r>
      <w:r>
        <w:rPr>
          <w:rFonts w:ascii="Times New Roman" w:hAnsi="Times New Roman"/>
          <w:b/>
          <w:i/>
          <w:snapToGrid w:val="0"/>
          <w:sz w:val="24"/>
          <w:szCs w:val="24"/>
          <w:lang w:eastAsia="ru-RU"/>
        </w:rPr>
        <w:t xml:space="preserve"> предмета аукциона:</w:t>
      </w:r>
    </w:p>
    <w:p w:rsidR="00866126" w:rsidRDefault="00866126" w:rsidP="007D4FF8">
      <w:pPr>
        <w:spacing w:after="0" w:line="240" w:lineRule="auto"/>
        <w:jc w:val="both"/>
        <w:rPr>
          <w:rFonts w:ascii="Times New Roman" w:hAnsi="Times New Roman"/>
          <w:b/>
          <w:i/>
          <w:snapToGrid w:val="0"/>
          <w:sz w:val="24"/>
          <w:szCs w:val="24"/>
          <w:lang w:eastAsia="ru-RU"/>
        </w:rPr>
      </w:pP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от № 1:</w:t>
      </w:r>
      <w:r w:rsidRPr="009641F7">
        <w:rPr>
          <w:b/>
          <w:snapToGrid w:val="0"/>
          <w:sz w:val="24"/>
          <w:szCs w:val="24"/>
        </w:rPr>
        <w:t xml:space="preserve"> </w:t>
      </w:r>
      <w:r>
        <w:rPr>
          <w:rFonts w:ascii="Times New Roman" w:hAnsi="Times New Roman"/>
          <w:b/>
          <w:sz w:val="24"/>
          <w:szCs w:val="24"/>
        </w:rPr>
        <w:t>39 051</w:t>
      </w:r>
      <w:r w:rsidRPr="0040199E">
        <w:rPr>
          <w:rFonts w:ascii="Times New Roman" w:hAnsi="Times New Roman"/>
          <w:b/>
          <w:sz w:val="24"/>
          <w:szCs w:val="24"/>
        </w:rPr>
        <w:t xml:space="preserve"> (</w:t>
      </w:r>
      <w:r>
        <w:rPr>
          <w:rFonts w:ascii="Times New Roman" w:hAnsi="Times New Roman"/>
          <w:b/>
          <w:sz w:val="24"/>
          <w:szCs w:val="24"/>
        </w:rPr>
        <w:t xml:space="preserve">Тридцать девять тысяч пятьдесят один) рубль 20 копеек; </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2</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3</w:t>
      </w:r>
      <w:proofErr w:type="gramEnd"/>
      <w:r>
        <w:rPr>
          <w:rFonts w:ascii="Times New Roman" w:hAnsi="Times New Roman"/>
          <w:b/>
          <w:sz w:val="24"/>
          <w:szCs w:val="24"/>
        </w:rPr>
        <w:t xml:space="preserve"> 579</w:t>
      </w:r>
      <w:r w:rsidRPr="0040199E">
        <w:rPr>
          <w:rFonts w:ascii="Times New Roman" w:hAnsi="Times New Roman"/>
          <w:b/>
          <w:sz w:val="24"/>
          <w:szCs w:val="24"/>
        </w:rPr>
        <w:t xml:space="preserve"> (</w:t>
      </w:r>
      <w:r>
        <w:rPr>
          <w:rFonts w:ascii="Times New Roman" w:hAnsi="Times New Roman"/>
          <w:b/>
          <w:sz w:val="24"/>
          <w:szCs w:val="24"/>
        </w:rPr>
        <w:t>Три тысячи пятьсот семьдесят девять) рублей 69 копеек;</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3</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3</w:t>
      </w:r>
      <w:proofErr w:type="gramEnd"/>
      <w:r>
        <w:rPr>
          <w:rFonts w:ascii="Times New Roman" w:hAnsi="Times New Roman"/>
          <w:b/>
          <w:sz w:val="24"/>
          <w:szCs w:val="24"/>
        </w:rPr>
        <w:t xml:space="preserve"> 579</w:t>
      </w:r>
      <w:r w:rsidRPr="0040199E">
        <w:rPr>
          <w:rFonts w:ascii="Times New Roman" w:hAnsi="Times New Roman"/>
          <w:b/>
          <w:sz w:val="24"/>
          <w:szCs w:val="24"/>
        </w:rPr>
        <w:t xml:space="preserve"> (</w:t>
      </w:r>
      <w:r>
        <w:rPr>
          <w:rFonts w:ascii="Times New Roman" w:hAnsi="Times New Roman"/>
          <w:b/>
          <w:sz w:val="24"/>
          <w:szCs w:val="24"/>
        </w:rPr>
        <w:t>Три тысячи пятьсот семьдесят девять) рублей 69 копеек;</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4</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3</w:t>
      </w:r>
      <w:proofErr w:type="gramEnd"/>
      <w:r>
        <w:rPr>
          <w:rFonts w:ascii="Times New Roman" w:hAnsi="Times New Roman"/>
          <w:b/>
          <w:sz w:val="24"/>
          <w:szCs w:val="24"/>
        </w:rPr>
        <w:t xml:space="preserve"> 579</w:t>
      </w:r>
      <w:r w:rsidRPr="0040199E">
        <w:rPr>
          <w:rFonts w:ascii="Times New Roman" w:hAnsi="Times New Roman"/>
          <w:b/>
          <w:sz w:val="24"/>
          <w:szCs w:val="24"/>
        </w:rPr>
        <w:t xml:space="preserve"> (</w:t>
      </w:r>
      <w:r>
        <w:rPr>
          <w:rFonts w:ascii="Times New Roman" w:hAnsi="Times New Roman"/>
          <w:b/>
          <w:sz w:val="24"/>
          <w:szCs w:val="24"/>
        </w:rPr>
        <w:t>Три тысячи пятьсот семьдесят девять) рублей 69 копеек;</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5</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3</w:t>
      </w:r>
      <w:proofErr w:type="gramEnd"/>
      <w:r>
        <w:rPr>
          <w:rFonts w:ascii="Times New Roman" w:hAnsi="Times New Roman"/>
          <w:b/>
          <w:sz w:val="24"/>
          <w:szCs w:val="24"/>
        </w:rPr>
        <w:t xml:space="preserve"> 579</w:t>
      </w:r>
      <w:r w:rsidRPr="0040199E">
        <w:rPr>
          <w:rFonts w:ascii="Times New Roman" w:hAnsi="Times New Roman"/>
          <w:b/>
          <w:sz w:val="24"/>
          <w:szCs w:val="24"/>
        </w:rPr>
        <w:t xml:space="preserve"> (</w:t>
      </w:r>
      <w:r>
        <w:rPr>
          <w:rFonts w:ascii="Times New Roman" w:hAnsi="Times New Roman"/>
          <w:b/>
          <w:sz w:val="24"/>
          <w:szCs w:val="24"/>
        </w:rPr>
        <w:t>Три тысячи пятьсот семьдесят девять) рублей 69 копеек;</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6</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1</w:t>
      </w:r>
      <w:proofErr w:type="gramEnd"/>
      <w:r>
        <w:rPr>
          <w:rFonts w:ascii="Times New Roman" w:hAnsi="Times New Roman"/>
          <w:b/>
          <w:sz w:val="24"/>
          <w:szCs w:val="24"/>
        </w:rPr>
        <w:t xml:space="preserve"> 464</w:t>
      </w:r>
      <w:r w:rsidRPr="0040199E">
        <w:rPr>
          <w:rFonts w:ascii="Times New Roman" w:hAnsi="Times New Roman"/>
          <w:b/>
          <w:sz w:val="24"/>
          <w:szCs w:val="24"/>
        </w:rPr>
        <w:t xml:space="preserve"> (</w:t>
      </w:r>
      <w:r>
        <w:rPr>
          <w:rFonts w:ascii="Times New Roman" w:hAnsi="Times New Roman"/>
          <w:b/>
          <w:sz w:val="24"/>
          <w:szCs w:val="24"/>
        </w:rPr>
        <w:t>Одна тысяча четыреста шестьдесят четыре) рубля 42 копейки;</w:t>
      </w:r>
    </w:p>
    <w:p w:rsidR="00400230" w:rsidRDefault="00400230" w:rsidP="00400230">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 xml:space="preserve">7: </w:t>
      </w:r>
      <w:r>
        <w:rPr>
          <w:rFonts w:ascii="Times New Roman" w:hAnsi="Times New Roman"/>
          <w:b/>
          <w:sz w:val="24"/>
          <w:szCs w:val="24"/>
        </w:rPr>
        <w:t xml:space="preserve">17 573 (Семнадцать тысяч пятьсот семьдесят три) </w:t>
      </w:r>
      <w:proofErr w:type="gramStart"/>
      <w:r>
        <w:rPr>
          <w:rFonts w:ascii="Times New Roman" w:hAnsi="Times New Roman"/>
          <w:b/>
          <w:sz w:val="24"/>
          <w:szCs w:val="24"/>
        </w:rPr>
        <w:t>рубля  04</w:t>
      </w:r>
      <w:proofErr w:type="gramEnd"/>
      <w:r>
        <w:rPr>
          <w:rFonts w:ascii="Times New Roman" w:hAnsi="Times New Roman"/>
          <w:b/>
          <w:sz w:val="24"/>
          <w:szCs w:val="24"/>
        </w:rPr>
        <w:t xml:space="preserve"> копейки;</w:t>
      </w:r>
    </w:p>
    <w:p w:rsidR="00400230" w:rsidRDefault="00400230" w:rsidP="00400230">
      <w:pPr>
        <w:pStyle w:val="a3"/>
        <w:rPr>
          <w:rFonts w:ascii="Times New Roman" w:hAnsi="Times New Roman"/>
          <w:b/>
          <w:sz w:val="24"/>
          <w:szCs w:val="24"/>
        </w:rPr>
      </w:pPr>
      <w:r w:rsidRPr="00784D9D">
        <w:rPr>
          <w:rFonts w:ascii="Times New Roman" w:hAnsi="Times New Roman"/>
          <w:b/>
          <w:sz w:val="24"/>
          <w:szCs w:val="24"/>
        </w:rPr>
        <w:t xml:space="preserve">лот № </w:t>
      </w:r>
      <w:proofErr w:type="gramStart"/>
      <w:r>
        <w:rPr>
          <w:rFonts w:ascii="Times New Roman" w:hAnsi="Times New Roman"/>
          <w:b/>
          <w:sz w:val="24"/>
          <w:szCs w:val="24"/>
        </w:rPr>
        <w:t>8</w:t>
      </w:r>
      <w:r w:rsidRPr="00784D9D">
        <w:rPr>
          <w:rFonts w:ascii="Times New Roman" w:hAnsi="Times New Roman"/>
          <w:b/>
          <w:sz w:val="24"/>
          <w:szCs w:val="24"/>
        </w:rPr>
        <w:t xml:space="preserve">:  </w:t>
      </w:r>
      <w:r>
        <w:rPr>
          <w:rFonts w:ascii="Times New Roman" w:hAnsi="Times New Roman"/>
          <w:b/>
          <w:sz w:val="24"/>
          <w:szCs w:val="24"/>
        </w:rPr>
        <w:t>14</w:t>
      </w:r>
      <w:proofErr w:type="gramEnd"/>
      <w:r>
        <w:rPr>
          <w:rFonts w:ascii="Times New Roman" w:hAnsi="Times New Roman"/>
          <w:b/>
          <w:sz w:val="24"/>
          <w:szCs w:val="24"/>
        </w:rPr>
        <w:t xml:space="preserve"> 644</w:t>
      </w:r>
      <w:r w:rsidRPr="00784D9D">
        <w:rPr>
          <w:rFonts w:ascii="Times New Roman" w:hAnsi="Times New Roman"/>
          <w:b/>
          <w:sz w:val="24"/>
          <w:szCs w:val="24"/>
        </w:rPr>
        <w:t xml:space="preserve"> (</w:t>
      </w:r>
      <w:r>
        <w:rPr>
          <w:rFonts w:ascii="Times New Roman" w:hAnsi="Times New Roman"/>
          <w:b/>
          <w:sz w:val="24"/>
          <w:szCs w:val="24"/>
        </w:rPr>
        <w:t>Четырнадцать тысяч шестьсот сорок четыре</w:t>
      </w:r>
      <w:r w:rsidRPr="00784D9D">
        <w:rPr>
          <w:rFonts w:ascii="Times New Roman" w:hAnsi="Times New Roman"/>
          <w:b/>
          <w:sz w:val="24"/>
          <w:szCs w:val="24"/>
        </w:rPr>
        <w:t>) рубл</w:t>
      </w:r>
      <w:r>
        <w:rPr>
          <w:rFonts w:ascii="Times New Roman" w:hAnsi="Times New Roman"/>
          <w:b/>
          <w:sz w:val="24"/>
          <w:szCs w:val="24"/>
        </w:rPr>
        <w:t>я</w:t>
      </w:r>
      <w:r w:rsidRPr="00784D9D">
        <w:rPr>
          <w:rFonts w:ascii="Times New Roman" w:hAnsi="Times New Roman"/>
          <w:b/>
          <w:sz w:val="24"/>
          <w:szCs w:val="24"/>
        </w:rPr>
        <w:t xml:space="preserve"> </w:t>
      </w:r>
      <w:r>
        <w:rPr>
          <w:rFonts w:ascii="Times New Roman" w:hAnsi="Times New Roman"/>
          <w:b/>
          <w:sz w:val="24"/>
          <w:szCs w:val="24"/>
        </w:rPr>
        <w:t>20 копеек.</w:t>
      </w:r>
    </w:p>
    <w:p w:rsidR="00462456" w:rsidRDefault="00462456"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p>
    <w:p w:rsidR="00AA6AB1" w:rsidRP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AA6AB1">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194D84" w:rsidRDefault="00194D84" w:rsidP="006A3DB0">
      <w:pPr>
        <w:pStyle w:val="a3"/>
        <w:jc w:val="both"/>
        <w:rPr>
          <w:rFonts w:ascii="Times New Roman" w:hAnsi="Times New Roman"/>
          <w:b/>
          <w:sz w:val="24"/>
          <w:szCs w:val="24"/>
        </w:rPr>
      </w:pP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0E3520">
        <w:rPr>
          <w:rFonts w:ascii="Times New Roman" w:hAnsi="Times New Roman"/>
          <w:sz w:val="24"/>
          <w:szCs w:val="24"/>
          <w:lang w:eastAsia="ru-RU"/>
        </w:rPr>
        <w:t xml:space="preserve">В платежном поручении в разделе «Назначение платежа» заявитель должен указать: задаток для аукциона и далее: дату проведения </w:t>
      </w:r>
      <w:r>
        <w:rPr>
          <w:rFonts w:ascii="Times New Roman" w:hAnsi="Times New Roman"/>
          <w:sz w:val="24"/>
          <w:szCs w:val="24"/>
          <w:lang w:eastAsia="ru-RU"/>
        </w:rPr>
        <w:t xml:space="preserve">аукциона </w:t>
      </w:r>
      <w:r w:rsidRPr="000E3520">
        <w:rPr>
          <w:rFonts w:ascii="Times New Roman" w:hAnsi="Times New Roman"/>
          <w:sz w:val="24"/>
          <w:szCs w:val="24"/>
          <w:lang w:eastAsia="ru-RU"/>
        </w:rPr>
        <w:t>и номер лота.</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 xml:space="preserve">Задаток считается внесенным с момента зачисления денежных средств на расчетный счет организатора аукциона. </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Pr>
          <w:rFonts w:ascii="Times New Roman" w:hAnsi="Times New Roman"/>
          <w:sz w:val="24"/>
          <w:szCs w:val="24"/>
          <w:lang w:eastAsia="ru-RU"/>
        </w:rPr>
        <w:t>токола приема заявок на участие в </w:t>
      </w:r>
      <w:r w:rsidRPr="000E3520">
        <w:rPr>
          <w:rFonts w:ascii="Times New Roman" w:hAnsi="Times New Roman"/>
          <w:sz w:val="24"/>
          <w:szCs w:val="24"/>
          <w:lang w:eastAsia="ru-RU"/>
        </w:rPr>
        <w:t>аукционе.</w:t>
      </w:r>
      <w:r w:rsidRPr="000E3520">
        <w:rPr>
          <w:rFonts w:ascii="Times New Roman" w:hAnsi="Times New Roman"/>
          <w:sz w:val="24"/>
          <w:szCs w:val="24"/>
          <w:lang w:eastAsia="ru-RU"/>
        </w:rPr>
        <w:br/>
      </w:r>
      <w:r>
        <w:rPr>
          <w:rFonts w:ascii="Times New Roman" w:hAnsi="Times New Roman"/>
          <w:sz w:val="24"/>
          <w:szCs w:val="24"/>
          <w:lang w:eastAsia="ru-RU"/>
        </w:rPr>
        <w:t xml:space="preserve">           </w:t>
      </w:r>
      <w:r w:rsidRPr="000E3520">
        <w:rPr>
          <w:rFonts w:ascii="Times New Roman" w:hAnsi="Times New Roman"/>
          <w:sz w:val="24"/>
          <w:szCs w:val="24"/>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Pr="000E3520">
        <w:rPr>
          <w:rFonts w:ascii="Times New Roman" w:hAnsi="Times New Roman"/>
          <w:sz w:val="24"/>
          <w:szCs w:val="24"/>
          <w:lang w:eastAsia="ru-RU"/>
        </w:rPr>
        <w:t>.</w:t>
      </w:r>
    </w:p>
    <w:p w:rsidR="007D4FF8"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2" w:name="_Toc485126154"/>
    </w:p>
    <w:p w:rsidR="007D4FF8" w:rsidRDefault="007D4FF8" w:rsidP="007D4FF8">
      <w:pPr>
        <w:spacing w:after="0" w:line="240" w:lineRule="auto"/>
        <w:ind w:firstLine="709"/>
        <w:jc w:val="both"/>
        <w:rPr>
          <w:rFonts w:ascii="Times New Roman" w:hAnsi="Times New Roman"/>
          <w:sz w:val="24"/>
          <w:szCs w:val="24"/>
          <w:lang w:eastAsia="ru-RU"/>
        </w:rPr>
      </w:pPr>
    </w:p>
    <w:p w:rsidR="007D4FF8" w:rsidRPr="00F72E7F" w:rsidRDefault="007D4FF8" w:rsidP="007D4FF8">
      <w:pPr>
        <w:pStyle w:val="a6"/>
        <w:numPr>
          <w:ilvl w:val="0"/>
          <w:numId w:val="4"/>
        </w:numPr>
        <w:spacing w:after="0" w:line="240" w:lineRule="auto"/>
        <w:jc w:val="center"/>
        <w:rPr>
          <w:rFonts w:ascii="Times New Roman" w:hAnsi="Times New Roman"/>
          <w:b/>
          <w:sz w:val="24"/>
          <w:szCs w:val="24"/>
          <w:lang w:eastAsia="ru-RU"/>
        </w:rPr>
      </w:pPr>
      <w:r w:rsidRPr="00F72E7F">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2"/>
    </w:p>
    <w:p w:rsidR="007D4FF8" w:rsidRPr="00607263" w:rsidRDefault="007D4FF8" w:rsidP="007D4FF8">
      <w:pPr>
        <w:widowControl w:val="0"/>
        <w:tabs>
          <w:tab w:val="left" w:pos="1134"/>
        </w:tabs>
        <w:spacing w:after="0" w:line="240" w:lineRule="auto"/>
        <w:jc w:val="center"/>
        <w:rPr>
          <w:rFonts w:ascii="Times New Roman" w:hAnsi="Times New Roman"/>
          <w:b/>
          <w:color w:val="0000FF"/>
          <w:sz w:val="6"/>
          <w:szCs w:val="6"/>
          <w:lang w:eastAsia="ru-RU"/>
        </w:rPr>
      </w:pPr>
    </w:p>
    <w:p w:rsidR="007D4FF8" w:rsidRPr="004B643A" w:rsidRDefault="007D4FF8" w:rsidP="007D4FF8">
      <w:pPr>
        <w:widowControl w:val="0"/>
        <w:numPr>
          <w:ilvl w:val="1"/>
          <w:numId w:val="3"/>
        </w:numPr>
        <w:tabs>
          <w:tab w:val="left" w:pos="0"/>
          <w:tab w:val="left" w:pos="709"/>
          <w:tab w:val="left" w:pos="993"/>
        </w:tabs>
        <w:spacing w:after="0" w:line="240" w:lineRule="auto"/>
        <w:contextualSpacing/>
        <w:jc w:val="both"/>
        <w:rPr>
          <w:rFonts w:ascii="Times New Roman" w:hAnsi="Times New Roman"/>
          <w:color w:val="000000"/>
          <w:sz w:val="24"/>
          <w:szCs w:val="24"/>
          <w:lang w:eastAsia="ru-RU"/>
        </w:rPr>
      </w:pPr>
      <w:r w:rsidRPr="00607263">
        <w:rPr>
          <w:rFonts w:ascii="Times New Roman" w:hAnsi="Times New Roman"/>
          <w:b/>
          <w:color w:val="000000"/>
          <w:lang w:eastAsia="ru-RU"/>
        </w:rPr>
        <w:t>Место приема Заявок:</w:t>
      </w:r>
    </w:p>
    <w:p w:rsidR="007D4FF8" w:rsidRPr="00607263" w:rsidRDefault="007D4FF8" w:rsidP="007D4FF8">
      <w:pPr>
        <w:widowControl w:val="0"/>
        <w:tabs>
          <w:tab w:val="left" w:pos="0"/>
          <w:tab w:val="left" w:pos="993"/>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Ярославская область, г. Переславль-Залесский, ул. Комсомольская, д. 5 (каб.9)</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FF"/>
          <w:sz w:val="6"/>
          <w:szCs w:val="6"/>
          <w:lang w:eastAsia="ru-RU"/>
        </w:rPr>
      </w:pPr>
    </w:p>
    <w:p w:rsidR="007D4FF8" w:rsidRPr="00607263"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начала приема Заявок</w:t>
      </w:r>
      <w:r w:rsidRPr="00607263">
        <w:rPr>
          <w:rFonts w:ascii="Times New Roman" w:hAnsi="Times New Roman"/>
          <w:color w:val="000000"/>
          <w:lang w:eastAsia="ru-RU"/>
        </w:rPr>
        <w:t xml:space="preserve">: </w:t>
      </w:r>
      <w:r w:rsidR="00D36FD9">
        <w:rPr>
          <w:rFonts w:ascii="Times New Roman" w:hAnsi="Times New Roman"/>
          <w:b/>
          <w:color w:val="000000"/>
          <w:lang w:eastAsia="ru-RU"/>
        </w:rPr>
        <w:t>08</w:t>
      </w:r>
      <w:r w:rsidR="00462456">
        <w:rPr>
          <w:rFonts w:ascii="Times New Roman" w:hAnsi="Times New Roman"/>
          <w:b/>
          <w:color w:val="000000"/>
          <w:lang w:eastAsia="ru-RU"/>
        </w:rPr>
        <w:t>.0</w:t>
      </w:r>
      <w:r w:rsidR="00D36FD9">
        <w:rPr>
          <w:rFonts w:ascii="Times New Roman" w:hAnsi="Times New Roman"/>
          <w:b/>
          <w:color w:val="000000"/>
          <w:lang w:eastAsia="ru-RU"/>
        </w:rPr>
        <w:t>4</w:t>
      </w:r>
      <w:r w:rsidR="0028390C">
        <w:rPr>
          <w:rFonts w:ascii="Times New Roman" w:hAnsi="Times New Roman"/>
          <w:b/>
          <w:color w:val="000000"/>
          <w:lang w:eastAsia="ru-RU"/>
        </w:rPr>
        <w:t>.2021</w:t>
      </w:r>
      <w:r w:rsidRPr="00C25DD8">
        <w:rPr>
          <w:rFonts w:ascii="Times New Roman" w:hAnsi="Times New Roman"/>
          <w:b/>
          <w:color w:val="000000"/>
          <w:lang w:eastAsia="ru-RU"/>
        </w:rPr>
        <w:t xml:space="preserve"> г</w:t>
      </w:r>
      <w:r w:rsidRPr="00607263">
        <w:rPr>
          <w:rFonts w:ascii="Times New Roman" w:hAnsi="Times New Roman"/>
          <w:color w:val="000000"/>
          <w:lang w:eastAsia="ru-RU"/>
        </w:rPr>
        <w:t>.</w:t>
      </w:r>
      <w:r w:rsidRPr="00607263">
        <w:rPr>
          <w:rFonts w:ascii="Times New Roman" w:hAnsi="Times New Roman"/>
          <w:b/>
          <w:color w:val="000000"/>
          <w:lang w:eastAsia="ru-RU"/>
        </w:rPr>
        <w:t xml:space="preserve"> </w:t>
      </w:r>
      <w:r>
        <w:rPr>
          <w:rFonts w:ascii="Times New Roman" w:hAnsi="Times New Roman"/>
          <w:b/>
          <w:color w:val="000000"/>
          <w:lang w:eastAsia="ru-RU"/>
        </w:rPr>
        <w:t xml:space="preserve"> </w:t>
      </w:r>
      <w:r w:rsidRPr="00777EC2">
        <w:rPr>
          <w:rFonts w:ascii="Times New Roman" w:hAnsi="Times New Roman"/>
          <w:color w:val="000000"/>
          <w:lang w:eastAsia="ru-RU"/>
        </w:rPr>
        <w:t>в 8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 xml:space="preserve">Прием Заявок осуществляется в рабочие дни: </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понедельник - четверг с 08 час. 00 мин. до 17</w:t>
      </w:r>
      <w:r w:rsidRPr="00607263">
        <w:rPr>
          <w:rFonts w:ascii="Times New Roman" w:hAnsi="Times New Roman"/>
          <w:color w:val="000000"/>
          <w:lang w:eastAsia="ru-RU"/>
        </w:rPr>
        <w:t xml:space="preserve"> час. 00 мин.</w:t>
      </w:r>
      <w:r w:rsidRPr="00607263">
        <w:rPr>
          <w:rFonts w:ascii="Times New Roman" w:hAnsi="Times New Roman"/>
          <w:color w:val="000000"/>
          <w:vertAlign w:val="superscript"/>
          <w:lang w:eastAsia="ru-RU"/>
        </w:rPr>
        <w:t xml:space="preserve"> </w:t>
      </w:r>
      <w:r w:rsidRPr="00607263">
        <w:rPr>
          <w:rFonts w:ascii="Times New Roman" w:hAnsi="Times New Roman"/>
          <w:color w:val="000000"/>
          <w:sz w:val="24"/>
          <w:szCs w:val="24"/>
          <w:vertAlign w:val="superscript"/>
          <w:lang w:eastAsia="ru-RU"/>
        </w:rPr>
        <w:footnoteReference w:id="1"/>
      </w:r>
      <w:r w:rsidRPr="00607263">
        <w:rPr>
          <w:rFonts w:ascii="Times New Roman" w:hAnsi="Times New Roman"/>
          <w:color w:val="000000"/>
          <w:vertAlign w:val="superscript"/>
          <w:lang w:eastAsia="ru-RU"/>
        </w:rPr>
        <w:t>:</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пя</w:t>
      </w:r>
      <w:r>
        <w:rPr>
          <w:rFonts w:ascii="Times New Roman" w:hAnsi="Times New Roman"/>
          <w:color w:val="000000"/>
          <w:lang w:eastAsia="ru-RU"/>
        </w:rPr>
        <w:t>тница и предпраздничные дни с 08 час. 00 мин. до 15</w:t>
      </w:r>
      <w:r w:rsidRPr="00607263">
        <w:rPr>
          <w:rFonts w:ascii="Times New Roman" w:hAnsi="Times New Roman"/>
          <w:color w:val="000000"/>
          <w:lang w:eastAsia="ru-RU"/>
        </w:rPr>
        <w:t xml:space="preserve"> час. 45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перерыв с 1</w:t>
      </w:r>
      <w:r>
        <w:rPr>
          <w:rFonts w:ascii="Times New Roman" w:hAnsi="Times New Roman"/>
          <w:color w:val="000000"/>
          <w:lang w:eastAsia="ru-RU"/>
        </w:rPr>
        <w:t>2 часов 00 мин. до 13</w:t>
      </w:r>
      <w:r w:rsidRPr="00607263">
        <w:rPr>
          <w:rFonts w:ascii="Times New Roman" w:hAnsi="Times New Roman"/>
          <w:color w:val="000000"/>
          <w:lang w:eastAsia="ru-RU"/>
        </w:rPr>
        <w:t xml:space="preserve"> час. 00 мин. </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087F4D" w:rsidRDefault="007D4FF8" w:rsidP="007D4FF8">
      <w:pPr>
        <w:suppressAutoHyphens/>
        <w:autoSpaceDE w:val="0"/>
        <w:spacing w:after="0" w:line="240" w:lineRule="auto"/>
        <w:jc w:val="both"/>
        <w:rPr>
          <w:rFonts w:ascii="Times New Roman" w:hAnsi="Times New Roman"/>
          <w:bCs/>
          <w:lang w:eastAsia="zh-CN"/>
        </w:rPr>
      </w:pPr>
      <w:r>
        <w:rPr>
          <w:rFonts w:ascii="Times New Roman" w:hAnsi="Times New Roman"/>
          <w:b/>
          <w:color w:val="000000"/>
          <w:lang w:eastAsia="ru-RU"/>
        </w:rPr>
        <w:t xml:space="preserve">      </w:t>
      </w:r>
      <w:r w:rsidRPr="00087F4D">
        <w:rPr>
          <w:rFonts w:ascii="Times New Roman" w:hAnsi="Times New Roman"/>
          <w:b/>
          <w:color w:val="000000"/>
          <w:lang w:eastAsia="ru-RU"/>
        </w:rPr>
        <w:t xml:space="preserve">Дата и время окончания приема Заявок: </w:t>
      </w:r>
      <w:r w:rsidR="00D36FD9">
        <w:rPr>
          <w:rFonts w:ascii="Times New Roman" w:hAnsi="Times New Roman"/>
          <w:b/>
          <w:bCs/>
          <w:lang w:eastAsia="zh-CN"/>
        </w:rPr>
        <w:t>11</w:t>
      </w:r>
      <w:r w:rsidR="00462456">
        <w:rPr>
          <w:rFonts w:ascii="Times New Roman" w:hAnsi="Times New Roman"/>
          <w:b/>
          <w:bCs/>
          <w:lang w:eastAsia="zh-CN"/>
        </w:rPr>
        <w:t>.0</w:t>
      </w:r>
      <w:r w:rsidR="00D36FD9">
        <w:rPr>
          <w:rFonts w:ascii="Times New Roman" w:hAnsi="Times New Roman"/>
          <w:b/>
          <w:bCs/>
          <w:lang w:eastAsia="zh-CN"/>
        </w:rPr>
        <w:t>5</w:t>
      </w:r>
      <w:r w:rsidR="0028390C">
        <w:rPr>
          <w:rFonts w:ascii="Times New Roman" w:hAnsi="Times New Roman"/>
          <w:b/>
          <w:bCs/>
          <w:lang w:eastAsia="zh-CN"/>
        </w:rPr>
        <w:t>.2021</w:t>
      </w:r>
      <w:r>
        <w:rPr>
          <w:rFonts w:ascii="Times New Roman" w:hAnsi="Times New Roman"/>
          <w:b/>
          <w:bCs/>
          <w:lang w:eastAsia="zh-CN"/>
        </w:rPr>
        <w:t xml:space="preserve"> г. в 17 час. 00 мин.</w:t>
      </w:r>
    </w:p>
    <w:p w:rsidR="007D4FF8" w:rsidRPr="00087F4D" w:rsidRDefault="007D4FF8" w:rsidP="007D4FF8">
      <w:pPr>
        <w:suppressAutoHyphens/>
        <w:autoSpaceDE w:val="0"/>
        <w:spacing w:after="0" w:line="240" w:lineRule="auto"/>
        <w:jc w:val="both"/>
        <w:rPr>
          <w:rFonts w:ascii="Times New Roman" w:hAnsi="Times New Roman"/>
          <w:bCs/>
          <w:lang w:eastAsia="zh-CN"/>
        </w:rPr>
      </w:pPr>
    </w:p>
    <w:p w:rsidR="007D4FF8" w:rsidRPr="0024674F"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087F4D">
        <w:rPr>
          <w:rFonts w:ascii="Times New Roman" w:hAnsi="Times New Roman"/>
          <w:b/>
          <w:color w:val="000000"/>
          <w:lang w:eastAsia="ru-RU"/>
        </w:rPr>
        <w:t xml:space="preserve">Место, дата и время начала и окончания рассмотрения Заявок: </w:t>
      </w:r>
      <w:r w:rsidRPr="00087F4D">
        <w:rPr>
          <w:rFonts w:ascii="Times New Roman" w:hAnsi="Times New Roman"/>
          <w:color w:val="000000"/>
          <w:lang w:eastAsia="ru-RU"/>
        </w:rPr>
        <w:t>Ярославская область, г. Переславль-Залесский, ул. Комсомольская, д. 5 (каб.9),</w:t>
      </w:r>
      <w:r>
        <w:rPr>
          <w:rFonts w:ascii="Times New Roman" w:hAnsi="Times New Roman"/>
          <w:color w:val="000000"/>
          <w:lang w:eastAsia="ru-RU"/>
        </w:rPr>
        <w:t xml:space="preserve"> </w:t>
      </w:r>
    </w:p>
    <w:p w:rsidR="007D4FF8" w:rsidRPr="0024674F" w:rsidRDefault="00D36FD9" w:rsidP="007D4FF8">
      <w:pPr>
        <w:widowControl w:val="0"/>
        <w:tabs>
          <w:tab w:val="left" w:pos="1134"/>
        </w:tabs>
        <w:spacing w:after="0" w:line="240" w:lineRule="auto"/>
        <w:ind w:left="709"/>
        <w:jc w:val="both"/>
        <w:rPr>
          <w:rFonts w:ascii="Times New Roman" w:hAnsi="Times New Roman"/>
          <w:b/>
          <w:color w:val="000000"/>
          <w:sz w:val="24"/>
          <w:szCs w:val="24"/>
          <w:lang w:eastAsia="ru-RU"/>
        </w:rPr>
      </w:pPr>
      <w:r>
        <w:rPr>
          <w:rFonts w:ascii="Times New Roman" w:hAnsi="Times New Roman"/>
          <w:b/>
          <w:color w:val="000000"/>
          <w:lang w:eastAsia="ru-RU"/>
        </w:rPr>
        <w:t>12</w:t>
      </w:r>
      <w:r w:rsidR="00462456">
        <w:rPr>
          <w:rFonts w:ascii="Times New Roman" w:hAnsi="Times New Roman"/>
          <w:b/>
          <w:color w:val="000000"/>
          <w:lang w:eastAsia="ru-RU"/>
        </w:rPr>
        <w:t>.0</w:t>
      </w:r>
      <w:r>
        <w:rPr>
          <w:rFonts w:ascii="Times New Roman" w:hAnsi="Times New Roman"/>
          <w:b/>
          <w:color w:val="000000"/>
          <w:lang w:eastAsia="ru-RU"/>
        </w:rPr>
        <w:t>5</w:t>
      </w:r>
      <w:r w:rsidR="006E2F57">
        <w:rPr>
          <w:rFonts w:ascii="Times New Roman" w:hAnsi="Times New Roman"/>
          <w:b/>
          <w:color w:val="000000"/>
          <w:lang w:eastAsia="ru-RU"/>
        </w:rPr>
        <w:t>.2021</w:t>
      </w:r>
      <w:r w:rsidR="007D4FF8">
        <w:rPr>
          <w:rFonts w:ascii="Times New Roman" w:hAnsi="Times New Roman"/>
          <w:b/>
          <w:color w:val="000000"/>
          <w:lang w:eastAsia="ru-RU"/>
        </w:rPr>
        <w:t xml:space="preserve"> г. с 08 час. 00 мин. по 12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D20E98"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и время регистрации Участников:</w:t>
      </w:r>
    </w:p>
    <w:p w:rsidR="007D4FF8" w:rsidRPr="00D20E98"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D20E98" w:rsidRDefault="007D4FF8" w:rsidP="007D4FF8">
      <w:pPr>
        <w:widowControl w:val="0"/>
        <w:tabs>
          <w:tab w:val="left" w:pos="1134"/>
        </w:tabs>
        <w:spacing w:after="0" w:line="240" w:lineRule="auto"/>
        <w:jc w:val="both"/>
        <w:rPr>
          <w:rFonts w:ascii="Times New Roman" w:hAnsi="Times New Roman"/>
          <w:color w:val="000000"/>
          <w:lang w:eastAsia="ru-RU"/>
        </w:rPr>
      </w:pPr>
      <w:r w:rsidRPr="00D20E98">
        <w:rPr>
          <w:rFonts w:ascii="Times New Roman" w:hAnsi="Times New Roman"/>
          <w:b/>
          <w:color w:val="000000"/>
          <w:lang w:eastAsia="ru-RU"/>
        </w:rPr>
        <w:t xml:space="preserve">             </w:t>
      </w:r>
      <w:r w:rsidR="00D36FD9">
        <w:rPr>
          <w:rFonts w:ascii="Times New Roman" w:hAnsi="Times New Roman"/>
          <w:b/>
          <w:color w:val="000000"/>
          <w:lang w:eastAsia="ru-RU"/>
        </w:rPr>
        <w:t>13</w:t>
      </w:r>
      <w:r w:rsidR="00462456">
        <w:rPr>
          <w:rFonts w:ascii="Times New Roman" w:hAnsi="Times New Roman"/>
          <w:b/>
          <w:color w:val="000000"/>
          <w:lang w:eastAsia="ru-RU"/>
        </w:rPr>
        <w:t>.0</w:t>
      </w:r>
      <w:r w:rsidR="00D36FD9">
        <w:rPr>
          <w:rFonts w:ascii="Times New Roman" w:hAnsi="Times New Roman"/>
          <w:b/>
          <w:color w:val="000000"/>
          <w:lang w:eastAsia="ru-RU"/>
        </w:rPr>
        <w:t>5</w:t>
      </w:r>
      <w:r w:rsidR="006E2F57">
        <w:rPr>
          <w:rFonts w:ascii="Times New Roman" w:hAnsi="Times New Roman"/>
          <w:b/>
          <w:color w:val="000000"/>
          <w:lang w:eastAsia="ru-RU"/>
        </w:rPr>
        <w:t>.2021</w:t>
      </w:r>
      <w:r>
        <w:rPr>
          <w:rFonts w:ascii="Times New Roman" w:hAnsi="Times New Roman"/>
          <w:b/>
          <w:color w:val="000000"/>
          <w:lang w:eastAsia="ru-RU"/>
        </w:rPr>
        <w:t xml:space="preserve"> г. в </w:t>
      </w:r>
      <w:r w:rsidR="00484313">
        <w:rPr>
          <w:rFonts w:ascii="Times New Roman" w:hAnsi="Times New Roman"/>
          <w:b/>
          <w:color w:val="000000"/>
          <w:lang w:eastAsia="ru-RU"/>
        </w:rPr>
        <w:t>09</w:t>
      </w:r>
      <w:r w:rsidR="00D377D9">
        <w:rPr>
          <w:rFonts w:ascii="Times New Roman" w:hAnsi="Times New Roman"/>
          <w:b/>
          <w:color w:val="000000"/>
          <w:lang w:eastAsia="ru-RU"/>
        </w:rPr>
        <w:t xml:space="preserve"> час. 3</w:t>
      </w:r>
      <w:r>
        <w:rPr>
          <w:rFonts w:ascii="Times New Roman" w:hAnsi="Times New Roman"/>
          <w:b/>
          <w:color w:val="000000"/>
          <w:lang w:eastAsia="ru-RU"/>
        </w:rPr>
        <w:t>0 мин.</w:t>
      </w:r>
    </w:p>
    <w:p w:rsidR="007D4FF8" w:rsidRPr="00607263"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6"/>
          <w:szCs w:val="6"/>
          <w:lang w:eastAsia="ru-RU"/>
        </w:rPr>
      </w:pPr>
    </w:p>
    <w:p w:rsidR="007D4FF8" w:rsidRPr="00504A77" w:rsidRDefault="007D4FF8" w:rsidP="007D4FF8">
      <w:pPr>
        <w:widowControl w:val="0"/>
        <w:numPr>
          <w:ilvl w:val="1"/>
          <w:numId w:val="2"/>
        </w:numPr>
        <w:tabs>
          <w:tab w:val="left" w:pos="1134"/>
        </w:tabs>
        <w:spacing w:after="0" w:line="240" w:lineRule="auto"/>
        <w:ind w:firstLine="709"/>
        <w:jc w:val="both"/>
        <w:rPr>
          <w:rFonts w:ascii="Times New Roman" w:hAnsi="Times New Roman"/>
          <w:sz w:val="24"/>
          <w:szCs w:val="24"/>
          <w:lang w:eastAsia="ru-RU"/>
        </w:rPr>
      </w:pPr>
      <w:r w:rsidRPr="00607263">
        <w:rPr>
          <w:rFonts w:ascii="Times New Roman" w:hAnsi="Times New Roman"/>
          <w:b/>
          <w:color w:val="000000"/>
          <w:lang w:eastAsia="ru-RU"/>
        </w:rPr>
        <w:t xml:space="preserve">Место проведения аукциона: </w:t>
      </w:r>
      <w:r w:rsidRPr="00607263">
        <w:rPr>
          <w:rFonts w:ascii="Times New Roman" w:hAnsi="Times New Roman"/>
          <w:color w:val="000000"/>
          <w:lang w:eastAsia="ru-RU"/>
        </w:rPr>
        <w:t xml:space="preserve">Ярославская область, г. Переславль-Залесский, ул. Комсомольская, д. 5 (2 этаж), </w:t>
      </w:r>
      <w:proofErr w:type="spellStart"/>
      <w:r w:rsidRPr="00504A77">
        <w:rPr>
          <w:rFonts w:ascii="Times New Roman" w:hAnsi="Times New Roman"/>
          <w:lang w:eastAsia="ru-RU"/>
        </w:rPr>
        <w:t>каб</w:t>
      </w:r>
      <w:proofErr w:type="spellEnd"/>
      <w:r w:rsidRPr="00504A77">
        <w:rPr>
          <w:rFonts w:ascii="Times New Roman" w:hAnsi="Times New Roman"/>
          <w:lang w:eastAsia="ru-RU"/>
        </w:rPr>
        <w:t>. № 1</w:t>
      </w:r>
      <w:r w:rsidR="00570081">
        <w:rPr>
          <w:rFonts w:ascii="Times New Roman" w:hAnsi="Times New Roman"/>
          <w:lang w:eastAsia="ru-RU"/>
        </w:rPr>
        <w:t>7</w:t>
      </w:r>
    </w:p>
    <w:p w:rsidR="007D4FF8" w:rsidRPr="00607263" w:rsidRDefault="007D4FF8" w:rsidP="007D4FF8">
      <w:pPr>
        <w:widowControl w:val="0"/>
        <w:tabs>
          <w:tab w:val="left" w:pos="1134"/>
        </w:tabs>
        <w:spacing w:after="0" w:line="240" w:lineRule="auto"/>
        <w:ind w:left="709"/>
        <w:jc w:val="both"/>
        <w:rPr>
          <w:rFonts w:ascii="Times New Roman" w:hAnsi="Times New Roman"/>
          <w:color w:val="000000"/>
          <w:sz w:val="24"/>
          <w:szCs w:val="24"/>
          <w:lang w:eastAsia="ru-RU"/>
        </w:rPr>
      </w:pPr>
    </w:p>
    <w:p w:rsidR="007D4FF8" w:rsidRPr="00AA0B46" w:rsidRDefault="007D4FF8" w:rsidP="007D4FF8">
      <w:pPr>
        <w:widowControl w:val="0"/>
        <w:numPr>
          <w:ilvl w:val="1"/>
          <w:numId w:val="2"/>
        </w:numPr>
        <w:tabs>
          <w:tab w:val="left" w:pos="1134"/>
        </w:tabs>
        <w:spacing w:after="0" w:line="240" w:lineRule="auto"/>
        <w:jc w:val="both"/>
        <w:rPr>
          <w:rFonts w:ascii="Times New Roman" w:hAnsi="Times New Roman"/>
          <w:color w:val="000000"/>
          <w:sz w:val="24"/>
          <w:szCs w:val="24"/>
          <w:lang w:eastAsia="ru-RU"/>
        </w:rPr>
      </w:pPr>
      <w:r w:rsidRPr="00607263">
        <w:rPr>
          <w:rFonts w:ascii="Times New Roman" w:hAnsi="Times New Roman"/>
          <w:b/>
          <w:color w:val="000000"/>
          <w:lang w:eastAsia="ru-RU"/>
        </w:rPr>
        <w:t xml:space="preserve">Дата и время проведения аукциона: </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Pr="00D35644" w:rsidRDefault="00D36FD9" w:rsidP="007D4FF8">
      <w:pPr>
        <w:widowControl w:val="0"/>
        <w:tabs>
          <w:tab w:val="left" w:pos="1134"/>
        </w:tabs>
        <w:spacing w:after="0" w:line="240" w:lineRule="auto"/>
        <w:ind w:left="567"/>
        <w:jc w:val="both"/>
        <w:rPr>
          <w:rFonts w:ascii="Times New Roman" w:hAnsi="Times New Roman"/>
          <w:b/>
          <w:color w:val="000000"/>
          <w:lang w:eastAsia="ru-RU"/>
        </w:rPr>
      </w:pPr>
      <w:r>
        <w:rPr>
          <w:rFonts w:ascii="Times New Roman" w:hAnsi="Times New Roman"/>
          <w:b/>
          <w:color w:val="000000"/>
          <w:lang w:eastAsia="ru-RU"/>
        </w:rPr>
        <w:t>13</w:t>
      </w:r>
      <w:r w:rsidR="00462456">
        <w:rPr>
          <w:rFonts w:ascii="Times New Roman" w:hAnsi="Times New Roman"/>
          <w:b/>
          <w:color w:val="000000"/>
          <w:lang w:eastAsia="ru-RU"/>
        </w:rPr>
        <w:t>.0</w:t>
      </w:r>
      <w:r>
        <w:rPr>
          <w:rFonts w:ascii="Times New Roman" w:hAnsi="Times New Roman"/>
          <w:b/>
          <w:color w:val="000000"/>
          <w:lang w:eastAsia="ru-RU"/>
        </w:rPr>
        <w:t>5</w:t>
      </w:r>
      <w:r w:rsidR="00BA77EC">
        <w:rPr>
          <w:rFonts w:ascii="Times New Roman" w:hAnsi="Times New Roman"/>
          <w:b/>
          <w:color w:val="000000"/>
          <w:lang w:eastAsia="ru-RU"/>
        </w:rPr>
        <w:t>.2021</w:t>
      </w:r>
      <w:r w:rsidR="007D4FF8" w:rsidRPr="00D35644">
        <w:rPr>
          <w:rFonts w:ascii="Times New Roman" w:hAnsi="Times New Roman"/>
          <w:b/>
          <w:color w:val="000000"/>
          <w:lang w:eastAsia="ru-RU"/>
        </w:rPr>
        <w:t xml:space="preserve"> г. в </w:t>
      </w:r>
      <w:r w:rsidR="00D377D9" w:rsidRPr="00D35644">
        <w:rPr>
          <w:rFonts w:ascii="Times New Roman" w:hAnsi="Times New Roman"/>
          <w:b/>
          <w:color w:val="000000"/>
          <w:lang w:eastAsia="ru-RU"/>
        </w:rPr>
        <w:t>10</w:t>
      </w:r>
      <w:r w:rsidR="007D4FF8" w:rsidRPr="00D35644">
        <w:rPr>
          <w:rFonts w:ascii="Times New Roman" w:hAnsi="Times New Roman"/>
          <w:b/>
          <w:color w:val="000000"/>
          <w:lang w:eastAsia="ru-RU"/>
        </w:rPr>
        <w:t xml:space="preserve"> час. </w:t>
      </w:r>
      <w:r w:rsidR="00D377D9" w:rsidRPr="00D35644">
        <w:rPr>
          <w:rFonts w:ascii="Times New Roman" w:hAnsi="Times New Roman"/>
          <w:b/>
          <w:color w:val="000000"/>
          <w:lang w:eastAsia="ru-RU"/>
        </w:rPr>
        <w:t>00</w:t>
      </w:r>
      <w:r w:rsidR="007D4FF8" w:rsidRPr="00D35644">
        <w:rPr>
          <w:rFonts w:ascii="Times New Roman" w:hAnsi="Times New Roman"/>
          <w:b/>
          <w:color w:val="000000"/>
          <w:lang w:eastAsia="ru-RU"/>
        </w:rPr>
        <w:t xml:space="preserve"> мин.</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7D4FF8" w:rsidP="007D4FF8">
      <w:pPr>
        <w:widowControl w:val="0"/>
        <w:tabs>
          <w:tab w:val="left" w:pos="1134"/>
        </w:tabs>
        <w:spacing w:after="0" w:line="240" w:lineRule="auto"/>
        <w:ind w:left="567"/>
        <w:jc w:val="both"/>
        <w:rPr>
          <w:rFonts w:ascii="Times New Roman" w:hAnsi="Times New Roman"/>
          <w:color w:val="000000"/>
          <w:lang w:eastAsia="ru-RU"/>
        </w:rPr>
      </w:pPr>
    </w:p>
    <w:p w:rsidR="007D4FF8" w:rsidRPr="00F72E7F" w:rsidRDefault="007D4FF8" w:rsidP="007D4FF8">
      <w:pPr>
        <w:keepNext/>
        <w:widowControl w:val="0"/>
        <w:tabs>
          <w:tab w:val="left" w:pos="708"/>
        </w:tabs>
        <w:spacing w:after="0" w:line="240" w:lineRule="auto"/>
        <w:ind w:left="357"/>
        <w:jc w:val="center"/>
        <w:outlineLvl w:val="1"/>
        <w:rPr>
          <w:rFonts w:ascii="Arial" w:hAnsi="Arial" w:cs="Arial"/>
          <w:b/>
          <w:i/>
          <w:sz w:val="28"/>
          <w:szCs w:val="28"/>
          <w:lang w:eastAsia="ru-RU"/>
        </w:rPr>
      </w:pPr>
      <w:bookmarkStart w:id="3" w:name="_Toc485126157"/>
      <w:r>
        <w:rPr>
          <w:rFonts w:ascii="Times New Roman" w:hAnsi="Times New Roman"/>
          <w:b/>
          <w:sz w:val="26"/>
          <w:szCs w:val="26"/>
          <w:lang w:eastAsia="ru-RU"/>
        </w:rPr>
        <w:t xml:space="preserve">3. </w:t>
      </w:r>
      <w:r w:rsidRPr="00F72E7F">
        <w:rPr>
          <w:rFonts w:ascii="Times New Roman" w:hAnsi="Times New Roman"/>
          <w:b/>
          <w:sz w:val="26"/>
          <w:szCs w:val="26"/>
          <w:lang w:eastAsia="ru-RU"/>
        </w:rPr>
        <w:t>Порядок, форма подачи/приема Заявок на участие в аукционе</w:t>
      </w:r>
      <w:r>
        <w:rPr>
          <w:rFonts w:ascii="Times New Roman" w:hAnsi="Times New Roman"/>
          <w:b/>
          <w:sz w:val="26"/>
          <w:szCs w:val="26"/>
          <w:lang w:eastAsia="ru-RU"/>
        </w:rPr>
        <w:t>,</w:t>
      </w:r>
      <w:r w:rsidRPr="00F72E7F">
        <w:rPr>
          <w:rFonts w:ascii="Times New Roman" w:hAnsi="Times New Roman"/>
          <w:b/>
          <w:sz w:val="26"/>
          <w:szCs w:val="26"/>
          <w:lang w:eastAsia="ru-RU"/>
        </w:rPr>
        <w:t xml:space="preserve"> состав </w:t>
      </w:r>
      <w:r w:rsidRPr="00F72E7F">
        <w:rPr>
          <w:rFonts w:ascii="Times New Roman" w:hAnsi="Times New Roman"/>
          <w:b/>
          <w:sz w:val="26"/>
          <w:szCs w:val="26"/>
          <w:lang w:eastAsia="ru-RU"/>
        </w:rPr>
        <w:lastRenderedPageBreak/>
        <w:t>Заявок на участие в аукционе</w:t>
      </w:r>
      <w:bookmarkEnd w:id="3"/>
    </w:p>
    <w:p w:rsidR="007D4FF8" w:rsidRPr="00F72E7F" w:rsidRDefault="007D4FF8" w:rsidP="007D4FF8">
      <w:pPr>
        <w:widowControl w:val="0"/>
        <w:spacing w:after="0" w:line="240" w:lineRule="auto"/>
        <w:ind w:left="720"/>
        <w:jc w:val="both"/>
        <w:rPr>
          <w:rFonts w:ascii="Times New Roman" w:hAnsi="Times New Roman"/>
          <w:sz w:val="24"/>
          <w:szCs w:val="24"/>
          <w:lang w:eastAsia="ru-RU"/>
        </w:rPr>
      </w:pPr>
      <w:r>
        <w:rPr>
          <w:rFonts w:ascii="Times New Roman" w:hAnsi="Times New Roman"/>
          <w:b/>
          <w:lang w:eastAsia="ru-RU"/>
        </w:rPr>
        <w:t xml:space="preserve">3.1. </w:t>
      </w:r>
      <w:r w:rsidRPr="00F72E7F">
        <w:rPr>
          <w:rFonts w:ascii="Times New Roman" w:hAnsi="Times New Roman"/>
          <w:b/>
          <w:lang w:eastAsia="ru-RU"/>
        </w:rPr>
        <w:t>Документы, входящие в состав Заявки на участие в аукционе, должны быть:</w:t>
      </w:r>
    </w:p>
    <w:p w:rsidR="007D4FF8" w:rsidRPr="00F72E7F" w:rsidRDefault="007D4FF8" w:rsidP="007D4FF8">
      <w:pPr>
        <w:widowControl w:val="0"/>
        <w:spacing w:after="0" w:line="240" w:lineRule="auto"/>
        <w:ind w:firstLine="851"/>
        <w:jc w:val="both"/>
        <w:rPr>
          <w:rFonts w:ascii="Times New Roman" w:hAnsi="Times New Roman"/>
          <w:lang w:eastAsia="ru-RU"/>
        </w:rPr>
      </w:pPr>
      <w:r w:rsidRPr="00F72E7F">
        <w:rPr>
          <w:rFonts w:ascii="Times New Roman" w:hAnsi="Times New Roman"/>
          <w:lang w:eastAsia="ru-RU"/>
        </w:rPr>
        <w:t>- сшиты в единую книгу, которая должна содержать сквозную нумерацию листов;</w:t>
      </w:r>
    </w:p>
    <w:p w:rsidR="007D4FF8" w:rsidRPr="00F72E7F" w:rsidRDefault="007D4FF8" w:rsidP="007D4FF8">
      <w:pPr>
        <w:widowControl w:val="0"/>
        <w:spacing w:after="0" w:line="240" w:lineRule="auto"/>
        <w:ind w:firstLine="851"/>
        <w:jc w:val="both"/>
        <w:rPr>
          <w:rFonts w:ascii="Times New Roman" w:hAnsi="Times New Roman"/>
          <w:lang w:eastAsia="ru-RU"/>
        </w:rPr>
      </w:pPr>
      <w:r>
        <w:rPr>
          <w:rFonts w:ascii="Times New Roman" w:hAnsi="Times New Roman"/>
          <w:lang w:eastAsia="ru-RU"/>
        </w:rPr>
        <w:t xml:space="preserve"> -</w:t>
      </w:r>
      <w:r w:rsidRPr="00F72E7F">
        <w:rPr>
          <w:rFonts w:ascii="Times New Roman" w:hAnsi="Times New Roman"/>
          <w:lang w:eastAsia="ru-RU"/>
        </w:rPr>
        <w:t xml:space="preserve">на прошивке заверены оригиналом подписи уполномоченного представителя </w:t>
      </w:r>
      <w:r>
        <w:rPr>
          <w:rFonts w:ascii="Times New Roman" w:hAnsi="Times New Roman"/>
          <w:lang w:eastAsia="ru-RU"/>
        </w:rPr>
        <w:t>Претендента</w:t>
      </w:r>
      <w:r w:rsidRPr="00F72E7F">
        <w:rPr>
          <w:rFonts w:ascii="Times New Roman" w:hAnsi="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F72E7F"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lang w:eastAsia="ru-RU"/>
        </w:rPr>
        <w:t>- заполнены разборчиво на русском языке и по всем пунктам.</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lang w:eastAsia="ru-RU"/>
        </w:rPr>
        <w:t xml:space="preserve">            </w:t>
      </w:r>
      <w:r w:rsidRPr="00F72E7F">
        <w:rPr>
          <w:rFonts w:ascii="Times New Roman" w:hAnsi="Times New Roman"/>
          <w:b/>
          <w:lang w:eastAsia="ru-RU"/>
        </w:rPr>
        <w:t>3.2</w:t>
      </w:r>
      <w:r>
        <w:rPr>
          <w:rFonts w:ascii="Times New Roman" w:hAnsi="Times New Roman"/>
          <w:b/>
          <w:lang w:eastAsia="ru-RU"/>
        </w:rPr>
        <w:t>.</w:t>
      </w:r>
      <w:r w:rsidRPr="00F72E7F">
        <w:rPr>
          <w:rFonts w:ascii="Times New Roman" w:hAnsi="Times New Roman"/>
          <w:lang w:eastAsia="ru-RU"/>
        </w:rPr>
        <w:t xml:space="preserve">Верность копий представляемых документов должна быть подтверждена оригиналом подписи руководителя </w:t>
      </w:r>
      <w:r>
        <w:rPr>
          <w:rFonts w:ascii="Times New Roman" w:hAnsi="Times New Roman"/>
          <w:lang w:eastAsia="ru-RU"/>
        </w:rPr>
        <w:t xml:space="preserve">Претендента </w:t>
      </w:r>
      <w:r w:rsidRPr="00F72E7F">
        <w:rPr>
          <w:rFonts w:ascii="Times New Roman" w:hAnsi="Times New Roman"/>
          <w:lang w:eastAsia="ru-RU"/>
        </w:rPr>
        <w:t xml:space="preserve">либо уполномоченного представителя (для юридических лиц) или оригиналом подписи </w:t>
      </w:r>
      <w:r>
        <w:rPr>
          <w:rFonts w:ascii="Times New Roman" w:hAnsi="Times New Roman"/>
          <w:lang w:eastAsia="ru-RU"/>
        </w:rPr>
        <w:t>Претендента</w:t>
      </w:r>
      <w:r w:rsidRPr="00F72E7F">
        <w:rPr>
          <w:rFonts w:ascii="Times New Roman" w:hAnsi="Times New Roman"/>
          <w:lang w:eastAsia="ru-RU"/>
        </w:rPr>
        <w:t xml:space="preserve"> (для граждан (физических лиц)) и заверена печатью </w:t>
      </w:r>
      <w:r>
        <w:rPr>
          <w:rFonts w:ascii="Times New Roman" w:hAnsi="Times New Roman"/>
          <w:lang w:eastAsia="ru-RU"/>
        </w:rPr>
        <w:t>Претендента</w:t>
      </w:r>
      <w:r w:rsidRPr="00F72E7F">
        <w:rPr>
          <w:rFonts w:ascii="Times New Roman" w:hAnsi="Times New Roman"/>
          <w:lang w:eastAsia="ru-RU"/>
        </w:rPr>
        <w:t xml:space="preserve"> (для юридических лиц (при наличии)).</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72E7F">
        <w:rPr>
          <w:rFonts w:ascii="Times New Roman" w:hAnsi="Times New Roman"/>
          <w:b/>
          <w:sz w:val="24"/>
          <w:szCs w:val="24"/>
          <w:lang w:eastAsia="ru-RU"/>
        </w:rPr>
        <w:t>3.3.</w:t>
      </w:r>
      <w:r w:rsidRPr="00F72E7F">
        <w:rPr>
          <w:rFonts w:ascii="Times New Roman" w:hAnsi="Times New Roman"/>
          <w:lang w:eastAsia="ru-RU"/>
        </w:rPr>
        <w:t xml:space="preserve">При нумерации листов документов номера на оригиналах официальных документов, выданных </w:t>
      </w:r>
      <w:r>
        <w:rPr>
          <w:rFonts w:ascii="Times New Roman" w:hAnsi="Times New Roman"/>
          <w:lang w:eastAsia="ru-RU"/>
        </w:rPr>
        <w:t>Претенденту</w:t>
      </w:r>
      <w:r w:rsidRPr="00F72E7F">
        <w:rPr>
          <w:rFonts w:ascii="Times New Roman" w:hAnsi="Times New Roman"/>
          <w:lang w:eastAsia="ru-RU"/>
        </w:rPr>
        <w:t xml:space="preserve">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b/>
          <w:sz w:val="24"/>
          <w:szCs w:val="24"/>
          <w:lang w:eastAsia="ru-RU"/>
        </w:rPr>
        <w:t xml:space="preserve">            3.4.</w:t>
      </w:r>
      <w:r w:rsidRPr="00F72E7F">
        <w:rPr>
          <w:rFonts w:ascii="Times New Roman" w:hAnsi="Times New Roman"/>
          <w:lang w:eastAsia="ru-RU"/>
        </w:rPr>
        <w:t>При заполнении Заявки и оформлении документов не допускается п</w:t>
      </w:r>
      <w:r>
        <w:rPr>
          <w:rFonts w:ascii="Times New Roman" w:hAnsi="Times New Roman"/>
          <w:lang w:eastAsia="ru-RU"/>
        </w:rPr>
        <w:t>рименение факсимильных подписей</w:t>
      </w:r>
    </w:p>
    <w:p w:rsidR="007D4FF8" w:rsidRPr="001E2175" w:rsidRDefault="007D4FF8" w:rsidP="007D4FF8">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b/>
          <w:lang w:eastAsia="ru-RU"/>
        </w:rPr>
        <w:t>3.5.</w:t>
      </w:r>
      <w:r w:rsidRPr="001E2175">
        <w:rPr>
          <w:rFonts w:ascii="Times New Roman" w:hAnsi="Times New Roman"/>
          <w:b/>
          <w:lang w:eastAsia="ru-RU"/>
        </w:rPr>
        <w:t xml:space="preserve"> Перечень документов, входящих в состав Заявки на участие в аукционе </w:t>
      </w:r>
    </w:p>
    <w:p w:rsidR="007D4FF8" w:rsidRPr="001E2175" w:rsidRDefault="007D4FF8" w:rsidP="007D4FF8">
      <w:pPr>
        <w:widowControl w:val="0"/>
        <w:tabs>
          <w:tab w:val="left" w:pos="567"/>
          <w:tab w:val="left" w:pos="851"/>
        </w:tabs>
        <w:spacing w:after="0" w:line="240" w:lineRule="auto"/>
        <w:ind w:firstLine="851"/>
        <w:jc w:val="both"/>
        <w:rPr>
          <w:rFonts w:ascii="Times New Roman" w:hAnsi="Times New Roman"/>
          <w:lang w:eastAsia="ru-RU"/>
        </w:rPr>
      </w:pPr>
      <w:r w:rsidRPr="001E2175">
        <w:rPr>
          <w:rFonts w:ascii="Times New Roman" w:hAnsi="Times New Roman"/>
          <w:lang w:eastAsia="ru-RU"/>
        </w:rPr>
        <w:t xml:space="preserve">Для участия в аукционе с учетом требований, установленных Извещением о проведении аукциона, </w:t>
      </w:r>
      <w:r>
        <w:rPr>
          <w:rFonts w:ascii="Times New Roman" w:hAnsi="Times New Roman"/>
          <w:lang w:eastAsia="ru-RU"/>
        </w:rPr>
        <w:t>Претенденту</w:t>
      </w:r>
      <w:r w:rsidRPr="001E2175">
        <w:rPr>
          <w:rFonts w:ascii="Times New Roman" w:hAnsi="Times New Roman"/>
          <w:lang w:eastAsia="ru-RU"/>
        </w:rPr>
        <w:t xml:space="preserve"> необходимо представить следующие документы:</w:t>
      </w:r>
    </w:p>
    <w:p w:rsidR="007D4FF8" w:rsidRDefault="007D4FF8" w:rsidP="007D4FF8">
      <w:pPr>
        <w:widowControl w:val="0"/>
        <w:tabs>
          <w:tab w:val="left" w:pos="0"/>
          <w:tab w:val="left" w:pos="540"/>
          <w:tab w:val="left" w:pos="851"/>
        </w:tabs>
        <w:spacing w:after="0" w:line="240" w:lineRule="auto"/>
        <w:jc w:val="both"/>
        <w:rPr>
          <w:rFonts w:ascii="Times New Roman" w:hAnsi="Times New Roman"/>
          <w:sz w:val="24"/>
          <w:szCs w:val="24"/>
          <w:lang w:eastAsia="ru-RU"/>
        </w:rPr>
      </w:pPr>
      <w:r>
        <w:rPr>
          <w:rFonts w:ascii="Times New Roman" w:hAnsi="Times New Roman"/>
          <w:b/>
          <w:highlight w:val="white"/>
          <w:lang w:eastAsia="ru-RU"/>
        </w:rPr>
        <w:t xml:space="preserve">              </w:t>
      </w:r>
      <w:r w:rsidRPr="001E2175">
        <w:rPr>
          <w:rFonts w:ascii="Times New Roman" w:hAnsi="Times New Roman"/>
          <w:b/>
          <w:highlight w:val="white"/>
          <w:lang w:eastAsia="ru-RU"/>
        </w:rPr>
        <w:t>3.5.1.</w:t>
      </w:r>
      <w:r w:rsidRPr="001E2175">
        <w:rPr>
          <w:rFonts w:ascii="Times New Roman" w:hAnsi="Times New Roman"/>
          <w:highlight w:val="white"/>
          <w:lang w:eastAsia="ru-RU"/>
        </w:rPr>
        <w:t>Заявку</w:t>
      </w:r>
      <w:r w:rsidRPr="001E2175">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1E2175">
        <w:rPr>
          <w:rFonts w:ascii="Times New Roman" w:hAnsi="Times New Roman"/>
          <w:b/>
          <w:lang w:eastAsia="ru-RU"/>
        </w:rPr>
        <w:t xml:space="preserve"> с указанием банковских реквизитов счета Заявителя для возврата задатка</w:t>
      </w:r>
      <w:r w:rsidRPr="001E2175">
        <w:rPr>
          <w:rFonts w:ascii="Times New Roman" w:hAnsi="Times New Roman"/>
          <w:lang w:eastAsia="ru-RU"/>
        </w:rPr>
        <w:t xml:space="preserve"> (Приложение 1).</w:t>
      </w:r>
    </w:p>
    <w:p w:rsidR="007D4FF8" w:rsidRPr="00D71538" w:rsidRDefault="007D4FF8" w:rsidP="007D4FF8">
      <w:pPr>
        <w:widowControl w:val="0"/>
        <w:tabs>
          <w:tab w:val="left" w:pos="0"/>
          <w:tab w:val="left" w:pos="540"/>
          <w:tab w:val="left" w:pos="851"/>
        </w:tabs>
        <w:spacing w:after="0" w:line="240" w:lineRule="auto"/>
        <w:jc w:val="both"/>
        <w:rPr>
          <w:rFonts w:ascii="Times New Roman" w:hAnsi="Times New Roman"/>
          <w:lang w:eastAsia="ru-RU"/>
        </w:rPr>
      </w:pPr>
      <w:r w:rsidRPr="00D71538">
        <w:rPr>
          <w:rFonts w:ascii="Times New Roman" w:hAnsi="Times New Roman"/>
          <w:b/>
          <w:color w:val="000000"/>
          <w:lang w:eastAsia="ru-RU"/>
        </w:rPr>
        <w:t xml:space="preserve">             3.5.2.Для</w:t>
      </w:r>
      <w:r w:rsidRPr="00D71538">
        <w:rPr>
          <w:rFonts w:ascii="Times New Roman" w:hAnsi="Times New Roman"/>
          <w:color w:val="000000"/>
          <w:lang w:eastAsia="ru-RU"/>
        </w:rPr>
        <w:t xml:space="preserve"> </w:t>
      </w:r>
      <w:r w:rsidRPr="00D71538">
        <w:rPr>
          <w:rFonts w:ascii="Times New Roman" w:hAnsi="Times New Roman"/>
          <w:b/>
          <w:color w:val="000000"/>
          <w:lang w:eastAsia="ru-RU"/>
        </w:rPr>
        <w:t>индивидуальных предпринимателей</w:t>
      </w:r>
      <w:r w:rsidRPr="00D71538">
        <w:rPr>
          <w:rFonts w:ascii="Times New Roman" w:hAnsi="Times New Roman"/>
          <w:color w:val="000000"/>
          <w:lang w:eastAsia="ru-RU"/>
        </w:rPr>
        <w:t>:</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копия паспорта;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r>
      <w:proofErr w:type="gramStart"/>
      <w:r w:rsidRPr="00D71538">
        <w:rPr>
          <w:rFonts w:ascii="Times New Roman" w:hAnsi="Times New Roman"/>
          <w:color w:val="000000"/>
          <w:lang w:eastAsia="ru-RU"/>
        </w:rPr>
        <w:t>копия  свидетельства</w:t>
      </w:r>
      <w:proofErr w:type="gramEnd"/>
      <w:r w:rsidRPr="00D71538">
        <w:rPr>
          <w:rFonts w:ascii="Times New Roman" w:hAnsi="Times New Roman"/>
          <w:color w:val="000000"/>
          <w:lang w:eastAsia="ru-RU"/>
        </w:rPr>
        <w:t xml:space="preserve"> о государственной регистрации, копия свидетельства о постановке на учет в налоговый орган; </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D71538" w:rsidRDefault="007D4FF8" w:rsidP="007D4FF8">
      <w:pPr>
        <w:widowControl w:val="0"/>
        <w:spacing w:after="0" w:line="240" w:lineRule="auto"/>
        <w:jc w:val="both"/>
        <w:rPr>
          <w:rFonts w:ascii="Times New Roman" w:hAnsi="Times New Roman"/>
          <w:b/>
          <w:color w:val="000000"/>
          <w:lang w:eastAsia="ru-RU"/>
        </w:rPr>
      </w:pPr>
      <w:r w:rsidRPr="00D71538">
        <w:rPr>
          <w:rFonts w:ascii="Times New Roman" w:hAnsi="Times New Roman"/>
          <w:b/>
          <w:color w:val="000000"/>
          <w:lang w:eastAsia="ru-RU"/>
        </w:rPr>
        <w:t xml:space="preserve">          3.5.3.Для юридических лиц:</w:t>
      </w:r>
    </w:p>
    <w:p w:rsidR="007D4FF8" w:rsidRPr="004116AB"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копии учредительных документов и свидетельства о государственной регистрации </w:t>
      </w:r>
      <w:r w:rsidRPr="004116AB">
        <w:rPr>
          <w:rFonts w:ascii="Times New Roman" w:hAnsi="Times New Roman"/>
          <w:color w:val="000000"/>
          <w:lang w:eastAsia="ru-RU"/>
        </w:rPr>
        <w:t xml:space="preserve">юридического лица; </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копия свидетельства о поставке на учет юридического лица в налоговом органе, заверенная в установленном порядке;</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протокола о назначении руководителя юридического лица;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доверенность на лицо, уполномоченное действовать от имени Претендента;</w:t>
      </w:r>
    </w:p>
    <w:p w:rsidR="007D4FF8" w:rsidRPr="004116AB" w:rsidRDefault="007D4FF8" w:rsidP="007D4FF8">
      <w:pPr>
        <w:widowControl w:val="0"/>
        <w:spacing w:after="0" w:line="240" w:lineRule="auto"/>
        <w:ind w:left="720"/>
        <w:jc w:val="both"/>
        <w:rPr>
          <w:rFonts w:ascii="Times New Roman" w:hAnsi="Times New Roman"/>
          <w:b/>
          <w:color w:val="000000"/>
          <w:lang w:eastAsia="ru-RU"/>
        </w:rPr>
      </w:pPr>
      <w:r w:rsidRPr="004116AB">
        <w:rPr>
          <w:rFonts w:ascii="Times New Roman" w:hAnsi="Times New Roman"/>
          <w:b/>
          <w:color w:val="000000"/>
          <w:lang w:eastAsia="ru-RU"/>
        </w:rPr>
        <w:t xml:space="preserve">3.5.4. Для </w:t>
      </w:r>
      <w:r w:rsidRPr="00932DF0">
        <w:rPr>
          <w:rFonts w:ascii="Times New Roman" w:hAnsi="Times New Roman"/>
          <w:b/>
          <w:color w:val="000000"/>
          <w:lang w:eastAsia="ru-RU"/>
        </w:rPr>
        <w:t>физическ</w:t>
      </w:r>
      <w:r>
        <w:rPr>
          <w:rFonts w:ascii="Times New Roman" w:hAnsi="Times New Roman"/>
          <w:b/>
          <w:color w:val="000000"/>
          <w:lang w:eastAsia="ru-RU"/>
        </w:rPr>
        <w:t>их</w:t>
      </w:r>
      <w:r w:rsidRPr="00932DF0">
        <w:rPr>
          <w:rFonts w:ascii="Times New Roman" w:hAnsi="Times New Roman"/>
          <w:b/>
          <w:color w:val="000000"/>
          <w:lang w:eastAsia="ru-RU"/>
        </w:rPr>
        <w:t xml:space="preserve"> лиц, не зарегистрированн</w:t>
      </w:r>
      <w:r>
        <w:rPr>
          <w:rFonts w:ascii="Times New Roman" w:hAnsi="Times New Roman"/>
          <w:b/>
          <w:color w:val="000000"/>
          <w:lang w:eastAsia="ru-RU"/>
        </w:rPr>
        <w:t xml:space="preserve">ых </w:t>
      </w:r>
      <w:r w:rsidRPr="00932DF0">
        <w:rPr>
          <w:rFonts w:ascii="Times New Roman" w:hAnsi="Times New Roman"/>
          <w:b/>
          <w:color w:val="000000"/>
          <w:lang w:eastAsia="ru-RU"/>
        </w:rPr>
        <w:t>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116AB">
        <w:rPr>
          <w:rFonts w:ascii="Times New Roman" w:hAnsi="Times New Roman"/>
          <w:color w:val="000000"/>
          <w:lang w:eastAsia="ru-RU"/>
        </w:rPr>
        <w:t xml:space="preserve">- </w:t>
      </w:r>
      <w:r w:rsidR="0061324C">
        <w:rPr>
          <w:rFonts w:ascii="Times New Roman" w:hAnsi="Times New Roman"/>
          <w:color w:val="000000"/>
          <w:lang w:eastAsia="ru-RU"/>
        </w:rPr>
        <w:t>копия</w:t>
      </w:r>
      <w:r>
        <w:rPr>
          <w:rFonts w:ascii="Times New Roman" w:hAnsi="Times New Roman"/>
          <w:color w:val="000000"/>
          <w:lang w:eastAsia="ru-RU"/>
        </w:rPr>
        <w:t xml:space="preserve"> паспорта;</w:t>
      </w:r>
    </w:p>
    <w:p w:rsidR="007D4FF8" w:rsidRPr="00AB5DCF"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B5DCF">
        <w:rPr>
          <w:rFonts w:ascii="Times New Roman" w:hAnsi="Times New Roman"/>
          <w:color w:val="000000"/>
          <w:lang w:eastAsia="ru-RU"/>
        </w:rPr>
        <w:t>- документ, подтверждающий осуществление профессиональной деятельности, приносящую доход</w:t>
      </w:r>
      <w:r w:rsidR="0061324C">
        <w:rPr>
          <w:rFonts w:ascii="Times New Roman" w:hAnsi="Times New Roman"/>
          <w:color w:val="000000"/>
          <w:lang w:eastAsia="ru-RU"/>
        </w:rPr>
        <w:t>,</w:t>
      </w:r>
      <w:r w:rsidRPr="00AB5DCF">
        <w:t xml:space="preserve"> </w:t>
      </w:r>
      <w:r w:rsidRPr="00AB5DCF">
        <w:rPr>
          <w:rFonts w:ascii="Times New Roman" w:hAnsi="Times New Roman"/>
          <w:color w:val="000000"/>
          <w:lang w:eastAsia="ru-RU"/>
        </w:rPr>
        <w:t xml:space="preserve">в соответствии с федеральными законами на основании государственной регистрации и (или) копию лицензии; </w:t>
      </w:r>
    </w:p>
    <w:p w:rsidR="007D4FF8" w:rsidRPr="00AB5DCF" w:rsidRDefault="007D4FF8" w:rsidP="007D4FF8">
      <w:pPr>
        <w:widowControl w:val="0"/>
        <w:spacing w:after="0" w:line="240" w:lineRule="auto"/>
        <w:jc w:val="both"/>
        <w:rPr>
          <w:rFonts w:ascii="Times New Roman" w:hAnsi="Times New Roman"/>
          <w:color w:val="000000"/>
          <w:lang w:eastAsia="ru-RU"/>
        </w:rPr>
      </w:pPr>
      <w:r w:rsidRPr="00AB5DCF">
        <w:rPr>
          <w:rFonts w:ascii="Times New Roman" w:hAnsi="Times New Roman"/>
          <w:color w:val="000000"/>
          <w:lang w:eastAsia="ru-RU"/>
        </w:rPr>
        <w:t xml:space="preserve">     - копи</w:t>
      </w:r>
      <w:r w:rsidR="0061324C">
        <w:rPr>
          <w:rFonts w:ascii="Times New Roman" w:hAnsi="Times New Roman"/>
          <w:color w:val="000000"/>
          <w:lang w:eastAsia="ru-RU"/>
        </w:rPr>
        <w:t>я</w:t>
      </w:r>
      <w:r w:rsidRPr="00AB5DCF">
        <w:rPr>
          <w:rFonts w:ascii="Times New Roman" w:hAnsi="Times New Roman"/>
          <w:color w:val="000000"/>
          <w:lang w:eastAsia="ru-RU"/>
        </w:rPr>
        <w:t xml:space="preserve"> документа, подтверждающего членство в саморегулируемой организации.</w:t>
      </w:r>
    </w:p>
    <w:p w:rsidR="007D4FF8" w:rsidRPr="00AB5DCF" w:rsidRDefault="007D4FF8" w:rsidP="007D4FF8">
      <w:pPr>
        <w:autoSpaceDE w:val="0"/>
        <w:autoSpaceDN w:val="0"/>
        <w:adjustRightInd w:val="0"/>
        <w:spacing w:after="0"/>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 xml:space="preserve"> 3.5.5.</w:t>
      </w:r>
      <w:r w:rsidRPr="00AB5DCF">
        <w:rPr>
          <w:rFonts w:ascii="Times New Roman" w:hAnsi="Times New Roman"/>
          <w:lang w:bidi="my-MM"/>
        </w:rPr>
        <w:t xml:space="preserve"> Платежный документ, подтверждающий внесение заявителем задатка на участие в аукционе.</w:t>
      </w:r>
    </w:p>
    <w:p w:rsidR="009250D3" w:rsidRPr="00D36FD9" w:rsidRDefault="007D4FF8" w:rsidP="00D36FD9">
      <w:pPr>
        <w:widowControl w:val="0"/>
        <w:spacing w:after="0" w:line="240" w:lineRule="auto"/>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3.5.6.</w:t>
      </w:r>
      <w:r w:rsidRPr="00AB5DCF">
        <w:t xml:space="preserve"> </w:t>
      </w:r>
      <w:r w:rsidRPr="00AB5DCF">
        <w:rPr>
          <w:rFonts w:ascii="Times New Roman" w:hAnsi="Times New Roman"/>
          <w:lang w:bidi="my-MM"/>
        </w:rPr>
        <w:t>Опись прилагаемых к заявке документов</w:t>
      </w:r>
      <w:r w:rsidRPr="00AB5DCF">
        <w:rPr>
          <w:rFonts w:ascii="Times New Roman" w:hAnsi="Times New Roman"/>
          <w:color w:val="000000"/>
          <w:lang w:eastAsia="ru-RU"/>
        </w:rPr>
        <w:t xml:space="preserve"> в 2-х экземплярах</w:t>
      </w:r>
      <w:r w:rsidRPr="00AB5DCF">
        <w:rPr>
          <w:rFonts w:ascii="Times New Roman" w:hAnsi="Times New Roman"/>
          <w:lang w:bidi="my-MM"/>
        </w:rPr>
        <w:t xml:space="preserve">, подписанная уполномоченным лицом. В случае подачи документов юридическим лицом опись скрепляется </w:t>
      </w:r>
      <w:r w:rsidR="0061324C">
        <w:rPr>
          <w:rFonts w:ascii="Times New Roman" w:hAnsi="Times New Roman"/>
          <w:lang w:bidi="my-MM"/>
        </w:rPr>
        <w:t xml:space="preserve">печатью (при </w:t>
      </w:r>
      <w:r w:rsidR="005A6A5C">
        <w:rPr>
          <w:rFonts w:ascii="Times New Roman" w:hAnsi="Times New Roman"/>
          <w:lang w:bidi="my-MM"/>
        </w:rPr>
        <w:t>наличии</w:t>
      </w:r>
      <w:r w:rsidR="0061324C">
        <w:rPr>
          <w:rFonts w:ascii="Times New Roman" w:hAnsi="Times New Roman"/>
          <w:lang w:bidi="my-MM"/>
        </w:rPr>
        <w:t>)</w:t>
      </w:r>
      <w:r w:rsidR="005A6A5C">
        <w:rPr>
          <w:rFonts w:ascii="Times New Roman" w:hAnsi="Times New Roman"/>
          <w:lang w:bidi="my-MM"/>
        </w:rPr>
        <w:t>.</w:t>
      </w:r>
    </w:p>
    <w:p w:rsidR="009250D3" w:rsidRDefault="009250D3" w:rsidP="00E5548A">
      <w:pPr>
        <w:widowControl w:val="0"/>
        <w:spacing w:after="0" w:line="240" w:lineRule="auto"/>
        <w:jc w:val="center"/>
        <w:rPr>
          <w:rFonts w:ascii="Times New Roman" w:hAnsi="Times New Roman"/>
          <w:b/>
          <w:lang w:bidi="my-MM"/>
        </w:rPr>
      </w:pPr>
    </w:p>
    <w:p w:rsidR="003707DD" w:rsidRDefault="003707DD" w:rsidP="00E5548A">
      <w:pPr>
        <w:widowControl w:val="0"/>
        <w:spacing w:after="0" w:line="240" w:lineRule="auto"/>
        <w:jc w:val="center"/>
        <w:rPr>
          <w:rFonts w:ascii="Times New Roman" w:hAnsi="Times New Roman"/>
          <w:b/>
          <w:lang w:bidi="my-MM"/>
        </w:rPr>
      </w:pPr>
    </w:p>
    <w:p w:rsidR="003707DD" w:rsidRDefault="003707DD" w:rsidP="00E5548A">
      <w:pPr>
        <w:widowControl w:val="0"/>
        <w:spacing w:after="0" w:line="240" w:lineRule="auto"/>
        <w:jc w:val="center"/>
        <w:rPr>
          <w:rFonts w:ascii="Times New Roman" w:hAnsi="Times New Roman"/>
          <w:b/>
          <w:lang w:bidi="my-MM"/>
        </w:rPr>
      </w:pPr>
    </w:p>
    <w:p w:rsidR="00E5548A" w:rsidRPr="00E5548A" w:rsidRDefault="00E5548A" w:rsidP="00E5548A">
      <w:pPr>
        <w:widowControl w:val="0"/>
        <w:spacing w:after="0" w:line="240" w:lineRule="auto"/>
        <w:jc w:val="center"/>
        <w:rPr>
          <w:rFonts w:ascii="Times New Roman" w:hAnsi="Times New Roman"/>
          <w:b/>
          <w:lang w:bidi="my-MM"/>
        </w:rPr>
      </w:pPr>
      <w:r w:rsidRPr="00E5548A">
        <w:rPr>
          <w:rFonts w:ascii="Times New Roman" w:hAnsi="Times New Roman"/>
          <w:b/>
          <w:lang w:bidi="my-MM"/>
        </w:rPr>
        <w:lastRenderedPageBreak/>
        <w:t>4. Условия проведения торгов.</w:t>
      </w:r>
    </w:p>
    <w:p w:rsidR="00E5548A" w:rsidRPr="00AB5DCF" w:rsidRDefault="00E5548A" w:rsidP="007D4FF8">
      <w:pPr>
        <w:widowControl w:val="0"/>
        <w:spacing w:after="0" w:line="240" w:lineRule="auto"/>
        <w:jc w:val="both"/>
        <w:rPr>
          <w:rFonts w:ascii="Times New Roman" w:hAnsi="Times New Roman"/>
          <w:color w:val="000000"/>
          <w:lang w:eastAsia="ru-RU"/>
        </w:rPr>
      </w:pP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Торги ведет ау</w:t>
      </w:r>
      <w:r w:rsidR="0061324C">
        <w:rPr>
          <w:rFonts w:ascii="Times New Roman" w:hAnsi="Times New Roman"/>
          <w:sz w:val="24"/>
          <w:szCs w:val="24"/>
          <w:u w:color="000000"/>
        </w:rPr>
        <w:t>кционист, назначаемый комиссией по проведению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начинается с объявления аукционистом открытия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u w:color="000000"/>
        </w:rPr>
      </w:pPr>
      <w:r w:rsidRPr="00E5548A">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7D4FF8" w:rsidRPr="00AB5DCF" w:rsidRDefault="00E5548A" w:rsidP="007D4FF8">
      <w:pPr>
        <w:spacing w:after="0" w:line="240" w:lineRule="auto"/>
        <w:jc w:val="center"/>
        <w:rPr>
          <w:rFonts w:ascii="Times New Roman" w:hAnsi="Times New Roman"/>
          <w:b/>
        </w:rPr>
      </w:pPr>
      <w:r>
        <w:rPr>
          <w:rFonts w:ascii="Times New Roman" w:hAnsi="Times New Roman"/>
          <w:b/>
        </w:rPr>
        <w:t>5</w:t>
      </w:r>
      <w:r w:rsidR="007D4FF8" w:rsidRPr="00AB5DCF">
        <w:rPr>
          <w:rFonts w:ascii="Times New Roman" w:hAnsi="Times New Roman"/>
          <w:b/>
        </w:rPr>
        <w:t>. Условия и сроки заключения договора на право размещения нестационарного торгового объекта.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4.1.</w:t>
      </w:r>
      <w:r w:rsidRPr="00AB5DCF">
        <w:rPr>
          <w:rFonts w:ascii="Times New Roman" w:hAnsi="Times New Roman"/>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4.2.</w:t>
      </w:r>
      <w:r w:rsidRPr="00AB5DCF">
        <w:rPr>
          <w:rFonts w:ascii="Times New Roman" w:hAnsi="Times New Roman" w:cs="Arial Unicode MS"/>
          <w:lang w:eastAsia="ru-RU" w:bidi="my-MM"/>
        </w:rPr>
        <w:t xml:space="preserve"> </w:t>
      </w:r>
      <w:r w:rsidRPr="00AB5DCF">
        <w:rPr>
          <w:rFonts w:ascii="Times New Roman" w:hAnsi="Times New Roman"/>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4.3.</w:t>
      </w:r>
      <w:r w:rsidRPr="00AB5DCF">
        <w:rPr>
          <w:rFonts w:ascii="Times New Roman" w:hAnsi="Times New Roman" w:cs="Arial Unicode MS"/>
          <w:lang w:eastAsia="ru-RU" w:bidi="my-MM"/>
        </w:rPr>
        <w:t xml:space="preserve"> </w:t>
      </w:r>
      <w:r w:rsidRPr="00AB5DCF">
        <w:rPr>
          <w:rFonts w:ascii="Times New Roman" w:hAnsi="Times New Roman"/>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rPr>
        <w:t xml:space="preserve">4.5. </w:t>
      </w:r>
      <w:r w:rsidRPr="00AB5DCF">
        <w:rPr>
          <w:rFonts w:ascii="Times New Roman" w:hAnsi="Times New Roman"/>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AB5DCF" w:rsidRDefault="007D4FF8" w:rsidP="007D4FF8">
      <w:pPr>
        <w:pStyle w:val="ConsPlusNormal"/>
        <w:ind w:firstLine="709"/>
        <w:jc w:val="both"/>
        <w:rPr>
          <w:sz w:val="22"/>
          <w:szCs w:val="22"/>
        </w:rPr>
      </w:pPr>
      <w:r w:rsidRPr="00AB5DCF">
        <w:rPr>
          <w:b/>
          <w:bCs/>
          <w:iCs/>
          <w:sz w:val="22"/>
          <w:szCs w:val="22"/>
        </w:rPr>
        <w:t>4.6.</w:t>
      </w:r>
      <w:r w:rsidRPr="00AB5DCF">
        <w:rPr>
          <w:sz w:val="22"/>
          <w:szCs w:val="22"/>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Pr="00AB5DCF">
        <w:rPr>
          <w:sz w:val="22"/>
          <w:szCs w:val="22"/>
        </w:rPr>
        <w:t>п.п</w:t>
      </w:r>
      <w:proofErr w:type="spellEnd"/>
      <w:r w:rsidRPr="00AB5DCF">
        <w:rPr>
          <w:sz w:val="22"/>
          <w:szCs w:val="22"/>
        </w:rPr>
        <w:t xml:space="preserve">. </w:t>
      </w:r>
      <w:proofErr w:type="gramStart"/>
      <w:r w:rsidRPr="00AB5DCF">
        <w:rPr>
          <w:bCs/>
          <w:iCs/>
          <w:sz w:val="22"/>
          <w:szCs w:val="22"/>
        </w:rPr>
        <w:t>4.1.-</w:t>
      </w:r>
      <w:proofErr w:type="gramEnd"/>
      <w:r w:rsidRPr="00AB5DCF">
        <w:rPr>
          <w:bCs/>
          <w:iCs/>
          <w:sz w:val="22"/>
          <w:szCs w:val="22"/>
        </w:rPr>
        <w:t xml:space="preserve"> 4.3.</w:t>
      </w:r>
      <w:r w:rsidRPr="00AB5DCF">
        <w:rPr>
          <w:sz w:val="22"/>
          <w:szCs w:val="22"/>
        </w:rPr>
        <w:t xml:space="preserve"> настоящего Извещения или отказаться от заключения Договора.</w:t>
      </w:r>
    </w:p>
    <w:p w:rsidR="007D4FF8" w:rsidRPr="00AB5DCF" w:rsidRDefault="007D4FF8" w:rsidP="007D4FF8">
      <w:pPr>
        <w:pStyle w:val="ConsPlusNormal"/>
        <w:ind w:firstLine="709"/>
        <w:jc w:val="both"/>
        <w:rPr>
          <w:sz w:val="22"/>
          <w:szCs w:val="22"/>
        </w:rPr>
      </w:pPr>
      <w:r w:rsidRPr="00AB5DCF">
        <w:rPr>
          <w:b/>
          <w:sz w:val="22"/>
          <w:szCs w:val="22"/>
        </w:rPr>
        <w:t>4.7.</w:t>
      </w:r>
      <w:r w:rsidRPr="00AB5DCF">
        <w:rPr>
          <w:sz w:val="22"/>
          <w:szCs w:val="22"/>
        </w:rPr>
        <w:t xml:space="preserve"> В случае, если в течение пяти рабочих 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AB5DCF" w:rsidRDefault="007D4FF8" w:rsidP="007D4FF8">
      <w:pPr>
        <w:pStyle w:val="a6"/>
        <w:spacing w:after="0" w:line="240" w:lineRule="auto"/>
        <w:ind w:left="0" w:firstLine="567"/>
        <w:jc w:val="both"/>
        <w:rPr>
          <w:rFonts w:ascii="Times New Roman" w:hAnsi="Times New Roman"/>
        </w:rPr>
      </w:pPr>
      <w:r w:rsidRPr="00AB5DCF">
        <w:rPr>
          <w:rFonts w:ascii="Times New Roman" w:hAnsi="Times New Roman"/>
          <w:b/>
        </w:rPr>
        <w:lastRenderedPageBreak/>
        <w:t>4.8.</w:t>
      </w:r>
      <w:r w:rsidRPr="00AB5DCF">
        <w:t xml:space="preserve"> </w:t>
      </w:r>
      <w:r w:rsidRPr="00AB5DCF">
        <w:rPr>
          <w:rFonts w:ascii="Times New Roman" w:hAnsi="Times New Roman"/>
        </w:rPr>
        <w:t xml:space="preserve">В случае, если аукцион признан несостоявшимся и только один участник допущен к участию в аукционе, </w:t>
      </w:r>
      <w:r w:rsidRPr="00AB5DCF">
        <w:rPr>
          <w:rFonts w:ascii="Times New Roman" w:hAnsi="Times New Roman"/>
          <w:lang w:eastAsia="ru-RU"/>
        </w:rPr>
        <w:t>Организатор аукциона</w:t>
      </w:r>
      <w:r w:rsidRPr="00AB5DCF">
        <w:rPr>
          <w:rFonts w:ascii="Times New Roman" w:hAnsi="Times New Roman"/>
        </w:rPr>
        <w:t xml:space="preserve"> заключает договор с лицом, которое являлось единственным участником аукциона в течение пяти дней </w:t>
      </w:r>
      <w:r w:rsidRPr="00AB5DCF">
        <w:rPr>
          <w:rFonts w:ascii="Times New Roman" w:hAnsi="Times New Roman"/>
          <w:lang w:eastAsia="ru-RU"/>
        </w:rPr>
        <w:t>со дня подписания итогового протокола аукциона</w:t>
      </w:r>
      <w:r w:rsidRPr="00AB5DCF">
        <w:rPr>
          <w:rFonts w:ascii="Times New Roman" w:hAnsi="Times New Roman"/>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AB5DCF" w:rsidRDefault="007D4FF8" w:rsidP="007D4FF8">
      <w:pPr>
        <w:pStyle w:val="a6"/>
        <w:spacing w:after="0" w:line="240" w:lineRule="auto"/>
        <w:ind w:left="0" w:firstLine="567"/>
        <w:jc w:val="both"/>
        <w:rPr>
          <w:rFonts w:ascii="Times New Roman" w:hAnsi="Times New Roman"/>
        </w:rPr>
      </w:pPr>
    </w:p>
    <w:p w:rsidR="007D4FF8" w:rsidRPr="00AB5DCF" w:rsidRDefault="007D4FF8" w:rsidP="007D4FF8">
      <w:pPr>
        <w:spacing w:after="0" w:line="240" w:lineRule="auto"/>
        <w:jc w:val="both"/>
        <w:rPr>
          <w:rFonts w:ascii="Times New Roman" w:hAnsi="Times New Roman"/>
          <w:i/>
          <w:lang w:eastAsia="ru-RU"/>
        </w:rPr>
      </w:pPr>
      <w:r w:rsidRPr="00AB5DCF">
        <w:rPr>
          <w:rFonts w:ascii="Times New Roman" w:hAnsi="Times New Roman"/>
          <w:lang w:eastAsia="ru-RU"/>
        </w:rPr>
        <w:tab/>
        <w:t xml:space="preserve">По вопросам, связанным с проведением аукциона, обращаться в </w:t>
      </w:r>
      <w:r w:rsidR="009F7AAE">
        <w:rPr>
          <w:rFonts w:ascii="Times New Roman" w:hAnsi="Times New Roman"/>
          <w:lang w:eastAsia="ru-RU"/>
        </w:rPr>
        <w:t>Управление муниципальной собственности Администрации города</w:t>
      </w:r>
      <w:r w:rsidRPr="00AB5DCF">
        <w:rPr>
          <w:rFonts w:ascii="Times New Roman" w:hAnsi="Times New Roman"/>
          <w:lang w:eastAsia="ru-RU"/>
        </w:rPr>
        <w:t xml:space="preserve"> Переславля –Залесского по адресу: Ярославская область, г. Переславль – Залесский, ул. Комсомольская, д.5 (</w:t>
      </w:r>
      <w:proofErr w:type="spellStart"/>
      <w:r w:rsidRPr="00AB5DCF">
        <w:rPr>
          <w:rFonts w:ascii="Times New Roman" w:hAnsi="Times New Roman"/>
          <w:lang w:eastAsia="ru-RU"/>
        </w:rPr>
        <w:t>каб</w:t>
      </w:r>
      <w:proofErr w:type="spellEnd"/>
      <w:r w:rsidRPr="00AB5DCF">
        <w:rPr>
          <w:rFonts w:ascii="Times New Roman" w:hAnsi="Times New Roman"/>
          <w:lang w:eastAsia="ru-RU"/>
        </w:rPr>
        <w:t xml:space="preserve">. №9) </w:t>
      </w:r>
      <w:r w:rsidRPr="00AB5DCF">
        <w:rPr>
          <w:rFonts w:ascii="Times New Roman" w:hAnsi="Times New Roman"/>
          <w:i/>
          <w:lang w:eastAsia="ru-RU"/>
        </w:rPr>
        <w:t xml:space="preserve">Ответственное лицо </w:t>
      </w:r>
      <w:proofErr w:type="spellStart"/>
      <w:r w:rsidRPr="00AB5DCF">
        <w:rPr>
          <w:rFonts w:ascii="Times New Roman" w:hAnsi="Times New Roman"/>
          <w:i/>
          <w:lang w:eastAsia="ru-RU"/>
        </w:rPr>
        <w:t>Хазова</w:t>
      </w:r>
      <w:proofErr w:type="spellEnd"/>
      <w:r w:rsidRPr="00AB5DCF">
        <w:rPr>
          <w:rFonts w:ascii="Times New Roman" w:hAnsi="Times New Roman"/>
          <w:i/>
          <w:lang w:eastAsia="ru-RU"/>
        </w:rPr>
        <w:t xml:space="preserve"> Жанна Витальевна, консультант-</w:t>
      </w:r>
      <w:proofErr w:type="gramStart"/>
      <w:r w:rsidRPr="00AB5DCF">
        <w:rPr>
          <w:rFonts w:ascii="Times New Roman" w:hAnsi="Times New Roman"/>
          <w:i/>
          <w:lang w:eastAsia="ru-RU"/>
        </w:rPr>
        <w:t>юрист ,</w:t>
      </w:r>
      <w:proofErr w:type="gramEnd"/>
      <w:r w:rsidRPr="00AB5DCF">
        <w:rPr>
          <w:rFonts w:ascii="Times New Roman" w:hAnsi="Times New Roman"/>
          <w:i/>
          <w:lang w:eastAsia="ru-RU"/>
        </w:rPr>
        <w:t xml:space="preserve"> тел. 3-54-22.</w:t>
      </w:r>
      <w:bookmarkStart w:id="4" w:name="_Toc485126164"/>
    </w:p>
    <w:p w:rsidR="007D4FF8" w:rsidRPr="00AB5DCF" w:rsidRDefault="007D4FF8" w:rsidP="007D4FF8">
      <w:pPr>
        <w:widowControl w:val="0"/>
        <w:spacing w:after="0" w:line="240" w:lineRule="auto"/>
        <w:rPr>
          <w:rFonts w:ascii="Times New Roman" w:hAnsi="Times New Roman"/>
          <w:i/>
          <w:color w:val="000000"/>
          <w:u w:val="single"/>
          <w:lang w:eastAsia="ru-RU"/>
        </w:rPr>
      </w:pPr>
    </w:p>
    <w:p w:rsidR="003707DD" w:rsidRDefault="003707DD"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p>
    <w:p w:rsidR="007D4FF8" w:rsidRPr="003F3328" w:rsidRDefault="007D4FF8"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r w:rsidRPr="003F3328">
        <w:rPr>
          <w:rFonts w:ascii="Times New Roman CYR" w:hAnsi="Times New Roman CYR" w:cs="Times New Roman CYR"/>
          <w:sz w:val="24"/>
          <w:szCs w:val="20"/>
          <w:lang w:eastAsia="ru-RU"/>
        </w:rPr>
        <w:t>Начальник Управления</w:t>
      </w:r>
    </w:p>
    <w:p w:rsidR="00184B54" w:rsidRDefault="007D4FF8" w:rsidP="00866126">
      <w:pPr>
        <w:keepNext/>
        <w:widowControl w:val="0"/>
        <w:autoSpaceDE w:val="0"/>
        <w:autoSpaceDN w:val="0"/>
        <w:adjustRightInd w:val="0"/>
        <w:spacing w:after="0" w:line="240" w:lineRule="auto"/>
        <w:ind w:firstLine="284"/>
        <w:jc w:val="both"/>
        <w:rPr>
          <w:rFonts w:ascii="Times New Roman" w:hAnsi="Times New Roman"/>
          <w:i/>
          <w:color w:val="000000"/>
          <w:sz w:val="24"/>
          <w:szCs w:val="24"/>
          <w:u w:val="single"/>
          <w:lang w:eastAsia="ru-RU"/>
        </w:rPr>
      </w:pPr>
      <w:r w:rsidRPr="003F3328">
        <w:rPr>
          <w:rFonts w:ascii="Times New Roman CYR" w:hAnsi="Times New Roman CYR" w:cs="Times New Roman CYR"/>
          <w:sz w:val="24"/>
          <w:szCs w:val="20"/>
          <w:lang w:eastAsia="ru-RU"/>
        </w:rPr>
        <w:t>муниципальной собственности</w:t>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t xml:space="preserve">            </w:t>
      </w:r>
      <w:r>
        <w:rPr>
          <w:rFonts w:ascii="Times New Roman CYR" w:hAnsi="Times New Roman CYR" w:cs="Times New Roman CYR"/>
          <w:sz w:val="24"/>
          <w:szCs w:val="20"/>
          <w:lang w:eastAsia="ru-RU"/>
        </w:rPr>
        <w:t xml:space="preserve">        </w:t>
      </w:r>
      <w:r w:rsidR="00462456">
        <w:rPr>
          <w:rFonts w:ascii="Times New Roman CYR" w:hAnsi="Times New Roman CYR" w:cs="Times New Roman CYR"/>
          <w:sz w:val="24"/>
          <w:szCs w:val="20"/>
          <w:lang w:eastAsia="ru-RU"/>
        </w:rPr>
        <w:t>Н.Л. Уткина</w:t>
      </w: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61324C" w:rsidRDefault="0061324C"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p w:rsidR="003707DD" w:rsidRDefault="003707DD" w:rsidP="007D4FF8">
      <w:pPr>
        <w:widowControl w:val="0"/>
        <w:spacing w:after="0" w:line="240" w:lineRule="auto"/>
        <w:rPr>
          <w:rFonts w:ascii="Times New Roman" w:hAnsi="Times New Roman"/>
          <w:i/>
          <w:color w:val="000000"/>
          <w:sz w:val="24"/>
          <w:szCs w:val="24"/>
          <w:u w:val="single"/>
          <w:lang w:eastAsia="ru-RU"/>
        </w:rPr>
      </w:pPr>
    </w:p>
    <w:bookmarkEnd w:id="4"/>
    <w:p w:rsidR="007D4FF8" w:rsidRPr="001B1615" w:rsidRDefault="007D4FF8" w:rsidP="007D4FF8">
      <w:pPr>
        <w:widowControl w:val="0"/>
        <w:spacing w:after="0" w:line="240" w:lineRule="auto"/>
        <w:jc w:val="both"/>
        <w:rPr>
          <w:rFonts w:ascii="Times New Roman" w:hAnsi="Times New Roman"/>
          <w:color w:val="000000"/>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E15C3A"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В Управление муниципально</w:t>
            </w:r>
            <w:r w:rsidR="00594D8E">
              <w:rPr>
                <w:rFonts w:ascii="Times New Roman" w:hAnsi="Times New Roman"/>
                <w:color w:val="000000"/>
                <w:sz w:val="24"/>
                <w:szCs w:val="24"/>
                <w:lang w:eastAsia="ru-RU"/>
              </w:rPr>
              <w:t>й собственности Администрации города</w:t>
            </w:r>
            <w:r w:rsidRPr="001B1615">
              <w:rPr>
                <w:rFonts w:ascii="Times New Roman" w:hAnsi="Times New Roman"/>
                <w:color w:val="000000"/>
                <w:sz w:val="24"/>
                <w:szCs w:val="24"/>
                <w:lang w:eastAsia="ru-RU"/>
              </w:rPr>
              <w:t xml:space="preserve"> Переславля-Залесского</w:t>
            </w:r>
          </w:p>
          <w:p w:rsidR="007D4FF8" w:rsidRPr="001B1615" w:rsidRDefault="007D4FF8" w:rsidP="00194D84">
            <w:pPr>
              <w:widowControl w:val="0"/>
              <w:spacing w:after="0" w:line="240" w:lineRule="auto"/>
              <w:rPr>
                <w:rFonts w:ascii="Times New Roman" w:hAnsi="Times New Roman"/>
                <w:b/>
                <w:color w:val="000000"/>
                <w:sz w:val="28"/>
                <w:szCs w:val="28"/>
                <w:lang w:eastAsia="ru-RU"/>
              </w:rPr>
            </w:pP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b/>
                <w:color w:val="000000"/>
                <w:sz w:val="28"/>
                <w:szCs w:val="28"/>
                <w:lang w:eastAsia="ru-RU"/>
              </w:rPr>
              <w:t>ЗАЯВКА</w:t>
            </w:r>
          </w:p>
          <w:p w:rsidR="007D4FF8" w:rsidRPr="001B1615" w:rsidRDefault="007D4FF8" w:rsidP="00194D84">
            <w:pPr>
              <w:widowControl w:val="0"/>
              <w:spacing w:after="0" w:line="240" w:lineRule="auto"/>
              <w:jc w:val="center"/>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на участие в аукционе на право размещения нестационарных торговых объектов</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_____________________________________________________________________________________</w:t>
            </w:r>
          </w:p>
          <w:p w:rsidR="007D4FF8" w:rsidRDefault="007D4FF8" w:rsidP="00194D84">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B31F21">
              <w:rPr>
                <w:rFonts w:ascii="Times New Roman" w:hAnsi="Times New Roman"/>
                <w:color w:val="000000"/>
                <w:sz w:val="16"/>
                <w:szCs w:val="16"/>
                <w:lang w:eastAsia="ru-RU"/>
              </w:rPr>
              <w:t>дресные ориентиры нестационарного торгового объект</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B31F21">
              <w:rPr>
                <w:rFonts w:ascii="Times New Roman" w:hAnsi="Times New Roman"/>
                <w:color w:val="000000"/>
                <w:sz w:val="16"/>
                <w:szCs w:val="16"/>
                <w:lang w:eastAsia="ru-RU"/>
              </w:rPr>
              <w:t xml:space="preserve">Специализация нестационарного торгового объекта </w:t>
            </w:r>
            <w:r w:rsidRPr="001B1615">
              <w:rPr>
                <w:rFonts w:ascii="Times New Roman" w:hAnsi="Times New Roman"/>
                <w:color w:val="000000"/>
                <w:sz w:val="16"/>
                <w:szCs w:val="16"/>
                <w:lang w:eastAsia="ru-RU"/>
              </w:rPr>
              <w:t xml:space="preserve">_______________________ </w:t>
            </w:r>
            <w:r>
              <w:rPr>
                <w:rFonts w:ascii="Times New Roman" w:hAnsi="Times New Roman"/>
                <w:color w:val="000000"/>
                <w:sz w:val="16"/>
                <w:szCs w:val="16"/>
                <w:lang w:eastAsia="ru-RU"/>
              </w:rPr>
              <w:t>_________</w:t>
            </w:r>
            <w:r w:rsidRPr="001B1615">
              <w:rPr>
                <w:rFonts w:ascii="Times New Roman" w:hAnsi="Times New Roman"/>
                <w:color w:val="000000"/>
                <w:sz w:val="16"/>
                <w:szCs w:val="16"/>
                <w:lang w:eastAsia="ru-RU"/>
              </w:rPr>
              <w:t>номер лота</w:t>
            </w:r>
            <w:r w:rsidRPr="001B1615">
              <w:rPr>
                <w:rFonts w:ascii="Times New Roman" w:hAnsi="Times New Roman"/>
                <w:color w:val="000000"/>
                <w:sz w:val="24"/>
                <w:szCs w:val="24"/>
                <w:lang w:eastAsia="ru-RU"/>
              </w:rPr>
              <w:t xml:space="preserve"> __</w:t>
            </w:r>
            <w:r>
              <w:rPr>
                <w:rFonts w:ascii="Times New Roman" w:hAnsi="Times New Roman"/>
                <w:color w:val="000000"/>
                <w:sz w:val="24"/>
                <w:szCs w:val="24"/>
                <w:lang w:eastAsia="ru-RU"/>
              </w:rPr>
              <w:t>_________________________</w:t>
            </w: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 xml:space="preserve">   Сведения о</w:t>
            </w:r>
            <w:r>
              <w:rPr>
                <w:rFonts w:ascii="Times New Roman" w:hAnsi="Times New Roman"/>
                <w:b/>
                <w:color w:val="000000"/>
                <w:sz w:val="24"/>
                <w:szCs w:val="24"/>
                <w:lang w:eastAsia="ru-RU"/>
              </w:rPr>
              <w:t xml:space="preserve"> Претенденте</w:t>
            </w:r>
            <w:r w:rsidRPr="001B1615">
              <w:rPr>
                <w:rFonts w:ascii="Times New Roman" w:hAnsi="Times New Roman"/>
                <w:b/>
                <w:color w:val="000000"/>
                <w:sz w:val="24"/>
                <w:szCs w:val="24"/>
                <w:lang w:eastAsia="ru-RU"/>
              </w:rPr>
              <w:t xml:space="preserve"> аукциона: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 xml:space="preserve">полное наименование заявителя </w:t>
            </w: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в  лице</w:t>
            </w:r>
            <w:proofErr w:type="gramEnd"/>
            <w:r w:rsidRPr="001B1615">
              <w:rPr>
                <w:rFonts w:ascii="Times New Roman" w:hAnsi="Times New Roman"/>
                <w:color w:val="000000"/>
                <w:sz w:val="24"/>
                <w:szCs w:val="24"/>
                <w:lang w:eastAsia="ru-RU"/>
              </w:rPr>
              <w:t xml:space="preserve">_______________________________________________________________________________,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действующего на основании 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юридический и фактический адрес заявителя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Свидетельство о внесении в Единый государственный </w:t>
            </w:r>
            <w:proofErr w:type="gramStart"/>
            <w:r w:rsidRPr="001B1615">
              <w:rPr>
                <w:rFonts w:ascii="Times New Roman" w:hAnsi="Times New Roman"/>
                <w:color w:val="000000"/>
                <w:sz w:val="24"/>
                <w:szCs w:val="24"/>
                <w:lang w:eastAsia="ru-RU"/>
              </w:rPr>
              <w:t>реестр  от</w:t>
            </w:r>
            <w:proofErr w:type="gramEnd"/>
            <w:r w:rsidRPr="001B1615">
              <w:rPr>
                <w:rFonts w:ascii="Times New Roman" w:hAnsi="Times New Roman"/>
                <w:color w:val="000000"/>
                <w:sz w:val="24"/>
                <w:szCs w:val="24"/>
                <w:lang w:eastAsia="ru-RU"/>
              </w:rPr>
              <w:t xml:space="preserve"> ____________________г.</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основной государственный регистрационный номер__________________________________________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b/>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Телефон (</w:t>
            </w:r>
            <w:r w:rsidR="00594D8E">
              <w:rPr>
                <w:rFonts w:ascii="Times New Roman" w:hAnsi="Times New Roman"/>
                <w:color w:val="000000"/>
                <w:sz w:val="24"/>
                <w:szCs w:val="24"/>
                <w:lang w:eastAsia="ru-RU"/>
              </w:rPr>
              <w:t>электронная почта</w:t>
            </w:r>
            <w:r w:rsidRPr="001B1615">
              <w:rPr>
                <w:rFonts w:ascii="Times New Roman" w:hAnsi="Times New Roman"/>
                <w:color w:val="000000"/>
                <w:sz w:val="24"/>
                <w:szCs w:val="24"/>
                <w:lang w:eastAsia="ru-RU"/>
              </w:rPr>
              <w:t>) для связи: 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Реквизиты и паспортные данные заявителя (представителя)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Ф.И.О. должность</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Паспорт: серия____________ №_______________ выдан__________________________________________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Зарегистрирован по адресу: 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16"/>
                <w:szCs w:val="16"/>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Договор поручения (доверенность) №___________________ от «___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977"/>
        </w:trPr>
        <w:tc>
          <w:tcPr>
            <w:tcW w:w="5950" w:type="dxa"/>
            <w:tcBorders>
              <w:top w:val="nil"/>
              <w:left w:val="single" w:sz="12" w:space="0" w:color="000000"/>
              <w:bottom w:val="single" w:sz="12" w:space="0" w:color="000000"/>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М.П.</w:t>
            </w: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c>
          <w:tcPr>
            <w:tcW w:w="4800" w:type="dxa"/>
            <w:tcBorders>
              <w:top w:val="nil"/>
              <w:left w:val="nil"/>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r>
      <w:tr w:rsidR="007D4FF8" w:rsidRPr="00E15C3A"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b/>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Принимая решение об участии в открытом аукционе, обязуюсь:</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Соблюдать условия аукциона, содержащиеся в извещении, опубликованном в газете «</w:t>
            </w:r>
            <w:proofErr w:type="spellStart"/>
            <w:r w:rsidRPr="00B31F21">
              <w:rPr>
                <w:rFonts w:ascii="Times New Roman" w:hAnsi="Times New Roman"/>
                <w:color w:val="000000"/>
                <w:lang w:eastAsia="ru-RU"/>
              </w:rPr>
              <w:t>Переславская</w:t>
            </w:r>
            <w:proofErr w:type="spellEnd"/>
            <w:r w:rsidRPr="00B31F21">
              <w:rPr>
                <w:rFonts w:ascii="Times New Roman" w:hAnsi="Times New Roman"/>
                <w:color w:val="000000"/>
                <w:lang w:eastAsia="ru-RU"/>
              </w:rPr>
              <w:t xml:space="preserve"> неделя» </w:t>
            </w:r>
            <w:proofErr w:type="gramStart"/>
            <w:r w:rsidRPr="00B31F21">
              <w:rPr>
                <w:rFonts w:ascii="Times New Roman" w:hAnsi="Times New Roman"/>
                <w:color w:val="000000"/>
                <w:lang w:eastAsia="ru-RU"/>
              </w:rPr>
              <w:t>от  №</w:t>
            </w:r>
            <w:proofErr w:type="gramEnd"/>
            <w:r w:rsidRPr="00B31F21">
              <w:rPr>
                <w:rFonts w:ascii="Times New Roman" w:hAnsi="Times New Roman"/>
                <w:color w:val="000000"/>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Pr>
                <w:rFonts w:ascii="Times New Roman" w:hAnsi="Times New Roman"/>
                <w:color w:val="000000"/>
                <w:lang w:eastAsia="ru-RU"/>
              </w:rPr>
              <w:t xml:space="preserve">Управлением муниципальной собственности Администрации города </w:t>
            </w:r>
            <w:r w:rsidRPr="00B31F21">
              <w:rPr>
                <w:rFonts w:ascii="Times New Roman" w:hAnsi="Times New Roman"/>
                <w:color w:val="000000"/>
                <w:lang w:eastAsia="ru-RU"/>
              </w:rPr>
              <w:t xml:space="preserve">Переславля-Залесского, в соответствии с порядком, сроками и требованиями, </w:t>
            </w:r>
            <w:r w:rsidRPr="00B31F21">
              <w:rPr>
                <w:rFonts w:ascii="Times New Roman" w:hAnsi="Times New Roman"/>
                <w:color w:val="000000"/>
                <w:lang w:eastAsia="ru-RU"/>
              </w:rPr>
              <w:lastRenderedPageBreak/>
              <w:t>установленными извещением о проведении аукциона и договором на право размещения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b/>
                <w:color w:val="000000"/>
                <w:lang w:eastAsia="ru-RU"/>
              </w:rPr>
              <w:t>3</w:t>
            </w:r>
            <w:r w:rsidRPr="00B31F21">
              <w:rPr>
                <w:rFonts w:ascii="Times New Roman" w:hAnsi="Times New Roman"/>
                <w:color w:val="000000"/>
                <w:lang w:eastAsia="ru-RU"/>
              </w:rPr>
              <w:t xml:space="preserve">. </w:t>
            </w:r>
            <w:r w:rsidRPr="00B31F21">
              <w:rPr>
                <w:rFonts w:ascii="Times New Roman" w:hAnsi="Times New Roman"/>
                <w:b/>
                <w:color w:val="000000"/>
                <w:lang w:eastAsia="ru-RU"/>
              </w:rPr>
              <w:t>Претенденту известно:</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color w:val="000000"/>
                <w:lang w:eastAsia="ru-RU"/>
              </w:rPr>
              <w:t>3.1.</w:t>
            </w:r>
            <w:r w:rsidRPr="00B31F21">
              <w:rPr>
                <w:rFonts w:ascii="Times New Roman" w:hAnsi="Times New Roman"/>
                <w:b/>
                <w:color w:val="000000"/>
                <w:lang w:eastAsia="ru-RU"/>
              </w:rPr>
              <w:t xml:space="preserve"> </w:t>
            </w:r>
            <w:r w:rsidRPr="00B31F21">
              <w:rPr>
                <w:rFonts w:ascii="Times New Roman" w:hAnsi="Times New Roman"/>
                <w:color w:val="000000"/>
                <w:lang w:eastAsia="ru-RU"/>
              </w:rPr>
              <w:t>фактическое состояние и технические характеристики Объекта аукциона (п.1.),</w:t>
            </w:r>
            <w:r w:rsidRPr="00B31F21">
              <w:rPr>
                <w:rFonts w:ascii="Times New Roman" w:hAnsi="Times New Roman"/>
                <w:b/>
                <w:color w:val="000000"/>
                <w:lang w:eastAsia="ru-RU"/>
              </w:rPr>
              <w:t xml:space="preserve"> и он не имеет претензий к ним;</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3.2.</w:t>
            </w:r>
            <w:r w:rsidRPr="00B31F21">
              <w:rPr>
                <w:rFonts w:ascii="Times New Roman" w:hAnsi="Times New Roman"/>
                <w:b/>
                <w:color w:val="000000"/>
                <w:lang w:eastAsia="ru-RU"/>
              </w:rPr>
              <w:t xml:space="preserve"> </w:t>
            </w:r>
            <w:r w:rsidRPr="00B31F21">
              <w:rPr>
                <w:rFonts w:ascii="Times New Roman" w:hAnsi="Times New Roman"/>
                <w:color w:val="000000"/>
                <w:lang w:eastAsia="ru-RU"/>
              </w:rPr>
              <w:t>Претендент</w:t>
            </w:r>
            <w:r w:rsidRPr="00B31F21">
              <w:rPr>
                <w:rFonts w:ascii="Times New Roman" w:hAnsi="Times New Roman"/>
                <w:b/>
                <w:color w:val="000000"/>
                <w:lang w:eastAsia="ru-RU"/>
              </w:rPr>
              <w:t xml:space="preserve"> </w:t>
            </w:r>
            <w:r w:rsidRPr="00B31F21">
              <w:rPr>
                <w:rFonts w:ascii="Times New Roman" w:hAnsi="Times New Roman"/>
                <w:color w:val="000000"/>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B31F21">
              <w:rPr>
                <w:rFonts w:ascii="Times New Roman" w:hAnsi="Times New Roman"/>
                <w:color w:val="000000"/>
                <w:lang w:eastAsia="ru-RU"/>
              </w:rPr>
              <w:t>Правилах  размещения</w:t>
            </w:r>
            <w:proofErr w:type="gramEnd"/>
            <w:r w:rsidRPr="00B31F21">
              <w:rPr>
                <w:rFonts w:ascii="Times New Roman" w:hAnsi="Times New Roman"/>
                <w:color w:val="000000"/>
                <w:lang w:eastAsia="ru-RU"/>
              </w:rPr>
              <w:t xml:space="preserve"> и демонтажа нестационарных торговых объектов;</w:t>
            </w:r>
          </w:p>
          <w:p w:rsidR="007D4FF8" w:rsidRPr="00B31F21" w:rsidRDefault="007D4FF8" w:rsidP="00194D84">
            <w:pPr>
              <w:widowControl w:val="0"/>
              <w:spacing w:after="0" w:line="240" w:lineRule="auto"/>
              <w:rPr>
                <w:rFonts w:ascii="Times New Roman" w:hAnsi="Times New Roman"/>
                <w:color w:val="000000"/>
                <w:lang w:eastAsia="ru-RU"/>
              </w:rPr>
            </w:pPr>
            <w:r w:rsidRPr="00B31F21">
              <w:rPr>
                <w:rFonts w:ascii="Times New Roman" w:hAnsi="Times New Roman"/>
                <w:color w:val="000000"/>
                <w:lang w:eastAsia="ru-RU"/>
              </w:rPr>
              <w:t>3.3.</w:t>
            </w:r>
            <w:r w:rsidRPr="00B31F21">
              <w:rPr>
                <w:rFonts w:ascii="Times New Roman" w:hAnsi="Times New Roman"/>
                <w:b/>
                <w:color w:val="000000"/>
                <w:lang w:eastAsia="ru-RU"/>
              </w:rPr>
              <w:t xml:space="preserve"> </w:t>
            </w:r>
            <w:r w:rsidRPr="00B31F21">
              <w:rPr>
                <w:rFonts w:ascii="Times New Roman" w:hAnsi="Times New Roman"/>
                <w:color w:val="000000"/>
                <w:lang w:eastAsia="ru-RU"/>
              </w:rPr>
              <w:t>ответственность за достоверность представленных документов и информации несет Претендент;</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3.4. в</w:t>
            </w:r>
            <w:r w:rsidRPr="00B31F21">
              <w:rPr>
                <w:rFonts w:ascii="Times New Roman" w:hAnsi="Times New Roman"/>
                <w:b/>
                <w:color w:val="000000"/>
                <w:lang w:eastAsia="ru-RU"/>
              </w:rPr>
              <w:t xml:space="preserve"> </w:t>
            </w:r>
            <w:r w:rsidRPr="00B31F21">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color w:val="000000"/>
                <w:lang w:eastAsia="ru-RU"/>
              </w:rPr>
              <w:t xml:space="preserve">4.Претендент ознакомлен надлежащим образом и ему понятны порядок проведения аукциона, порядок </w:t>
            </w:r>
            <w:r w:rsidRPr="00B31F21">
              <w:rPr>
                <w:rFonts w:ascii="Times New Roman" w:hAnsi="Times New Roman"/>
                <w:lang w:eastAsia="ru-RU"/>
              </w:rPr>
              <w:t xml:space="preserve">внесения задатка, извещение о проведении аукциона и проект договора </w:t>
            </w:r>
            <w:r w:rsidRPr="00B31F21">
              <w:rPr>
                <w:rFonts w:ascii="Times New Roman" w:hAnsi="Times New Roman"/>
                <w:color w:val="000000"/>
                <w:lang w:eastAsia="ru-RU"/>
              </w:rPr>
              <w:t>на право размещения нестационарных торговых объектов</w:t>
            </w:r>
            <w:r w:rsidRPr="00B31F21">
              <w:rPr>
                <w:rFonts w:ascii="Times New Roman" w:hAnsi="Times New Roman"/>
                <w:lang w:eastAsia="ru-RU"/>
              </w:rPr>
              <w:t>.</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lang w:eastAsia="ru-RU"/>
              </w:rPr>
              <w:t>5. Претендент подтверждает</w:t>
            </w:r>
            <w:r>
              <w:rPr>
                <w:rFonts w:ascii="Times New Roman" w:hAnsi="Times New Roman"/>
                <w:lang w:eastAsia="ru-RU"/>
              </w:rPr>
              <w:t xml:space="preserve"> внесение на счет </w:t>
            </w:r>
            <w:r w:rsidR="003707DD">
              <w:rPr>
                <w:rFonts w:ascii="Times New Roman" w:hAnsi="Times New Roman"/>
                <w:lang w:eastAsia="ru-RU"/>
              </w:rPr>
              <w:t>Управления муниципальной собственности</w:t>
            </w:r>
            <w:r>
              <w:rPr>
                <w:rFonts w:ascii="Times New Roman" w:hAnsi="Times New Roman"/>
                <w:lang w:eastAsia="ru-RU"/>
              </w:rPr>
              <w:t xml:space="preserve"> Администрации</w:t>
            </w:r>
            <w:r w:rsidRPr="00B31F21">
              <w:rPr>
                <w:rFonts w:ascii="Times New Roman" w:hAnsi="Times New Roman"/>
                <w:lang w:eastAsia="ru-RU"/>
              </w:rPr>
              <w:t xml:space="preserve"> </w:t>
            </w:r>
            <w:r w:rsidR="003707DD">
              <w:rPr>
                <w:rFonts w:ascii="Times New Roman" w:hAnsi="Times New Roman"/>
                <w:lang w:eastAsia="ru-RU"/>
              </w:rPr>
              <w:t xml:space="preserve">города </w:t>
            </w:r>
            <w:r w:rsidRPr="00B31F21">
              <w:rPr>
                <w:rFonts w:ascii="Times New Roman" w:hAnsi="Times New Roman"/>
                <w:lang w:eastAsia="ru-RU"/>
              </w:rPr>
              <w:t>Переславля-Залесского суммы задатка в размере</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 xml:space="preserve">     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sz w:val="20"/>
                <w:szCs w:val="20"/>
                <w:lang w:eastAsia="ru-RU"/>
              </w:rPr>
            </w:pPr>
            <w:r w:rsidRPr="001B1615">
              <w:rPr>
                <w:rFonts w:ascii="Times New Roman" w:hAnsi="Times New Roman"/>
                <w:sz w:val="20"/>
                <w:szCs w:val="20"/>
                <w:lang w:eastAsia="ru-RU"/>
              </w:rPr>
              <w:t>сумма прописью и цифрами</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1B1615">
              <w:rPr>
                <w:rFonts w:ascii="Times New Roman" w:hAnsi="Times New Roman"/>
                <w:sz w:val="24"/>
                <w:szCs w:val="24"/>
                <w:lang w:eastAsia="ru-RU"/>
              </w:rPr>
              <w:t xml:space="preserve">задаток:   </w:t>
            </w:r>
            <w:proofErr w:type="gramEnd"/>
            <w:r w:rsidRPr="001B1615">
              <w:rPr>
                <w:rFonts w:ascii="Times New Roman" w:hAnsi="Times New Roman"/>
                <w:sz w:val="24"/>
                <w:szCs w:val="24"/>
                <w:lang w:eastAsia="ru-RU"/>
              </w:rPr>
              <w:t xml:space="preserve">     Получатель____________________________________________________________________________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ИНН_________________________КПП______________________________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Банк____________________________________________________________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р/сч__________________________________________________________БИК___________________</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корр.счет_____________________________________________________________________________</w:t>
            </w:r>
          </w:p>
          <w:p w:rsidR="007D4FF8" w:rsidRPr="001B1615" w:rsidRDefault="007D4FF8" w:rsidP="00194D84">
            <w:pPr>
              <w:widowControl w:val="0"/>
              <w:spacing w:after="0" w:line="240" w:lineRule="auto"/>
              <w:jc w:val="both"/>
              <w:rPr>
                <w:rFonts w:ascii="Times New Roman" w:hAnsi="Times New Roman"/>
                <w:color w:val="000000"/>
                <w:sz w:val="24"/>
                <w:szCs w:val="24"/>
                <w:lang w:eastAsia="ru-RU"/>
              </w:rPr>
            </w:pPr>
            <w:r w:rsidRPr="001B1615">
              <w:rPr>
                <w:rFonts w:ascii="Times New Roman" w:hAnsi="Times New Roman"/>
                <w:sz w:val="24"/>
                <w:szCs w:val="24"/>
                <w:lang w:eastAsia="ru-RU"/>
              </w:rPr>
              <w:t xml:space="preserve">7. В соответствии с Федеральным законом от 27.07.2006 г. №152-ФЗ «О персональных данных», подавая </w:t>
            </w:r>
            <w:r w:rsidRPr="001B1615">
              <w:rPr>
                <w:rFonts w:ascii="Times New Roman" w:hAnsi="Times New Roman"/>
                <w:color w:val="000000"/>
                <w:sz w:val="24"/>
                <w:szCs w:val="24"/>
                <w:lang w:eastAsia="ru-RU"/>
              </w:rPr>
              <w:t xml:space="preserve">Заявку, </w:t>
            </w:r>
            <w:r>
              <w:rPr>
                <w:rFonts w:ascii="Times New Roman" w:hAnsi="Times New Roman"/>
                <w:color w:val="000000"/>
                <w:sz w:val="24"/>
                <w:szCs w:val="24"/>
                <w:lang w:eastAsia="ru-RU"/>
              </w:rPr>
              <w:t xml:space="preserve">Претендент </w:t>
            </w:r>
            <w:r w:rsidRPr="001B1615">
              <w:rPr>
                <w:rFonts w:ascii="Times New Roman" w:hAnsi="Times New Roman"/>
                <w:color w:val="000000"/>
                <w:sz w:val="24"/>
                <w:szCs w:val="24"/>
                <w:lang w:eastAsia="ru-RU"/>
              </w:rPr>
              <w:t>дает согласие на обработку персональных данных, указанных в представленных документах и информации.</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1917"/>
        </w:trPr>
        <w:tc>
          <w:tcPr>
            <w:tcW w:w="5950" w:type="dxa"/>
            <w:tcBorders>
              <w:top w:val="nil"/>
              <w:left w:val="single" w:sz="12" w:space="0" w:color="000000"/>
              <w:bottom w:val="nil"/>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 xml:space="preserve">представителя)   </w:t>
            </w:r>
            <w:proofErr w:type="gramEnd"/>
            <w:r w:rsidRPr="001B1615">
              <w:rPr>
                <w:rFonts w:ascii="Times New Roman" w:hAnsi="Times New Roman"/>
                <w:color w:val="000000"/>
                <w:sz w:val="24"/>
                <w:szCs w:val="24"/>
                <w:lang w:eastAsia="ru-RU"/>
              </w:rPr>
              <w:t xml:space="preserve">          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 xml:space="preserve">                                                    М.П.</w:t>
            </w:r>
          </w:p>
        </w:tc>
        <w:tc>
          <w:tcPr>
            <w:tcW w:w="4800" w:type="dxa"/>
            <w:tcBorders>
              <w:top w:val="nil"/>
              <w:left w:val="nil"/>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tc>
      </w:tr>
      <w:tr w:rsidR="007D4FF8" w:rsidRPr="00E15C3A"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(заполняется Организатором аукциона)</w:t>
            </w:r>
          </w:p>
        </w:tc>
      </w:tr>
      <w:tr w:rsidR="007D4FF8" w:rsidRPr="00E15C3A"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b/>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b/>
                <w:color w:val="000000"/>
                <w:sz w:val="20"/>
                <w:szCs w:val="20"/>
                <w:lang w:eastAsia="ru-RU"/>
              </w:rPr>
              <w:t xml:space="preserve">ЗАЯВКА ПРИНЯТА: </w:t>
            </w:r>
            <w:r w:rsidRPr="001B1615">
              <w:rPr>
                <w:rFonts w:ascii="Times New Roman" w:hAnsi="Times New Roman"/>
                <w:color w:val="000000"/>
                <w:sz w:val="20"/>
                <w:szCs w:val="20"/>
                <w:lang w:eastAsia="ru-RU"/>
              </w:rPr>
              <w:t>«____</w:t>
            </w:r>
            <w:proofErr w:type="gramStart"/>
            <w:r w:rsidRPr="001B1615">
              <w:rPr>
                <w:rFonts w:ascii="Times New Roman" w:hAnsi="Times New Roman"/>
                <w:color w:val="000000"/>
                <w:sz w:val="20"/>
                <w:szCs w:val="20"/>
                <w:lang w:eastAsia="ru-RU"/>
              </w:rPr>
              <w:t>_»_</w:t>
            </w:r>
            <w:proofErr w:type="gramEnd"/>
            <w:r w:rsidRPr="001B1615">
              <w:rPr>
                <w:rFonts w:ascii="Times New Roman" w:hAnsi="Times New Roman"/>
                <w:color w:val="000000"/>
                <w:sz w:val="20"/>
                <w:szCs w:val="20"/>
                <w:lang w:eastAsia="ru-RU"/>
              </w:rPr>
              <w:t>______________20___года      ____час ______мин    №_____</w:t>
            </w:r>
          </w:p>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______________________________________</w:t>
            </w:r>
          </w:p>
          <w:p w:rsidR="007D4FF8" w:rsidRPr="007A5706"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 xml:space="preserve">Ф.И.О. принявшего заявку, подпись </w:t>
            </w:r>
          </w:p>
        </w:tc>
      </w:tr>
    </w:tbl>
    <w:p w:rsidR="007D4FF8" w:rsidRPr="001B1615" w:rsidRDefault="007D4FF8" w:rsidP="007D4FF8">
      <w:pPr>
        <w:widowControl w:val="0"/>
        <w:spacing w:after="0" w:line="240" w:lineRule="auto"/>
        <w:jc w:val="both"/>
        <w:rPr>
          <w:rFonts w:ascii="Times New Roman" w:hAnsi="Times New Roman"/>
          <w:color w:val="000000"/>
          <w:sz w:val="19"/>
          <w:szCs w:val="19"/>
          <w:lang w:eastAsia="ru-RU"/>
        </w:rPr>
      </w:pPr>
    </w:p>
    <w:p w:rsidR="007D4FF8" w:rsidRPr="001B1615" w:rsidRDefault="007D4FF8" w:rsidP="007D4FF8">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lang w:eastAsia="ru-RU"/>
        </w:rPr>
        <w:t>.</w:t>
      </w:r>
      <w:r w:rsidRPr="001B1615">
        <w:rPr>
          <w:rFonts w:ascii="Times New Roman" w:hAnsi="Times New Roman"/>
          <w:color w:val="000000"/>
          <w:sz w:val="24"/>
          <w:szCs w:val="24"/>
          <w:lang w:eastAsia="ru-RU"/>
        </w:rPr>
        <w:t xml:space="preserve"> </w:t>
      </w: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jc w:val="both"/>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bookmarkStart w:id="5" w:name="_Hlk489862856"/>
      <w:r w:rsidRPr="001B1615">
        <w:rPr>
          <w:rFonts w:ascii="Times New Roman" w:hAnsi="Times New Roman"/>
          <w:i/>
          <w:color w:val="000000"/>
          <w:sz w:val="24"/>
          <w:szCs w:val="24"/>
          <w:u w:val="single"/>
          <w:lang w:eastAsia="ru-RU"/>
        </w:rPr>
        <w:t xml:space="preserve">Приложение </w:t>
      </w:r>
      <w:r>
        <w:rPr>
          <w:rFonts w:ascii="Times New Roman" w:hAnsi="Times New Roman"/>
          <w:i/>
          <w:color w:val="000000"/>
          <w:sz w:val="24"/>
          <w:szCs w:val="24"/>
          <w:u w:val="single"/>
          <w:lang w:eastAsia="ru-RU"/>
        </w:rPr>
        <w:t>2</w:t>
      </w:r>
    </w:p>
    <w:p w:rsidR="007D4FF8" w:rsidRDefault="007D4FF8" w:rsidP="007D4FF8">
      <w:pPr>
        <w:spacing w:after="0" w:line="240" w:lineRule="auto"/>
        <w:rPr>
          <w:rFonts w:ascii="Times New Roman" w:hAnsi="Times New Roman"/>
          <w:sz w:val="24"/>
          <w:szCs w:val="24"/>
          <w:lang w:eastAsia="ru-RU"/>
        </w:rPr>
      </w:pPr>
    </w:p>
    <w:p w:rsidR="007D4FF8" w:rsidRPr="00EA1834" w:rsidRDefault="007D4FF8" w:rsidP="007D4FF8">
      <w:pPr>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ДОГОВОР</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EA1834">
        <w:rPr>
          <w:rFonts w:ascii="Times New Roman" w:hAnsi="Times New Roman"/>
          <w:sz w:val="24"/>
          <w:szCs w:val="24"/>
          <w:lang w:eastAsia="ru-RU"/>
        </w:rPr>
        <w:t>на право размещения нестационарного торгового объекта</w:t>
      </w:r>
    </w:p>
    <w:bookmarkEnd w:id="5"/>
    <w:bookmarkEnd w:id="6"/>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A1834">
        <w:rPr>
          <w:rFonts w:ascii="Times New Roman" w:hAnsi="Times New Roman"/>
          <w:sz w:val="24"/>
          <w:szCs w:val="24"/>
          <w:lang w:eastAsia="ru-RU"/>
        </w:rPr>
        <w:t>г. Переславль-Залесский</w:t>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t xml:space="preserve">     </w:t>
      </w:r>
      <w:r w:rsidR="00965868">
        <w:rPr>
          <w:rFonts w:ascii="Times New Roman" w:hAnsi="Times New Roman"/>
          <w:sz w:val="24"/>
          <w:szCs w:val="24"/>
          <w:lang w:eastAsia="ru-RU"/>
        </w:rPr>
        <w:t xml:space="preserve">      </w:t>
      </w:r>
      <w:proofErr w:type="gramStart"/>
      <w:r w:rsidR="00965868">
        <w:rPr>
          <w:rFonts w:ascii="Times New Roman" w:hAnsi="Times New Roman"/>
          <w:sz w:val="24"/>
          <w:szCs w:val="24"/>
          <w:lang w:eastAsia="ru-RU"/>
        </w:rPr>
        <w:t xml:space="preserve">   «</w:t>
      </w:r>
      <w:proofErr w:type="gramEnd"/>
      <w:r w:rsidR="00965868">
        <w:rPr>
          <w:rFonts w:ascii="Times New Roman" w:hAnsi="Times New Roman"/>
          <w:sz w:val="24"/>
          <w:szCs w:val="24"/>
          <w:lang w:eastAsia="ru-RU"/>
        </w:rPr>
        <w:t>___» _____________ 202</w:t>
      </w:r>
      <w:r w:rsidRPr="00042726">
        <w:rPr>
          <w:rFonts w:ascii="Times New Roman" w:hAnsi="Times New Roman"/>
          <w:sz w:val="24"/>
          <w:szCs w:val="24"/>
          <w:lang w:eastAsia="ru-RU"/>
        </w:rPr>
        <w:t>_</w:t>
      </w:r>
      <w:r w:rsidRPr="00683065">
        <w:rPr>
          <w:rFonts w:ascii="Times New Roman" w:hAnsi="Times New Roman"/>
          <w:color w:val="FF0000"/>
          <w:sz w:val="24"/>
          <w:szCs w:val="24"/>
          <w:lang w:eastAsia="ru-RU"/>
        </w:rPr>
        <w:t xml:space="preserve"> </w:t>
      </w:r>
      <w:r w:rsidRPr="00EA1834">
        <w:rPr>
          <w:rFonts w:ascii="Times New Roman" w:hAnsi="Times New Roman"/>
          <w:sz w:val="24"/>
          <w:szCs w:val="24"/>
          <w:lang w:eastAsia="ru-RU"/>
        </w:rPr>
        <w:t xml:space="preserve">г.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 xml:space="preserve">От имени </w:t>
      </w:r>
      <w:r>
        <w:rPr>
          <w:rFonts w:ascii="Times New Roman" w:hAnsi="Times New Roman"/>
          <w:sz w:val="24"/>
          <w:szCs w:val="24"/>
          <w:lang w:eastAsia="ru-RU"/>
        </w:rPr>
        <w:t xml:space="preserve">городского округа </w:t>
      </w:r>
      <w:r w:rsidR="0061324C">
        <w:rPr>
          <w:rFonts w:ascii="Times New Roman" w:hAnsi="Times New Roman"/>
          <w:sz w:val="24"/>
          <w:szCs w:val="24"/>
          <w:lang w:eastAsia="ru-RU"/>
        </w:rPr>
        <w:t>город</w:t>
      </w:r>
      <w:r w:rsidRPr="00EA1834">
        <w:rPr>
          <w:rFonts w:ascii="Times New Roman" w:hAnsi="Times New Roman"/>
          <w:sz w:val="24"/>
          <w:szCs w:val="24"/>
          <w:lang w:eastAsia="ru-RU"/>
        </w:rPr>
        <w:t xml:space="preserve"> Переславл</w:t>
      </w:r>
      <w:r w:rsidR="0061324C">
        <w:rPr>
          <w:rFonts w:ascii="Times New Roman" w:hAnsi="Times New Roman"/>
          <w:sz w:val="24"/>
          <w:szCs w:val="24"/>
          <w:lang w:eastAsia="ru-RU"/>
        </w:rPr>
        <w:t>ь</w:t>
      </w:r>
      <w:r w:rsidRPr="00EA1834">
        <w:rPr>
          <w:rFonts w:ascii="Times New Roman" w:hAnsi="Times New Roman"/>
          <w:sz w:val="24"/>
          <w:szCs w:val="24"/>
          <w:lang w:eastAsia="ru-RU"/>
        </w:rPr>
        <w:t>-Залесск</w:t>
      </w:r>
      <w:r w:rsidR="0061324C">
        <w:rPr>
          <w:rFonts w:ascii="Times New Roman" w:hAnsi="Times New Roman"/>
          <w:sz w:val="24"/>
          <w:szCs w:val="24"/>
          <w:lang w:eastAsia="ru-RU"/>
        </w:rPr>
        <w:t>ий</w:t>
      </w:r>
      <w:r w:rsidRPr="00EA1834">
        <w:rPr>
          <w:rFonts w:ascii="Times New Roman" w:hAnsi="Times New Roman"/>
          <w:sz w:val="24"/>
          <w:szCs w:val="24"/>
          <w:lang w:eastAsia="ru-RU"/>
        </w:rPr>
        <w:t xml:space="preserve"> </w:t>
      </w:r>
      <w:r w:rsidR="004D08E2">
        <w:rPr>
          <w:rFonts w:ascii="Times New Roman" w:hAnsi="Times New Roman"/>
          <w:sz w:val="24"/>
          <w:szCs w:val="24"/>
          <w:lang w:eastAsia="ru-RU"/>
        </w:rPr>
        <w:t>Ярославской области</w:t>
      </w:r>
      <w:r w:rsidR="0025713C">
        <w:rPr>
          <w:rFonts w:ascii="Times New Roman" w:hAnsi="Times New Roman"/>
          <w:sz w:val="24"/>
          <w:szCs w:val="24"/>
          <w:lang w:eastAsia="ru-RU"/>
        </w:rPr>
        <w:t xml:space="preserve"> </w:t>
      </w:r>
      <w:r w:rsidRPr="00EA1834">
        <w:rPr>
          <w:rFonts w:ascii="Times New Roman" w:hAnsi="Times New Roman"/>
          <w:sz w:val="24"/>
          <w:szCs w:val="24"/>
          <w:lang w:eastAsia="ru-RU"/>
        </w:rPr>
        <w:t>Управление муниципальной собственности Администрации</w:t>
      </w:r>
      <w:r>
        <w:rPr>
          <w:rFonts w:ascii="Times New Roman" w:hAnsi="Times New Roman"/>
          <w:sz w:val="24"/>
          <w:szCs w:val="24"/>
          <w:lang w:eastAsia="ru-RU"/>
        </w:rPr>
        <w:t xml:space="preserve"> </w:t>
      </w:r>
      <w:r w:rsidR="0061324C">
        <w:rPr>
          <w:rFonts w:ascii="Times New Roman" w:hAnsi="Times New Roman"/>
          <w:sz w:val="24"/>
          <w:szCs w:val="24"/>
          <w:lang w:eastAsia="ru-RU"/>
        </w:rPr>
        <w:t>города</w:t>
      </w:r>
      <w:r w:rsidRPr="00EA1834">
        <w:rPr>
          <w:rFonts w:ascii="Times New Roman" w:hAnsi="Times New Roman"/>
          <w:sz w:val="24"/>
          <w:szCs w:val="24"/>
          <w:lang w:eastAsia="ru-RU"/>
        </w:rPr>
        <w:t xml:space="preserve"> Переславля-Залесского, в лице начальника Управления</w:t>
      </w:r>
      <w:r w:rsidR="005F6129">
        <w:rPr>
          <w:rFonts w:ascii="Times New Roman" w:hAnsi="Times New Roman"/>
          <w:sz w:val="24"/>
          <w:szCs w:val="24"/>
          <w:lang w:eastAsia="ru-RU"/>
        </w:rPr>
        <w:t xml:space="preserve"> </w:t>
      </w:r>
      <w:r w:rsidR="005957C4">
        <w:rPr>
          <w:rFonts w:ascii="Times New Roman" w:hAnsi="Times New Roman"/>
          <w:sz w:val="24"/>
          <w:szCs w:val="24"/>
          <w:lang w:eastAsia="ru-RU"/>
        </w:rPr>
        <w:t>Уткиной Надежды Леонидовны</w:t>
      </w:r>
      <w:r w:rsidRPr="00EA1834">
        <w:rPr>
          <w:rFonts w:ascii="Times New Roman" w:hAnsi="Times New Roman"/>
          <w:sz w:val="24"/>
          <w:szCs w:val="24"/>
          <w:lang w:eastAsia="ru-RU"/>
        </w:rPr>
        <w:t>, действующего на основании Положения об Управлении</w:t>
      </w:r>
      <w:r w:rsidR="004D08E2">
        <w:rPr>
          <w:rFonts w:ascii="Times New Roman" w:hAnsi="Times New Roman"/>
          <w:sz w:val="24"/>
          <w:szCs w:val="24"/>
          <w:lang w:eastAsia="ru-RU"/>
        </w:rPr>
        <w:t xml:space="preserve"> и распоряжения Администрации города</w:t>
      </w:r>
      <w:r w:rsidRPr="00EA1834">
        <w:rPr>
          <w:rFonts w:ascii="Times New Roman" w:hAnsi="Times New Roman"/>
          <w:sz w:val="24"/>
          <w:szCs w:val="24"/>
          <w:lang w:eastAsia="ru-RU"/>
        </w:rPr>
        <w:t xml:space="preserve"> Переславля-Залесского от </w:t>
      </w:r>
      <w:r w:rsidR="005957C4">
        <w:rPr>
          <w:rFonts w:ascii="Times New Roman" w:hAnsi="Times New Roman"/>
          <w:sz w:val="24"/>
          <w:szCs w:val="24"/>
          <w:lang w:eastAsia="ru-RU"/>
        </w:rPr>
        <w:t>23.02</w:t>
      </w:r>
      <w:r w:rsidR="005F6129">
        <w:rPr>
          <w:rFonts w:ascii="Times New Roman" w:hAnsi="Times New Roman"/>
          <w:sz w:val="24"/>
          <w:szCs w:val="24"/>
          <w:lang w:eastAsia="ru-RU"/>
        </w:rPr>
        <w:t xml:space="preserve">.2020 </w:t>
      </w:r>
      <w:r w:rsidRPr="00EA1834">
        <w:rPr>
          <w:rFonts w:ascii="Times New Roman" w:hAnsi="Times New Roman"/>
          <w:sz w:val="24"/>
          <w:szCs w:val="24"/>
          <w:lang w:eastAsia="ru-RU"/>
        </w:rPr>
        <w:t xml:space="preserve">№ </w:t>
      </w:r>
      <w:r w:rsidR="005957C4">
        <w:rPr>
          <w:rFonts w:ascii="Times New Roman" w:hAnsi="Times New Roman"/>
          <w:sz w:val="24"/>
          <w:szCs w:val="24"/>
          <w:lang w:eastAsia="ru-RU"/>
        </w:rPr>
        <w:t>99</w:t>
      </w:r>
      <w:r w:rsidR="005F6129">
        <w:rPr>
          <w:rFonts w:ascii="Times New Roman" w:hAnsi="Times New Roman"/>
          <w:sz w:val="24"/>
          <w:szCs w:val="24"/>
          <w:lang w:eastAsia="ru-RU"/>
        </w:rPr>
        <w:t>-к</w:t>
      </w:r>
      <w:r w:rsidRPr="00EA1834">
        <w:rPr>
          <w:rFonts w:ascii="Times New Roman" w:hAnsi="Times New Roman"/>
          <w:sz w:val="24"/>
          <w:szCs w:val="24"/>
          <w:lang w:eastAsia="ru-RU"/>
        </w:rPr>
        <w:t>, именуемое в дальнейшем «Управление», с одной стороны, и</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A1834">
        <w:rPr>
          <w:rFonts w:ascii="Times New Roman" w:hAnsi="Times New Roman"/>
          <w:sz w:val="24"/>
          <w:szCs w:val="24"/>
          <w:lang w:eastAsia="ru-RU"/>
        </w:rPr>
        <w:t xml:space="preserve"> </w:t>
      </w:r>
      <w:r w:rsidRPr="00EA1834">
        <w:rPr>
          <w:rFonts w:ascii="Times New Roman" w:hAnsi="Times New Roman"/>
          <w:sz w:val="24"/>
          <w:szCs w:val="24"/>
          <w:lang w:eastAsia="ru-RU"/>
        </w:rPr>
        <w:tab/>
      </w:r>
      <w:r w:rsidRPr="00B91ECA">
        <w:rPr>
          <w:rFonts w:ascii="Times New Roman" w:hAnsi="Times New Roman"/>
          <w:sz w:val="20"/>
          <w:szCs w:val="20"/>
          <w:lang w:eastAsia="ru-RU"/>
        </w:rPr>
        <w:t>(наименование организации, Ф.И.О. индивидуального предпринимателя)</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в лице _______________________________________________________________________,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91ECA">
        <w:rPr>
          <w:rFonts w:ascii="Times New Roman" w:hAnsi="Times New Roman"/>
          <w:sz w:val="20"/>
          <w:szCs w:val="20"/>
          <w:lang w:eastAsia="ru-RU"/>
        </w:rPr>
        <w:t>(должность, Ф.И.О.)</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действующего на основании ____________________________________________________,</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1. Предмет Договора</w:t>
      </w:r>
    </w:p>
    <w:p w:rsidR="007D4FF8" w:rsidRPr="00F075A0"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Управление</w:t>
      </w:r>
      <w:r w:rsidR="007D4FF8">
        <w:rPr>
          <w:rFonts w:ascii="Times New Roman" w:hAnsi="Times New Roman"/>
          <w:sz w:val="24"/>
          <w:szCs w:val="24"/>
          <w:lang w:eastAsia="ru-RU"/>
        </w:rPr>
        <w:t xml:space="preserve"> </w:t>
      </w:r>
      <w:r w:rsidR="007D4FF8" w:rsidRPr="00F075A0">
        <w:rPr>
          <w:rFonts w:ascii="Times New Roman" w:hAnsi="Times New Roman"/>
          <w:sz w:val="24"/>
          <w:szCs w:val="24"/>
          <w:lang w:eastAsia="ru-RU"/>
        </w:rPr>
        <w:t>предоставляет Хозяйствующему субъекту право на размещение нестационарного торгового объекта (тип): _______________________</w:t>
      </w:r>
    </w:p>
    <w:p w:rsidR="007D4FF8" w:rsidRPr="00F075A0"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075A0">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Местоположение Объекта: 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Специализация Объекта: ___________________________________________________.</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На срок с _____________ 20__ года по ___________ 20__ года.</w:t>
      </w:r>
    </w:p>
    <w:p w:rsidR="00EA38EA" w:rsidRPr="00F075A0" w:rsidRDefault="00EA38EA"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Особые условия использования территории ___</w:t>
      </w:r>
      <w:r w:rsidR="00E723F0">
        <w:rPr>
          <w:rFonts w:ascii="Times New Roman" w:hAnsi="Times New Roman"/>
          <w:sz w:val="24"/>
          <w:szCs w:val="24"/>
          <w:lang w:eastAsia="ru-RU"/>
        </w:rPr>
        <w:t>___________________</w:t>
      </w:r>
      <w:proofErr w:type="gramStart"/>
      <w:r w:rsidR="00E723F0">
        <w:rPr>
          <w:rFonts w:ascii="Times New Roman" w:hAnsi="Times New Roman"/>
          <w:sz w:val="24"/>
          <w:szCs w:val="24"/>
          <w:lang w:eastAsia="ru-RU"/>
        </w:rPr>
        <w:t>_(</w:t>
      </w:r>
      <w:proofErr w:type="gramEnd"/>
      <w:r w:rsidR="00E723F0">
        <w:rPr>
          <w:rFonts w:ascii="Times New Roman" w:hAnsi="Times New Roman"/>
          <w:sz w:val="24"/>
          <w:szCs w:val="24"/>
          <w:lang w:eastAsia="ru-RU"/>
        </w:rPr>
        <w:t>при наличии</w:t>
      </w:r>
      <w:r>
        <w:rPr>
          <w:rFonts w:ascii="Times New Roman" w:hAnsi="Times New Roman"/>
          <w:sz w:val="24"/>
          <w:szCs w:val="24"/>
          <w:lang w:eastAsia="ru-RU"/>
        </w:rPr>
        <w:t>).</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12516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F075A0">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F075A0">
        <w:rPr>
          <w:rFonts w:ascii="Times New Roman" w:hAnsi="Times New Roman"/>
          <w:sz w:val="24"/>
          <w:szCs w:val="24"/>
          <w:lang w:eastAsia="ru-RU"/>
        </w:rPr>
        <w:t xml:space="preserve">, не </w:t>
      </w:r>
      <w:r w:rsidRPr="00125160">
        <w:rPr>
          <w:rFonts w:ascii="Times New Roman" w:hAnsi="Times New Roman"/>
          <w:sz w:val="24"/>
          <w:szCs w:val="24"/>
          <w:lang w:eastAsia="ru-RU"/>
        </w:rPr>
        <w:t>допускается.</w:t>
      </w:r>
    </w:p>
    <w:p w:rsidR="007D4FF8" w:rsidRPr="00125160"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ab/>
        <w:t>1.2.</w:t>
      </w:r>
      <w:r w:rsidRPr="00125160">
        <w:rPr>
          <w:rFonts w:ascii="Times New Roman" w:hAnsi="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w:t>
      </w:r>
      <w:r>
        <w:rPr>
          <w:rFonts w:ascii="Times New Roman" w:hAnsi="Times New Roman"/>
          <w:sz w:val="24"/>
          <w:szCs w:val="24"/>
          <w:lang w:eastAsia="ru-RU"/>
        </w:rPr>
        <w:t>(</w:t>
      </w:r>
      <w:r w:rsidRPr="00125160">
        <w:rPr>
          <w:rFonts w:ascii="Times New Roman" w:hAnsi="Times New Roman"/>
          <w:sz w:val="24"/>
          <w:szCs w:val="24"/>
          <w:lang w:eastAsia="ru-RU"/>
        </w:rPr>
        <w:t>на основании п. 3.2 - 3.3</w:t>
      </w:r>
      <w:r>
        <w:rPr>
          <w:rFonts w:ascii="Times New Roman" w:hAnsi="Times New Roman"/>
          <w:sz w:val="24"/>
          <w:szCs w:val="24"/>
          <w:lang w:eastAsia="ru-RU"/>
        </w:rPr>
        <w:t>)</w:t>
      </w:r>
      <w:r w:rsidRPr="00125160">
        <w:rPr>
          <w:rFonts w:ascii="Times New Roman" w:hAnsi="Times New Roman"/>
          <w:sz w:val="24"/>
          <w:szCs w:val="24"/>
          <w:lang w:eastAsia="ru-RU"/>
        </w:rPr>
        <w:t xml:space="preserve">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w:t>
      </w:r>
      <w:r w:rsidRPr="00B763A7">
        <w:rPr>
          <w:rFonts w:ascii="Times New Roman" w:hAnsi="Times New Roman"/>
          <w:sz w:val="24"/>
          <w:szCs w:val="24"/>
          <w:lang w:eastAsia="ru-RU"/>
        </w:rPr>
        <w:t>(далее - Правила).</w:t>
      </w:r>
    </w:p>
    <w:p w:rsidR="00B12839"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A1834" w:rsidRDefault="00B12839" w:rsidP="00B12839">
      <w:pPr>
        <w:pStyle w:val="a6"/>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lastRenderedPageBreak/>
        <w:t>____________________________</w:t>
      </w:r>
      <w:r w:rsidR="009035F8">
        <w:rPr>
          <w:rFonts w:ascii="Times New Roman" w:hAnsi="Times New Roman"/>
          <w:sz w:val="24"/>
          <w:szCs w:val="24"/>
          <w:lang w:eastAsia="ru-RU"/>
        </w:rPr>
        <w:t xml:space="preserve"> (</w:t>
      </w:r>
      <w:r>
        <w:rPr>
          <w:rFonts w:ascii="Times New Roman" w:hAnsi="Times New Roman"/>
          <w:sz w:val="24"/>
          <w:szCs w:val="24"/>
          <w:lang w:eastAsia="ru-RU"/>
        </w:rPr>
        <w:t>период</w:t>
      </w:r>
      <w:r w:rsidR="009035F8">
        <w:rPr>
          <w:rFonts w:ascii="Times New Roman" w:hAnsi="Times New Roman"/>
          <w:sz w:val="24"/>
          <w:szCs w:val="24"/>
          <w:lang w:eastAsia="ru-RU"/>
        </w:rPr>
        <w:t xml:space="preserve"> размещения объекта</w:t>
      </w:r>
      <w:r>
        <w:rPr>
          <w:rFonts w:ascii="Times New Roman" w:hAnsi="Times New Roman"/>
          <w:sz w:val="24"/>
          <w:szCs w:val="24"/>
          <w:lang w:eastAsia="ru-RU"/>
        </w:rPr>
        <w:t xml:space="preserve"> при сезонном размещении</w:t>
      </w:r>
      <w:r w:rsidR="009035F8">
        <w:rPr>
          <w:rFonts w:ascii="Times New Roman" w:hAnsi="Times New Roman"/>
          <w:sz w:val="24"/>
          <w:szCs w:val="24"/>
          <w:lang w:eastAsia="ru-RU"/>
        </w:rPr>
        <w:t>).</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ind w:firstLine="708"/>
        <w:contextualSpacing/>
        <w:jc w:val="center"/>
        <w:rPr>
          <w:rFonts w:ascii="Times New Roman" w:hAnsi="Times New Roman"/>
          <w:sz w:val="24"/>
          <w:szCs w:val="24"/>
          <w:lang w:eastAsia="ru-RU"/>
        </w:rPr>
      </w:pPr>
      <w:r w:rsidRPr="00EA1834">
        <w:rPr>
          <w:rFonts w:ascii="Times New Roman" w:hAnsi="Times New Roman"/>
          <w:sz w:val="24"/>
          <w:szCs w:val="24"/>
          <w:lang w:eastAsia="ru-RU"/>
        </w:rPr>
        <w:t>2. Права и обязанности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2.1. Управление вправе: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8D61DB">
        <w:rPr>
          <w:rFonts w:ascii="Times New Roman" w:hAnsi="Times New Roman"/>
          <w:sz w:val="24"/>
          <w:szCs w:val="24"/>
          <w:lang w:eastAsia="ru-RU"/>
        </w:rPr>
        <w:t>1) осуществлять контроль за выполнением</w:t>
      </w:r>
      <w:r w:rsidRPr="00EA1834">
        <w:rPr>
          <w:rFonts w:ascii="Times New Roman" w:hAnsi="Times New Roman"/>
          <w:sz w:val="24"/>
          <w:szCs w:val="24"/>
          <w:lang w:eastAsia="ru-RU"/>
        </w:rPr>
        <w:t xml:space="preserve"> Хозяйствующим субъектом условий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hAnsi="Times New Roman"/>
          <w:sz w:val="24"/>
          <w:szCs w:val="24"/>
          <w:lang w:eastAsia="ru-RU"/>
        </w:rPr>
        <w:t>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2.4. Хозяйствующий субъект обязан:</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w:t>
      </w:r>
      <w:r>
        <w:rPr>
          <w:rFonts w:ascii="Times New Roman" w:hAnsi="Times New Roman"/>
          <w:sz w:val="24"/>
          <w:szCs w:val="24"/>
          <w:lang w:eastAsia="ru-RU"/>
        </w:rPr>
        <w:t>на территории городского округа города Переславля-Залесского Ярославской области</w:t>
      </w:r>
      <w:r w:rsidRPr="00B763A7">
        <w:rPr>
          <w:rFonts w:ascii="Times New Roman" w:hAnsi="Times New Roman"/>
          <w:sz w:val="24"/>
          <w:szCs w:val="24"/>
          <w:lang w:eastAsia="ru-RU"/>
        </w:rPr>
        <w:t xml:space="preserve"> (в соответствии с п. 4 Правил)</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 использовать Объект в соответствии с Паспортом размещения</w:t>
      </w:r>
      <w:r>
        <w:rPr>
          <w:rFonts w:ascii="Times New Roman" w:hAnsi="Times New Roman"/>
          <w:sz w:val="24"/>
          <w:szCs w:val="24"/>
          <w:lang w:eastAsia="ru-RU"/>
        </w:rPr>
        <w:t xml:space="preserve"> нестационарного торгового объекта, </w:t>
      </w:r>
      <w:r w:rsidRPr="00F075A0">
        <w:rPr>
          <w:rFonts w:ascii="Times New Roman" w:hAnsi="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lastRenderedPageBreak/>
        <w:t>3. Цена и порядок расчета по Договору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3.2. Оплата производится равными долями ежемесячно не позднее 10 (десятого) числа месяца, следующего за отчетным, в бюджет </w:t>
      </w:r>
      <w:r>
        <w:rPr>
          <w:rFonts w:ascii="Times New Roman" w:hAnsi="Times New Roman"/>
          <w:sz w:val="24"/>
          <w:szCs w:val="24"/>
          <w:lang w:eastAsia="ru-RU"/>
        </w:rPr>
        <w:t>городского округа города</w:t>
      </w:r>
      <w:r w:rsidRPr="00EA1834">
        <w:rPr>
          <w:rFonts w:ascii="Times New Roman" w:hAnsi="Times New Roman"/>
          <w:sz w:val="24"/>
          <w:szCs w:val="24"/>
          <w:lang w:eastAsia="ru-RU"/>
        </w:rPr>
        <w:t xml:space="preserve"> Переславля-Залесского по следующим реквизитам:</w:t>
      </w:r>
      <w:r w:rsidRPr="00EA1834">
        <w:rPr>
          <w:rFonts w:ascii="Times New Roman" w:hAnsi="Times New Roman"/>
          <w:sz w:val="24"/>
          <w:szCs w:val="24"/>
        </w:rPr>
        <w:t xml:space="preserve"> </w:t>
      </w:r>
      <w:r>
        <w:rPr>
          <w:rFonts w:ascii="Times New Roman" w:hAnsi="Times New Roman"/>
          <w:sz w:val="24"/>
          <w:szCs w:val="24"/>
        </w:rPr>
        <w:t>______________________________________________________</w:t>
      </w:r>
      <w:r>
        <w:rPr>
          <w:rFonts w:ascii="Times New Roman" w:hAnsi="Times New Roman"/>
          <w:sz w:val="24"/>
          <w:szCs w:val="24"/>
          <w:lang w:eastAsia="ru-RU"/>
        </w:rPr>
        <w:t>.</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В платежном поручении указывается за какой месяц производится оплата.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4. Ответственность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5. Расторжение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Невыполнение Хозяйствующим субъектом своих обязанносте</w:t>
      </w:r>
      <w:r w:rsidRPr="00300A51">
        <w:rPr>
          <w:rFonts w:ascii="Times New Roman" w:hAnsi="Times New Roman"/>
          <w:sz w:val="24"/>
          <w:szCs w:val="24"/>
          <w:lang w:eastAsia="ru-RU"/>
        </w:rPr>
        <w:t>й,</w:t>
      </w:r>
      <w:r w:rsidRPr="00EA1834">
        <w:rPr>
          <w:rFonts w:ascii="Times New Roman" w:hAnsi="Times New Roman"/>
          <w:sz w:val="24"/>
          <w:szCs w:val="24"/>
          <w:lang w:eastAsia="ru-RU"/>
        </w:rPr>
        <w:t xml:space="preserve"> согласно настоящему Договору</w:t>
      </w:r>
      <w:r w:rsidRPr="00300A51">
        <w:rPr>
          <w:rFonts w:ascii="Times New Roman" w:hAnsi="Times New Roman"/>
          <w:sz w:val="24"/>
          <w:szCs w:val="24"/>
          <w:lang w:eastAsia="ru-RU"/>
        </w:rPr>
        <w:t>,</w:t>
      </w:r>
      <w:r w:rsidRPr="00EA1834">
        <w:rPr>
          <w:rFonts w:ascii="Times New Roman" w:hAnsi="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B34661" w:rsidRDefault="007D4FF8" w:rsidP="007D4FF8">
      <w:pPr>
        <w:pStyle w:val="a6"/>
        <w:numPr>
          <w:ilvl w:val="0"/>
          <w:numId w:val="5"/>
        </w:numPr>
        <w:spacing w:after="0" w:line="240" w:lineRule="auto"/>
        <w:jc w:val="center"/>
        <w:rPr>
          <w:rFonts w:ascii="Times New Roman" w:hAnsi="Times New Roman"/>
          <w:sz w:val="24"/>
          <w:szCs w:val="24"/>
          <w:lang w:eastAsia="ru-RU"/>
        </w:rPr>
      </w:pPr>
      <w:r w:rsidRPr="00B34661">
        <w:rPr>
          <w:rFonts w:ascii="Times New Roman" w:hAnsi="Times New Roman"/>
          <w:sz w:val="24"/>
          <w:szCs w:val="24"/>
          <w:lang w:eastAsia="ru-RU"/>
        </w:rPr>
        <w:t>Прочие условия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6.5. Передача прав и обязанностей по Договору третьим лицам не допускается.</w:t>
      </w:r>
    </w:p>
    <w:p w:rsidR="007D4FF8"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7D4FF8" w:rsidRPr="00E15C3A" w:rsidTr="00194D84">
        <w:tc>
          <w:tcPr>
            <w:tcW w:w="4672" w:type="dxa"/>
          </w:tcPr>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 xml:space="preserve">Управление муниципальной собственности Администрации </w:t>
            </w:r>
          </w:p>
          <w:p w:rsidR="007D4FF8" w:rsidRPr="00E15C3A" w:rsidRDefault="00BC0DCC" w:rsidP="00194D84">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Переславля-Залесского</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15C3A"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Хозяйствующий субъект</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Адрес: Ярославская область, </w:t>
            </w:r>
            <w:proofErr w:type="spellStart"/>
            <w:r w:rsidRPr="00E15C3A">
              <w:rPr>
                <w:rFonts w:ascii="Times New Roman" w:hAnsi="Times New Roman"/>
                <w:sz w:val="24"/>
                <w:szCs w:val="24"/>
                <w:lang w:eastAsia="ru-RU"/>
              </w:rPr>
              <w:t>г.Переславль</w:t>
            </w:r>
            <w:proofErr w:type="spellEnd"/>
            <w:r w:rsidRPr="00E15C3A">
              <w:rPr>
                <w:rFonts w:ascii="Times New Roman" w:hAnsi="Times New Roman"/>
                <w:sz w:val="24"/>
                <w:szCs w:val="24"/>
                <w:lang w:eastAsia="ru-RU"/>
              </w:rPr>
              <w:t>-Залесский, ул. Комсомольская, д.5</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7608002597, ОГРН 1027601051290</w:t>
            </w:r>
          </w:p>
          <w:p w:rsidR="007D4FF8" w:rsidRPr="00E15C3A" w:rsidRDefault="007D4FF8"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Тел. 3-54-22, 3-40-08</w:t>
            </w:r>
            <w:r w:rsidRPr="00E15C3A">
              <w:rPr>
                <w:rFonts w:ascii="Times New Roman" w:hAnsi="Times New Roman"/>
                <w:sz w:val="24"/>
                <w:szCs w:val="24"/>
                <w:lang w:eastAsia="ru-RU"/>
              </w:rPr>
              <w:t>- бухгалтерия</w:t>
            </w:r>
          </w:p>
          <w:p w:rsidR="007D4FF8" w:rsidRPr="00E15C3A"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____________, ОГРН 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КПП 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Банковские реквизиты:</w:t>
            </w:r>
          </w:p>
          <w:p w:rsidR="007D4FF8" w:rsidRPr="00E15C3A" w:rsidRDefault="007D4FF8" w:rsidP="00194D84">
            <w:pPr>
              <w:spacing w:after="0" w:line="240" w:lineRule="auto"/>
              <w:contextualSpacing/>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Начальник </w:t>
            </w:r>
            <w:r w:rsidR="00BC0DCC">
              <w:rPr>
                <w:rFonts w:ascii="Times New Roman" w:hAnsi="Times New Roman"/>
                <w:sz w:val="24"/>
                <w:szCs w:val="24"/>
                <w:lang w:eastAsia="ru-RU"/>
              </w:rPr>
              <w:t>Управления муниципальной собственности</w:t>
            </w:r>
          </w:p>
          <w:p w:rsidR="007D4FF8" w:rsidRPr="00E15C3A" w:rsidRDefault="00BC0DCC"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города</w:t>
            </w:r>
            <w:r w:rsidR="007D4FF8" w:rsidRPr="00E15C3A">
              <w:rPr>
                <w:rFonts w:ascii="Times New Roman" w:hAnsi="Times New Roman"/>
                <w:sz w:val="24"/>
                <w:szCs w:val="24"/>
                <w:lang w:eastAsia="ru-RU"/>
              </w:rPr>
              <w:t xml:space="preserve"> Переславля – Залесского</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Представитель</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r>
    </w:tbl>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D36FD9">
      <w:pgSz w:w="11906" w:h="16838"/>
      <w:pgMar w:top="1134" w:right="851" w:bottom="567"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57" w:rsidRDefault="00785957" w:rsidP="007D4FF8">
      <w:pPr>
        <w:spacing w:after="0" w:line="240" w:lineRule="auto"/>
      </w:pPr>
      <w:r>
        <w:separator/>
      </w:r>
    </w:p>
  </w:endnote>
  <w:endnote w:type="continuationSeparator" w:id="0">
    <w:p w:rsidR="00785957" w:rsidRDefault="00785957"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7A6142">
      <w:rPr>
        <w:noProof/>
      </w:rPr>
      <w:t>1</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57" w:rsidRDefault="00785957" w:rsidP="007D4FF8">
      <w:pPr>
        <w:spacing w:after="0" w:line="240" w:lineRule="auto"/>
      </w:pPr>
      <w:r>
        <w:separator/>
      </w:r>
    </w:p>
  </w:footnote>
  <w:footnote w:type="continuationSeparator" w:id="0">
    <w:p w:rsidR="00785957" w:rsidRDefault="00785957"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5"/>
  </w:num>
  <w:num w:numId="2">
    <w:abstractNumId w:val="6"/>
  </w:num>
  <w:num w:numId="3">
    <w:abstractNumId w:val="6"/>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42E35"/>
    <w:rsid w:val="00093EBD"/>
    <w:rsid w:val="00095A2E"/>
    <w:rsid w:val="000A141A"/>
    <w:rsid w:val="000A598B"/>
    <w:rsid w:val="000C0671"/>
    <w:rsid w:val="000C11D0"/>
    <w:rsid w:val="0011725E"/>
    <w:rsid w:val="00121632"/>
    <w:rsid w:val="0012270B"/>
    <w:rsid w:val="0012731F"/>
    <w:rsid w:val="00184B54"/>
    <w:rsid w:val="00194D84"/>
    <w:rsid w:val="00195191"/>
    <w:rsid w:val="0019601F"/>
    <w:rsid w:val="001B28F1"/>
    <w:rsid w:val="001B51FD"/>
    <w:rsid w:val="001E0C78"/>
    <w:rsid w:val="00204CB4"/>
    <w:rsid w:val="0025713C"/>
    <w:rsid w:val="0028390C"/>
    <w:rsid w:val="002920DE"/>
    <w:rsid w:val="002E4EA5"/>
    <w:rsid w:val="00341A0C"/>
    <w:rsid w:val="003707DD"/>
    <w:rsid w:val="00372467"/>
    <w:rsid w:val="003A0D85"/>
    <w:rsid w:val="003E132A"/>
    <w:rsid w:val="00400230"/>
    <w:rsid w:val="00402D3A"/>
    <w:rsid w:val="004051CE"/>
    <w:rsid w:val="00432A4D"/>
    <w:rsid w:val="00435F88"/>
    <w:rsid w:val="00451F52"/>
    <w:rsid w:val="00462456"/>
    <w:rsid w:val="00465D17"/>
    <w:rsid w:val="00484313"/>
    <w:rsid w:val="004A35D1"/>
    <w:rsid w:val="004D08E2"/>
    <w:rsid w:val="004E5E02"/>
    <w:rsid w:val="00551683"/>
    <w:rsid w:val="00570081"/>
    <w:rsid w:val="00572028"/>
    <w:rsid w:val="00575A31"/>
    <w:rsid w:val="00594D8E"/>
    <w:rsid w:val="005957C4"/>
    <w:rsid w:val="005A6A5C"/>
    <w:rsid w:val="005B5D5E"/>
    <w:rsid w:val="005C5754"/>
    <w:rsid w:val="005C58CC"/>
    <w:rsid w:val="005E156E"/>
    <w:rsid w:val="005E67FE"/>
    <w:rsid w:val="005F6129"/>
    <w:rsid w:val="0061324C"/>
    <w:rsid w:val="0065209A"/>
    <w:rsid w:val="006A3DB0"/>
    <w:rsid w:val="006C0F58"/>
    <w:rsid w:val="006C5C56"/>
    <w:rsid w:val="006E0198"/>
    <w:rsid w:val="006E2F57"/>
    <w:rsid w:val="00760E4C"/>
    <w:rsid w:val="00785957"/>
    <w:rsid w:val="007863AF"/>
    <w:rsid w:val="00787499"/>
    <w:rsid w:val="007A6142"/>
    <w:rsid w:val="007B0C75"/>
    <w:rsid w:val="007B0DBC"/>
    <w:rsid w:val="007B47AC"/>
    <w:rsid w:val="007B48D1"/>
    <w:rsid w:val="007C31E9"/>
    <w:rsid w:val="007D4FF8"/>
    <w:rsid w:val="007F1CE0"/>
    <w:rsid w:val="007F2FD9"/>
    <w:rsid w:val="007F3079"/>
    <w:rsid w:val="0080784E"/>
    <w:rsid w:val="00824154"/>
    <w:rsid w:val="00851201"/>
    <w:rsid w:val="00866126"/>
    <w:rsid w:val="00886527"/>
    <w:rsid w:val="008B3CE1"/>
    <w:rsid w:val="008F1026"/>
    <w:rsid w:val="00901442"/>
    <w:rsid w:val="009035F8"/>
    <w:rsid w:val="00917C08"/>
    <w:rsid w:val="009250D3"/>
    <w:rsid w:val="00941C10"/>
    <w:rsid w:val="00955EAC"/>
    <w:rsid w:val="00965868"/>
    <w:rsid w:val="0097602D"/>
    <w:rsid w:val="00981986"/>
    <w:rsid w:val="009A0A06"/>
    <w:rsid w:val="009A2A46"/>
    <w:rsid w:val="009B7E6D"/>
    <w:rsid w:val="009C7BB9"/>
    <w:rsid w:val="009F7AAE"/>
    <w:rsid w:val="00A17DF6"/>
    <w:rsid w:val="00A429E7"/>
    <w:rsid w:val="00A52BDD"/>
    <w:rsid w:val="00AA6AB1"/>
    <w:rsid w:val="00AB7BE1"/>
    <w:rsid w:val="00AC23AB"/>
    <w:rsid w:val="00AD3A41"/>
    <w:rsid w:val="00AD5A1C"/>
    <w:rsid w:val="00AF70FE"/>
    <w:rsid w:val="00B12839"/>
    <w:rsid w:val="00B26AD2"/>
    <w:rsid w:val="00B42E1D"/>
    <w:rsid w:val="00B52C6C"/>
    <w:rsid w:val="00B670A1"/>
    <w:rsid w:val="00B96E0A"/>
    <w:rsid w:val="00BA5ABA"/>
    <w:rsid w:val="00BA77EC"/>
    <w:rsid w:val="00BB7E35"/>
    <w:rsid w:val="00BC0DCC"/>
    <w:rsid w:val="00C25DD8"/>
    <w:rsid w:val="00CB3C70"/>
    <w:rsid w:val="00CF7DB5"/>
    <w:rsid w:val="00D056F6"/>
    <w:rsid w:val="00D35644"/>
    <w:rsid w:val="00D36FD9"/>
    <w:rsid w:val="00D377D9"/>
    <w:rsid w:val="00D421BB"/>
    <w:rsid w:val="00D51BE5"/>
    <w:rsid w:val="00D82746"/>
    <w:rsid w:val="00DA1B54"/>
    <w:rsid w:val="00DD6FDA"/>
    <w:rsid w:val="00DF43C6"/>
    <w:rsid w:val="00E12C9F"/>
    <w:rsid w:val="00E144B4"/>
    <w:rsid w:val="00E26298"/>
    <w:rsid w:val="00E5548A"/>
    <w:rsid w:val="00E57F29"/>
    <w:rsid w:val="00E723F0"/>
    <w:rsid w:val="00E86785"/>
    <w:rsid w:val="00EA38EA"/>
    <w:rsid w:val="00EC57BF"/>
    <w:rsid w:val="00EE7BF4"/>
    <w:rsid w:val="00F01017"/>
    <w:rsid w:val="00F06E9E"/>
    <w:rsid w:val="00F12DB1"/>
    <w:rsid w:val="00F1514A"/>
    <w:rsid w:val="00F41221"/>
    <w:rsid w:val="00FB6269"/>
    <w:rsid w:val="00FD3082"/>
    <w:rsid w:val="00F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14</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113</cp:revision>
  <cp:lastPrinted>2021-01-28T06:13:00Z</cp:lastPrinted>
  <dcterms:created xsi:type="dcterms:W3CDTF">2020-01-21T07:39:00Z</dcterms:created>
  <dcterms:modified xsi:type="dcterms:W3CDTF">2021-04-05T13:13:00Z</dcterms:modified>
</cp:coreProperties>
</file>