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EA" w:rsidRDefault="00305FEA" w:rsidP="004F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DA2235" w:rsidRPr="00DA22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результатов определения </w:t>
      </w:r>
      <w:r w:rsidR="004F695D" w:rsidRPr="004F695D">
        <w:rPr>
          <w:rFonts w:ascii="Times New Roman" w:hAnsi="Times New Roman" w:cs="Times New Roman"/>
          <w:b/>
          <w:bCs/>
          <w:sz w:val="28"/>
          <w:szCs w:val="28"/>
        </w:rPr>
        <w:t>кадастровой стоимости земельных участков категории «</w:t>
      </w:r>
      <w:r w:rsidR="00E2030E" w:rsidRPr="00E2030E">
        <w:rPr>
          <w:rFonts w:ascii="Times New Roman" w:hAnsi="Times New Roman" w:cs="Times New Roman"/>
          <w:b/>
          <w:bCs/>
          <w:sz w:val="28"/>
          <w:szCs w:val="28"/>
        </w:rPr>
        <w:t>земли особо охраняемых территорий и объектов</w:t>
      </w:r>
      <w:r w:rsidR="004F695D" w:rsidRPr="004F695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D5709" w:rsidRPr="00ED5709">
        <w:rPr>
          <w:rFonts w:ascii="Times New Roman" w:hAnsi="Times New Roman" w:cs="Times New Roman"/>
          <w:b/>
          <w:bCs/>
          <w:sz w:val="28"/>
          <w:szCs w:val="28"/>
        </w:rPr>
        <w:t xml:space="preserve"> и о порядке рассмотрения заявлений об исправлении ошибок, допущенных при определении кадастровой стоимости</w:t>
      </w:r>
      <w:bookmarkStart w:id="0" w:name="_GoBack"/>
      <w:bookmarkEnd w:id="0"/>
    </w:p>
    <w:p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6D40E9" w:rsidRDefault="006D40E9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6D40E9">
        <w:rPr>
          <w:rFonts w:ascii="Times New Roman" w:hAnsi="Times New Roman" w:cs="Times New Roman"/>
          <w:sz w:val="28"/>
          <w:szCs w:val="28"/>
        </w:rPr>
        <w:t xml:space="preserve"> завершена государственная кадастровая оценка</w:t>
      </w:r>
      <w:r w:rsidR="004D3C27" w:rsidRPr="004D3C27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категории «</w:t>
      </w:r>
      <w:r w:rsidR="00757D99" w:rsidRPr="00757D99">
        <w:rPr>
          <w:rFonts w:ascii="Times New Roman" w:hAnsi="Times New Roman" w:cs="Times New Roman"/>
          <w:bCs/>
          <w:sz w:val="28"/>
          <w:szCs w:val="28"/>
        </w:rPr>
        <w:t>земли особо охраняемых территорий и объектов</w:t>
      </w:r>
      <w:r w:rsidR="004D3C27" w:rsidRPr="004D3C27">
        <w:rPr>
          <w:rFonts w:ascii="Times New Roman" w:hAnsi="Times New Roman" w:cs="Times New Roman"/>
          <w:bCs/>
          <w:sz w:val="28"/>
          <w:szCs w:val="28"/>
        </w:rPr>
        <w:t>»</w:t>
      </w:r>
      <w:r w:rsidR="004D3C27">
        <w:rPr>
          <w:rFonts w:ascii="Times New Roman" w:hAnsi="Times New Roman" w:cs="Times New Roman"/>
          <w:sz w:val="28"/>
          <w:szCs w:val="28"/>
        </w:rPr>
        <w:t xml:space="preserve">, </w:t>
      </w:r>
      <w:r w:rsidRPr="006D40E9">
        <w:rPr>
          <w:rFonts w:ascii="Times New Roman" w:hAnsi="Times New Roman" w:cs="Times New Roman"/>
          <w:sz w:val="28"/>
          <w:szCs w:val="28"/>
        </w:rPr>
        <w:t>проведенная по состоянию на 01.01.20</w:t>
      </w:r>
      <w:r w:rsidR="004F695D">
        <w:rPr>
          <w:rFonts w:ascii="Times New Roman" w:hAnsi="Times New Roman" w:cs="Times New Roman"/>
          <w:sz w:val="28"/>
          <w:szCs w:val="28"/>
        </w:rPr>
        <w:t>20</w:t>
      </w:r>
      <w:r w:rsidRPr="006D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«Центр кадастровой оценки, рекламы и торгов»</w:t>
      </w:r>
      <w:r w:rsidRPr="006D40E9">
        <w:rPr>
          <w:rFonts w:ascii="Times New Roman" w:hAnsi="Times New Roman" w:cs="Times New Roman"/>
          <w:sz w:val="28"/>
          <w:szCs w:val="28"/>
        </w:rPr>
        <w:t xml:space="preserve"> </w:t>
      </w:r>
      <w:r w:rsidR="004F695D">
        <w:rPr>
          <w:rFonts w:ascii="Times New Roman" w:hAnsi="Times New Roman" w:cs="Times New Roman"/>
          <w:sz w:val="28"/>
          <w:szCs w:val="28"/>
        </w:rPr>
        <w:t xml:space="preserve"> (далее – бюджетное учреждение) </w:t>
      </w:r>
      <w:r w:rsidRPr="006D40E9">
        <w:rPr>
          <w:rFonts w:ascii="Times New Roman" w:hAnsi="Times New Roman" w:cs="Times New Roman"/>
          <w:sz w:val="28"/>
          <w:szCs w:val="28"/>
        </w:rPr>
        <w:t>на основании принятог</w:t>
      </w:r>
      <w:r w:rsidR="004F695D">
        <w:rPr>
          <w:rFonts w:ascii="Times New Roman" w:hAnsi="Times New Roman" w:cs="Times New Roman"/>
          <w:sz w:val="28"/>
          <w:szCs w:val="28"/>
        </w:rPr>
        <w:t>о департаментом решения (приказ</w:t>
      </w:r>
      <w:r w:rsidRPr="006D40E9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850CB6">
        <w:rPr>
          <w:rFonts w:ascii="Times New Roman" w:hAnsi="Times New Roman" w:cs="Times New Roman"/>
          <w:sz w:val="28"/>
          <w:szCs w:val="28"/>
        </w:rPr>
        <w:t>от 28.10.2019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 № 2</w:t>
      </w:r>
      <w:r w:rsidR="00E2030E">
        <w:rPr>
          <w:rFonts w:ascii="Times New Roman" w:hAnsi="Times New Roman" w:cs="Times New Roman"/>
          <w:sz w:val="28"/>
          <w:szCs w:val="28"/>
        </w:rPr>
        <w:t>3</w:t>
      </w:r>
      <w:r w:rsidR="004F695D" w:rsidRPr="004F695D">
        <w:rPr>
          <w:rFonts w:ascii="Times New Roman" w:hAnsi="Times New Roman" w:cs="Times New Roman"/>
          <w:sz w:val="28"/>
          <w:szCs w:val="28"/>
        </w:rPr>
        <w:t>-н «О проведении государственной кадастровой оценки земельных участков категории земель «</w:t>
      </w:r>
      <w:r w:rsidR="00757D99" w:rsidRPr="00757D99">
        <w:rPr>
          <w:rFonts w:ascii="Times New Roman" w:hAnsi="Times New Roman" w:cs="Times New Roman"/>
          <w:sz w:val="28"/>
          <w:szCs w:val="28"/>
        </w:rPr>
        <w:t>земли особо охраняемых территорий и объектов</w:t>
      </w:r>
      <w:r w:rsidR="004F695D" w:rsidRPr="004F695D">
        <w:rPr>
          <w:rFonts w:ascii="Times New Roman" w:hAnsi="Times New Roman" w:cs="Times New Roman"/>
          <w:sz w:val="28"/>
          <w:szCs w:val="28"/>
        </w:rPr>
        <w:t>»</w:t>
      </w:r>
      <w:r w:rsidRPr="006D4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0E9">
        <w:rPr>
          <w:rFonts w:ascii="Times New Roman" w:hAnsi="Times New Roman" w:cs="Times New Roman"/>
          <w:sz w:val="28"/>
          <w:szCs w:val="28"/>
        </w:rPr>
        <w:t>и в соответствии с Федеральным законом от 03.07.2016 № 237-ФЗ «О государственной кадастровой оценке»</w:t>
      </w:r>
      <w:r w:rsidR="004F695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Pr="006D40E9">
        <w:rPr>
          <w:rFonts w:ascii="Times New Roman" w:hAnsi="Times New Roman" w:cs="Times New Roman"/>
          <w:sz w:val="28"/>
          <w:szCs w:val="28"/>
        </w:rPr>
        <w:t>.</w:t>
      </w:r>
    </w:p>
    <w:p w:rsidR="006D40E9" w:rsidRDefault="006D40E9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Результаты определения </w:t>
      </w:r>
      <w:r w:rsidRPr="006D40E9">
        <w:rPr>
          <w:rFonts w:ascii="Times New Roman" w:hAnsi="Times New Roman" w:cs="Times New Roman"/>
          <w:bCs/>
          <w:sz w:val="28"/>
          <w:szCs w:val="28"/>
        </w:rPr>
        <w:t xml:space="preserve">кадастровой стоимости </w:t>
      </w:r>
      <w:r w:rsidR="004F695D" w:rsidRPr="004F695D">
        <w:rPr>
          <w:rFonts w:ascii="Times New Roman" w:hAnsi="Times New Roman" w:cs="Times New Roman"/>
          <w:bCs/>
          <w:sz w:val="28"/>
          <w:szCs w:val="28"/>
        </w:rPr>
        <w:t>земельных участков категории «</w:t>
      </w:r>
      <w:r w:rsidR="00757D99" w:rsidRPr="00757D99">
        <w:rPr>
          <w:rFonts w:ascii="Times New Roman" w:hAnsi="Times New Roman" w:cs="Times New Roman"/>
          <w:bCs/>
          <w:sz w:val="28"/>
          <w:szCs w:val="28"/>
        </w:rPr>
        <w:t>земли особо охраняемых территорий и объектов</w:t>
      </w:r>
      <w:r w:rsidR="004F695D" w:rsidRPr="004F695D">
        <w:rPr>
          <w:rFonts w:ascii="Times New Roman" w:hAnsi="Times New Roman" w:cs="Times New Roman"/>
          <w:bCs/>
          <w:sz w:val="28"/>
          <w:szCs w:val="28"/>
        </w:rPr>
        <w:t>»</w:t>
      </w:r>
      <w:r w:rsidRPr="006D40E9">
        <w:rPr>
          <w:rFonts w:ascii="Times New Roman" w:hAnsi="Times New Roman" w:cs="Times New Roman"/>
          <w:bCs/>
          <w:sz w:val="28"/>
          <w:szCs w:val="28"/>
        </w:rPr>
        <w:t>, на территории Ярославской области</w:t>
      </w:r>
      <w:r w:rsidRPr="006D40E9">
        <w:rPr>
          <w:rFonts w:ascii="Times New Roman" w:hAnsi="Times New Roman" w:cs="Times New Roman"/>
          <w:sz w:val="28"/>
          <w:szCs w:val="28"/>
        </w:rPr>
        <w:t xml:space="preserve">, утверждены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6D40E9">
        <w:rPr>
          <w:rFonts w:ascii="Times New Roman" w:hAnsi="Times New Roman" w:cs="Times New Roman"/>
          <w:sz w:val="28"/>
          <w:szCs w:val="28"/>
        </w:rPr>
        <w:t xml:space="preserve"> от </w:t>
      </w:r>
      <w:r w:rsidR="004F695D">
        <w:rPr>
          <w:rFonts w:ascii="Times New Roman" w:hAnsi="Times New Roman" w:cs="Times New Roman"/>
          <w:sz w:val="28"/>
          <w:szCs w:val="28"/>
        </w:rPr>
        <w:t>19</w:t>
      </w:r>
      <w:r w:rsidRPr="006D40E9">
        <w:rPr>
          <w:rFonts w:ascii="Times New Roman" w:hAnsi="Times New Roman" w:cs="Times New Roman"/>
          <w:sz w:val="28"/>
          <w:szCs w:val="28"/>
        </w:rPr>
        <w:t>.10.20</w:t>
      </w:r>
      <w:r w:rsidR="004F695D">
        <w:rPr>
          <w:rFonts w:ascii="Times New Roman" w:hAnsi="Times New Roman" w:cs="Times New Roman"/>
          <w:sz w:val="28"/>
          <w:szCs w:val="28"/>
        </w:rPr>
        <w:t>20</w:t>
      </w:r>
      <w:r w:rsidRPr="006D40E9">
        <w:rPr>
          <w:rFonts w:ascii="Times New Roman" w:hAnsi="Times New Roman" w:cs="Times New Roman"/>
          <w:sz w:val="28"/>
          <w:szCs w:val="28"/>
        </w:rPr>
        <w:t xml:space="preserve"> №2</w:t>
      </w:r>
      <w:r w:rsidR="00757D99">
        <w:rPr>
          <w:rFonts w:ascii="Times New Roman" w:hAnsi="Times New Roman" w:cs="Times New Roman"/>
          <w:sz w:val="28"/>
          <w:szCs w:val="28"/>
        </w:rPr>
        <w:t>7</w:t>
      </w:r>
      <w:r w:rsidRPr="006D40E9">
        <w:rPr>
          <w:rFonts w:ascii="Times New Roman" w:hAnsi="Times New Roman" w:cs="Times New Roman"/>
          <w:sz w:val="28"/>
          <w:szCs w:val="28"/>
        </w:rPr>
        <w:t xml:space="preserve">-н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40E9">
        <w:rPr>
          <w:rFonts w:ascii="Times New Roman" w:hAnsi="Times New Roman" w:cs="Times New Roman"/>
          <w:sz w:val="28"/>
          <w:szCs w:val="28"/>
        </w:rPr>
        <w:t>риказ №2</w:t>
      </w:r>
      <w:r w:rsidR="00757D99">
        <w:rPr>
          <w:rFonts w:ascii="Times New Roman" w:hAnsi="Times New Roman" w:cs="Times New Roman"/>
          <w:sz w:val="28"/>
          <w:szCs w:val="28"/>
        </w:rPr>
        <w:t>7</w:t>
      </w:r>
      <w:r w:rsidRPr="006D40E9">
        <w:rPr>
          <w:rFonts w:ascii="Times New Roman" w:hAnsi="Times New Roman" w:cs="Times New Roman"/>
          <w:sz w:val="28"/>
          <w:szCs w:val="28"/>
        </w:rPr>
        <w:t>-н).</w:t>
      </w:r>
    </w:p>
    <w:p w:rsidR="006D40E9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Приказа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695D">
        <w:rPr>
          <w:rFonts w:ascii="Times New Roman" w:hAnsi="Times New Roman" w:cs="Times New Roman"/>
          <w:sz w:val="28"/>
          <w:szCs w:val="28"/>
        </w:rPr>
        <w:t>2</w:t>
      </w:r>
      <w:r w:rsidR="00757D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Pr="006D40E9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4F695D" w:rsidRPr="004F695D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http:</w:t>
      </w:r>
      <w:r w:rsidR="004F695D">
        <w:rPr>
          <w:rFonts w:ascii="Times New Roman" w:hAnsi="Times New Roman" w:cs="Times New Roman"/>
          <w:sz w:val="28"/>
          <w:szCs w:val="28"/>
        </w:rPr>
        <w:t>//www.pravo.gov.ru - 21.10.2020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0E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Приказ №2</w:t>
      </w:r>
      <w:r w:rsidR="00757D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Pr="006D40E9">
        <w:rPr>
          <w:rFonts w:ascii="Times New Roman" w:hAnsi="Times New Roman" w:cs="Times New Roman"/>
          <w:sz w:val="28"/>
          <w:szCs w:val="28"/>
        </w:rPr>
        <w:t>размещен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2284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692284" w:rsidRPr="00692284">
        <w:rPr>
          <w:rFonts w:ascii="Times New Roman" w:hAnsi="Times New Roman" w:cs="Times New Roman"/>
          <w:sz w:val="28"/>
          <w:szCs w:val="28"/>
        </w:rPr>
        <w:t>https://www.yarregion.ru/depts/dugi/Pages/kadastrovaya_ocenka_2019.aspx</w:t>
      </w:r>
    </w:p>
    <w:p w:rsidR="004F695D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757D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="004F695D" w:rsidRPr="004F695D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</w:t>
      </w:r>
      <w:r w:rsidR="004F695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F25A9C">
        <w:rPr>
          <w:rFonts w:ascii="Times New Roman" w:hAnsi="Times New Roman" w:cs="Times New Roman"/>
          <w:sz w:val="28"/>
          <w:szCs w:val="28"/>
        </w:rPr>
        <w:t>2021 года.</w:t>
      </w:r>
    </w:p>
    <w:p w:rsidR="004F695D" w:rsidRPr="004F695D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4F695D">
        <w:rPr>
          <w:rFonts w:ascii="Times New Roman" w:hAnsi="Times New Roman" w:cs="Times New Roman"/>
          <w:sz w:val="28"/>
          <w:szCs w:val="28"/>
        </w:rPr>
        <w:t xml:space="preserve"> осуществляет прием обращений об исправлении ошибок, допущенных при определении кадастровой стоимости, на основании положений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F695D">
        <w:rPr>
          <w:rFonts w:ascii="Times New Roman" w:hAnsi="Times New Roman" w:cs="Times New Roman"/>
          <w:sz w:val="28"/>
          <w:szCs w:val="28"/>
        </w:rPr>
        <w:t xml:space="preserve"> 21 Федерального закона № 237-ФЗ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5D" w:rsidRPr="004F695D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Способы подачи обращений: 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1. При личном обращении в ГБУ ЯО «Центр кадастровой оценки, рекламы и торгов» по адресу: г. Ярославль, ул. Чехова, дом 41Б. Время приема: пн.-чт. с 10:00 до 17:00, пт. с 10 до 16, перерыв на обед 12:00-13:00. 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2. Почтовым отправлением в адрес ГБУ ЯО «Центр кадастровой оценки, рекламы и торгов»: 150054, г. Ярославль, ул. Чехова, дом 41Б. </w:t>
      </w:r>
    </w:p>
    <w:p w:rsidR="006D40E9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3. В форме электронного документа,</w:t>
      </w:r>
      <w:r w:rsidRPr="004F695D">
        <w:t xml:space="preserve"> </w:t>
      </w:r>
      <w:r w:rsidRPr="004F695D">
        <w:rPr>
          <w:rFonts w:ascii="Times New Roman" w:hAnsi="Times New Roman" w:cs="Times New Roman"/>
          <w:sz w:val="28"/>
          <w:szCs w:val="28"/>
        </w:rPr>
        <w:t xml:space="preserve">заверенного электронной цифровой подписью заявителя, на электронный адрес: </w:t>
      </w:r>
      <w:hyperlink r:id="rId5" w:history="1">
        <w:r w:rsidRPr="00901809">
          <w:rPr>
            <w:rStyle w:val="a6"/>
            <w:rFonts w:ascii="Times New Roman" w:hAnsi="Times New Roman" w:cs="Times New Roman"/>
            <w:sz w:val="28"/>
            <w:szCs w:val="28"/>
          </w:rPr>
          <w:t>infocko76@yarregion.ru</w:t>
        </w:r>
      </w:hyperlink>
      <w:r w:rsidRPr="004F695D">
        <w:rPr>
          <w:rFonts w:ascii="Times New Roman" w:hAnsi="Times New Roman" w:cs="Times New Roman"/>
          <w:sz w:val="28"/>
          <w:szCs w:val="28"/>
        </w:rPr>
        <w:t>.</w:t>
      </w:r>
    </w:p>
    <w:p w:rsidR="000B7CE8" w:rsidRDefault="000B7CE8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E8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E8">
        <w:rPr>
          <w:rFonts w:ascii="Times New Roman" w:hAnsi="Times New Roman" w:cs="Times New Roman"/>
          <w:sz w:val="28"/>
          <w:szCs w:val="28"/>
        </w:rPr>
        <w:t xml:space="preserve">Рекомендуемые формы обращений и инструкция по их подаче размещены на сайте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</w:p>
    <w:p w:rsidR="000B7CE8" w:rsidRPr="000B7CE8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E8">
        <w:rPr>
          <w:rFonts w:ascii="Times New Roman" w:hAnsi="Times New Roman" w:cs="Times New Roman"/>
          <w:sz w:val="28"/>
          <w:szCs w:val="28"/>
        </w:rPr>
        <w:t xml:space="preserve">  https://www.yarregion.ru/depts/cko/Pages/pamyatka_2020.aspx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95D" w:rsidRPr="006D40E9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Обращения об исправлении ошибок, не соответствующие требованиям,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ановленным </w:t>
      </w:r>
      <w:r w:rsidRPr="004F695D">
        <w:rPr>
          <w:rFonts w:ascii="Times New Roman" w:hAnsi="Times New Roman" w:cs="Times New Roman"/>
          <w:sz w:val="28"/>
          <w:szCs w:val="28"/>
        </w:rPr>
        <w:t xml:space="preserve">статьей 21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237-ФЗ, </w:t>
      </w:r>
      <w:r w:rsidRPr="004F695D">
        <w:rPr>
          <w:rFonts w:ascii="Times New Roman" w:hAnsi="Times New Roman" w:cs="Times New Roman"/>
          <w:sz w:val="28"/>
          <w:szCs w:val="28"/>
        </w:rPr>
        <w:t xml:space="preserve">не подлежат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Pr="004F695D">
        <w:rPr>
          <w:rFonts w:ascii="Times New Roman" w:hAnsi="Times New Roman" w:cs="Times New Roman"/>
          <w:sz w:val="28"/>
          <w:szCs w:val="28"/>
        </w:rPr>
        <w:t xml:space="preserve">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32B6"/>
    <w:rsid w:val="00005557"/>
    <w:rsid w:val="0004607B"/>
    <w:rsid w:val="000B7CE8"/>
    <w:rsid w:val="001939AF"/>
    <w:rsid w:val="00212C5E"/>
    <w:rsid w:val="002432B6"/>
    <w:rsid w:val="00253E99"/>
    <w:rsid w:val="002730C1"/>
    <w:rsid w:val="002C2408"/>
    <w:rsid w:val="00305FEA"/>
    <w:rsid w:val="00314A23"/>
    <w:rsid w:val="004D083A"/>
    <w:rsid w:val="004D0C8C"/>
    <w:rsid w:val="004D3C27"/>
    <w:rsid w:val="004F695D"/>
    <w:rsid w:val="00541ACE"/>
    <w:rsid w:val="00692284"/>
    <w:rsid w:val="006D40E9"/>
    <w:rsid w:val="006F6EE2"/>
    <w:rsid w:val="007239EF"/>
    <w:rsid w:val="00757D99"/>
    <w:rsid w:val="007E6A2F"/>
    <w:rsid w:val="007F156D"/>
    <w:rsid w:val="008140F3"/>
    <w:rsid w:val="00850CB6"/>
    <w:rsid w:val="008B30C5"/>
    <w:rsid w:val="00933008"/>
    <w:rsid w:val="00967F36"/>
    <w:rsid w:val="00A73FE6"/>
    <w:rsid w:val="00C80FC8"/>
    <w:rsid w:val="00CA58FC"/>
    <w:rsid w:val="00CC6AF6"/>
    <w:rsid w:val="00D47107"/>
    <w:rsid w:val="00DA2235"/>
    <w:rsid w:val="00DB4E02"/>
    <w:rsid w:val="00DF2E1F"/>
    <w:rsid w:val="00E2030E"/>
    <w:rsid w:val="00E3448A"/>
    <w:rsid w:val="00E673EA"/>
    <w:rsid w:val="00ED5709"/>
    <w:rsid w:val="00F25A9C"/>
    <w:rsid w:val="00F70B1C"/>
    <w:rsid w:val="00FA6E47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ko76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Начальник</cp:lastModifiedBy>
  <cp:revision>2</cp:revision>
  <dcterms:created xsi:type="dcterms:W3CDTF">2020-10-28T06:25:00Z</dcterms:created>
  <dcterms:modified xsi:type="dcterms:W3CDTF">2020-10-28T06:25:00Z</dcterms:modified>
</cp:coreProperties>
</file>