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86" w:rsidRPr="0051648B" w:rsidRDefault="00451286" w:rsidP="00451286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  <w:bookmarkStart w:id="0" w:name="__RefHeading__41_520497706"/>
      <w:bookmarkStart w:id="1" w:name="__RefHeading__33_520497706"/>
      <w:r w:rsidRPr="0051648B">
        <w:rPr>
          <w:noProof/>
          <w:sz w:val="22"/>
          <w:szCs w:val="22"/>
          <w:u w:val="single"/>
        </w:rPr>
        <w:t>Управление муниципальной собственности Администрации г. Переславля-Залесского</w:t>
      </w:r>
    </w:p>
    <w:p w:rsidR="00FE02D7" w:rsidRPr="0051648B" w:rsidRDefault="00FE02D7" w:rsidP="00FE02D7">
      <w:pPr>
        <w:autoSpaceDE w:val="0"/>
        <w:spacing w:line="360" w:lineRule="auto"/>
        <w:ind w:right="119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 xml:space="preserve">ИЗВЕЩЕНИЕ О ПРОВЕДЕНИИ АУКЦИОНА </w:t>
      </w:r>
    </w:p>
    <w:p w:rsidR="007D08F0" w:rsidRPr="0051648B" w:rsidRDefault="00FE02D7" w:rsidP="00726E1A">
      <w:pPr>
        <w:jc w:val="center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на право заключения договора аренды </w:t>
      </w:r>
      <w:r w:rsidR="002F5B11" w:rsidRPr="0051648B">
        <w:rPr>
          <w:bCs/>
          <w:sz w:val="22"/>
          <w:szCs w:val="22"/>
        </w:rPr>
        <w:t xml:space="preserve">сроком на </w:t>
      </w:r>
      <w:r w:rsidR="001C3E2C" w:rsidRPr="0051648B">
        <w:rPr>
          <w:bCs/>
          <w:sz w:val="22"/>
          <w:szCs w:val="22"/>
        </w:rPr>
        <w:t>5 (пять) лет</w:t>
      </w:r>
      <w:r w:rsidR="008B3E96" w:rsidRPr="0051648B">
        <w:rPr>
          <w:bCs/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>земельного участка</w:t>
      </w:r>
      <w:r w:rsidR="00726E1A" w:rsidRPr="0051648B">
        <w:rPr>
          <w:bCs/>
          <w:sz w:val="22"/>
          <w:szCs w:val="22"/>
        </w:rPr>
        <w:t xml:space="preserve"> из земель населенных пунктов</w:t>
      </w:r>
      <w:r w:rsidR="00EB7B2F" w:rsidRPr="0051648B">
        <w:rPr>
          <w:bCs/>
          <w:sz w:val="22"/>
          <w:szCs w:val="22"/>
        </w:rPr>
        <w:t xml:space="preserve"> </w:t>
      </w:r>
      <w:r w:rsidR="00EB7B2F" w:rsidRPr="0051648B">
        <w:rPr>
          <w:sz w:val="22"/>
          <w:szCs w:val="22"/>
        </w:rPr>
        <w:t>д</w:t>
      </w:r>
      <w:r w:rsidR="00EB7B2F" w:rsidRPr="0051648B">
        <w:rPr>
          <w:sz w:val="22"/>
          <w:szCs w:val="22"/>
          <w:lang w:eastAsia="ru-RU"/>
        </w:rPr>
        <w:t>ля комплексного освоения территории</w:t>
      </w:r>
      <w:r w:rsidR="00726E1A" w:rsidRPr="0051648B">
        <w:rPr>
          <w:bCs/>
          <w:sz w:val="22"/>
          <w:szCs w:val="22"/>
        </w:rPr>
        <w:t>,</w:t>
      </w:r>
      <w:r w:rsidR="00D65702" w:rsidRPr="0051648B">
        <w:rPr>
          <w:bCs/>
          <w:sz w:val="22"/>
          <w:szCs w:val="22"/>
        </w:rPr>
        <w:t xml:space="preserve"> </w:t>
      </w:r>
      <w:r w:rsidR="00726E1A" w:rsidRPr="0051648B">
        <w:rPr>
          <w:bCs/>
          <w:sz w:val="22"/>
          <w:szCs w:val="22"/>
        </w:rPr>
        <w:t>расположенн</w:t>
      </w:r>
      <w:r w:rsidR="003C248F" w:rsidRPr="0051648B">
        <w:rPr>
          <w:bCs/>
          <w:sz w:val="22"/>
          <w:szCs w:val="22"/>
        </w:rPr>
        <w:t>ого</w:t>
      </w:r>
      <w:r w:rsidR="00726E1A" w:rsidRPr="0051648B">
        <w:rPr>
          <w:bCs/>
          <w:sz w:val="22"/>
          <w:szCs w:val="22"/>
        </w:rPr>
        <w:t xml:space="preserve"> по адресу: Ярославская область, </w:t>
      </w:r>
      <w:r w:rsidR="00580778" w:rsidRPr="0051648B">
        <w:rPr>
          <w:bCs/>
          <w:sz w:val="22"/>
          <w:szCs w:val="22"/>
        </w:rPr>
        <w:t>г. Переславль-Залесский, ул. Маяковского</w:t>
      </w:r>
      <w:r w:rsidR="00340F93" w:rsidRPr="0051648B">
        <w:rPr>
          <w:bCs/>
          <w:sz w:val="22"/>
          <w:szCs w:val="22"/>
        </w:rPr>
        <w:t>, участок 2</w:t>
      </w:r>
      <w:r w:rsidR="00D9563B" w:rsidRPr="0051648B">
        <w:rPr>
          <w:bCs/>
          <w:sz w:val="22"/>
          <w:szCs w:val="22"/>
        </w:rPr>
        <w:t>,</w:t>
      </w:r>
      <w:r w:rsidR="00DF52A8" w:rsidRPr="0051648B">
        <w:rPr>
          <w:bCs/>
          <w:sz w:val="22"/>
          <w:szCs w:val="22"/>
        </w:rPr>
        <w:t xml:space="preserve"> </w:t>
      </w:r>
      <w:r w:rsidR="008B3E96" w:rsidRPr="0051648B">
        <w:rPr>
          <w:bCs/>
          <w:sz w:val="22"/>
          <w:szCs w:val="22"/>
        </w:rPr>
        <w:t>площадью 25</w:t>
      </w:r>
      <w:r w:rsidR="00451286" w:rsidRPr="0051648B">
        <w:rPr>
          <w:bCs/>
          <w:sz w:val="22"/>
          <w:szCs w:val="22"/>
        </w:rPr>
        <w:t> </w:t>
      </w:r>
      <w:r w:rsidR="00580778" w:rsidRPr="0051648B">
        <w:rPr>
          <w:bCs/>
          <w:sz w:val="22"/>
          <w:szCs w:val="22"/>
        </w:rPr>
        <w:t>605</w:t>
      </w:r>
      <w:r w:rsidR="00451286" w:rsidRPr="0051648B">
        <w:rPr>
          <w:bCs/>
          <w:sz w:val="22"/>
          <w:szCs w:val="22"/>
        </w:rPr>
        <w:t> </w:t>
      </w:r>
      <w:r w:rsidR="00D65702" w:rsidRPr="0051648B">
        <w:rPr>
          <w:bCs/>
          <w:sz w:val="22"/>
          <w:szCs w:val="22"/>
        </w:rPr>
        <w:t>кв.</w:t>
      </w:r>
      <w:r w:rsidR="00451286" w:rsidRPr="0051648B">
        <w:rPr>
          <w:bCs/>
          <w:sz w:val="22"/>
          <w:szCs w:val="22"/>
        </w:rPr>
        <w:t xml:space="preserve"> </w:t>
      </w:r>
      <w:r w:rsidR="00D65702" w:rsidRPr="0051648B">
        <w:rPr>
          <w:bCs/>
          <w:sz w:val="22"/>
          <w:szCs w:val="22"/>
        </w:rPr>
        <w:t>м</w:t>
      </w:r>
      <w:r w:rsidR="00451286" w:rsidRPr="0051648B">
        <w:rPr>
          <w:b/>
          <w:bCs/>
          <w:sz w:val="22"/>
          <w:szCs w:val="22"/>
        </w:rPr>
        <w:t>,</w:t>
      </w:r>
      <w:r w:rsidRPr="0051648B">
        <w:rPr>
          <w:bCs/>
          <w:sz w:val="22"/>
          <w:szCs w:val="22"/>
        </w:rPr>
        <w:t xml:space="preserve"> </w:t>
      </w:r>
      <w:r w:rsidR="0027445F" w:rsidRPr="0051648B">
        <w:rPr>
          <w:bCs/>
          <w:sz w:val="22"/>
          <w:szCs w:val="22"/>
        </w:rPr>
        <w:t xml:space="preserve">с кадастровым номером </w:t>
      </w:r>
      <w:r w:rsidR="00580778" w:rsidRPr="0051648B">
        <w:rPr>
          <w:sz w:val="22"/>
          <w:szCs w:val="22"/>
        </w:rPr>
        <w:t>76:18:010903:81</w:t>
      </w:r>
      <w:r w:rsidR="00726E1A" w:rsidRPr="0051648B">
        <w:rPr>
          <w:bCs/>
          <w:sz w:val="22"/>
          <w:szCs w:val="22"/>
        </w:rPr>
        <w:t>.</w:t>
      </w:r>
    </w:p>
    <w:p w:rsidR="00FE02D7" w:rsidRPr="0051648B" w:rsidRDefault="00FE02D7" w:rsidP="00FE02D7">
      <w:pPr>
        <w:autoSpaceDE w:val="0"/>
        <w:rPr>
          <w:bCs/>
          <w:sz w:val="22"/>
          <w:szCs w:val="22"/>
        </w:rPr>
      </w:pPr>
    </w:p>
    <w:p w:rsidR="00FE02D7" w:rsidRPr="0051648B" w:rsidRDefault="00FE02D7" w:rsidP="00451286">
      <w:pPr>
        <w:autoSpaceDE w:val="0"/>
        <w:ind w:firstLine="1701"/>
        <w:jc w:val="both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 xml:space="preserve">Дата начала приема заявок: </w:t>
      </w:r>
      <w:r w:rsidRPr="0051648B">
        <w:rPr>
          <w:b/>
          <w:bCs/>
          <w:sz w:val="22"/>
          <w:szCs w:val="22"/>
        </w:rPr>
        <w:tab/>
      </w:r>
      <w:r w:rsidRPr="0051648B">
        <w:rPr>
          <w:b/>
          <w:bCs/>
          <w:sz w:val="22"/>
          <w:szCs w:val="22"/>
        </w:rPr>
        <w:tab/>
      </w:r>
      <w:r w:rsidRPr="0051648B">
        <w:rPr>
          <w:b/>
          <w:bCs/>
          <w:sz w:val="22"/>
          <w:szCs w:val="22"/>
        </w:rPr>
        <w:tab/>
      </w:r>
      <w:r w:rsidR="00CE24FC" w:rsidRPr="0051648B">
        <w:rPr>
          <w:b/>
          <w:bCs/>
          <w:sz w:val="22"/>
          <w:szCs w:val="22"/>
        </w:rPr>
        <w:t>07.03.2019</w:t>
      </w:r>
      <w:r w:rsidR="00595E9B" w:rsidRPr="0051648B">
        <w:rPr>
          <w:b/>
          <w:bCs/>
          <w:sz w:val="22"/>
          <w:szCs w:val="22"/>
        </w:rPr>
        <w:t xml:space="preserve"> г.</w:t>
      </w:r>
    </w:p>
    <w:p w:rsidR="00FE02D7" w:rsidRPr="0051648B" w:rsidRDefault="00FE02D7" w:rsidP="00451286">
      <w:pPr>
        <w:autoSpaceDE w:val="0"/>
        <w:ind w:firstLine="1701"/>
        <w:jc w:val="both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 xml:space="preserve">Дата окончания приема </w:t>
      </w:r>
      <w:r w:rsidR="00A86452" w:rsidRPr="0051648B">
        <w:rPr>
          <w:b/>
          <w:bCs/>
          <w:sz w:val="22"/>
          <w:szCs w:val="22"/>
        </w:rPr>
        <w:t xml:space="preserve">заявок: </w:t>
      </w:r>
      <w:r w:rsidR="00A86452" w:rsidRPr="0051648B">
        <w:rPr>
          <w:b/>
          <w:bCs/>
          <w:sz w:val="22"/>
          <w:szCs w:val="22"/>
        </w:rPr>
        <w:tab/>
      </w:r>
      <w:r w:rsidR="008C12A3" w:rsidRPr="0051648B">
        <w:rPr>
          <w:b/>
          <w:bCs/>
          <w:sz w:val="22"/>
          <w:szCs w:val="22"/>
        </w:rPr>
        <w:tab/>
      </w:r>
      <w:r w:rsidR="00CE24FC" w:rsidRPr="0051648B">
        <w:rPr>
          <w:b/>
          <w:bCs/>
          <w:sz w:val="22"/>
          <w:szCs w:val="22"/>
        </w:rPr>
        <w:t>08.04.2019</w:t>
      </w:r>
      <w:r w:rsidR="004037FE" w:rsidRPr="0051648B">
        <w:rPr>
          <w:b/>
          <w:bCs/>
          <w:sz w:val="22"/>
          <w:szCs w:val="22"/>
        </w:rPr>
        <w:t xml:space="preserve"> г.</w:t>
      </w:r>
    </w:p>
    <w:p w:rsidR="00FE02D7" w:rsidRPr="0051648B" w:rsidRDefault="00FE02D7" w:rsidP="00451286">
      <w:pPr>
        <w:autoSpaceDE w:val="0"/>
        <w:ind w:firstLine="1701"/>
        <w:jc w:val="both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 xml:space="preserve">Дата аукциона: </w:t>
      </w:r>
      <w:r w:rsidRPr="0051648B">
        <w:rPr>
          <w:b/>
          <w:bCs/>
          <w:sz w:val="22"/>
          <w:szCs w:val="22"/>
        </w:rPr>
        <w:tab/>
      </w:r>
      <w:r w:rsidRPr="0051648B">
        <w:rPr>
          <w:b/>
          <w:bCs/>
          <w:sz w:val="22"/>
          <w:szCs w:val="22"/>
        </w:rPr>
        <w:tab/>
      </w:r>
      <w:r w:rsidRPr="0051648B">
        <w:rPr>
          <w:b/>
          <w:bCs/>
          <w:sz w:val="22"/>
          <w:szCs w:val="22"/>
        </w:rPr>
        <w:tab/>
      </w:r>
      <w:r w:rsidRPr="0051648B">
        <w:rPr>
          <w:b/>
          <w:bCs/>
          <w:sz w:val="22"/>
          <w:szCs w:val="22"/>
        </w:rPr>
        <w:tab/>
      </w:r>
      <w:r w:rsidRPr="0051648B">
        <w:rPr>
          <w:b/>
          <w:bCs/>
          <w:sz w:val="22"/>
          <w:szCs w:val="22"/>
        </w:rPr>
        <w:tab/>
      </w:r>
      <w:r w:rsidR="00CE24FC" w:rsidRPr="0051648B">
        <w:rPr>
          <w:b/>
          <w:bCs/>
          <w:sz w:val="22"/>
          <w:szCs w:val="22"/>
        </w:rPr>
        <w:t>10.04.2019</w:t>
      </w:r>
      <w:r w:rsidR="004037FE" w:rsidRPr="0051648B">
        <w:rPr>
          <w:b/>
          <w:bCs/>
          <w:sz w:val="22"/>
          <w:szCs w:val="22"/>
        </w:rPr>
        <w:t xml:space="preserve"> г.</w:t>
      </w:r>
    </w:p>
    <w:p w:rsidR="00FE02D7" w:rsidRPr="0051648B" w:rsidRDefault="00FE02D7" w:rsidP="00FE02D7">
      <w:pPr>
        <w:autoSpaceDE w:val="0"/>
        <w:rPr>
          <w:b/>
          <w:bCs/>
          <w:sz w:val="22"/>
          <w:szCs w:val="22"/>
        </w:rPr>
      </w:pPr>
    </w:p>
    <w:p w:rsidR="00FE02D7" w:rsidRPr="0051648B" w:rsidRDefault="00FE02D7" w:rsidP="00E742E1">
      <w:pPr>
        <w:pStyle w:val="2"/>
        <w:numPr>
          <w:ilvl w:val="0"/>
          <w:numId w:val="2"/>
        </w:numPr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2" w:name="_Toc533760546"/>
      <w:r w:rsidRPr="0051648B">
        <w:rPr>
          <w:rFonts w:ascii="Times New Roman" w:hAnsi="Times New Roman" w:cs="Times New Roman"/>
          <w:i w:val="0"/>
          <w:sz w:val="22"/>
          <w:szCs w:val="22"/>
        </w:rPr>
        <w:t>Основные понятия</w:t>
      </w:r>
      <w:bookmarkEnd w:id="2"/>
    </w:p>
    <w:p w:rsidR="00FE02D7" w:rsidRPr="0051648B" w:rsidRDefault="009A5478" w:rsidP="00E742E1">
      <w:pPr>
        <w:ind w:firstLine="567"/>
        <w:jc w:val="both"/>
        <w:rPr>
          <w:iCs/>
          <w:sz w:val="22"/>
          <w:szCs w:val="22"/>
        </w:rPr>
      </w:pPr>
      <w:r w:rsidRPr="0051648B">
        <w:rPr>
          <w:b/>
          <w:sz w:val="22"/>
          <w:szCs w:val="22"/>
        </w:rPr>
        <w:t>Объект</w:t>
      </w:r>
      <w:r w:rsidR="00FE02D7" w:rsidRPr="0051648B">
        <w:rPr>
          <w:b/>
          <w:sz w:val="22"/>
          <w:szCs w:val="22"/>
        </w:rPr>
        <w:t xml:space="preserve"> аукциона </w:t>
      </w:r>
      <w:r w:rsidR="00FE02D7" w:rsidRPr="0051648B">
        <w:rPr>
          <w:sz w:val="22"/>
          <w:szCs w:val="22"/>
        </w:rPr>
        <w:t>– </w:t>
      </w:r>
      <w:r w:rsidR="00FE02D7" w:rsidRPr="0051648B">
        <w:rPr>
          <w:iCs/>
          <w:sz w:val="22"/>
          <w:szCs w:val="22"/>
        </w:rPr>
        <w:t>земельный участок</w:t>
      </w:r>
      <w:r w:rsidR="00AC16F0" w:rsidRPr="0051648B">
        <w:rPr>
          <w:iCs/>
          <w:sz w:val="22"/>
          <w:szCs w:val="22"/>
        </w:rPr>
        <w:t>,</w:t>
      </w:r>
      <w:r w:rsidR="0027445F" w:rsidRPr="0051648B">
        <w:rPr>
          <w:iCs/>
          <w:sz w:val="22"/>
          <w:szCs w:val="22"/>
        </w:rPr>
        <w:t xml:space="preserve"> образованный</w:t>
      </w:r>
      <w:r w:rsidR="00FE02D7" w:rsidRPr="0051648B">
        <w:rPr>
          <w:iCs/>
          <w:sz w:val="22"/>
          <w:szCs w:val="22"/>
        </w:rPr>
        <w:t xml:space="preserve"> из земель населенных пунктов, </w:t>
      </w:r>
      <w:r w:rsidR="002852DA" w:rsidRPr="0051648B">
        <w:rPr>
          <w:iCs/>
          <w:sz w:val="22"/>
          <w:szCs w:val="22"/>
        </w:rPr>
        <w:t>государственная собственность на который не разграничена</w:t>
      </w:r>
      <w:r w:rsidR="00FE02D7" w:rsidRPr="0051648B">
        <w:rPr>
          <w:iCs/>
          <w:sz w:val="22"/>
          <w:szCs w:val="22"/>
        </w:rPr>
        <w:t xml:space="preserve">, расположенный по адресу: </w:t>
      </w:r>
      <w:r w:rsidR="00595E9B" w:rsidRPr="0051648B">
        <w:rPr>
          <w:iCs/>
          <w:sz w:val="22"/>
          <w:szCs w:val="22"/>
        </w:rPr>
        <w:t xml:space="preserve">Ярославская область, г. Переславль-Залесский, </w:t>
      </w:r>
      <w:r w:rsidR="00580778" w:rsidRPr="0051648B">
        <w:rPr>
          <w:iCs/>
          <w:sz w:val="22"/>
          <w:szCs w:val="22"/>
        </w:rPr>
        <w:t>ул. Маяковского</w:t>
      </w:r>
      <w:r w:rsidR="00340F93" w:rsidRPr="0051648B">
        <w:rPr>
          <w:iCs/>
          <w:sz w:val="22"/>
          <w:szCs w:val="22"/>
        </w:rPr>
        <w:t>, участок 2</w:t>
      </w:r>
      <w:r w:rsidR="00D9563B" w:rsidRPr="0051648B">
        <w:rPr>
          <w:iCs/>
          <w:sz w:val="22"/>
          <w:szCs w:val="22"/>
        </w:rPr>
        <w:t>, р</w:t>
      </w:r>
      <w:r w:rsidR="00FE02D7" w:rsidRPr="0051648B">
        <w:rPr>
          <w:iCs/>
          <w:sz w:val="22"/>
          <w:szCs w:val="22"/>
        </w:rPr>
        <w:t xml:space="preserve">азрешенное использование: </w:t>
      </w:r>
      <w:r w:rsidR="00A73983" w:rsidRPr="0051648B">
        <w:rPr>
          <w:sz w:val="22"/>
          <w:szCs w:val="22"/>
          <w:lang w:eastAsia="ru-RU"/>
        </w:rPr>
        <w:t>автомобильный транспорт</w:t>
      </w:r>
      <w:r w:rsidR="00F0637E" w:rsidRPr="0051648B">
        <w:rPr>
          <w:iCs/>
          <w:sz w:val="22"/>
          <w:szCs w:val="22"/>
        </w:rPr>
        <w:t>.</w:t>
      </w:r>
    </w:p>
    <w:p w:rsidR="00FE02D7" w:rsidRPr="0051648B" w:rsidRDefault="00FE02D7" w:rsidP="00E742E1">
      <w:pPr>
        <w:autoSpaceDE w:val="0"/>
        <w:ind w:firstLine="567"/>
        <w:jc w:val="both"/>
        <w:rPr>
          <w:noProof/>
          <w:sz w:val="22"/>
          <w:szCs w:val="22"/>
        </w:rPr>
      </w:pPr>
      <w:r w:rsidRPr="0051648B">
        <w:rPr>
          <w:b/>
          <w:sz w:val="22"/>
          <w:szCs w:val="22"/>
        </w:rPr>
        <w:t xml:space="preserve">Предмет аукциона – </w:t>
      </w:r>
      <w:r w:rsidRPr="0051648B">
        <w:rPr>
          <w:noProof/>
          <w:sz w:val="22"/>
          <w:szCs w:val="22"/>
        </w:rPr>
        <w:t>право заключения договора аренды Объекта аукциона.</w:t>
      </w:r>
    </w:p>
    <w:p w:rsidR="00FE02D7" w:rsidRPr="0051648B" w:rsidRDefault="00FE02D7" w:rsidP="00E742E1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51648B">
        <w:rPr>
          <w:b/>
          <w:sz w:val="22"/>
          <w:szCs w:val="22"/>
        </w:rPr>
        <w:t>Арендодатель –</w:t>
      </w:r>
      <w:r w:rsidRPr="0051648B">
        <w:rPr>
          <w:sz w:val="22"/>
          <w:szCs w:val="22"/>
          <w:lang w:eastAsia="ru-RU"/>
        </w:rPr>
        <w:t xml:space="preserve"> орган местного самоуправления </w:t>
      </w:r>
      <w:r w:rsidR="003C0400" w:rsidRPr="0051648B">
        <w:rPr>
          <w:sz w:val="22"/>
          <w:szCs w:val="22"/>
          <w:lang w:eastAsia="ru-RU"/>
        </w:rPr>
        <w:t xml:space="preserve">муниципального образования </w:t>
      </w:r>
      <w:r w:rsidR="00595E9B" w:rsidRPr="0051648B">
        <w:rPr>
          <w:sz w:val="22"/>
          <w:szCs w:val="22"/>
          <w:lang w:eastAsia="ru-RU"/>
        </w:rPr>
        <w:t>город Переславль-Залесский</w:t>
      </w:r>
      <w:r w:rsidRPr="0051648B">
        <w:rPr>
          <w:sz w:val="22"/>
          <w:szCs w:val="22"/>
          <w:lang w:eastAsia="ru-RU"/>
        </w:rPr>
        <w:t xml:space="preserve">, на который возложены функции </w:t>
      </w:r>
      <w:r w:rsidR="003C0400" w:rsidRPr="0051648B">
        <w:rPr>
          <w:sz w:val="22"/>
          <w:szCs w:val="22"/>
          <w:lang w:eastAsia="ru-RU"/>
        </w:rPr>
        <w:t xml:space="preserve">по распоряжению </w:t>
      </w:r>
      <w:r w:rsidR="002852DA" w:rsidRPr="0051648B">
        <w:rPr>
          <w:sz w:val="22"/>
          <w:szCs w:val="22"/>
          <w:lang w:eastAsia="ru-RU"/>
        </w:rPr>
        <w:t>земельными участками</w:t>
      </w:r>
      <w:r w:rsidR="003C0400" w:rsidRPr="0051648B">
        <w:rPr>
          <w:sz w:val="22"/>
          <w:szCs w:val="22"/>
          <w:lang w:eastAsia="ru-RU"/>
        </w:rPr>
        <w:t xml:space="preserve">, </w:t>
      </w:r>
      <w:r w:rsidR="002852DA" w:rsidRPr="0051648B">
        <w:rPr>
          <w:rFonts w:eastAsiaTheme="minorHAns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51648B">
        <w:rPr>
          <w:sz w:val="22"/>
          <w:szCs w:val="22"/>
          <w:lang w:eastAsia="ru-RU"/>
        </w:rPr>
        <w:t>, принимающий решения о проведении аукциона,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27445F" w:rsidRPr="0051648B" w:rsidRDefault="0027445F" w:rsidP="00E742E1">
      <w:pPr>
        <w:tabs>
          <w:tab w:val="left" w:pos="0"/>
          <w:tab w:val="left" w:pos="851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51648B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</w:p>
    <w:p w:rsidR="0027445F" w:rsidRPr="0051648B" w:rsidRDefault="0027445F" w:rsidP="00E742E1">
      <w:pPr>
        <w:tabs>
          <w:tab w:val="left" w:pos="0"/>
          <w:tab w:val="left" w:pos="851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51648B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</w:p>
    <w:p w:rsidR="00FE02D7" w:rsidRPr="0051648B" w:rsidRDefault="00FE02D7" w:rsidP="00E742E1">
      <w:pPr>
        <w:tabs>
          <w:tab w:val="left" w:pos="0"/>
          <w:tab w:val="left" w:pos="851"/>
        </w:tabs>
        <w:autoSpaceDE w:val="0"/>
        <w:ind w:firstLine="567"/>
        <w:jc w:val="both"/>
        <w:rPr>
          <w:sz w:val="22"/>
          <w:szCs w:val="22"/>
          <w:highlight w:val="yellow"/>
        </w:rPr>
      </w:pPr>
      <w:r w:rsidRPr="0051648B">
        <w:rPr>
          <w:b/>
          <w:sz w:val="22"/>
          <w:szCs w:val="22"/>
        </w:rPr>
        <w:t>Организатор аукциона</w:t>
      </w:r>
      <w:r w:rsidRPr="0051648B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проведении аукциона,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FE02D7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noProof/>
          <w:sz w:val="22"/>
          <w:szCs w:val="22"/>
        </w:rPr>
      </w:pPr>
      <w:r w:rsidRPr="0051648B">
        <w:rPr>
          <w:b/>
          <w:sz w:val="22"/>
          <w:szCs w:val="22"/>
        </w:rPr>
        <w:t>Цена предмета аукциона</w:t>
      </w:r>
      <w:r w:rsidRPr="0051648B">
        <w:rPr>
          <w:sz w:val="22"/>
          <w:szCs w:val="22"/>
        </w:rPr>
        <w:t xml:space="preserve"> </w:t>
      </w:r>
      <w:r w:rsidRPr="0051648B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FE02D7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bCs/>
          <w:sz w:val="22"/>
          <w:szCs w:val="22"/>
        </w:rPr>
      </w:pPr>
      <w:r w:rsidRPr="0051648B">
        <w:rPr>
          <w:rStyle w:val="afff1"/>
          <w:sz w:val="22"/>
          <w:szCs w:val="22"/>
        </w:rPr>
        <w:t>Шаг аукциона</w:t>
      </w:r>
      <w:r w:rsidRPr="0051648B">
        <w:rPr>
          <w:rStyle w:val="afff1"/>
          <w:b w:val="0"/>
          <w:sz w:val="22"/>
          <w:szCs w:val="22"/>
        </w:rPr>
        <w:t xml:space="preserve"> – величина повышения начальной цены предмета аукциона.</w:t>
      </w:r>
    </w:p>
    <w:p w:rsidR="00FE02D7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Извещение о проведении аукциона</w:t>
      </w:r>
      <w:r w:rsidRPr="0051648B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FE02D7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 xml:space="preserve">Заявитель </w:t>
      </w:r>
      <w:r w:rsidRPr="0051648B">
        <w:rPr>
          <w:sz w:val="22"/>
          <w:szCs w:val="22"/>
        </w:rPr>
        <w:t>–</w:t>
      </w:r>
      <w:r w:rsidR="00B80E56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 xml:space="preserve">любое </w:t>
      </w:r>
      <w:r w:rsidR="00B41C97" w:rsidRPr="0051648B">
        <w:rPr>
          <w:sz w:val="22"/>
          <w:szCs w:val="22"/>
        </w:rPr>
        <w:t>юриди</w:t>
      </w:r>
      <w:r w:rsidRPr="0051648B">
        <w:rPr>
          <w:sz w:val="22"/>
          <w:szCs w:val="22"/>
        </w:rPr>
        <w:t>ческое лицо, претендующее на заключение договора аренды и подавшее заявку на участие в аукционе.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Заявка на участие в аукционе</w:t>
      </w:r>
      <w:r w:rsidR="0027445F" w:rsidRPr="0051648B">
        <w:rPr>
          <w:b/>
          <w:sz w:val="22"/>
          <w:szCs w:val="22"/>
        </w:rPr>
        <w:t xml:space="preserve"> </w:t>
      </w:r>
      <w:r w:rsidRPr="0051648B">
        <w:rPr>
          <w:sz w:val="22"/>
          <w:szCs w:val="22"/>
        </w:rPr>
        <w:t xml:space="preserve">(далее – </w:t>
      </w:r>
      <w:r w:rsidRPr="0051648B">
        <w:rPr>
          <w:b/>
          <w:sz w:val="22"/>
          <w:szCs w:val="22"/>
        </w:rPr>
        <w:t>Заявка</w:t>
      </w:r>
      <w:r w:rsidRPr="0051648B">
        <w:rPr>
          <w:sz w:val="22"/>
          <w:szCs w:val="22"/>
        </w:rPr>
        <w:t xml:space="preserve">) – комплект документов, представленный Заявителем в срок и по форме, которые установлены Извещением о проведении аукциона. Подача Заявки на участие в аукционе является акцептом оферты в соответствии со </w:t>
      </w:r>
      <w:r w:rsidRPr="0051648B">
        <w:rPr>
          <w:rStyle w:val="afff"/>
          <w:color w:val="auto"/>
          <w:sz w:val="22"/>
          <w:szCs w:val="22"/>
        </w:rPr>
        <w:t>статьей 438</w:t>
      </w:r>
      <w:r w:rsidRPr="0051648B">
        <w:rPr>
          <w:sz w:val="22"/>
          <w:szCs w:val="22"/>
        </w:rPr>
        <w:t xml:space="preserve"> Гражданского кодекса Российской Федерации.</w:t>
      </w:r>
    </w:p>
    <w:p w:rsidR="00FE02D7" w:rsidRPr="0051648B" w:rsidRDefault="00FE02D7" w:rsidP="00E742E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Аукционная комиссия</w:t>
      </w:r>
      <w:r w:rsidRPr="0051648B">
        <w:rPr>
          <w:sz w:val="22"/>
          <w:szCs w:val="22"/>
        </w:rPr>
        <w:t xml:space="preserve"> </w:t>
      </w:r>
      <w:r w:rsidRPr="0051648B">
        <w:rPr>
          <w:b/>
          <w:sz w:val="22"/>
          <w:szCs w:val="22"/>
        </w:rPr>
        <w:t>–</w:t>
      </w:r>
      <w:r w:rsidRPr="0051648B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FE02D7" w:rsidRPr="0051648B" w:rsidRDefault="00FE02D7" w:rsidP="00E742E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Аукционист</w:t>
      </w:r>
      <w:r w:rsidRPr="0051648B">
        <w:rPr>
          <w:sz w:val="22"/>
          <w:szCs w:val="22"/>
        </w:rPr>
        <w:t xml:space="preserve"> – ведущий аукциона</w:t>
      </w:r>
      <w:r w:rsidR="007D08F0"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51648B">
        <w:rPr>
          <w:rStyle w:val="afff1"/>
          <w:sz w:val="22"/>
          <w:szCs w:val="22"/>
        </w:rPr>
        <w:t xml:space="preserve">Протокол рассмотрения заявок </w:t>
      </w:r>
      <w:r w:rsidRPr="0051648B">
        <w:rPr>
          <w:rStyle w:val="afff1"/>
          <w:b w:val="0"/>
          <w:sz w:val="22"/>
          <w:szCs w:val="22"/>
        </w:rPr>
        <w:t xml:space="preserve">– протокол, содержащий </w:t>
      </w:r>
      <w:r w:rsidRPr="0051648B">
        <w:rPr>
          <w:sz w:val="22"/>
          <w:szCs w:val="22"/>
          <w:lang w:eastAsia="ru-RU"/>
        </w:rPr>
        <w:t xml:space="preserve">сведения о </w:t>
      </w:r>
      <w:r w:rsidRPr="0051648B">
        <w:rPr>
          <w:sz w:val="22"/>
          <w:szCs w:val="22"/>
        </w:rPr>
        <w:t>Заявителях</w:t>
      </w:r>
      <w:r w:rsidRPr="0051648B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FE02D7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lastRenderedPageBreak/>
        <w:t>Участник аукциона (</w:t>
      </w:r>
      <w:r w:rsidRPr="0051648B">
        <w:rPr>
          <w:sz w:val="22"/>
          <w:szCs w:val="22"/>
        </w:rPr>
        <w:t>далее</w:t>
      </w:r>
      <w:r w:rsidRPr="0051648B">
        <w:rPr>
          <w:b/>
          <w:sz w:val="22"/>
          <w:szCs w:val="22"/>
        </w:rPr>
        <w:t xml:space="preserve"> - Участник) </w:t>
      </w:r>
      <w:r w:rsidRPr="0051648B">
        <w:rPr>
          <w:sz w:val="22"/>
          <w:szCs w:val="22"/>
        </w:rPr>
        <w:t xml:space="preserve">– Заявитель, признанный участником аукциона с даты подписания Протокола </w:t>
      </w:r>
      <w:r w:rsidRPr="0051648B">
        <w:rPr>
          <w:rStyle w:val="afff1"/>
          <w:b w:val="0"/>
          <w:sz w:val="22"/>
          <w:szCs w:val="22"/>
        </w:rPr>
        <w:t>рассмотрения заявок</w:t>
      </w:r>
      <w:r w:rsidRPr="0051648B">
        <w:rPr>
          <w:b/>
          <w:sz w:val="22"/>
          <w:szCs w:val="22"/>
        </w:rPr>
        <w:t>.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  <w:shd w:val="clear" w:color="auto" w:fill="FFFFFF"/>
        </w:rPr>
      </w:pPr>
      <w:r w:rsidRPr="0051648B">
        <w:rPr>
          <w:b/>
          <w:sz w:val="22"/>
          <w:szCs w:val="22"/>
        </w:rPr>
        <w:t>Единственный участник аукциона</w:t>
      </w:r>
      <w:r w:rsidRPr="0051648B">
        <w:rPr>
          <w:sz w:val="22"/>
          <w:szCs w:val="22"/>
        </w:rPr>
        <w:t xml:space="preserve"> (далее – </w:t>
      </w:r>
      <w:r w:rsidRPr="0051648B">
        <w:rPr>
          <w:b/>
          <w:sz w:val="22"/>
          <w:szCs w:val="22"/>
        </w:rPr>
        <w:t>Единственный участник</w:t>
      </w:r>
      <w:r w:rsidRPr="0051648B">
        <w:rPr>
          <w:sz w:val="22"/>
          <w:szCs w:val="22"/>
        </w:rPr>
        <w:t xml:space="preserve">) – </w:t>
      </w:r>
      <w:r w:rsidRPr="0051648B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51648B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</w:t>
      </w:r>
      <w:r w:rsidRPr="0051648B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проведении аукциона,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rStyle w:val="afff1"/>
          <w:b w:val="0"/>
          <w:sz w:val="22"/>
          <w:szCs w:val="22"/>
        </w:rPr>
      </w:pPr>
      <w:r w:rsidRPr="0051648B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51648B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  <w:lang w:eastAsia="ru-RU"/>
        </w:rPr>
      </w:pPr>
      <w:r w:rsidRPr="0051648B">
        <w:rPr>
          <w:b/>
          <w:sz w:val="22"/>
          <w:szCs w:val="22"/>
          <w:lang w:eastAsia="ru-RU"/>
        </w:rPr>
        <w:t>Протокол о результатах аукциона</w:t>
      </w:r>
      <w:r w:rsidRPr="0051648B">
        <w:rPr>
          <w:sz w:val="22"/>
          <w:szCs w:val="22"/>
          <w:lang w:eastAsia="ru-RU"/>
        </w:rPr>
        <w:t xml:space="preserve"> – протокол, </w:t>
      </w:r>
      <w:r w:rsidRPr="0051648B">
        <w:rPr>
          <w:rStyle w:val="afff1"/>
          <w:b w:val="0"/>
          <w:sz w:val="22"/>
          <w:szCs w:val="22"/>
        </w:rPr>
        <w:t xml:space="preserve">содержащий </w:t>
      </w:r>
      <w:r w:rsidRPr="0051648B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</w:t>
      </w:r>
      <w:r w:rsidR="00174055" w:rsidRPr="0051648B">
        <w:rPr>
          <w:sz w:val="22"/>
          <w:szCs w:val="22"/>
          <w:lang w:eastAsia="ru-RU"/>
        </w:rPr>
        <w:t>ниях о цене предмета аукциона</w:t>
      </w:r>
      <w:r w:rsidRPr="0051648B">
        <w:rPr>
          <w:sz w:val="22"/>
          <w:szCs w:val="22"/>
          <w:lang w:eastAsia="ru-RU"/>
        </w:rPr>
        <w:t xml:space="preserve">, </w:t>
      </w:r>
      <w:r w:rsidR="0027445F" w:rsidRPr="0051648B">
        <w:rPr>
          <w:sz w:val="22"/>
          <w:szCs w:val="22"/>
          <w:lang w:eastAsia="ru-RU"/>
        </w:rPr>
        <w:t xml:space="preserve">наименовании и место нахождении </w:t>
      </w:r>
      <w:r w:rsidRPr="0051648B">
        <w:rPr>
          <w:sz w:val="22"/>
          <w:szCs w:val="22"/>
          <w:lang w:eastAsia="ru-RU"/>
        </w:rPr>
        <w:t>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(размере ежегодной арендной платы).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 xml:space="preserve">Победитель аукциона </w:t>
      </w:r>
      <w:r w:rsidRPr="0051648B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  <w:lang w:eastAsia="ru-RU"/>
        </w:rPr>
      </w:pPr>
      <w:r w:rsidRPr="0051648B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51648B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51648B">
        <w:rPr>
          <w:sz w:val="22"/>
          <w:szCs w:val="22"/>
          <w:lang w:eastAsia="ru-RU"/>
        </w:rPr>
        <w:t>.</w:t>
      </w:r>
    </w:p>
    <w:p w:rsidR="00FE02D7" w:rsidRPr="0051648B" w:rsidRDefault="00FE02D7" w:rsidP="00E742E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right="1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3" w:name="_Toc472956578"/>
      <w:bookmarkStart w:id="4" w:name="_Toc533760547"/>
      <w:r w:rsidRPr="0051648B">
        <w:rPr>
          <w:rFonts w:ascii="Times New Roman" w:hAnsi="Times New Roman" w:cs="Times New Roman"/>
          <w:i w:val="0"/>
          <w:sz w:val="22"/>
          <w:szCs w:val="22"/>
        </w:rPr>
        <w:t>Правовое регулирование</w:t>
      </w:r>
      <w:bookmarkEnd w:id="3"/>
      <w:bookmarkEnd w:id="4"/>
    </w:p>
    <w:p w:rsidR="008B3E96" w:rsidRPr="0051648B" w:rsidRDefault="00FE02D7" w:rsidP="00E742E1">
      <w:pPr>
        <w:tabs>
          <w:tab w:val="left" w:pos="0"/>
        </w:tabs>
        <w:autoSpaceDE w:val="0"/>
        <w:ind w:firstLine="567"/>
        <w:jc w:val="both"/>
        <w:rPr>
          <w:iCs/>
          <w:sz w:val="22"/>
          <w:szCs w:val="22"/>
        </w:rPr>
      </w:pPr>
      <w:r w:rsidRPr="0051648B">
        <w:rPr>
          <w:iCs/>
          <w:sz w:val="22"/>
          <w:szCs w:val="22"/>
        </w:rPr>
        <w:t>Аукцион, открытый по составу Участников и форме подачи предложений, проводится</w:t>
      </w:r>
      <w:r w:rsidR="008B3E96" w:rsidRPr="0051648B">
        <w:rPr>
          <w:iCs/>
          <w:sz w:val="22"/>
          <w:szCs w:val="22"/>
        </w:rPr>
        <w:t xml:space="preserve"> в соответствии с требованиями:</w:t>
      </w:r>
    </w:p>
    <w:p w:rsidR="008B3E96" w:rsidRPr="0051648B" w:rsidRDefault="008B3E96" w:rsidP="00E742E1">
      <w:pPr>
        <w:tabs>
          <w:tab w:val="left" w:pos="0"/>
        </w:tabs>
        <w:autoSpaceDE w:val="0"/>
        <w:ind w:firstLine="567"/>
        <w:jc w:val="both"/>
        <w:rPr>
          <w:iCs/>
          <w:sz w:val="22"/>
          <w:szCs w:val="22"/>
        </w:rPr>
      </w:pPr>
      <w:r w:rsidRPr="0051648B">
        <w:rPr>
          <w:iCs/>
          <w:sz w:val="22"/>
          <w:szCs w:val="22"/>
        </w:rPr>
        <w:t xml:space="preserve">- </w:t>
      </w:r>
      <w:r w:rsidR="00FE02D7" w:rsidRPr="0051648B">
        <w:rPr>
          <w:iCs/>
          <w:sz w:val="22"/>
          <w:szCs w:val="22"/>
        </w:rPr>
        <w:t>Гражданского кодекса Российской Федерации;</w:t>
      </w:r>
    </w:p>
    <w:p w:rsidR="008B3E96" w:rsidRPr="0051648B" w:rsidRDefault="008B3E96" w:rsidP="00E742E1">
      <w:pPr>
        <w:tabs>
          <w:tab w:val="left" w:pos="0"/>
        </w:tabs>
        <w:autoSpaceDE w:val="0"/>
        <w:ind w:firstLine="567"/>
        <w:jc w:val="both"/>
        <w:rPr>
          <w:iCs/>
          <w:sz w:val="22"/>
          <w:szCs w:val="22"/>
        </w:rPr>
      </w:pPr>
      <w:r w:rsidRPr="0051648B">
        <w:rPr>
          <w:iCs/>
          <w:sz w:val="22"/>
          <w:szCs w:val="22"/>
        </w:rPr>
        <w:t xml:space="preserve">- </w:t>
      </w:r>
      <w:r w:rsidR="00FE02D7" w:rsidRPr="0051648B">
        <w:rPr>
          <w:iCs/>
          <w:sz w:val="22"/>
          <w:szCs w:val="22"/>
        </w:rPr>
        <w:t>Земельного кодекса Российской Федерации;</w:t>
      </w:r>
    </w:p>
    <w:p w:rsidR="008B3E96" w:rsidRPr="0051648B" w:rsidRDefault="008B3E96" w:rsidP="00E742E1">
      <w:pPr>
        <w:tabs>
          <w:tab w:val="left" w:pos="0"/>
        </w:tabs>
        <w:autoSpaceDE w:val="0"/>
        <w:ind w:firstLine="567"/>
        <w:jc w:val="both"/>
        <w:rPr>
          <w:noProof/>
          <w:sz w:val="22"/>
          <w:szCs w:val="22"/>
        </w:rPr>
      </w:pPr>
      <w:r w:rsidRPr="0051648B">
        <w:rPr>
          <w:iCs/>
          <w:sz w:val="22"/>
          <w:szCs w:val="22"/>
        </w:rPr>
        <w:t xml:space="preserve">- </w:t>
      </w:r>
      <w:r w:rsidR="00FE02D7" w:rsidRPr="0051648B">
        <w:rPr>
          <w:noProof/>
          <w:sz w:val="22"/>
          <w:szCs w:val="22"/>
        </w:rPr>
        <w:t xml:space="preserve">постановления Администрации </w:t>
      </w:r>
      <w:r w:rsidR="0027445F" w:rsidRPr="0051648B">
        <w:rPr>
          <w:noProof/>
          <w:sz w:val="22"/>
          <w:szCs w:val="22"/>
        </w:rPr>
        <w:t>города Переславль-Залесский</w:t>
      </w:r>
      <w:r w:rsidR="00FE02D7" w:rsidRPr="0051648B">
        <w:rPr>
          <w:noProof/>
          <w:sz w:val="22"/>
          <w:szCs w:val="22"/>
        </w:rPr>
        <w:t xml:space="preserve"> </w:t>
      </w:r>
      <w:r w:rsidR="0027445F" w:rsidRPr="0051648B">
        <w:rPr>
          <w:noProof/>
          <w:sz w:val="22"/>
          <w:szCs w:val="22"/>
        </w:rPr>
        <w:t>Ярославской</w:t>
      </w:r>
      <w:r w:rsidR="00FE02D7" w:rsidRPr="0051648B">
        <w:rPr>
          <w:noProof/>
          <w:sz w:val="22"/>
          <w:szCs w:val="22"/>
        </w:rPr>
        <w:t xml:space="preserve"> области от</w:t>
      </w:r>
      <w:r w:rsidRPr="0051648B">
        <w:rPr>
          <w:noProof/>
          <w:sz w:val="22"/>
          <w:szCs w:val="22"/>
        </w:rPr>
        <w:t xml:space="preserve"> </w:t>
      </w:r>
      <w:r w:rsidR="00D22027" w:rsidRPr="0051648B">
        <w:rPr>
          <w:noProof/>
          <w:sz w:val="22"/>
          <w:szCs w:val="22"/>
        </w:rPr>
        <w:t>05.03.2019</w:t>
      </w:r>
      <w:r w:rsidR="0054656A" w:rsidRPr="0051648B">
        <w:rPr>
          <w:noProof/>
          <w:sz w:val="22"/>
          <w:szCs w:val="22"/>
        </w:rPr>
        <w:t xml:space="preserve"> </w:t>
      </w:r>
      <w:r w:rsidR="00FE02D7" w:rsidRPr="0051648B">
        <w:rPr>
          <w:noProof/>
          <w:sz w:val="22"/>
          <w:szCs w:val="22"/>
        </w:rPr>
        <w:t xml:space="preserve">№ </w:t>
      </w:r>
      <w:r w:rsidR="00D22027" w:rsidRPr="0051648B">
        <w:rPr>
          <w:noProof/>
          <w:sz w:val="22"/>
          <w:szCs w:val="22"/>
        </w:rPr>
        <w:t>ПОС.03-0413/2019</w:t>
      </w:r>
      <w:r w:rsidR="00FE02D7" w:rsidRPr="0051648B">
        <w:rPr>
          <w:noProof/>
          <w:sz w:val="22"/>
          <w:szCs w:val="22"/>
        </w:rPr>
        <w:t xml:space="preserve"> «</w:t>
      </w:r>
      <w:r w:rsidR="0027445F" w:rsidRPr="0051648B">
        <w:rPr>
          <w:noProof/>
          <w:sz w:val="22"/>
          <w:szCs w:val="22"/>
        </w:rPr>
        <w:t>О проведении аукциона на право заключения договора аренды земельного участка</w:t>
      </w:r>
      <w:r w:rsidR="00BF6842" w:rsidRPr="0051648B">
        <w:rPr>
          <w:noProof/>
          <w:sz w:val="22"/>
          <w:szCs w:val="22"/>
        </w:rPr>
        <w:t xml:space="preserve"> </w:t>
      </w:r>
      <w:r w:rsidR="00BF6842" w:rsidRPr="0051648B">
        <w:rPr>
          <w:sz w:val="22"/>
          <w:szCs w:val="22"/>
        </w:rPr>
        <w:t>д</w:t>
      </w:r>
      <w:r w:rsidR="00BF6842" w:rsidRPr="0051648B">
        <w:rPr>
          <w:sz w:val="22"/>
          <w:szCs w:val="22"/>
          <w:lang w:eastAsia="ru-RU"/>
        </w:rPr>
        <w:t>ля комплексного освоения территории</w:t>
      </w:r>
      <w:r w:rsidR="00FE02D7" w:rsidRPr="0051648B">
        <w:rPr>
          <w:noProof/>
          <w:sz w:val="22"/>
          <w:szCs w:val="22"/>
        </w:rPr>
        <w:t>»;</w:t>
      </w:r>
    </w:p>
    <w:p w:rsidR="00FE02D7" w:rsidRPr="0051648B" w:rsidRDefault="008B3E96" w:rsidP="00E742E1">
      <w:pPr>
        <w:tabs>
          <w:tab w:val="left" w:pos="0"/>
        </w:tabs>
        <w:autoSpaceDE w:val="0"/>
        <w:ind w:firstLine="567"/>
        <w:jc w:val="both"/>
        <w:rPr>
          <w:noProof/>
          <w:sz w:val="22"/>
          <w:szCs w:val="22"/>
        </w:rPr>
      </w:pPr>
      <w:r w:rsidRPr="0051648B">
        <w:rPr>
          <w:noProof/>
          <w:sz w:val="22"/>
          <w:szCs w:val="22"/>
        </w:rPr>
        <w:t xml:space="preserve">- </w:t>
      </w:r>
      <w:r w:rsidR="00FE02D7" w:rsidRPr="0051648B">
        <w:rPr>
          <w:noProof/>
          <w:sz w:val="22"/>
          <w:szCs w:val="22"/>
        </w:rPr>
        <w:t xml:space="preserve">иных нормативных правовых актов Российской Федерации и </w:t>
      </w:r>
      <w:r w:rsidR="002852DA" w:rsidRPr="0051648B">
        <w:rPr>
          <w:noProof/>
          <w:sz w:val="22"/>
          <w:szCs w:val="22"/>
        </w:rPr>
        <w:t>Яросла</w:t>
      </w:r>
      <w:r w:rsidR="00FE02D7" w:rsidRPr="0051648B">
        <w:rPr>
          <w:noProof/>
          <w:sz w:val="22"/>
          <w:szCs w:val="22"/>
        </w:rPr>
        <w:t>вской области</w:t>
      </w:r>
      <w:bookmarkStart w:id="5" w:name="__RefHeading__48_1698952488"/>
      <w:bookmarkEnd w:id="5"/>
      <w:r w:rsidR="00FE02D7" w:rsidRPr="0051648B">
        <w:rPr>
          <w:noProof/>
          <w:sz w:val="22"/>
          <w:szCs w:val="22"/>
        </w:rPr>
        <w:t>.</w:t>
      </w:r>
    </w:p>
    <w:p w:rsidR="00FE02D7" w:rsidRPr="0051648B" w:rsidRDefault="00FE02D7" w:rsidP="00E742E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6" w:name="__RefHeading__35_520497706"/>
      <w:bookmarkStart w:id="7" w:name="__RefHeading__50_1698952488"/>
      <w:bookmarkStart w:id="8" w:name="_Toc472956579"/>
      <w:bookmarkStart w:id="9" w:name="_Toc533760548"/>
      <w:bookmarkEnd w:id="6"/>
      <w:bookmarkEnd w:id="7"/>
      <w:r w:rsidRPr="0051648B">
        <w:rPr>
          <w:rFonts w:ascii="Times New Roman" w:hAnsi="Times New Roman" w:cs="Times New Roman"/>
          <w:i w:val="0"/>
          <w:sz w:val="22"/>
          <w:szCs w:val="22"/>
        </w:rPr>
        <w:t>Сведения об аукционе</w:t>
      </w:r>
      <w:bookmarkEnd w:id="8"/>
      <w:bookmarkEnd w:id="9"/>
    </w:p>
    <w:p w:rsidR="00FE02D7" w:rsidRPr="0051648B" w:rsidRDefault="00FE02D7" w:rsidP="00E742E1">
      <w:pPr>
        <w:numPr>
          <w:ilvl w:val="1"/>
          <w:numId w:val="3"/>
        </w:numPr>
        <w:tabs>
          <w:tab w:val="left" w:pos="0"/>
          <w:tab w:val="left" w:pos="426"/>
          <w:tab w:val="left" w:pos="851"/>
        </w:tabs>
        <w:autoSpaceDE w:val="0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Арендодатель</w:t>
      </w:r>
      <w:r w:rsidR="00D66001" w:rsidRPr="0051648B">
        <w:rPr>
          <w:b/>
          <w:sz w:val="22"/>
          <w:szCs w:val="22"/>
        </w:rPr>
        <w:t xml:space="preserve"> </w:t>
      </w:r>
      <w:r w:rsidR="008B3E96" w:rsidRPr="0051648B">
        <w:rPr>
          <w:b/>
          <w:sz w:val="22"/>
          <w:szCs w:val="22"/>
        </w:rPr>
        <w:t>и Организатор</w:t>
      </w:r>
      <w:r w:rsidR="00D66001" w:rsidRPr="0051648B">
        <w:rPr>
          <w:b/>
          <w:sz w:val="22"/>
          <w:szCs w:val="22"/>
        </w:rPr>
        <w:t xml:space="preserve"> аукциона</w:t>
      </w:r>
      <w:r w:rsidRPr="0051648B">
        <w:rPr>
          <w:b/>
          <w:sz w:val="22"/>
          <w:szCs w:val="22"/>
        </w:rPr>
        <w:t xml:space="preserve">: </w:t>
      </w:r>
    </w:p>
    <w:p w:rsidR="00C717B2" w:rsidRPr="0051648B" w:rsidRDefault="00C717B2" w:rsidP="00E742E1">
      <w:pPr>
        <w:tabs>
          <w:tab w:val="left" w:pos="0"/>
        </w:tabs>
        <w:ind w:firstLine="567"/>
        <w:jc w:val="both"/>
        <w:rPr>
          <w:noProof/>
          <w:sz w:val="22"/>
          <w:szCs w:val="22"/>
        </w:rPr>
      </w:pPr>
      <w:r w:rsidRPr="0051648B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C717B2" w:rsidRPr="0051648B" w:rsidRDefault="00C717B2" w:rsidP="00E742E1">
      <w:pPr>
        <w:tabs>
          <w:tab w:val="left" w:pos="0"/>
        </w:tabs>
        <w:ind w:firstLine="567"/>
        <w:jc w:val="both"/>
        <w:rPr>
          <w:noProof/>
          <w:sz w:val="22"/>
          <w:szCs w:val="22"/>
        </w:rPr>
      </w:pPr>
      <w:r w:rsidRPr="0051648B">
        <w:rPr>
          <w:noProof/>
          <w:sz w:val="22"/>
          <w:szCs w:val="22"/>
        </w:rPr>
        <w:t xml:space="preserve">Адрес: 152020, Ярославская область, г. Переславль-Залесский, ул.Комсомольская, д. 5 </w:t>
      </w:r>
    </w:p>
    <w:p w:rsidR="00C717B2" w:rsidRPr="0051648B" w:rsidRDefault="00C717B2" w:rsidP="00E742E1">
      <w:pPr>
        <w:tabs>
          <w:tab w:val="left" w:pos="0"/>
        </w:tabs>
        <w:ind w:firstLine="567"/>
        <w:jc w:val="both"/>
        <w:rPr>
          <w:noProof/>
          <w:sz w:val="22"/>
          <w:szCs w:val="22"/>
        </w:rPr>
      </w:pPr>
      <w:r w:rsidRPr="0051648B">
        <w:rPr>
          <w:noProof/>
          <w:sz w:val="22"/>
          <w:szCs w:val="22"/>
        </w:rPr>
        <w:t xml:space="preserve">Адрес электронной почты: </w:t>
      </w:r>
      <w:r w:rsidR="00D22027" w:rsidRPr="0051648B">
        <w:rPr>
          <w:noProof/>
          <w:sz w:val="22"/>
          <w:szCs w:val="22"/>
        </w:rPr>
        <w:t>31000</w:t>
      </w:r>
      <w:r w:rsidR="00D22027" w:rsidRPr="0051648B">
        <w:rPr>
          <w:noProof/>
          <w:sz w:val="22"/>
          <w:szCs w:val="22"/>
          <w:lang w:val="en-US"/>
        </w:rPr>
        <w:t>ums</w:t>
      </w:r>
      <w:r w:rsidRPr="0051648B">
        <w:rPr>
          <w:noProof/>
          <w:sz w:val="22"/>
          <w:szCs w:val="22"/>
        </w:rPr>
        <w:t>@</w:t>
      </w:r>
      <w:r w:rsidR="00D22027" w:rsidRPr="0051648B">
        <w:rPr>
          <w:noProof/>
          <w:sz w:val="22"/>
          <w:szCs w:val="22"/>
          <w:lang w:val="en-US"/>
        </w:rPr>
        <w:t>mail</w:t>
      </w:r>
      <w:r w:rsidRPr="0051648B">
        <w:rPr>
          <w:noProof/>
          <w:sz w:val="22"/>
          <w:szCs w:val="22"/>
        </w:rPr>
        <w:t>.ru</w:t>
      </w:r>
    </w:p>
    <w:p w:rsidR="00FE02D7" w:rsidRPr="0051648B" w:rsidRDefault="00C717B2" w:rsidP="00E742E1">
      <w:pPr>
        <w:tabs>
          <w:tab w:val="left" w:pos="0"/>
        </w:tabs>
        <w:ind w:firstLine="567"/>
        <w:jc w:val="both"/>
        <w:rPr>
          <w:color w:val="000000"/>
          <w:sz w:val="22"/>
          <w:szCs w:val="22"/>
          <w:lang w:eastAsia="ru-RU"/>
        </w:rPr>
      </w:pPr>
      <w:r w:rsidRPr="0051648B">
        <w:rPr>
          <w:noProof/>
          <w:sz w:val="22"/>
          <w:szCs w:val="22"/>
        </w:rPr>
        <w:t xml:space="preserve">Ответственное лицо: </w:t>
      </w:r>
      <w:r w:rsidR="00D22027" w:rsidRPr="0051648B">
        <w:rPr>
          <w:noProof/>
          <w:sz w:val="22"/>
          <w:szCs w:val="22"/>
        </w:rPr>
        <w:t>консультант-юрист</w:t>
      </w:r>
      <w:r w:rsidRPr="0051648B">
        <w:rPr>
          <w:noProof/>
          <w:sz w:val="22"/>
          <w:szCs w:val="22"/>
        </w:rPr>
        <w:t xml:space="preserve"> юр</w:t>
      </w:r>
      <w:r w:rsidR="00D22027" w:rsidRPr="0051648B">
        <w:rPr>
          <w:noProof/>
          <w:sz w:val="22"/>
          <w:szCs w:val="22"/>
        </w:rPr>
        <w:t>идического</w:t>
      </w:r>
      <w:r w:rsidRPr="0051648B">
        <w:rPr>
          <w:noProof/>
          <w:sz w:val="22"/>
          <w:szCs w:val="22"/>
        </w:rPr>
        <w:t xml:space="preserve"> отдела УМС</w:t>
      </w:r>
      <w:r w:rsidR="008B3E96" w:rsidRPr="0051648B">
        <w:rPr>
          <w:noProof/>
          <w:sz w:val="22"/>
          <w:szCs w:val="22"/>
        </w:rPr>
        <w:t xml:space="preserve"> Администрации г.Переславля-Залесского</w:t>
      </w:r>
      <w:r w:rsidRPr="0051648B">
        <w:rPr>
          <w:noProof/>
          <w:sz w:val="22"/>
          <w:szCs w:val="22"/>
        </w:rPr>
        <w:t>, тел. 3-54-22.</w:t>
      </w:r>
    </w:p>
    <w:p w:rsidR="00FE02D7" w:rsidRPr="0051648B" w:rsidRDefault="00FE02D7" w:rsidP="00E742E1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jc w:val="both"/>
        <w:rPr>
          <w:noProof/>
          <w:color w:val="0000FF"/>
          <w:sz w:val="22"/>
          <w:szCs w:val="22"/>
        </w:rPr>
      </w:pPr>
      <w:r w:rsidRPr="0051648B">
        <w:rPr>
          <w:b/>
          <w:sz w:val="22"/>
          <w:szCs w:val="22"/>
        </w:rPr>
        <w:t>Сведения об Объекте аукциона: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  <w:u w:val="single"/>
        </w:rPr>
        <w:t>Характеристики</w:t>
      </w:r>
      <w:r w:rsidRPr="0051648B">
        <w:rPr>
          <w:sz w:val="22"/>
          <w:szCs w:val="22"/>
        </w:rPr>
        <w:t xml:space="preserve">: 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noProof/>
          <w:sz w:val="22"/>
          <w:szCs w:val="22"/>
        </w:rPr>
      </w:pPr>
      <w:r w:rsidRPr="0051648B">
        <w:rPr>
          <w:b/>
          <w:sz w:val="22"/>
          <w:szCs w:val="22"/>
        </w:rPr>
        <w:t>Местоположение</w:t>
      </w:r>
      <w:r w:rsidRPr="0051648B">
        <w:rPr>
          <w:sz w:val="22"/>
          <w:szCs w:val="22"/>
        </w:rPr>
        <w:t xml:space="preserve"> (адрес): </w:t>
      </w:r>
      <w:r w:rsidR="00451F0C" w:rsidRPr="0051648B">
        <w:rPr>
          <w:iCs/>
          <w:sz w:val="22"/>
          <w:szCs w:val="22"/>
        </w:rPr>
        <w:t>Ярославская область</w:t>
      </w:r>
      <w:r w:rsidR="00580778" w:rsidRPr="0051648B">
        <w:rPr>
          <w:iCs/>
          <w:sz w:val="22"/>
          <w:szCs w:val="22"/>
        </w:rPr>
        <w:t>, г. Переславль-Залесский, ул. Маяковского</w:t>
      </w:r>
      <w:r w:rsidR="00340F93" w:rsidRPr="0051648B">
        <w:rPr>
          <w:iCs/>
          <w:sz w:val="22"/>
          <w:szCs w:val="22"/>
        </w:rPr>
        <w:t>, участок 2</w:t>
      </w:r>
      <w:r w:rsidRPr="0051648B">
        <w:rPr>
          <w:noProof/>
          <w:sz w:val="22"/>
          <w:szCs w:val="22"/>
        </w:rPr>
        <w:t>;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Площадь</w:t>
      </w:r>
      <w:r w:rsidR="00A73983" w:rsidRPr="0051648B">
        <w:rPr>
          <w:b/>
          <w:sz w:val="22"/>
          <w:szCs w:val="22"/>
        </w:rPr>
        <w:t>:</w:t>
      </w:r>
      <w:r w:rsidRPr="0051648B">
        <w:rPr>
          <w:sz w:val="22"/>
          <w:szCs w:val="22"/>
        </w:rPr>
        <w:t xml:space="preserve"> </w:t>
      </w:r>
      <w:r w:rsidR="00580778" w:rsidRPr="0051648B">
        <w:rPr>
          <w:noProof/>
          <w:sz w:val="22"/>
          <w:szCs w:val="22"/>
        </w:rPr>
        <w:t>25 605</w:t>
      </w:r>
      <w:r w:rsidR="0041414C" w:rsidRPr="0051648B">
        <w:rPr>
          <w:noProof/>
          <w:sz w:val="22"/>
          <w:szCs w:val="22"/>
        </w:rPr>
        <w:t xml:space="preserve"> кв.</w:t>
      </w:r>
      <w:r w:rsidR="00451286" w:rsidRPr="0051648B">
        <w:rPr>
          <w:noProof/>
          <w:sz w:val="22"/>
          <w:szCs w:val="22"/>
        </w:rPr>
        <w:t xml:space="preserve"> </w:t>
      </w:r>
      <w:r w:rsidR="0041414C" w:rsidRPr="0051648B">
        <w:rPr>
          <w:noProof/>
          <w:sz w:val="22"/>
          <w:szCs w:val="22"/>
        </w:rPr>
        <w:t>м</w:t>
      </w:r>
      <w:r w:rsidRPr="0051648B">
        <w:rPr>
          <w:sz w:val="22"/>
          <w:szCs w:val="22"/>
        </w:rPr>
        <w:t>;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noProof/>
          <w:sz w:val="22"/>
          <w:szCs w:val="22"/>
        </w:rPr>
      </w:pPr>
      <w:r w:rsidRPr="0051648B">
        <w:rPr>
          <w:b/>
          <w:sz w:val="22"/>
          <w:szCs w:val="22"/>
        </w:rPr>
        <w:t>Кадастровый номер</w:t>
      </w:r>
      <w:r w:rsidRPr="0051648B">
        <w:rPr>
          <w:sz w:val="22"/>
          <w:szCs w:val="22"/>
        </w:rPr>
        <w:t>:</w:t>
      </w:r>
      <w:r w:rsidRPr="0051648B">
        <w:rPr>
          <w:b/>
          <w:sz w:val="22"/>
          <w:szCs w:val="22"/>
        </w:rPr>
        <w:t xml:space="preserve"> </w:t>
      </w:r>
      <w:r w:rsidR="00EB7E48" w:rsidRPr="0051648B">
        <w:rPr>
          <w:noProof/>
          <w:sz w:val="22"/>
          <w:szCs w:val="22"/>
        </w:rPr>
        <w:t>76:1</w:t>
      </w:r>
      <w:r w:rsidR="00580778" w:rsidRPr="0051648B">
        <w:rPr>
          <w:noProof/>
          <w:sz w:val="22"/>
          <w:szCs w:val="22"/>
        </w:rPr>
        <w:t>8</w:t>
      </w:r>
      <w:r w:rsidR="00EB7E48" w:rsidRPr="0051648B">
        <w:rPr>
          <w:noProof/>
          <w:sz w:val="22"/>
          <w:szCs w:val="22"/>
        </w:rPr>
        <w:t>:</w:t>
      </w:r>
      <w:r w:rsidR="00580778" w:rsidRPr="0051648B">
        <w:rPr>
          <w:noProof/>
          <w:sz w:val="22"/>
          <w:szCs w:val="22"/>
        </w:rPr>
        <w:t>010903</w:t>
      </w:r>
      <w:r w:rsidR="00EB7E48" w:rsidRPr="0051648B">
        <w:rPr>
          <w:noProof/>
          <w:sz w:val="22"/>
          <w:szCs w:val="22"/>
        </w:rPr>
        <w:t>:</w:t>
      </w:r>
      <w:r w:rsidR="00580778" w:rsidRPr="0051648B">
        <w:rPr>
          <w:noProof/>
          <w:sz w:val="22"/>
          <w:szCs w:val="22"/>
        </w:rPr>
        <w:t xml:space="preserve">81 </w:t>
      </w:r>
      <w:r w:rsidRPr="0051648B">
        <w:rPr>
          <w:noProof/>
          <w:sz w:val="22"/>
          <w:szCs w:val="22"/>
        </w:rPr>
        <w:t>(</w:t>
      </w:r>
      <w:r w:rsidR="00580778" w:rsidRPr="0051648B">
        <w:rPr>
          <w:noProof/>
          <w:sz w:val="22"/>
          <w:szCs w:val="22"/>
        </w:rPr>
        <w:t>выписка из ЕГРН на земельный участок</w:t>
      </w:r>
      <w:r w:rsidRPr="0051648B">
        <w:rPr>
          <w:noProof/>
          <w:sz w:val="22"/>
          <w:szCs w:val="22"/>
        </w:rPr>
        <w:t xml:space="preserve"> от</w:t>
      </w:r>
      <w:r w:rsidR="008B3E96" w:rsidRPr="0051648B">
        <w:rPr>
          <w:noProof/>
          <w:sz w:val="22"/>
          <w:szCs w:val="22"/>
        </w:rPr>
        <w:t xml:space="preserve"> 12.11.2018 </w:t>
      </w:r>
      <w:r w:rsidRPr="0051648B">
        <w:rPr>
          <w:noProof/>
          <w:sz w:val="22"/>
          <w:szCs w:val="22"/>
        </w:rPr>
        <w:t xml:space="preserve">№ </w:t>
      </w:r>
      <w:r w:rsidR="008B3E96" w:rsidRPr="0051648B">
        <w:rPr>
          <w:noProof/>
          <w:sz w:val="22"/>
          <w:szCs w:val="22"/>
        </w:rPr>
        <w:t>99/2018/216951451</w:t>
      </w:r>
      <w:r w:rsidRPr="0051648B">
        <w:rPr>
          <w:noProof/>
          <w:sz w:val="22"/>
          <w:szCs w:val="22"/>
        </w:rPr>
        <w:t>);</w:t>
      </w:r>
    </w:p>
    <w:p w:rsidR="00FE02D7" w:rsidRPr="0051648B" w:rsidRDefault="00FE02D7" w:rsidP="00E742E1">
      <w:pPr>
        <w:tabs>
          <w:tab w:val="left" w:pos="0"/>
        </w:tabs>
        <w:ind w:firstLine="567"/>
        <w:jc w:val="both"/>
        <w:rPr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Права на земельный участок:</w:t>
      </w:r>
      <w:r w:rsidRPr="0051648B">
        <w:rPr>
          <w:bCs/>
          <w:sz w:val="22"/>
          <w:szCs w:val="22"/>
        </w:rPr>
        <w:t xml:space="preserve"> </w:t>
      </w:r>
      <w:r w:rsidR="0067195A" w:rsidRPr="0051648B">
        <w:rPr>
          <w:bCs/>
          <w:sz w:val="22"/>
          <w:szCs w:val="22"/>
        </w:rPr>
        <w:t>неразграниченная государственная собственность</w:t>
      </w:r>
      <w:r w:rsidRPr="0051648B">
        <w:rPr>
          <w:bCs/>
          <w:sz w:val="22"/>
          <w:szCs w:val="22"/>
        </w:rPr>
        <w:t>;</w:t>
      </w:r>
    </w:p>
    <w:p w:rsidR="00DF52A8" w:rsidRPr="0051648B" w:rsidRDefault="00FE02D7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Сведения об ограничениях (обременениях</w:t>
      </w:r>
      <w:r w:rsidRPr="0051648B">
        <w:rPr>
          <w:sz w:val="22"/>
          <w:szCs w:val="22"/>
        </w:rPr>
        <w:t>):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часть земельного участка площадью 770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газопровода, установлена «Правилами охраны газораспределительных сетей», утвержденные Постановления Правительства РФ №</w:t>
      </w:r>
      <w:r w:rsidR="00A86452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878 от 20.11.2000;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часть земельного участка площадью 524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сети водоснабжения, установлена «СП 42.13330.2016 «СНиП 2.07.01-89* Градостроительство. Планировка и застройка городских и сельских поселений» Приказ Минстроя России от 30.12.2016г. №1034/</w:t>
      </w:r>
      <w:proofErr w:type="spellStart"/>
      <w:r w:rsidRPr="0051648B">
        <w:rPr>
          <w:sz w:val="22"/>
          <w:szCs w:val="22"/>
        </w:rPr>
        <w:t>пр</w:t>
      </w:r>
      <w:proofErr w:type="spellEnd"/>
      <w:r w:rsidRPr="0051648B">
        <w:rPr>
          <w:sz w:val="22"/>
          <w:szCs w:val="22"/>
        </w:rPr>
        <w:t>;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 часть земельного участка площадью 847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линии электропередач, установлена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Постановления Правительства РФ от 24.02.2009г. №160;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- часть земельного участка площадью 276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сети ливневой канализации, установлена «СП 42.13330.2011.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часть земельного участка площадью 634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линии электропередач, установлена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Российской Федерации от 24.02.2009г. №160;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часть земельного участка площадью 515 кв.</w:t>
      </w:r>
      <w:r w:rsidR="00DB326C" w:rsidRPr="0051648B">
        <w:rPr>
          <w:sz w:val="22"/>
          <w:szCs w:val="22"/>
        </w:rPr>
        <w:t xml:space="preserve"> м</w:t>
      </w:r>
      <w:r w:rsidRPr="0051648B">
        <w:rPr>
          <w:sz w:val="22"/>
          <w:szCs w:val="22"/>
        </w:rPr>
        <w:t>, расположена в граница охранной зоны линии электропередач, установлена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Российской Федерации от 24.02.2009г. №160;</w:t>
      </w:r>
    </w:p>
    <w:p w:rsidR="00DF52A8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часть земельного участка площадью 443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линии электропередач, установлена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Российской Федерации от 24.02.2009г. №160;</w:t>
      </w:r>
    </w:p>
    <w:p w:rsidR="00CE24FC" w:rsidRPr="0051648B" w:rsidRDefault="00CE24FC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часть земельного участка площадью 25605 кв.</w:t>
      </w:r>
      <w:r w:rsidR="00DB326C" w:rsidRPr="0051648B">
        <w:rPr>
          <w:sz w:val="22"/>
          <w:szCs w:val="22"/>
        </w:rPr>
        <w:t xml:space="preserve"> </w:t>
      </w:r>
      <w:r w:rsidRPr="0051648B">
        <w:rPr>
          <w:sz w:val="22"/>
          <w:szCs w:val="22"/>
        </w:rPr>
        <w:t>м, расположена в границах охранной зоны национального парка «</w:t>
      </w:r>
      <w:proofErr w:type="spellStart"/>
      <w:r w:rsidRPr="0051648B">
        <w:rPr>
          <w:sz w:val="22"/>
          <w:szCs w:val="22"/>
        </w:rPr>
        <w:t>Плещеево</w:t>
      </w:r>
      <w:proofErr w:type="spellEnd"/>
      <w:r w:rsidRPr="0051648B">
        <w:rPr>
          <w:sz w:val="22"/>
          <w:szCs w:val="22"/>
        </w:rPr>
        <w:t xml:space="preserve"> озеро», утвержденных Постановлением Губернатора Ярославской области от 14.08.2002 №551 «О создании охранной зоны нацио</w:t>
      </w:r>
      <w:r w:rsidR="00DF52A8" w:rsidRPr="0051648B">
        <w:rPr>
          <w:sz w:val="22"/>
          <w:szCs w:val="22"/>
        </w:rPr>
        <w:t>нального парка «</w:t>
      </w:r>
      <w:proofErr w:type="spellStart"/>
      <w:r w:rsidR="00DF52A8" w:rsidRPr="0051648B">
        <w:rPr>
          <w:sz w:val="22"/>
          <w:szCs w:val="22"/>
        </w:rPr>
        <w:t>Плещеево</w:t>
      </w:r>
      <w:proofErr w:type="spellEnd"/>
      <w:r w:rsidR="00DF52A8" w:rsidRPr="0051648B">
        <w:rPr>
          <w:sz w:val="22"/>
          <w:szCs w:val="22"/>
        </w:rPr>
        <w:t xml:space="preserve"> озеро».</w:t>
      </w:r>
    </w:p>
    <w:p w:rsidR="00DF52A8" w:rsidRPr="0051648B" w:rsidRDefault="00DF52A8" w:rsidP="00E742E1">
      <w:pPr>
        <w:pStyle w:val="afff3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«По сведениям Департамента охраны объектов культурного наследия Ярославской области, в границах земельного участка </w:t>
      </w:r>
      <w:r w:rsidRPr="0051648B">
        <w:rPr>
          <w:sz w:val="22"/>
          <w:szCs w:val="22"/>
          <w:lang w:eastAsia="ru-RU"/>
        </w:rPr>
        <w:t>КН</w:t>
      </w:r>
      <w:r w:rsidRPr="0051648B">
        <w:rPr>
          <w:sz w:val="22"/>
          <w:szCs w:val="22"/>
        </w:rPr>
        <w:t xml:space="preserve"> 76:18:010903:81 отсутствуют объекты культурного наследия, включенные в единый государственный реестр объектов культурного наследия (памятников истории и культуры) народов Российской Федерации, выявленные объекты культурного наследия. Сведениями об отсутствии на участке объектов, обладающих признаками объекта культурного наследия (в </w:t>
      </w:r>
      <w:proofErr w:type="spellStart"/>
      <w:r w:rsidRPr="0051648B">
        <w:rPr>
          <w:sz w:val="22"/>
          <w:szCs w:val="22"/>
        </w:rPr>
        <w:t>т.ч</w:t>
      </w:r>
      <w:proofErr w:type="spellEnd"/>
      <w:r w:rsidRPr="0051648B">
        <w:rPr>
          <w:sz w:val="22"/>
          <w:szCs w:val="22"/>
        </w:rPr>
        <w:t xml:space="preserve">. археологического), Департамент не располагает. </w:t>
      </w:r>
    </w:p>
    <w:p w:rsidR="00DF52A8" w:rsidRPr="0051648B" w:rsidRDefault="00DF52A8" w:rsidP="00E742E1">
      <w:pPr>
        <w:pStyle w:val="afff3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Учитывая изложенное, при осуществлении на земельном участке изыскательских, проектных, земляных, строительных, мелиоративных, хозяйственных работ, заказчик работ (Арендатор земельного участка) в соответствии со ст.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обязан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ст. 45.1 Федерального закона.</w:t>
      </w:r>
    </w:p>
    <w:p w:rsidR="00DF52A8" w:rsidRPr="0051648B" w:rsidRDefault="00DF52A8" w:rsidP="00E742E1">
      <w:pPr>
        <w:pStyle w:val="afff3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Дополнительно информируем, что требования, предъявляемые заказчикам (застройщикам) в отношении земель,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работ, в случае, если орган охраны объектов культурного наследия не имеет данных об отсутствии на указанных землях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изложены также в письмах Министерства культуры Российской Федерации от 02.11.2016 № 337-01-39-НМ и от 03.08.2017 № 236-01.1-39-08.</w:t>
      </w:r>
    </w:p>
    <w:p w:rsidR="00DF52A8" w:rsidRPr="0051648B" w:rsidRDefault="00DF52A8" w:rsidP="00E742E1">
      <w:pPr>
        <w:ind w:firstLine="567"/>
        <w:jc w:val="both"/>
        <w:rPr>
          <w:sz w:val="22"/>
          <w:szCs w:val="22"/>
          <w:lang w:eastAsia="ru-RU"/>
        </w:rPr>
      </w:pPr>
      <w:r w:rsidRPr="0051648B">
        <w:rPr>
          <w:sz w:val="22"/>
          <w:szCs w:val="22"/>
          <w:lang w:eastAsia="ru-RU"/>
        </w:rPr>
        <w:t>Земельный участок КН 76:18:010903:81 попадает в границы охранной зоны особо охраняемой природной территории (далее ООПТ) федерального значения – национального парка «</w:t>
      </w:r>
      <w:proofErr w:type="spellStart"/>
      <w:r w:rsidRPr="0051648B">
        <w:rPr>
          <w:sz w:val="22"/>
          <w:szCs w:val="22"/>
          <w:lang w:eastAsia="ru-RU"/>
        </w:rPr>
        <w:t>Плещеево</w:t>
      </w:r>
      <w:proofErr w:type="spellEnd"/>
      <w:r w:rsidRPr="0051648B">
        <w:rPr>
          <w:sz w:val="22"/>
          <w:szCs w:val="22"/>
          <w:lang w:eastAsia="ru-RU"/>
        </w:rPr>
        <w:t xml:space="preserve"> озеро».</w:t>
      </w:r>
    </w:p>
    <w:p w:rsidR="00DF52A8" w:rsidRPr="0051648B" w:rsidRDefault="00DF52A8" w:rsidP="00E742E1">
      <w:pPr>
        <w:ind w:firstLine="567"/>
        <w:jc w:val="both"/>
        <w:rPr>
          <w:sz w:val="22"/>
          <w:szCs w:val="22"/>
          <w:lang w:eastAsia="ru-RU"/>
        </w:rPr>
      </w:pPr>
      <w:r w:rsidRPr="0051648B">
        <w:rPr>
          <w:sz w:val="22"/>
          <w:szCs w:val="22"/>
          <w:lang w:eastAsia="ru-RU"/>
        </w:rPr>
        <w:t>Режим охранной зоны национального парка «</w:t>
      </w:r>
      <w:proofErr w:type="spellStart"/>
      <w:r w:rsidRPr="0051648B">
        <w:rPr>
          <w:sz w:val="22"/>
          <w:szCs w:val="22"/>
          <w:lang w:eastAsia="ru-RU"/>
        </w:rPr>
        <w:t>Плещеево</w:t>
      </w:r>
      <w:proofErr w:type="spellEnd"/>
      <w:r w:rsidRPr="0051648B">
        <w:rPr>
          <w:sz w:val="22"/>
          <w:szCs w:val="22"/>
          <w:lang w:eastAsia="ru-RU"/>
        </w:rPr>
        <w:t xml:space="preserve"> озеро» утверждён постановлением Губернатора области от 14.08.2002 № 551 «O создании охранной зоны национального парка «</w:t>
      </w:r>
      <w:proofErr w:type="spellStart"/>
      <w:r w:rsidRPr="0051648B">
        <w:rPr>
          <w:sz w:val="22"/>
          <w:szCs w:val="22"/>
          <w:lang w:eastAsia="ru-RU"/>
        </w:rPr>
        <w:t>Плещеево</w:t>
      </w:r>
      <w:proofErr w:type="spellEnd"/>
      <w:r w:rsidRPr="0051648B">
        <w:rPr>
          <w:sz w:val="22"/>
          <w:szCs w:val="22"/>
          <w:lang w:eastAsia="ru-RU"/>
        </w:rPr>
        <w:t xml:space="preserve"> озеро». В соответствии с частью 4 статьи 15 Федерального закона от 14 марта 1995 года № 33-ФЗ «Об особо охраняемых природных территориях» и пунктом 18 Положения об ООПТ федерального значения – национального парка «</w:t>
      </w:r>
      <w:proofErr w:type="spellStart"/>
      <w:r w:rsidRPr="0051648B">
        <w:rPr>
          <w:sz w:val="22"/>
          <w:szCs w:val="22"/>
          <w:lang w:eastAsia="ru-RU"/>
        </w:rPr>
        <w:t>Плещеево</w:t>
      </w:r>
      <w:proofErr w:type="spellEnd"/>
      <w:r w:rsidRPr="0051648B">
        <w:rPr>
          <w:sz w:val="22"/>
          <w:szCs w:val="22"/>
          <w:lang w:eastAsia="ru-RU"/>
        </w:rPr>
        <w:t xml:space="preserve"> озеро» вопросы социально-экономической деятельности хозяйствующих субъектов, а также проекты развития населенных пунктов, находящихся на территории национального парка и его охранной зоны, согласовываются с Минприроды России.»</w:t>
      </w:r>
    </w:p>
    <w:p w:rsidR="008B3E96" w:rsidRPr="0051648B" w:rsidRDefault="00FE02D7" w:rsidP="00E742E1">
      <w:pPr>
        <w:shd w:val="clear" w:color="auto" w:fill="FFFFFF"/>
        <w:ind w:firstLine="567"/>
        <w:jc w:val="both"/>
        <w:rPr>
          <w:noProof/>
          <w:sz w:val="22"/>
          <w:szCs w:val="22"/>
        </w:rPr>
      </w:pPr>
      <w:r w:rsidRPr="0051648B">
        <w:rPr>
          <w:b/>
          <w:sz w:val="22"/>
          <w:szCs w:val="22"/>
        </w:rPr>
        <w:t>Категория земель:</w:t>
      </w:r>
      <w:r w:rsidRPr="0051648B">
        <w:rPr>
          <w:sz w:val="22"/>
          <w:szCs w:val="22"/>
        </w:rPr>
        <w:t xml:space="preserve"> </w:t>
      </w:r>
      <w:r w:rsidRPr="0051648B">
        <w:rPr>
          <w:noProof/>
          <w:sz w:val="22"/>
          <w:szCs w:val="22"/>
        </w:rPr>
        <w:t>земли населенных пунктов;</w:t>
      </w:r>
    </w:p>
    <w:p w:rsidR="008B3E96" w:rsidRPr="0051648B" w:rsidRDefault="00FE02D7" w:rsidP="00E742E1">
      <w:pPr>
        <w:shd w:val="clear" w:color="auto" w:fill="FFFFFF"/>
        <w:ind w:firstLine="567"/>
        <w:jc w:val="both"/>
        <w:rPr>
          <w:noProof/>
          <w:color w:val="0000FF"/>
          <w:sz w:val="22"/>
          <w:szCs w:val="22"/>
        </w:rPr>
      </w:pPr>
      <w:r w:rsidRPr="0051648B">
        <w:rPr>
          <w:b/>
          <w:sz w:val="22"/>
          <w:szCs w:val="22"/>
        </w:rPr>
        <w:t>Разрешенное использование</w:t>
      </w:r>
      <w:r w:rsidRPr="0051648B">
        <w:rPr>
          <w:sz w:val="22"/>
          <w:szCs w:val="22"/>
        </w:rPr>
        <w:t xml:space="preserve">: </w:t>
      </w:r>
      <w:r w:rsidR="00580778" w:rsidRPr="0051648B">
        <w:rPr>
          <w:sz w:val="22"/>
          <w:szCs w:val="22"/>
        </w:rPr>
        <w:t>автомобильный транспорт</w:t>
      </w:r>
      <w:r w:rsidRPr="0051648B">
        <w:rPr>
          <w:noProof/>
          <w:color w:val="0000FF"/>
          <w:sz w:val="22"/>
          <w:szCs w:val="22"/>
        </w:rPr>
        <w:t>.</w:t>
      </w:r>
    </w:p>
    <w:p w:rsidR="00FE02D7" w:rsidRPr="0051648B" w:rsidRDefault="00FE02D7" w:rsidP="00E742E1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51648B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51648B">
        <w:rPr>
          <w:bCs/>
          <w:sz w:val="22"/>
          <w:szCs w:val="22"/>
        </w:rPr>
        <w:t xml:space="preserve"> </w:t>
      </w:r>
      <w:r w:rsidR="00867939" w:rsidRPr="0051648B">
        <w:rPr>
          <w:bCs/>
          <w:sz w:val="22"/>
          <w:szCs w:val="22"/>
        </w:rPr>
        <w:t>Градостроительный регламент земельного участка и параметры разрешенного строительства объектов капитального строительства определены на основании</w:t>
      </w:r>
      <w:r w:rsidRPr="0051648B">
        <w:rPr>
          <w:bCs/>
          <w:sz w:val="22"/>
          <w:szCs w:val="22"/>
        </w:rPr>
        <w:t xml:space="preserve"> </w:t>
      </w:r>
      <w:r w:rsidR="00580778" w:rsidRPr="0051648B">
        <w:rPr>
          <w:bCs/>
          <w:sz w:val="22"/>
          <w:szCs w:val="22"/>
        </w:rPr>
        <w:t xml:space="preserve">Правил землепользования и застройки города </w:t>
      </w:r>
      <w:r w:rsidR="00580778" w:rsidRPr="0051648B">
        <w:rPr>
          <w:bCs/>
          <w:sz w:val="22"/>
          <w:szCs w:val="22"/>
        </w:rPr>
        <w:lastRenderedPageBreak/>
        <w:t>Переславля</w:t>
      </w:r>
      <w:r w:rsidR="004A017D" w:rsidRPr="0051648B">
        <w:rPr>
          <w:bCs/>
          <w:sz w:val="22"/>
          <w:szCs w:val="22"/>
        </w:rPr>
        <w:t>-</w:t>
      </w:r>
      <w:r w:rsidR="00580778" w:rsidRPr="0051648B">
        <w:rPr>
          <w:bCs/>
          <w:sz w:val="22"/>
          <w:szCs w:val="22"/>
        </w:rPr>
        <w:t>Залесского, утвержденны</w:t>
      </w:r>
      <w:r w:rsidR="004A017D" w:rsidRPr="0051648B">
        <w:rPr>
          <w:bCs/>
          <w:sz w:val="22"/>
          <w:szCs w:val="22"/>
        </w:rPr>
        <w:t>х</w:t>
      </w:r>
      <w:r w:rsidR="00580778" w:rsidRPr="0051648B">
        <w:rPr>
          <w:bCs/>
          <w:sz w:val="22"/>
          <w:szCs w:val="22"/>
        </w:rPr>
        <w:t xml:space="preserve"> решением Переславль-Залесской городской Думы от 22.10.2009 № 122</w:t>
      </w:r>
      <w:r w:rsidR="00EB7E48" w:rsidRPr="0051648B">
        <w:rPr>
          <w:bCs/>
          <w:sz w:val="22"/>
          <w:szCs w:val="22"/>
        </w:rPr>
        <w:t xml:space="preserve"> (в ред. решения от </w:t>
      </w:r>
      <w:r w:rsidR="004A017D" w:rsidRPr="0051648B">
        <w:rPr>
          <w:bCs/>
          <w:sz w:val="22"/>
          <w:szCs w:val="22"/>
        </w:rPr>
        <w:t>27.06</w:t>
      </w:r>
      <w:r w:rsidR="00EB7E48" w:rsidRPr="0051648B">
        <w:rPr>
          <w:bCs/>
          <w:sz w:val="22"/>
          <w:szCs w:val="22"/>
        </w:rPr>
        <w:t xml:space="preserve">.2018 г. № </w:t>
      </w:r>
      <w:r w:rsidR="004A017D" w:rsidRPr="0051648B">
        <w:rPr>
          <w:bCs/>
          <w:sz w:val="22"/>
          <w:szCs w:val="22"/>
        </w:rPr>
        <w:t>66).</w:t>
      </w:r>
    </w:p>
    <w:p w:rsidR="008B3E96" w:rsidRPr="0051648B" w:rsidRDefault="00867939" w:rsidP="00E742E1">
      <w:pPr>
        <w:spacing w:after="8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>Правил</w:t>
      </w:r>
      <w:r w:rsidR="005864ED" w:rsidRPr="0051648B">
        <w:rPr>
          <w:bCs/>
          <w:sz w:val="22"/>
          <w:szCs w:val="22"/>
        </w:rPr>
        <w:t>ами</w:t>
      </w:r>
      <w:r w:rsidRPr="0051648B">
        <w:rPr>
          <w:bCs/>
          <w:sz w:val="22"/>
          <w:szCs w:val="22"/>
        </w:rPr>
        <w:t xml:space="preserve"> землепользования и застройки</w:t>
      </w:r>
      <w:r w:rsidR="00EB7E48" w:rsidRPr="0051648B">
        <w:rPr>
          <w:bCs/>
          <w:sz w:val="22"/>
          <w:szCs w:val="22"/>
        </w:rPr>
        <w:t xml:space="preserve"> </w:t>
      </w:r>
      <w:r w:rsidR="004A017D" w:rsidRPr="0051648B">
        <w:rPr>
          <w:bCs/>
          <w:sz w:val="22"/>
          <w:szCs w:val="22"/>
        </w:rPr>
        <w:t>г. Переславля-Залесского</w:t>
      </w:r>
      <w:r w:rsidRPr="0051648B">
        <w:rPr>
          <w:bCs/>
          <w:sz w:val="22"/>
          <w:szCs w:val="22"/>
        </w:rPr>
        <w:t xml:space="preserve"> земельный участок отнесен к территориальной </w:t>
      </w:r>
      <w:r w:rsidR="00EB7E48" w:rsidRPr="0051648B">
        <w:rPr>
          <w:bCs/>
          <w:sz w:val="22"/>
          <w:szCs w:val="22"/>
        </w:rPr>
        <w:t xml:space="preserve">зоне </w:t>
      </w:r>
      <w:r w:rsidR="004A017D" w:rsidRPr="0051648B">
        <w:rPr>
          <w:bCs/>
          <w:sz w:val="22"/>
          <w:szCs w:val="22"/>
        </w:rPr>
        <w:t>ОД-3</w:t>
      </w:r>
      <w:r w:rsidR="00EB7E48" w:rsidRPr="0051648B">
        <w:rPr>
          <w:bCs/>
          <w:sz w:val="22"/>
          <w:szCs w:val="22"/>
        </w:rPr>
        <w:t xml:space="preserve"> «</w:t>
      </w:r>
      <w:r w:rsidR="004A017D" w:rsidRPr="0051648B">
        <w:rPr>
          <w:bCs/>
          <w:sz w:val="22"/>
          <w:szCs w:val="22"/>
        </w:rPr>
        <w:t>Зона общественно-деловой застройки</w:t>
      </w:r>
      <w:r w:rsidR="00EB7E48" w:rsidRPr="0051648B">
        <w:rPr>
          <w:bCs/>
          <w:sz w:val="22"/>
          <w:szCs w:val="22"/>
        </w:rPr>
        <w:t>»</w:t>
      </w:r>
      <w:r w:rsidR="00C6777A" w:rsidRPr="0051648B">
        <w:rPr>
          <w:bCs/>
          <w:sz w:val="22"/>
          <w:szCs w:val="22"/>
        </w:rPr>
        <w:t>:</w:t>
      </w:r>
    </w:p>
    <w:p w:rsidR="004A017D" w:rsidRPr="0051648B" w:rsidRDefault="004A017D" w:rsidP="00E742E1">
      <w:pPr>
        <w:spacing w:after="8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Основные виды разрешенного использования: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987"/>
        <w:gridCol w:w="992"/>
        <w:gridCol w:w="993"/>
        <w:gridCol w:w="1417"/>
        <w:gridCol w:w="1559"/>
        <w:gridCol w:w="1276"/>
      </w:tblGrid>
      <w:tr w:rsidR="00184A9A" w:rsidRPr="0051648B" w:rsidTr="00A86452">
        <w:trPr>
          <w:trHeight w:val="1185"/>
          <w:tblHeader/>
        </w:trPr>
        <w:tc>
          <w:tcPr>
            <w:tcW w:w="1408" w:type="dxa"/>
            <w:vMerge w:val="restart"/>
            <w:vAlign w:val="center"/>
          </w:tcPr>
          <w:p w:rsidR="00184A9A" w:rsidRPr="0051648B" w:rsidRDefault="00184A9A" w:rsidP="00E742E1">
            <w:pPr>
              <w:pStyle w:val="TableParagraph"/>
              <w:spacing w:before="190"/>
              <w:ind w:left="189" w:right="180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Наименование и код ВРИ</w:t>
            </w:r>
          </w:p>
        </w:tc>
        <w:tc>
          <w:tcPr>
            <w:tcW w:w="2987" w:type="dxa"/>
            <w:vMerge w:val="restart"/>
            <w:vAlign w:val="center"/>
          </w:tcPr>
          <w:p w:rsidR="00184A9A" w:rsidRPr="0051648B" w:rsidRDefault="00184A9A" w:rsidP="00E742E1">
            <w:pPr>
              <w:pStyle w:val="TableParagraph"/>
              <w:spacing w:before="166"/>
              <w:jc w:val="center"/>
              <w:rPr>
                <w:b/>
              </w:rPr>
            </w:pPr>
            <w:proofErr w:type="spellStart"/>
            <w:r w:rsidRPr="0051648B">
              <w:rPr>
                <w:b/>
              </w:rPr>
              <w:t>Описание</w:t>
            </w:r>
            <w:proofErr w:type="spellEnd"/>
            <w:r w:rsidRPr="0051648B">
              <w:rPr>
                <w:b/>
              </w:rPr>
              <w:t xml:space="preserve"> ВРИ</w:t>
            </w:r>
          </w:p>
        </w:tc>
        <w:tc>
          <w:tcPr>
            <w:tcW w:w="1985" w:type="dxa"/>
            <w:gridSpan w:val="2"/>
            <w:vAlign w:val="center"/>
          </w:tcPr>
          <w:p w:rsidR="00184A9A" w:rsidRPr="0051648B" w:rsidRDefault="00184A9A" w:rsidP="00E742E1">
            <w:pPr>
              <w:pStyle w:val="TableParagraph"/>
              <w:spacing w:before="1"/>
              <w:ind w:left="36" w:hanging="53"/>
              <w:jc w:val="center"/>
              <w:rPr>
                <w:b/>
              </w:rPr>
            </w:pPr>
            <w:proofErr w:type="spellStart"/>
            <w:r w:rsidRPr="0051648B">
              <w:rPr>
                <w:b/>
              </w:rPr>
              <w:t>Предельные</w:t>
            </w:r>
            <w:proofErr w:type="spellEnd"/>
            <w:r w:rsidRPr="0051648B">
              <w:rPr>
                <w:b/>
              </w:rPr>
              <w:t xml:space="preserve"> </w:t>
            </w:r>
            <w:proofErr w:type="spellStart"/>
            <w:r w:rsidRPr="0051648B">
              <w:rPr>
                <w:b/>
              </w:rPr>
              <w:t>размеры</w:t>
            </w:r>
            <w:proofErr w:type="spellEnd"/>
            <w:r w:rsidRPr="0051648B">
              <w:rPr>
                <w:b/>
              </w:rPr>
              <w:t xml:space="preserve"> </w:t>
            </w:r>
            <w:proofErr w:type="spellStart"/>
            <w:r w:rsidRPr="0051648B">
              <w:rPr>
                <w:b/>
              </w:rPr>
              <w:t>земельных</w:t>
            </w:r>
            <w:proofErr w:type="spellEnd"/>
            <w:r w:rsidRPr="0051648B">
              <w:rPr>
                <w:b/>
              </w:rPr>
              <w:t xml:space="preserve"> </w:t>
            </w:r>
            <w:proofErr w:type="spellStart"/>
            <w:r w:rsidRPr="0051648B">
              <w:rPr>
                <w:b/>
              </w:rPr>
              <w:t>участков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84A9A" w:rsidRPr="0051648B" w:rsidRDefault="00184A9A" w:rsidP="00E742E1">
            <w:pPr>
              <w:pStyle w:val="TableParagraph"/>
              <w:ind w:left="110" w:right="101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Предельное количество</w:t>
            </w:r>
          </w:p>
          <w:p w:rsidR="00184A9A" w:rsidRPr="0051648B" w:rsidRDefault="00184A9A" w:rsidP="00E742E1">
            <w:pPr>
              <w:pStyle w:val="TableParagraph"/>
              <w:spacing w:before="1"/>
              <w:ind w:left="112" w:right="101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этажей/ предельная высота (</w:t>
            </w:r>
            <w:proofErr w:type="spellStart"/>
            <w:proofErr w:type="gramStart"/>
            <w:r w:rsidRPr="0051648B">
              <w:rPr>
                <w:b/>
                <w:lang w:val="ru-RU"/>
              </w:rPr>
              <w:t>эт</w:t>
            </w:r>
            <w:proofErr w:type="spellEnd"/>
            <w:r w:rsidRPr="0051648B">
              <w:rPr>
                <w:b/>
                <w:lang w:val="ru-RU"/>
              </w:rPr>
              <w:t>./</w:t>
            </w:r>
            <w:proofErr w:type="gramEnd"/>
            <w:r w:rsidRPr="0051648B">
              <w:rPr>
                <w:b/>
                <w:lang w:val="ru-RU"/>
              </w:rPr>
              <w:t>м)</w:t>
            </w:r>
          </w:p>
        </w:tc>
        <w:tc>
          <w:tcPr>
            <w:tcW w:w="1559" w:type="dxa"/>
            <w:vMerge w:val="restart"/>
            <w:vAlign w:val="center"/>
          </w:tcPr>
          <w:p w:rsidR="00184A9A" w:rsidRPr="0051648B" w:rsidRDefault="00184A9A" w:rsidP="00E742E1">
            <w:pPr>
              <w:pStyle w:val="TableParagraph"/>
              <w:spacing w:before="87"/>
              <w:ind w:left="117" w:right="108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Макс. % застройки в зависимости от</w:t>
            </w:r>
          </w:p>
          <w:p w:rsidR="00184A9A" w:rsidRPr="0051648B" w:rsidRDefault="00184A9A" w:rsidP="00E742E1">
            <w:pPr>
              <w:pStyle w:val="TableParagraph"/>
              <w:ind w:left="165" w:right="154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этажности (высоты) объекта капитального</w:t>
            </w:r>
          </w:p>
          <w:p w:rsidR="00184A9A" w:rsidRPr="0051648B" w:rsidRDefault="00184A9A" w:rsidP="00E742E1">
            <w:pPr>
              <w:pStyle w:val="TableParagraph"/>
              <w:ind w:left="117" w:right="106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строительства</w:t>
            </w:r>
          </w:p>
        </w:tc>
        <w:tc>
          <w:tcPr>
            <w:tcW w:w="1276" w:type="dxa"/>
            <w:vMerge w:val="restart"/>
            <w:vAlign w:val="center"/>
          </w:tcPr>
          <w:p w:rsidR="00184A9A" w:rsidRPr="0051648B" w:rsidRDefault="00184A9A" w:rsidP="00E742E1">
            <w:pPr>
              <w:pStyle w:val="TableParagraph"/>
              <w:ind w:left="233" w:right="223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Мин. отступы от границ</w:t>
            </w:r>
          </w:p>
          <w:p w:rsidR="00184A9A" w:rsidRPr="0051648B" w:rsidRDefault="00184A9A" w:rsidP="00E742E1">
            <w:pPr>
              <w:pStyle w:val="TableParagraph"/>
              <w:spacing w:before="1"/>
              <w:ind w:left="233" w:right="220"/>
              <w:jc w:val="center"/>
              <w:rPr>
                <w:b/>
                <w:lang w:val="ru-RU"/>
              </w:rPr>
            </w:pPr>
            <w:r w:rsidRPr="0051648B">
              <w:rPr>
                <w:b/>
                <w:lang w:val="ru-RU"/>
              </w:rPr>
              <w:t>земельного участка (м)</w:t>
            </w:r>
          </w:p>
        </w:tc>
      </w:tr>
      <w:tr w:rsidR="00184A9A" w:rsidRPr="0051648B" w:rsidTr="00A86452">
        <w:trPr>
          <w:trHeight w:val="505"/>
          <w:tblHeader/>
        </w:trPr>
        <w:tc>
          <w:tcPr>
            <w:tcW w:w="1408" w:type="dxa"/>
            <w:vMerge/>
            <w:tcBorders>
              <w:top w:val="nil"/>
            </w:tcBorders>
          </w:tcPr>
          <w:p w:rsidR="00184A9A" w:rsidRPr="0051648B" w:rsidRDefault="00184A9A" w:rsidP="00A739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</w:tcPr>
          <w:p w:rsidR="00184A9A" w:rsidRPr="0051648B" w:rsidRDefault="00184A9A" w:rsidP="00A739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84A9A" w:rsidRPr="0051648B" w:rsidRDefault="00184A9A" w:rsidP="00E742E1">
            <w:pPr>
              <w:pStyle w:val="TableParagraph"/>
              <w:spacing w:line="248" w:lineRule="exact"/>
              <w:jc w:val="center"/>
            </w:pPr>
            <w:proofErr w:type="spellStart"/>
            <w:proofErr w:type="gramStart"/>
            <w:r w:rsidRPr="0051648B">
              <w:t>мин</w:t>
            </w:r>
            <w:proofErr w:type="spellEnd"/>
            <w:proofErr w:type="gramEnd"/>
            <w:r w:rsidRPr="0051648B">
              <w:t>.</w:t>
            </w:r>
            <w:r w:rsidR="00A86452" w:rsidRPr="0051648B">
              <w:rPr>
                <w:lang w:val="ru-RU"/>
              </w:rPr>
              <w:t xml:space="preserve"> </w:t>
            </w:r>
            <w:r w:rsidRPr="0051648B">
              <w:t>(</w:t>
            </w:r>
            <w:proofErr w:type="spellStart"/>
            <w:r w:rsidRPr="0051648B">
              <w:t>кв.м</w:t>
            </w:r>
            <w:proofErr w:type="spellEnd"/>
            <w:r w:rsidRPr="0051648B">
              <w:t>)</w:t>
            </w:r>
          </w:p>
        </w:tc>
        <w:tc>
          <w:tcPr>
            <w:tcW w:w="993" w:type="dxa"/>
          </w:tcPr>
          <w:p w:rsidR="00184A9A" w:rsidRPr="0051648B" w:rsidRDefault="00184A9A" w:rsidP="00E742E1">
            <w:pPr>
              <w:pStyle w:val="TableParagraph"/>
              <w:spacing w:before="121"/>
              <w:jc w:val="center"/>
            </w:pPr>
            <w:proofErr w:type="spellStart"/>
            <w:proofErr w:type="gramStart"/>
            <w:r w:rsidRPr="0051648B">
              <w:t>макс</w:t>
            </w:r>
            <w:proofErr w:type="spellEnd"/>
            <w:proofErr w:type="gramEnd"/>
            <w:r w:rsidRPr="0051648B">
              <w:t>. (</w:t>
            </w:r>
            <w:proofErr w:type="spellStart"/>
            <w:r w:rsidRPr="0051648B">
              <w:t>кв.м</w:t>
            </w:r>
            <w:proofErr w:type="spellEnd"/>
            <w:r w:rsidRPr="0051648B">
              <w:t>)</w:t>
            </w:r>
          </w:p>
        </w:tc>
        <w:tc>
          <w:tcPr>
            <w:tcW w:w="1417" w:type="dxa"/>
            <w:vMerge/>
          </w:tcPr>
          <w:p w:rsidR="00184A9A" w:rsidRPr="0051648B" w:rsidRDefault="00184A9A" w:rsidP="00A739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84A9A" w:rsidRPr="0051648B" w:rsidRDefault="00184A9A" w:rsidP="00A739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84A9A" w:rsidRPr="0051648B" w:rsidRDefault="00184A9A" w:rsidP="00A73983">
            <w:pPr>
              <w:rPr>
                <w:sz w:val="22"/>
                <w:szCs w:val="22"/>
              </w:rPr>
            </w:pPr>
          </w:p>
        </w:tc>
      </w:tr>
      <w:tr w:rsidR="00184A9A" w:rsidRPr="0051648B" w:rsidTr="00E742E1">
        <w:trPr>
          <w:trHeight w:val="1426"/>
        </w:trPr>
        <w:tc>
          <w:tcPr>
            <w:tcW w:w="1408" w:type="dxa"/>
            <w:vAlign w:val="center"/>
          </w:tcPr>
          <w:p w:rsidR="004A017D" w:rsidRPr="0051648B" w:rsidRDefault="004A017D" w:rsidP="00E742E1">
            <w:pPr>
              <w:pStyle w:val="TableParagraph"/>
              <w:ind w:left="107" w:right="255"/>
              <w:jc w:val="center"/>
            </w:pPr>
            <w:proofErr w:type="spellStart"/>
            <w:r w:rsidRPr="0051648B">
              <w:t>Отдых</w:t>
            </w:r>
            <w:proofErr w:type="spellEnd"/>
            <w:r w:rsidRPr="0051648B">
              <w:t xml:space="preserve"> (</w:t>
            </w:r>
            <w:proofErr w:type="spellStart"/>
            <w:r w:rsidRPr="0051648B">
              <w:t>рекреация</w:t>
            </w:r>
            <w:proofErr w:type="spellEnd"/>
            <w:r w:rsidRPr="0051648B">
              <w:t>) 5.0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E742E1">
            <w:pPr>
              <w:pStyle w:val="TableParagraph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Обустройство мест для занятия спортом, физической культурой, пешими или</w:t>
            </w:r>
          </w:p>
          <w:p w:rsidR="004A017D" w:rsidRPr="0051648B" w:rsidRDefault="004A017D" w:rsidP="00E742E1">
            <w:pPr>
              <w:pStyle w:val="TableParagraph"/>
              <w:ind w:left="105" w:right="649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верховыми прогулками, отдыха и туризма, наблюдения за природой, пикников, охоты, рыбалки и иной деятельности;</w:t>
            </w:r>
          </w:p>
          <w:p w:rsidR="004A017D" w:rsidRPr="0051648B" w:rsidRDefault="004A017D" w:rsidP="00E742E1">
            <w:pPr>
              <w:pStyle w:val="TableParagraph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</w:t>
            </w:r>
          </w:p>
          <w:p w:rsidR="004A017D" w:rsidRPr="0051648B" w:rsidRDefault="004A017D" w:rsidP="00E742E1">
            <w:pPr>
              <w:pStyle w:val="TableParagraph"/>
              <w:spacing w:line="252" w:lineRule="exact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обустройство мест отдыха в них.</w:t>
            </w:r>
          </w:p>
          <w:p w:rsidR="004A017D" w:rsidRPr="0051648B" w:rsidRDefault="004A017D" w:rsidP="00E742E1">
            <w:pPr>
              <w:pStyle w:val="TableParagraph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Содержание данного вида разрешенного использования включает в себя</w:t>
            </w:r>
          </w:p>
          <w:p w:rsidR="004A017D" w:rsidRPr="0051648B" w:rsidRDefault="004A017D" w:rsidP="00E742E1">
            <w:pPr>
              <w:pStyle w:val="TableParagraph"/>
              <w:spacing w:line="254" w:lineRule="exact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содержание видов разрешенного использования с кодами 5.1 - 5.5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E742E1">
            <w:pPr>
              <w:pStyle w:val="TableParagraph"/>
              <w:ind w:left="108"/>
              <w:jc w:val="center"/>
            </w:pPr>
            <w:r w:rsidRPr="0051648B">
              <w:t>1000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E742E1">
            <w:pPr>
              <w:pStyle w:val="TableParagraph"/>
              <w:ind w:left="108"/>
              <w:jc w:val="center"/>
            </w:pPr>
            <w:r w:rsidRPr="0051648B">
              <w:t>10000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E742E1">
            <w:pPr>
              <w:pStyle w:val="TableParagraph"/>
              <w:ind w:left="107"/>
              <w:jc w:val="center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E742E1">
            <w:pPr>
              <w:pStyle w:val="TableParagraph"/>
              <w:spacing w:before="157" w:line="252" w:lineRule="exact"/>
              <w:ind w:left="107"/>
              <w:jc w:val="center"/>
            </w:pPr>
            <w:r w:rsidRPr="0051648B">
              <w:t>75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1(5)</w:t>
            </w:r>
          </w:p>
          <w:p w:rsidR="004A017D" w:rsidRPr="0051648B" w:rsidRDefault="004A017D" w:rsidP="00E742E1">
            <w:pPr>
              <w:pStyle w:val="TableParagraph"/>
              <w:spacing w:line="252" w:lineRule="exact"/>
              <w:ind w:left="107"/>
              <w:jc w:val="center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E742E1">
            <w:pPr>
              <w:pStyle w:val="TableParagraph"/>
              <w:spacing w:line="252" w:lineRule="exact"/>
              <w:ind w:left="107"/>
              <w:jc w:val="center"/>
            </w:pPr>
            <w:r w:rsidRPr="0051648B">
              <w:t>35 – 3(10)</w:t>
            </w:r>
          </w:p>
          <w:p w:rsidR="004A017D" w:rsidRPr="0051648B" w:rsidRDefault="004A017D" w:rsidP="00E742E1">
            <w:pPr>
              <w:pStyle w:val="TableParagraph"/>
              <w:jc w:val="center"/>
            </w:pPr>
          </w:p>
          <w:p w:rsidR="004A017D" w:rsidRPr="0051648B" w:rsidRDefault="004A017D" w:rsidP="00E742E1">
            <w:pPr>
              <w:pStyle w:val="TableParagraph"/>
              <w:spacing w:before="1"/>
              <w:ind w:left="107" w:right="447"/>
              <w:jc w:val="center"/>
            </w:pPr>
            <w:proofErr w:type="spellStart"/>
            <w:r w:rsidRPr="0051648B">
              <w:t>Для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плоскостных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сооружений</w:t>
            </w:r>
            <w:proofErr w:type="spellEnd"/>
            <w:r w:rsidRPr="0051648B">
              <w:t xml:space="preserve"> - 75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E742E1">
            <w:pPr>
              <w:pStyle w:val="TableParagraph"/>
              <w:ind w:left="108"/>
              <w:jc w:val="center"/>
            </w:pPr>
            <w:r w:rsidRPr="0051648B">
              <w:t>3</w:t>
            </w:r>
          </w:p>
        </w:tc>
      </w:tr>
      <w:tr w:rsidR="00184A9A" w:rsidRPr="0051648B" w:rsidTr="00A86452">
        <w:trPr>
          <w:trHeight w:val="3036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ind w:left="107" w:right="278"/>
            </w:pPr>
            <w:proofErr w:type="spellStart"/>
            <w:r w:rsidRPr="0051648B">
              <w:t>Деловое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управление</w:t>
            </w:r>
            <w:proofErr w:type="spellEnd"/>
            <w:r w:rsidRPr="0051648B">
              <w:t xml:space="preserve"> 4.1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spacing w:line="242" w:lineRule="auto"/>
              <w:ind w:left="105" w:right="649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 строительства с целью: размещения</w:t>
            </w:r>
          </w:p>
          <w:p w:rsidR="004A017D" w:rsidRPr="0051648B" w:rsidRDefault="004A017D" w:rsidP="00A73983">
            <w:pPr>
              <w:pStyle w:val="TableParagraph"/>
              <w:ind w:left="105" w:right="189"/>
              <w:rPr>
                <w:lang w:val="ru-RU"/>
              </w:rPr>
            </w:pPr>
            <w:r w:rsidRPr="0051648B">
              <w:rPr>
                <w:lang w:val="ru-RU"/>
              </w:rPr>
              <w:t>объектов управленческой деятельности, не связанной с государственным или</w:t>
            </w:r>
          </w:p>
          <w:p w:rsidR="004A017D" w:rsidRPr="0051648B" w:rsidRDefault="004A017D" w:rsidP="00A73983">
            <w:pPr>
              <w:pStyle w:val="TableParagraph"/>
              <w:ind w:left="105" w:right="649"/>
              <w:rPr>
                <w:lang w:val="ru-RU"/>
              </w:rPr>
            </w:pPr>
            <w:r w:rsidRPr="0051648B">
              <w:rPr>
                <w:lang w:val="ru-RU"/>
              </w:rPr>
              <w:t>муниципальным управлением и оказанием услуг, а также с целью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 xml:space="preserve">обеспечения совершения сделок, не требующих передачи товара в момент их совершения между </w:t>
            </w:r>
            <w:r w:rsidRPr="0051648B">
              <w:rPr>
                <w:lang w:val="ru-RU"/>
              </w:rPr>
              <w:lastRenderedPageBreak/>
              <w:t>организациями, в том числе биржевая деятельность (за исключением банковской и страховой</w:t>
            </w:r>
          </w:p>
          <w:p w:rsidR="004A017D" w:rsidRPr="0051648B" w:rsidRDefault="004A017D" w:rsidP="00A73983">
            <w:pPr>
              <w:pStyle w:val="TableParagraph"/>
              <w:spacing w:line="238" w:lineRule="exact"/>
              <w:ind w:left="105"/>
            </w:pPr>
            <w:proofErr w:type="spellStart"/>
            <w:r w:rsidRPr="0051648B">
              <w:t>деятельности</w:t>
            </w:r>
            <w:proofErr w:type="spellEnd"/>
            <w:r w:rsidRPr="0051648B">
              <w:t>)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ind w:left="108"/>
            </w:pPr>
            <w:r w:rsidRPr="0051648B">
              <w:lastRenderedPageBreak/>
              <w:t>500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ind w:left="108"/>
            </w:pPr>
            <w:r w:rsidRPr="0051648B">
              <w:t>3000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ind w:left="108"/>
            </w:pPr>
            <w:r w:rsidRPr="0051648B">
              <w:t>3</w:t>
            </w:r>
          </w:p>
        </w:tc>
      </w:tr>
      <w:tr w:rsidR="00184A9A" w:rsidRPr="0051648B" w:rsidTr="00A86452">
        <w:trPr>
          <w:trHeight w:val="1416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95"/>
              <w:ind w:left="107"/>
            </w:pPr>
            <w:proofErr w:type="spellStart"/>
            <w:r w:rsidRPr="0051648B">
              <w:t>Банковская</w:t>
            </w:r>
            <w:proofErr w:type="spellEnd"/>
            <w:r w:rsidRPr="0051648B">
              <w:t xml:space="preserve"> и </w:t>
            </w:r>
            <w:proofErr w:type="spellStart"/>
            <w:r w:rsidRPr="0051648B">
              <w:t>страховая</w:t>
            </w:r>
            <w:proofErr w:type="spellEnd"/>
          </w:p>
          <w:p w:rsidR="004A017D" w:rsidRPr="0051648B" w:rsidRDefault="004A017D" w:rsidP="00A73983">
            <w:pPr>
              <w:pStyle w:val="TableParagraph"/>
              <w:ind w:left="107" w:right="121"/>
            </w:pPr>
            <w:proofErr w:type="spellStart"/>
            <w:proofErr w:type="gramStart"/>
            <w:r w:rsidRPr="0051648B">
              <w:t>деятельность</w:t>
            </w:r>
            <w:proofErr w:type="spellEnd"/>
            <w:proofErr w:type="gramEnd"/>
            <w:r w:rsidRPr="0051648B">
              <w:t xml:space="preserve"> 4.5.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95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 строительства, предназначенных для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размещения организаций, оказывающих банковские и страховые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"/>
              <w:ind w:left="108"/>
            </w:pPr>
            <w:r w:rsidRPr="0051648B">
              <w:t>500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"/>
              <w:ind w:left="108"/>
            </w:pPr>
            <w:r w:rsidRPr="0051648B">
              <w:t>3000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before="2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"/>
              <w:ind w:left="108"/>
            </w:pPr>
            <w:r w:rsidRPr="0051648B">
              <w:t>3</w:t>
            </w:r>
          </w:p>
        </w:tc>
      </w:tr>
      <w:tr w:rsidR="00184A9A" w:rsidRPr="0051648B" w:rsidTr="00E742E1">
        <w:trPr>
          <w:trHeight w:val="292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ind w:left="107" w:right="145"/>
            </w:pPr>
            <w:proofErr w:type="spellStart"/>
            <w:r w:rsidRPr="0051648B">
              <w:t>Культурное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развитие</w:t>
            </w:r>
            <w:proofErr w:type="spellEnd"/>
            <w:r w:rsidRPr="0051648B">
              <w:t xml:space="preserve"> 3.6.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 строительства, предназначенных для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зданий и сооружений для размещения цирков, зверинцев, зоопарков,</w:t>
            </w:r>
          </w:p>
          <w:p w:rsidR="004A017D" w:rsidRPr="0051648B" w:rsidRDefault="004A017D" w:rsidP="00A73983">
            <w:pPr>
              <w:pStyle w:val="TableParagraph"/>
              <w:spacing w:line="238" w:lineRule="exact"/>
              <w:ind w:left="105"/>
            </w:pPr>
            <w:proofErr w:type="spellStart"/>
            <w:r w:rsidRPr="0051648B">
              <w:t>океанариумов</w:t>
            </w:r>
            <w:proofErr w:type="spellEnd"/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54"/>
              <w:ind w:left="108"/>
            </w:pPr>
            <w:r w:rsidRPr="0051648B">
              <w:t>500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54"/>
              <w:ind w:left="108"/>
            </w:pPr>
            <w:r w:rsidRPr="0051648B">
              <w:t>5000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54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76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before="1"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54"/>
              <w:ind w:left="108"/>
            </w:pPr>
            <w:r w:rsidRPr="0051648B">
              <w:t>3</w:t>
            </w:r>
          </w:p>
        </w:tc>
      </w:tr>
      <w:tr w:rsidR="00184A9A" w:rsidRPr="0051648B" w:rsidTr="00A86452">
        <w:trPr>
          <w:trHeight w:val="1698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88"/>
              <w:ind w:left="107" w:right="189"/>
            </w:pPr>
            <w:proofErr w:type="spellStart"/>
            <w:r w:rsidRPr="0051648B">
              <w:t>Общественн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ое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питание</w:t>
            </w:r>
            <w:proofErr w:type="spellEnd"/>
            <w:r w:rsidRPr="0051648B">
              <w:t xml:space="preserve"> 4.6.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</w:t>
            </w:r>
          </w:p>
          <w:p w:rsidR="004A017D" w:rsidRPr="0051648B" w:rsidRDefault="004A017D" w:rsidP="00A73983">
            <w:pPr>
              <w:pStyle w:val="TableParagraph"/>
              <w:spacing w:before="1"/>
              <w:ind w:left="105" w:right="370"/>
              <w:rPr>
                <w:lang w:val="ru-RU"/>
              </w:rPr>
            </w:pPr>
            <w:r w:rsidRPr="0051648B">
              <w:rPr>
                <w:lang w:val="ru-RU"/>
              </w:rPr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6"/>
              <w:ind w:left="108"/>
            </w:pPr>
            <w:r w:rsidRPr="0051648B">
              <w:t>500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6"/>
              <w:ind w:left="108"/>
            </w:pPr>
            <w:r w:rsidRPr="0051648B">
              <w:t>3000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6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88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before="1"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6"/>
              <w:ind w:left="108"/>
            </w:pPr>
            <w:r w:rsidRPr="0051648B">
              <w:t>3</w:t>
            </w:r>
          </w:p>
        </w:tc>
      </w:tr>
      <w:tr w:rsidR="00184A9A" w:rsidRPr="0051648B" w:rsidTr="00A86452">
        <w:trPr>
          <w:trHeight w:val="1699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88"/>
              <w:ind w:left="107" w:right="131"/>
              <w:jc w:val="both"/>
            </w:pPr>
            <w:proofErr w:type="spellStart"/>
            <w:r w:rsidRPr="0051648B">
              <w:lastRenderedPageBreak/>
              <w:t>Гостиничное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обслуживани</w:t>
            </w:r>
            <w:proofErr w:type="spellEnd"/>
            <w:r w:rsidRPr="0051648B">
              <w:t xml:space="preserve"> е 4.7.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210"/>
              <w:ind w:left="105" w:right="603"/>
              <w:rPr>
                <w:lang w:val="ru-RU"/>
              </w:rPr>
            </w:pPr>
            <w:r w:rsidRPr="0051648B">
              <w:rPr>
                <w:lang w:val="ru-RU"/>
              </w:rPr>
              <w:t>Размещение гостиниц, а также иных зданий, используемых с целью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извлечения предпринимательской выгоды из предоставления жилого помещения</w:t>
            </w:r>
          </w:p>
          <w:p w:rsidR="004A017D" w:rsidRPr="0051648B" w:rsidRDefault="004A017D" w:rsidP="00A73983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для временного проживания в них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4"/>
              <w:ind w:left="108"/>
            </w:pPr>
            <w:r w:rsidRPr="0051648B">
              <w:t>3000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4"/>
              <w:ind w:left="108"/>
            </w:pPr>
            <w:r w:rsidRPr="0051648B">
              <w:t>10000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4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88" w:line="252" w:lineRule="exact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before="2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164"/>
              <w:ind w:left="108"/>
            </w:pPr>
            <w:r w:rsidRPr="0051648B">
              <w:t>3</w:t>
            </w:r>
          </w:p>
        </w:tc>
      </w:tr>
      <w:tr w:rsidR="00184A9A" w:rsidRPr="0051648B" w:rsidTr="00A86452">
        <w:trPr>
          <w:trHeight w:val="4049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ind w:left="107"/>
            </w:pPr>
            <w:proofErr w:type="spellStart"/>
            <w:r w:rsidRPr="0051648B">
              <w:t>Развлечения</w:t>
            </w:r>
            <w:proofErr w:type="spellEnd"/>
            <w:r w:rsidRPr="0051648B">
              <w:t xml:space="preserve"> 4.8.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 строительства, предназначенных для</w:t>
            </w:r>
          </w:p>
          <w:p w:rsidR="004A017D" w:rsidRPr="0051648B" w:rsidRDefault="004A017D" w:rsidP="00A73983">
            <w:pPr>
              <w:pStyle w:val="TableParagraph"/>
              <w:ind w:left="105" w:right="383"/>
              <w:rPr>
                <w:lang w:val="ru-RU"/>
              </w:rPr>
            </w:pPr>
            <w:r w:rsidRPr="0051648B">
              <w:rPr>
                <w:lang w:val="ru-RU"/>
              </w:rPr>
              <w:t xml:space="preserve">размещения: </w:t>
            </w:r>
            <w:r w:rsidRPr="0051648B">
              <w:rPr>
                <w:spacing w:val="-3"/>
                <w:lang w:val="ru-RU"/>
              </w:rPr>
              <w:t xml:space="preserve">дискотек </w:t>
            </w:r>
            <w:r w:rsidRPr="0051648B">
              <w:rPr>
                <w:lang w:val="ru-RU"/>
              </w:rPr>
              <w:t>и танцевальных площадок, ночных клубов,</w:t>
            </w:r>
            <w:r w:rsidRPr="0051648B">
              <w:rPr>
                <w:spacing w:val="-36"/>
                <w:lang w:val="ru-RU"/>
              </w:rPr>
              <w:t xml:space="preserve"> </w:t>
            </w:r>
            <w:r w:rsidRPr="0051648B">
              <w:rPr>
                <w:lang w:val="ru-RU"/>
              </w:rPr>
              <w:t xml:space="preserve">аквапарков, </w:t>
            </w:r>
            <w:r w:rsidRPr="0051648B">
              <w:rPr>
                <w:spacing w:val="-3"/>
                <w:lang w:val="ru-RU"/>
              </w:rPr>
              <w:t xml:space="preserve">боулинга, </w:t>
            </w:r>
            <w:r w:rsidRPr="0051648B">
              <w:rPr>
                <w:lang w:val="ru-RU"/>
              </w:rPr>
              <w:t xml:space="preserve">аттракционов, ипподромов, игровых </w:t>
            </w:r>
            <w:r w:rsidRPr="0051648B">
              <w:rPr>
                <w:spacing w:val="-4"/>
                <w:lang w:val="ru-RU"/>
              </w:rPr>
              <w:t xml:space="preserve">автоматов </w:t>
            </w:r>
            <w:r w:rsidRPr="0051648B">
              <w:rPr>
                <w:lang w:val="ru-RU"/>
              </w:rPr>
              <w:t>(кроме игрового оборудования, используемого для проведения азартных игр) и игровых площадок; в игорных зонах</w:t>
            </w:r>
            <w:r w:rsidRPr="0051648B">
              <w:rPr>
                <w:spacing w:val="-5"/>
                <w:lang w:val="ru-RU"/>
              </w:rPr>
              <w:t xml:space="preserve"> </w:t>
            </w:r>
            <w:r w:rsidRPr="0051648B">
              <w:rPr>
                <w:lang w:val="ru-RU"/>
              </w:rPr>
              <w:t>также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допускается размещение</w:t>
            </w:r>
            <w:r w:rsidRPr="0051648B">
              <w:rPr>
                <w:spacing w:val="-12"/>
                <w:lang w:val="ru-RU"/>
              </w:rPr>
              <w:t xml:space="preserve"> </w:t>
            </w:r>
            <w:r w:rsidRPr="0051648B">
              <w:rPr>
                <w:lang w:val="ru-RU"/>
              </w:rPr>
              <w:t>игорных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заведений, залов игровых автоматов, используемых для проведения азартных игр, и игровых столов, а также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гостиниц и заведений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5" w:right="189"/>
              <w:rPr>
                <w:lang w:val="ru-RU"/>
              </w:rPr>
            </w:pPr>
            <w:r w:rsidRPr="0051648B">
              <w:rPr>
                <w:lang w:val="ru-RU"/>
              </w:rPr>
              <w:t>общественного питания для посетителей игорных зон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ind w:left="108"/>
            </w:pPr>
            <w:r w:rsidRPr="0051648B">
              <w:t>1000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ind w:left="108"/>
            </w:pPr>
            <w:r w:rsidRPr="0051648B">
              <w:t>10000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before="1"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ind w:left="108"/>
            </w:pPr>
            <w:r w:rsidRPr="0051648B">
              <w:t>3</w:t>
            </w:r>
          </w:p>
        </w:tc>
      </w:tr>
      <w:tr w:rsidR="00184A9A" w:rsidRPr="0051648B" w:rsidTr="00A86452">
        <w:trPr>
          <w:trHeight w:val="1770"/>
        </w:trPr>
        <w:tc>
          <w:tcPr>
            <w:tcW w:w="1408" w:type="dxa"/>
            <w:vAlign w:val="center"/>
          </w:tcPr>
          <w:p w:rsidR="004A017D" w:rsidRPr="0051648B" w:rsidRDefault="004A017D" w:rsidP="00A73983">
            <w:pPr>
              <w:pStyle w:val="TableParagraph"/>
              <w:ind w:left="107" w:right="111"/>
            </w:pPr>
            <w:proofErr w:type="spellStart"/>
            <w:r w:rsidRPr="0051648B">
              <w:t>Бытовое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обслуживани</w:t>
            </w:r>
            <w:proofErr w:type="spellEnd"/>
            <w:r w:rsidRPr="0051648B">
              <w:t xml:space="preserve"> е 3.3</w:t>
            </w:r>
          </w:p>
        </w:tc>
        <w:tc>
          <w:tcPr>
            <w:tcW w:w="2987" w:type="dxa"/>
            <w:vAlign w:val="center"/>
          </w:tcPr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 строительства, предназначенных для</w:t>
            </w:r>
          </w:p>
          <w:p w:rsidR="004A017D" w:rsidRPr="0051648B" w:rsidRDefault="004A017D" w:rsidP="00A73983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оказания населению или организациям бытовых услуг (мастерские мелкого ремонта, ателье, бани, парикмахерские, прачечные, химчистки, похоронные</w:t>
            </w:r>
          </w:p>
          <w:p w:rsidR="004A017D" w:rsidRPr="0051648B" w:rsidRDefault="004A017D" w:rsidP="00A73983">
            <w:pPr>
              <w:pStyle w:val="TableParagraph"/>
              <w:spacing w:line="239" w:lineRule="exact"/>
              <w:ind w:left="105"/>
            </w:pPr>
            <w:proofErr w:type="spellStart"/>
            <w:r w:rsidRPr="0051648B">
              <w:t>бюро</w:t>
            </w:r>
            <w:proofErr w:type="spellEnd"/>
            <w:r w:rsidRPr="0051648B">
              <w:t>)</w:t>
            </w:r>
          </w:p>
        </w:tc>
        <w:tc>
          <w:tcPr>
            <w:tcW w:w="992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200"/>
              <w:ind w:left="108"/>
            </w:pPr>
            <w:r w:rsidRPr="0051648B">
              <w:t>500</w:t>
            </w:r>
          </w:p>
        </w:tc>
        <w:tc>
          <w:tcPr>
            <w:tcW w:w="993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200"/>
              <w:ind w:left="108"/>
            </w:pPr>
            <w:r w:rsidRPr="0051648B">
              <w:t>3000</w:t>
            </w:r>
          </w:p>
        </w:tc>
        <w:tc>
          <w:tcPr>
            <w:tcW w:w="1417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200"/>
              <w:ind w:left="107"/>
            </w:pPr>
            <w:r w:rsidRPr="0051648B">
              <w:t>3/10</w:t>
            </w:r>
          </w:p>
        </w:tc>
        <w:tc>
          <w:tcPr>
            <w:tcW w:w="1559" w:type="dxa"/>
            <w:vAlign w:val="center"/>
          </w:tcPr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50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1(4)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40 –</w:t>
            </w:r>
            <w:r w:rsidRPr="0051648B">
              <w:rPr>
                <w:spacing w:val="-1"/>
              </w:rPr>
              <w:t xml:space="preserve"> </w:t>
            </w:r>
            <w:r w:rsidRPr="0051648B">
              <w:t>2(8)</w:t>
            </w:r>
          </w:p>
          <w:p w:rsidR="004A017D" w:rsidRPr="0051648B" w:rsidRDefault="004A017D" w:rsidP="00A73983">
            <w:pPr>
              <w:pStyle w:val="TableParagraph"/>
              <w:spacing w:line="252" w:lineRule="exact"/>
              <w:ind w:left="107"/>
            </w:pPr>
            <w:r w:rsidRPr="0051648B">
              <w:t>35 – 3(10)</w:t>
            </w:r>
          </w:p>
        </w:tc>
        <w:tc>
          <w:tcPr>
            <w:tcW w:w="1276" w:type="dxa"/>
            <w:vAlign w:val="center"/>
          </w:tcPr>
          <w:p w:rsidR="004A017D" w:rsidRPr="0051648B" w:rsidRDefault="004A017D" w:rsidP="00A73983">
            <w:pPr>
              <w:pStyle w:val="TableParagraph"/>
              <w:spacing w:before="200"/>
              <w:ind w:left="108"/>
            </w:pPr>
            <w:r w:rsidRPr="0051648B">
              <w:t>3</w:t>
            </w:r>
          </w:p>
        </w:tc>
      </w:tr>
      <w:tr w:rsidR="00F42AB8" w:rsidRPr="0051648B" w:rsidTr="00A86452">
        <w:trPr>
          <w:trHeight w:val="1770"/>
        </w:trPr>
        <w:tc>
          <w:tcPr>
            <w:tcW w:w="1408" w:type="dxa"/>
            <w:vAlign w:val="center"/>
          </w:tcPr>
          <w:p w:rsidR="00F42AB8" w:rsidRPr="0051648B" w:rsidRDefault="00F42AB8" w:rsidP="00F42AB8">
            <w:pPr>
              <w:pStyle w:val="TableParagraph"/>
              <w:ind w:left="107" w:right="111"/>
              <w:rPr>
                <w:lang w:val="ru-RU"/>
              </w:rPr>
            </w:pPr>
            <w:r w:rsidRPr="0051648B">
              <w:rPr>
                <w:lang w:val="ru-RU"/>
              </w:rPr>
              <w:lastRenderedPageBreak/>
              <w:t xml:space="preserve"> Автомобильный транспорт 7.2</w:t>
            </w:r>
          </w:p>
        </w:tc>
        <w:tc>
          <w:tcPr>
            <w:tcW w:w="2987" w:type="dxa"/>
            <w:vAlign w:val="center"/>
          </w:tcPr>
          <w:p w:rsidR="00F42AB8" w:rsidRPr="0051648B" w:rsidRDefault="00F42AB8" w:rsidP="00F42AB8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автомобильных дорог и технически связанных с ними сооружений;</w:t>
            </w:r>
          </w:p>
          <w:p w:rsidR="00F42AB8" w:rsidRPr="0051648B" w:rsidRDefault="00F42AB8" w:rsidP="00F42AB8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F42AB8" w:rsidRPr="0051648B" w:rsidRDefault="00F42AB8" w:rsidP="00F42AB8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vAlign w:val="center"/>
          </w:tcPr>
          <w:p w:rsidR="00F42AB8" w:rsidRPr="0051648B" w:rsidRDefault="00F42AB8" w:rsidP="00A7398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F42AB8" w:rsidRPr="0051648B" w:rsidRDefault="00F42AB8" w:rsidP="00A73983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42AB8" w:rsidRPr="0051648B" w:rsidRDefault="00F42AB8" w:rsidP="00A73983">
            <w:pPr>
              <w:pStyle w:val="TableParagraph"/>
              <w:rPr>
                <w:lang w:val="ru-RU"/>
              </w:rPr>
            </w:pPr>
            <w:r w:rsidRPr="0051648B">
              <w:rPr>
                <w:lang w:val="ru-RU"/>
              </w:rPr>
              <w:t>-</w:t>
            </w:r>
            <w:r w:rsidRPr="0051648B">
              <w:t>/20</w:t>
            </w:r>
          </w:p>
        </w:tc>
        <w:tc>
          <w:tcPr>
            <w:tcW w:w="1559" w:type="dxa"/>
            <w:vAlign w:val="center"/>
          </w:tcPr>
          <w:p w:rsidR="00F42AB8" w:rsidRPr="0051648B" w:rsidRDefault="00F42AB8" w:rsidP="00A73983">
            <w:pPr>
              <w:pStyle w:val="TableParagraph"/>
              <w:rPr>
                <w:lang w:val="ru-RU"/>
              </w:rPr>
            </w:pPr>
            <w:r w:rsidRPr="0051648B">
              <w:rPr>
                <w:lang w:val="ru-RU"/>
              </w:rPr>
              <w:t>8</w:t>
            </w:r>
            <w:r w:rsidRPr="0051648B">
              <w:t>0</w:t>
            </w:r>
          </w:p>
        </w:tc>
        <w:tc>
          <w:tcPr>
            <w:tcW w:w="1276" w:type="dxa"/>
            <w:vAlign w:val="center"/>
          </w:tcPr>
          <w:p w:rsidR="00F42AB8" w:rsidRPr="0051648B" w:rsidRDefault="00003150" w:rsidP="00A73983">
            <w:pPr>
              <w:pStyle w:val="TableParagraph"/>
              <w:rPr>
                <w:lang w:val="ru-RU"/>
              </w:rPr>
            </w:pPr>
            <w:r w:rsidRPr="0051648B">
              <w:rPr>
                <w:lang w:val="ru-RU"/>
              </w:rPr>
              <w:t>3</w:t>
            </w:r>
          </w:p>
        </w:tc>
      </w:tr>
      <w:tr w:rsidR="00F42AB8" w:rsidRPr="0051648B" w:rsidTr="00E742E1">
        <w:trPr>
          <w:trHeight w:val="1000"/>
        </w:trPr>
        <w:tc>
          <w:tcPr>
            <w:tcW w:w="1408" w:type="dxa"/>
            <w:vAlign w:val="center"/>
          </w:tcPr>
          <w:p w:rsidR="00F42AB8" w:rsidRPr="0051648B" w:rsidRDefault="00F42AB8" w:rsidP="00F42AB8">
            <w:pPr>
              <w:pStyle w:val="TableParagraph"/>
              <w:ind w:left="107" w:right="111"/>
              <w:rPr>
                <w:lang w:val="ru-RU"/>
              </w:rPr>
            </w:pPr>
            <w:r w:rsidRPr="0051648B">
              <w:rPr>
                <w:lang w:val="ru-RU"/>
              </w:rPr>
              <w:t>Объекты торговли (торговые центры, торгово-развлекательные центры (комплексы) 4.2</w:t>
            </w:r>
          </w:p>
        </w:tc>
        <w:tc>
          <w:tcPr>
            <w:tcW w:w="2987" w:type="dxa"/>
            <w:vAlign w:val="center"/>
          </w:tcPr>
          <w:p w:rsidR="00F42AB8" w:rsidRPr="0051648B" w:rsidRDefault="00F42AB8" w:rsidP="00F42AB8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4.5 - 4.9;</w:t>
            </w:r>
          </w:p>
          <w:p w:rsidR="00F42AB8" w:rsidRPr="0051648B" w:rsidRDefault="00F42AB8" w:rsidP="00F42AB8">
            <w:pPr>
              <w:pStyle w:val="TableParagraph"/>
              <w:ind w:left="105"/>
              <w:rPr>
                <w:lang w:val="ru-RU"/>
              </w:rPr>
            </w:pPr>
            <w:r w:rsidRPr="0051648B">
              <w:rPr>
                <w:lang w:val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2" w:type="dxa"/>
            <w:vAlign w:val="center"/>
          </w:tcPr>
          <w:p w:rsidR="00F42AB8" w:rsidRPr="0051648B" w:rsidRDefault="00F42AB8" w:rsidP="00F42AB8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5000</w:t>
            </w:r>
          </w:p>
        </w:tc>
        <w:tc>
          <w:tcPr>
            <w:tcW w:w="993" w:type="dxa"/>
            <w:vAlign w:val="center"/>
          </w:tcPr>
          <w:p w:rsidR="00F42AB8" w:rsidRPr="0051648B" w:rsidRDefault="00F42AB8" w:rsidP="00F42AB8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F42AB8" w:rsidRPr="0051648B" w:rsidRDefault="00F42AB8" w:rsidP="00F42AB8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5/25</w:t>
            </w:r>
          </w:p>
        </w:tc>
        <w:tc>
          <w:tcPr>
            <w:tcW w:w="1559" w:type="dxa"/>
            <w:vAlign w:val="center"/>
          </w:tcPr>
          <w:p w:rsidR="00F42AB8" w:rsidRPr="0051648B" w:rsidRDefault="00F42AB8" w:rsidP="00F42AB8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50</w:t>
            </w:r>
          </w:p>
        </w:tc>
        <w:tc>
          <w:tcPr>
            <w:tcW w:w="1276" w:type="dxa"/>
            <w:vAlign w:val="center"/>
          </w:tcPr>
          <w:p w:rsidR="00F42AB8" w:rsidRPr="0051648B" w:rsidRDefault="00F42AB8" w:rsidP="00A73983">
            <w:pPr>
              <w:pStyle w:val="TableParagraph"/>
              <w:rPr>
                <w:lang w:val="ru-RU"/>
              </w:rPr>
            </w:pPr>
          </w:p>
        </w:tc>
      </w:tr>
    </w:tbl>
    <w:p w:rsidR="004A017D" w:rsidRPr="0051648B" w:rsidRDefault="004A017D" w:rsidP="00E742E1">
      <w:pPr>
        <w:pStyle w:val="af0"/>
        <w:spacing w:before="89" w:line="322" w:lineRule="exact"/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Вспомогательные виды разрешенного использования:</w:t>
      </w:r>
    </w:p>
    <w:p w:rsidR="004A017D" w:rsidRPr="0051648B" w:rsidRDefault="004A017D" w:rsidP="00E742E1">
      <w:pPr>
        <w:pStyle w:val="afc"/>
        <w:widowControl w:val="0"/>
        <w:numPr>
          <w:ilvl w:val="0"/>
          <w:numId w:val="31"/>
        </w:numPr>
        <w:tabs>
          <w:tab w:val="left" w:pos="1537"/>
          <w:tab w:val="left" w:pos="1538"/>
        </w:tabs>
        <w:suppressAutoHyphens w:val="0"/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 w:cs="Times New Roman"/>
        </w:rPr>
      </w:pPr>
      <w:r w:rsidRPr="0051648B">
        <w:rPr>
          <w:rFonts w:ascii="Times New Roman" w:hAnsi="Times New Roman" w:cs="Times New Roman"/>
        </w:rPr>
        <w:t>земельные участки (территории) общего пользования</w:t>
      </w:r>
      <w:r w:rsidRPr="0051648B">
        <w:rPr>
          <w:rFonts w:ascii="Times New Roman" w:hAnsi="Times New Roman" w:cs="Times New Roman"/>
          <w:spacing w:val="-2"/>
        </w:rPr>
        <w:t xml:space="preserve"> </w:t>
      </w:r>
      <w:r w:rsidRPr="0051648B">
        <w:rPr>
          <w:rFonts w:ascii="Times New Roman" w:hAnsi="Times New Roman" w:cs="Times New Roman"/>
        </w:rPr>
        <w:t>12.0;</w:t>
      </w:r>
    </w:p>
    <w:p w:rsidR="004A017D" w:rsidRPr="0051648B" w:rsidRDefault="004A017D" w:rsidP="00E742E1">
      <w:pPr>
        <w:pStyle w:val="afc"/>
        <w:widowControl w:val="0"/>
        <w:numPr>
          <w:ilvl w:val="0"/>
          <w:numId w:val="31"/>
        </w:numPr>
        <w:tabs>
          <w:tab w:val="left" w:pos="1537"/>
          <w:tab w:val="left" w:pos="1538"/>
        </w:tabs>
        <w:suppressAutoHyphens w:val="0"/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 w:cs="Times New Roman"/>
        </w:rPr>
      </w:pPr>
      <w:r w:rsidRPr="0051648B">
        <w:rPr>
          <w:rFonts w:ascii="Times New Roman" w:hAnsi="Times New Roman" w:cs="Times New Roman"/>
        </w:rPr>
        <w:lastRenderedPageBreak/>
        <w:t>общее пользование водными объектами</w:t>
      </w:r>
      <w:r w:rsidRPr="0051648B">
        <w:rPr>
          <w:rFonts w:ascii="Times New Roman" w:hAnsi="Times New Roman" w:cs="Times New Roman"/>
          <w:spacing w:val="-5"/>
        </w:rPr>
        <w:t xml:space="preserve"> </w:t>
      </w:r>
      <w:r w:rsidRPr="0051648B">
        <w:rPr>
          <w:rFonts w:ascii="Times New Roman" w:hAnsi="Times New Roman" w:cs="Times New Roman"/>
        </w:rPr>
        <w:t>11.1;</w:t>
      </w:r>
    </w:p>
    <w:p w:rsidR="004A017D" w:rsidRPr="0051648B" w:rsidRDefault="004A017D" w:rsidP="00E742E1">
      <w:pPr>
        <w:pStyle w:val="afc"/>
        <w:widowControl w:val="0"/>
        <w:numPr>
          <w:ilvl w:val="0"/>
          <w:numId w:val="31"/>
        </w:numPr>
        <w:tabs>
          <w:tab w:val="left" w:pos="1537"/>
          <w:tab w:val="left" w:pos="1538"/>
        </w:tabs>
        <w:suppressAutoHyphens w:val="0"/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 w:cs="Times New Roman"/>
        </w:rPr>
      </w:pPr>
      <w:r w:rsidRPr="0051648B">
        <w:rPr>
          <w:rFonts w:ascii="Times New Roman" w:hAnsi="Times New Roman" w:cs="Times New Roman"/>
        </w:rPr>
        <w:t>связь</w:t>
      </w:r>
      <w:r w:rsidRPr="0051648B">
        <w:rPr>
          <w:rFonts w:ascii="Times New Roman" w:hAnsi="Times New Roman" w:cs="Times New Roman"/>
          <w:spacing w:val="-3"/>
        </w:rPr>
        <w:t xml:space="preserve"> </w:t>
      </w:r>
      <w:r w:rsidRPr="0051648B">
        <w:rPr>
          <w:rFonts w:ascii="Times New Roman" w:hAnsi="Times New Roman" w:cs="Times New Roman"/>
        </w:rPr>
        <w:t>6.8;</w:t>
      </w:r>
    </w:p>
    <w:p w:rsidR="004A017D" w:rsidRPr="0051648B" w:rsidRDefault="004A017D" w:rsidP="00E742E1">
      <w:pPr>
        <w:pStyle w:val="afc"/>
        <w:widowControl w:val="0"/>
        <w:numPr>
          <w:ilvl w:val="0"/>
          <w:numId w:val="31"/>
        </w:numPr>
        <w:tabs>
          <w:tab w:val="left" w:pos="1537"/>
          <w:tab w:val="left" w:pos="1538"/>
        </w:tabs>
        <w:suppressAutoHyphens w:val="0"/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 w:cs="Times New Roman"/>
        </w:rPr>
      </w:pPr>
      <w:r w:rsidRPr="0051648B">
        <w:rPr>
          <w:rFonts w:ascii="Times New Roman" w:hAnsi="Times New Roman" w:cs="Times New Roman"/>
        </w:rPr>
        <w:t>коммунальное обслуживание</w:t>
      </w:r>
      <w:r w:rsidRPr="0051648B">
        <w:rPr>
          <w:rFonts w:ascii="Times New Roman" w:hAnsi="Times New Roman" w:cs="Times New Roman"/>
          <w:spacing w:val="-4"/>
        </w:rPr>
        <w:t xml:space="preserve"> </w:t>
      </w:r>
      <w:r w:rsidRPr="0051648B">
        <w:rPr>
          <w:rFonts w:ascii="Times New Roman" w:hAnsi="Times New Roman" w:cs="Times New Roman"/>
        </w:rPr>
        <w:t>3.1.</w:t>
      </w:r>
    </w:p>
    <w:p w:rsidR="004A017D" w:rsidRPr="0051648B" w:rsidRDefault="004A017D" w:rsidP="00E742E1">
      <w:pPr>
        <w:pStyle w:val="afc"/>
        <w:widowControl w:val="0"/>
        <w:tabs>
          <w:tab w:val="left" w:pos="1537"/>
          <w:tab w:val="left" w:pos="1538"/>
        </w:tabs>
        <w:suppressAutoHyphens w:val="0"/>
        <w:autoSpaceDE w:val="0"/>
        <w:autoSpaceDN w:val="0"/>
        <w:spacing w:before="59" w:after="7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51648B">
        <w:rPr>
          <w:rFonts w:ascii="Times New Roman" w:hAnsi="Times New Roman" w:cs="Times New Roman"/>
          <w:b/>
        </w:rPr>
        <w:t>Условно разрешенные виды использования</w:t>
      </w:r>
      <w:r w:rsidR="00184A9A" w:rsidRPr="0051648B">
        <w:rPr>
          <w:rFonts w:ascii="Times New Roman" w:hAnsi="Times New Roman" w:cs="Times New Roman"/>
          <w:b/>
        </w:rPr>
        <w:t>:</w:t>
      </w:r>
    </w:p>
    <w:tbl>
      <w:tblPr>
        <w:tblStyle w:val="TableNormal"/>
        <w:tblW w:w="1084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1134"/>
        <w:gridCol w:w="1134"/>
        <w:gridCol w:w="1418"/>
        <w:gridCol w:w="1842"/>
        <w:gridCol w:w="1343"/>
      </w:tblGrid>
      <w:tr w:rsidR="004A017D" w:rsidRPr="0051648B" w:rsidTr="00003150">
        <w:trPr>
          <w:trHeight w:val="1240"/>
        </w:trPr>
        <w:tc>
          <w:tcPr>
            <w:tcW w:w="1560" w:type="dxa"/>
            <w:vMerge w:val="restart"/>
            <w:vAlign w:val="center"/>
          </w:tcPr>
          <w:p w:rsidR="004A017D" w:rsidRPr="0051648B" w:rsidRDefault="00F42AB8" w:rsidP="00E742E1">
            <w:pPr>
              <w:pStyle w:val="TableParagraph"/>
              <w:spacing w:before="161"/>
              <w:ind w:left="184" w:right="167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Наименова</w:t>
            </w:r>
            <w:r w:rsidR="004A017D" w:rsidRPr="0051648B">
              <w:rPr>
                <w:lang w:val="ru-RU"/>
              </w:rPr>
              <w:t>ние и код ВРИ</w:t>
            </w:r>
          </w:p>
        </w:tc>
        <w:tc>
          <w:tcPr>
            <w:tcW w:w="2410" w:type="dxa"/>
            <w:vMerge w:val="restart"/>
            <w:vAlign w:val="center"/>
          </w:tcPr>
          <w:p w:rsidR="004A017D" w:rsidRPr="0051648B" w:rsidRDefault="004A017D" w:rsidP="00E742E1">
            <w:pPr>
              <w:pStyle w:val="TableParagraph"/>
              <w:spacing w:before="140"/>
              <w:jc w:val="center"/>
            </w:pPr>
            <w:proofErr w:type="spellStart"/>
            <w:r w:rsidRPr="0051648B">
              <w:t>Описание</w:t>
            </w:r>
            <w:proofErr w:type="spellEnd"/>
            <w:r w:rsidRPr="0051648B">
              <w:t xml:space="preserve"> ВРИ</w:t>
            </w:r>
          </w:p>
        </w:tc>
        <w:tc>
          <w:tcPr>
            <w:tcW w:w="2268" w:type="dxa"/>
            <w:gridSpan w:val="2"/>
            <w:vAlign w:val="center"/>
          </w:tcPr>
          <w:p w:rsidR="004A017D" w:rsidRPr="0051648B" w:rsidRDefault="004A017D" w:rsidP="00E742E1">
            <w:pPr>
              <w:pStyle w:val="TableParagraph"/>
              <w:ind w:left="431" w:hanging="53"/>
              <w:jc w:val="center"/>
            </w:pPr>
            <w:proofErr w:type="spellStart"/>
            <w:r w:rsidRPr="0051648B">
              <w:t>Предельные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размеры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земельных</w:t>
            </w:r>
            <w:proofErr w:type="spellEnd"/>
            <w:r w:rsidRPr="0051648B">
              <w:t xml:space="preserve"> </w:t>
            </w:r>
            <w:proofErr w:type="spellStart"/>
            <w:r w:rsidRPr="0051648B">
              <w:t>участков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A017D" w:rsidRPr="0051648B" w:rsidRDefault="004A017D" w:rsidP="00E742E1">
            <w:pPr>
              <w:pStyle w:val="TableParagraph"/>
              <w:spacing w:before="185"/>
              <w:ind w:left="158" w:right="154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Предельное количество</w:t>
            </w:r>
          </w:p>
          <w:p w:rsidR="004A017D" w:rsidRPr="0051648B" w:rsidRDefault="004A017D" w:rsidP="00E742E1">
            <w:pPr>
              <w:pStyle w:val="TableParagraph"/>
              <w:spacing w:before="1"/>
              <w:ind w:left="161" w:right="154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этажей/</w:t>
            </w:r>
            <w:proofErr w:type="spellStart"/>
            <w:r w:rsidRPr="0051648B">
              <w:rPr>
                <w:lang w:val="ru-RU"/>
              </w:rPr>
              <w:t>предель</w:t>
            </w:r>
            <w:proofErr w:type="spellEnd"/>
            <w:r w:rsidRPr="0051648B">
              <w:rPr>
                <w:lang w:val="ru-RU"/>
              </w:rPr>
              <w:t xml:space="preserve"> </w:t>
            </w:r>
            <w:proofErr w:type="spellStart"/>
            <w:r w:rsidRPr="0051648B">
              <w:rPr>
                <w:lang w:val="ru-RU"/>
              </w:rPr>
              <w:t>ная</w:t>
            </w:r>
            <w:proofErr w:type="spellEnd"/>
            <w:r w:rsidRPr="0051648B">
              <w:rPr>
                <w:lang w:val="ru-RU"/>
              </w:rPr>
              <w:t xml:space="preserve"> высота (</w:t>
            </w:r>
            <w:proofErr w:type="spellStart"/>
            <w:proofErr w:type="gramStart"/>
            <w:r w:rsidRPr="0051648B">
              <w:rPr>
                <w:lang w:val="ru-RU"/>
              </w:rPr>
              <w:t>эт</w:t>
            </w:r>
            <w:proofErr w:type="spellEnd"/>
            <w:r w:rsidRPr="0051648B">
              <w:rPr>
                <w:lang w:val="ru-RU"/>
              </w:rPr>
              <w:t>./</w:t>
            </w:r>
            <w:proofErr w:type="gramEnd"/>
            <w:r w:rsidRPr="0051648B">
              <w:rPr>
                <w:lang w:val="ru-RU"/>
              </w:rPr>
              <w:t>м)</w:t>
            </w:r>
          </w:p>
        </w:tc>
        <w:tc>
          <w:tcPr>
            <w:tcW w:w="1842" w:type="dxa"/>
            <w:vMerge w:val="restart"/>
            <w:vAlign w:val="center"/>
          </w:tcPr>
          <w:p w:rsidR="004A017D" w:rsidRPr="0051648B" w:rsidRDefault="004A017D" w:rsidP="00E742E1">
            <w:pPr>
              <w:pStyle w:val="TableParagraph"/>
              <w:spacing w:before="58"/>
              <w:ind w:left="151" w:right="147" w:firstLine="3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Макс. % застройки в зависимости от этажности (высоты) объекта капитального</w:t>
            </w:r>
          </w:p>
          <w:p w:rsidR="004A017D" w:rsidRPr="0051648B" w:rsidRDefault="004A017D" w:rsidP="00E742E1">
            <w:pPr>
              <w:pStyle w:val="TableParagraph"/>
              <w:ind w:left="412" w:right="408"/>
              <w:jc w:val="center"/>
            </w:pPr>
            <w:proofErr w:type="spellStart"/>
            <w:r w:rsidRPr="0051648B">
              <w:t>строительства</w:t>
            </w:r>
            <w:proofErr w:type="spellEnd"/>
          </w:p>
        </w:tc>
        <w:tc>
          <w:tcPr>
            <w:tcW w:w="1343" w:type="dxa"/>
            <w:vMerge w:val="restart"/>
            <w:vAlign w:val="center"/>
          </w:tcPr>
          <w:p w:rsidR="004A017D" w:rsidRPr="0051648B" w:rsidRDefault="004A017D" w:rsidP="00E742E1">
            <w:pPr>
              <w:pStyle w:val="TableParagraph"/>
              <w:ind w:left="158" w:right="158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Мин. отступы от границ</w:t>
            </w:r>
          </w:p>
          <w:p w:rsidR="004A017D" w:rsidRPr="0051648B" w:rsidRDefault="004A017D" w:rsidP="00E742E1">
            <w:pPr>
              <w:pStyle w:val="TableParagraph"/>
              <w:ind w:left="158" w:right="156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земельного участка (м)</w:t>
            </w:r>
          </w:p>
        </w:tc>
      </w:tr>
      <w:tr w:rsidR="004A017D" w:rsidRPr="0051648B" w:rsidTr="00A73983">
        <w:trPr>
          <w:trHeight w:val="397"/>
        </w:trPr>
        <w:tc>
          <w:tcPr>
            <w:tcW w:w="1560" w:type="dxa"/>
            <w:vMerge/>
            <w:tcBorders>
              <w:top w:val="nil"/>
            </w:tcBorders>
          </w:tcPr>
          <w:p w:rsidR="004A017D" w:rsidRPr="0051648B" w:rsidRDefault="004A017D" w:rsidP="00A739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A017D" w:rsidRPr="0051648B" w:rsidRDefault="004A017D" w:rsidP="00A739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4A017D" w:rsidRPr="0051648B" w:rsidRDefault="004A017D" w:rsidP="00E742E1">
            <w:pPr>
              <w:pStyle w:val="TableParagraph"/>
              <w:spacing w:before="65"/>
              <w:ind w:left="167"/>
              <w:jc w:val="center"/>
            </w:pPr>
            <w:proofErr w:type="spellStart"/>
            <w:proofErr w:type="gramStart"/>
            <w:r w:rsidRPr="0051648B">
              <w:t>мин</w:t>
            </w:r>
            <w:proofErr w:type="spellEnd"/>
            <w:proofErr w:type="gramEnd"/>
            <w:r w:rsidRPr="0051648B">
              <w:t>. (</w:t>
            </w:r>
            <w:proofErr w:type="spellStart"/>
            <w:r w:rsidRPr="0051648B">
              <w:t>кв.м</w:t>
            </w:r>
            <w:proofErr w:type="spellEnd"/>
            <w:r w:rsidRPr="0051648B">
              <w:t>)</w:t>
            </w:r>
          </w:p>
        </w:tc>
        <w:tc>
          <w:tcPr>
            <w:tcW w:w="1134" w:type="dxa"/>
          </w:tcPr>
          <w:p w:rsidR="004A017D" w:rsidRPr="0051648B" w:rsidRDefault="004A017D" w:rsidP="00E742E1">
            <w:pPr>
              <w:pStyle w:val="TableParagraph"/>
              <w:spacing w:before="65"/>
              <w:ind w:left="135"/>
              <w:jc w:val="center"/>
            </w:pPr>
            <w:proofErr w:type="spellStart"/>
            <w:proofErr w:type="gramStart"/>
            <w:r w:rsidRPr="0051648B">
              <w:t>макс</w:t>
            </w:r>
            <w:proofErr w:type="spellEnd"/>
            <w:proofErr w:type="gramEnd"/>
            <w:r w:rsidRPr="0051648B">
              <w:t>. (</w:t>
            </w:r>
            <w:proofErr w:type="spellStart"/>
            <w:r w:rsidRPr="0051648B">
              <w:t>кв.м</w:t>
            </w:r>
            <w:proofErr w:type="spellEnd"/>
            <w:r w:rsidRPr="0051648B">
              <w:t>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A017D" w:rsidRPr="0051648B" w:rsidRDefault="004A017D" w:rsidP="00A7398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A017D" w:rsidRPr="0051648B" w:rsidRDefault="004A017D" w:rsidP="00A73983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4A017D" w:rsidRPr="0051648B" w:rsidRDefault="004A017D" w:rsidP="00A73983">
            <w:pPr>
              <w:rPr>
                <w:sz w:val="22"/>
                <w:szCs w:val="22"/>
              </w:rPr>
            </w:pPr>
          </w:p>
        </w:tc>
      </w:tr>
      <w:tr w:rsidR="00D50D91" w:rsidRPr="0051648B" w:rsidTr="00003150">
        <w:trPr>
          <w:trHeight w:val="2715"/>
        </w:trPr>
        <w:tc>
          <w:tcPr>
            <w:tcW w:w="1560" w:type="dxa"/>
            <w:vMerge w:val="restart"/>
            <w:vAlign w:val="center"/>
          </w:tcPr>
          <w:p w:rsidR="00D50D91" w:rsidRPr="0051648B" w:rsidRDefault="00D50D91" w:rsidP="00E742E1">
            <w:pPr>
              <w:pStyle w:val="TableParagraph"/>
              <w:spacing w:before="1"/>
              <w:ind w:left="107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Для</w:t>
            </w:r>
          </w:p>
          <w:p w:rsidR="00D50D91" w:rsidRPr="0051648B" w:rsidRDefault="00A73983" w:rsidP="00E742E1">
            <w:pPr>
              <w:pStyle w:val="TableParagraph"/>
              <w:spacing w:before="1"/>
              <w:ind w:left="107" w:right="110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индивидуаль</w:t>
            </w:r>
            <w:r w:rsidR="00D50D91" w:rsidRPr="0051648B">
              <w:rPr>
                <w:lang w:val="ru-RU"/>
              </w:rPr>
              <w:t>ного</w:t>
            </w:r>
            <w:r w:rsidRPr="0051648B">
              <w:rPr>
                <w:lang w:val="ru-RU"/>
              </w:rPr>
              <w:t xml:space="preserve"> жилищного строительств</w:t>
            </w:r>
            <w:r w:rsidR="00D50D91" w:rsidRPr="0051648B">
              <w:rPr>
                <w:lang w:val="ru-RU"/>
              </w:rPr>
              <w:t>а 2.1.</w:t>
            </w:r>
          </w:p>
        </w:tc>
        <w:tc>
          <w:tcPr>
            <w:tcW w:w="2410" w:type="dxa"/>
            <w:vAlign w:val="center"/>
          </w:tcPr>
          <w:p w:rsidR="00D50D91" w:rsidRPr="0051648B" w:rsidRDefault="00D50D91" w:rsidP="00E742E1">
            <w:pPr>
              <w:pStyle w:val="TableParagraph"/>
              <w:spacing w:before="123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</w:t>
            </w:r>
          </w:p>
          <w:p w:rsidR="00D50D91" w:rsidRPr="0051648B" w:rsidRDefault="00D50D91" w:rsidP="00E742E1">
            <w:pPr>
              <w:pStyle w:val="TableParagraph"/>
              <w:spacing w:before="1"/>
              <w:ind w:left="105" w:right="142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плодовых, ягодных, овощных, бахчевых или иных декоративных или</w:t>
            </w:r>
          </w:p>
          <w:p w:rsidR="00D50D91" w:rsidRPr="0051648B" w:rsidRDefault="00D50D91" w:rsidP="00E742E1">
            <w:pPr>
              <w:pStyle w:val="TableParagraph"/>
              <w:spacing w:line="251" w:lineRule="exact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сельскохозяйственных культур;</w:t>
            </w:r>
          </w:p>
        </w:tc>
        <w:tc>
          <w:tcPr>
            <w:tcW w:w="1134" w:type="dxa"/>
            <w:vMerge w:val="restart"/>
            <w:vAlign w:val="center"/>
          </w:tcPr>
          <w:p w:rsidR="00D50D91" w:rsidRPr="0051648B" w:rsidRDefault="00D50D91" w:rsidP="00E742E1">
            <w:pPr>
              <w:pStyle w:val="TableParagraph"/>
              <w:ind w:left="107"/>
              <w:jc w:val="center"/>
            </w:pPr>
            <w:r w:rsidRPr="0051648B">
              <w:t>400</w:t>
            </w:r>
          </w:p>
        </w:tc>
        <w:tc>
          <w:tcPr>
            <w:tcW w:w="1134" w:type="dxa"/>
            <w:vMerge w:val="restart"/>
            <w:vAlign w:val="center"/>
          </w:tcPr>
          <w:p w:rsidR="00D50D91" w:rsidRPr="0051648B" w:rsidRDefault="00D50D91" w:rsidP="00E742E1">
            <w:pPr>
              <w:pStyle w:val="TableParagraph"/>
              <w:ind w:left="106"/>
              <w:jc w:val="center"/>
            </w:pPr>
            <w:r w:rsidRPr="0051648B">
              <w:t>5000</w:t>
            </w:r>
          </w:p>
        </w:tc>
        <w:tc>
          <w:tcPr>
            <w:tcW w:w="1418" w:type="dxa"/>
            <w:vAlign w:val="center"/>
          </w:tcPr>
          <w:p w:rsidR="00D50D91" w:rsidRPr="0051648B" w:rsidRDefault="00D50D91" w:rsidP="00E742E1">
            <w:pPr>
              <w:pStyle w:val="TableParagraph"/>
              <w:ind w:left="106"/>
              <w:jc w:val="center"/>
            </w:pPr>
            <w:r w:rsidRPr="0051648B">
              <w:t>3/10</w:t>
            </w:r>
          </w:p>
        </w:tc>
        <w:tc>
          <w:tcPr>
            <w:tcW w:w="1842" w:type="dxa"/>
            <w:vAlign w:val="center"/>
          </w:tcPr>
          <w:p w:rsidR="00D50D91" w:rsidRPr="0051648B" w:rsidRDefault="00D50D91" w:rsidP="00E742E1">
            <w:pPr>
              <w:pStyle w:val="TableParagraph"/>
              <w:ind w:left="105"/>
              <w:jc w:val="center"/>
            </w:pPr>
            <w:r w:rsidRPr="0051648B">
              <w:t>40</w:t>
            </w:r>
          </w:p>
        </w:tc>
        <w:tc>
          <w:tcPr>
            <w:tcW w:w="1343" w:type="dxa"/>
            <w:vAlign w:val="center"/>
          </w:tcPr>
          <w:p w:rsidR="00D50D91" w:rsidRPr="0051648B" w:rsidRDefault="00D50D91" w:rsidP="00E742E1">
            <w:pPr>
              <w:pStyle w:val="TableParagraph"/>
              <w:ind w:left="103"/>
              <w:jc w:val="center"/>
            </w:pPr>
            <w:r w:rsidRPr="0051648B">
              <w:t>3</w:t>
            </w:r>
          </w:p>
        </w:tc>
      </w:tr>
      <w:tr w:rsidR="00D50D91" w:rsidRPr="0051648B" w:rsidTr="00003150">
        <w:trPr>
          <w:trHeight w:val="1529"/>
        </w:trPr>
        <w:tc>
          <w:tcPr>
            <w:tcW w:w="1560" w:type="dxa"/>
            <w:vMerge/>
            <w:vAlign w:val="center"/>
          </w:tcPr>
          <w:p w:rsidR="00D50D91" w:rsidRPr="0051648B" w:rsidRDefault="00D50D91" w:rsidP="00E742E1">
            <w:pPr>
              <w:pStyle w:val="TableParagraph"/>
              <w:jc w:val="center"/>
            </w:pPr>
          </w:p>
        </w:tc>
        <w:tc>
          <w:tcPr>
            <w:tcW w:w="2410" w:type="dxa"/>
            <w:vAlign w:val="center"/>
          </w:tcPr>
          <w:p w:rsidR="00D50D91" w:rsidRPr="0051648B" w:rsidRDefault="00D50D91" w:rsidP="00E742E1">
            <w:pPr>
              <w:pStyle w:val="TableParagraph"/>
              <w:spacing w:before="123"/>
              <w:ind w:left="105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размещение индивидуальных гаражей и подсобных сооружений</w:t>
            </w:r>
          </w:p>
        </w:tc>
        <w:tc>
          <w:tcPr>
            <w:tcW w:w="1134" w:type="dxa"/>
            <w:vMerge/>
            <w:vAlign w:val="center"/>
          </w:tcPr>
          <w:p w:rsidR="00D50D91" w:rsidRPr="0051648B" w:rsidRDefault="00D50D91" w:rsidP="00E742E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D50D91" w:rsidRPr="0051648B" w:rsidRDefault="00D50D91" w:rsidP="00E742E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50D91" w:rsidRPr="0051648B" w:rsidRDefault="00D50D91" w:rsidP="00E742E1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1</w:t>
            </w:r>
            <w:r w:rsidRPr="0051648B">
              <w:t>/4</w:t>
            </w:r>
          </w:p>
        </w:tc>
        <w:tc>
          <w:tcPr>
            <w:tcW w:w="1842" w:type="dxa"/>
            <w:vAlign w:val="center"/>
          </w:tcPr>
          <w:p w:rsidR="00D50D91" w:rsidRPr="0051648B" w:rsidRDefault="00D50D91" w:rsidP="00E742E1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20</w:t>
            </w:r>
          </w:p>
        </w:tc>
        <w:tc>
          <w:tcPr>
            <w:tcW w:w="1343" w:type="dxa"/>
            <w:vAlign w:val="center"/>
          </w:tcPr>
          <w:p w:rsidR="00D50D91" w:rsidRPr="0051648B" w:rsidRDefault="00D50D91" w:rsidP="00E742E1">
            <w:pPr>
              <w:pStyle w:val="TableParagraph"/>
              <w:jc w:val="center"/>
              <w:rPr>
                <w:lang w:val="ru-RU"/>
              </w:rPr>
            </w:pPr>
            <w:r w:rsidRPr="0051648B">
              <w:rPr>
                <w:lang w:val="ru-RU"/>
              </w:rPr>
              <w:t>1</w:t>
            </w:r>
          </w:p>
        </w:tc>
      </w:tr>
    </w:tbl>
    <w:p w:rsidR="00184A9A" w:rsidRPr="0051648B" w:rsidRDefault="00184A9A" w:rsidP="00E742E1">
      <w:pPr>
        <w:tabs>
          <w:tab w:val="left" w:pos="0"/>
        </w:tabs>
        <w:suppressAutoHyphens w:val="0"/>
        <w:ind w:firstLine="709"/>
        <w:jc w:val="center"/>
        <w:rPr>
          <w:b/>
          <w:sz w:val="22"/>
          <w:szCs w:val="22"/>
        </w:rPr>
      </w:pPr>
    </w:p>
    <w:p w:rsidR="00DF52A8" w:rsidRPr="0051648B" w:rsidRDefault="00DF52A8" w:rsidP="00E742E1">
      <w:pPr>
        <w:tabs>
          <w:tab w:val="left" w:pos="0"/>
        </w:tabs>
        <w:suppressAutoHyphens w:val="0"/>
        <w:ind w:firstLine="567"/>
        <w:jc w:val="both"/>
        <w:rPr>
          <w:b/>
          <w:sz w:val="22"/>
          <w:szCs w:val="22"/>
        </w:rPr>
      </w:pPr>
      <w:r w:rsidRPr="0051648B">
        <w:rPr>
          <w:sz w:val="22"/>
          <w:szCs w:val="22"/>
        </w:rPr>
        <w:t xml:space="preserve">В соответствии с проектом охранных территорий памятников истории и культуры города Переславля-Залесского, утвержденным решением исполнительного комитета Ярославского областного Совета народных депутатов от 17.02.1978 № 116 земельный участок расположен </w:t>
      </w:r>
      <w:r w:rsidRPr="0051648B">
        <w:rPr>
          <w:rStyle w:val="afff1"/>
          <w:sz w:val="22"/>
          <w:szCs w:val="22"/>
        </w:rPr>
        <w:t>в зоне регулирования застройки – зона малоэтажной застройки с ограничением высоты зданий 10 метров.»</w:t>
      </w:r>
    </w:p>
    <w:p w:rsidR="00DF52A8" w:rsidRPr="0051648B" w:rsidRDefault="00DF52A8" w:rsidP="00E742E1">
      <w:pPr>
        <w:tabs>
          <w:tab w:val="left" w:pos="0"/>
        </w:tabs>
        <w:suppressAutoHyphens w:val="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DF52A8" w:rsidRPr="0051648B" w:rsidRDefault="00DF52A8" w:rsidP="00E742E1">
      <w:pPr>
        <w:pStyle w:val="afc"/>
        <w:numPr>
          <w:ilvl w:val="0"/>
          <w:numId w:val="32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51648B">
        <w:rPr>
          <w:rFonts w:ascii="Times New Roman" w:hAnsi="Times New Roman" w:cs="Times New Roman"/>
          <w:lang w:eastAsia="ru-RU"/>
        </w:rPr>
        <w:t>водоснабжение –</w:t>
      </w:r>
      <w:r w:rsidRPr="0051648B">
        <w:rPr>
          <w:rFonts w:ascii="Times New Roman" w:hAnsi="Times New Roman" w:cs="Times New Roman"/>
          <w:color w:val="000000" w:themeColor="text1"/>
          <w:lang w:eastAsia="ru-RU"/>
        </w:rPr>
        <w:t xml:space="preserve"> возможно осуществить от водопровода диаметром 300 мм по ул. Маяковского. И</w:t>
      </w:r>
      <w:r w:rsidRPr="0051648B">
        <w:rPr>
          <w:rFonts w:ascii="Times New Roman" w:hAnsi="Times New Roman" w:cs="Times New Roman"/>
          <w:lang w:eastAsia="ru-RU"/>
        </w:rPr>
        <w:t>нформация об условиях представлена в ТУ от 02.11.2018                 № 74/236 (</w:t>
      </w:r>
      <w:r w:rsidRPr="0051648B">
        <w:rPr>
          <w:rFonts w:ascii="Times New Roman" w:hAnsi="Times New Roman" w:cs="Times New Roman"/>
          <w:i/>
        </w:rPr>
        <w:t>Приложение к извещению о проведении аукциона</w:t>
      </w:r>
      <w:r w:rsidRPr="0051648B">
        <w:rPr>
          <w:rFonts w:ascii="Times New Roman" w:hAnsi="Times New Roman" w:cs="Times New Roman"/>
          <w:lang w:eastAsia="ru-RU"/>
        </w:rPr>
        <w:t>);</w:t>
      </w:r>
    </w:p>
    <w:p w:rsidR="00DF52A8" w:rsidRPr="0051648B" w:rsidRDefault="00DF52A8" w:rsidP="00E742E1">
      <w:pPr>
        <w:pStyle w:val="afc"/>
        <w:numPr>
          <w:ilvl w:val="0"/>
          <w:numId w:val="32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51648B">
        <w:rPr>
          <w:rFonts w:ascii="Times New Roman" w:hAnsi="Times New Roman" w:cs="Times New Roman"/>
          <w:lang w:eastAsia="ru-RU"/>
        </w:rPr>
        <w:t>водоотведение – подключение к действующим сетям водоотведения отсутствует. Информация об условиях представлена в ТУ от 02.11.2018 № 74/236 (</w:t>
      </w:r>
      <w:r w:rsidRPr="0051648B">
        <w:rPr>
          <w:rFonts w:ascii="Times New Roman" w:hAnsi="Times New Roman" w:cs="Times New Roman"/>
          <w:i/>
        </w:rPr>
        <w:t>Приложение к извещению о проведении аукциона)</w:t>
      </w:r>
      <w:r w:rsidRPr="0051648B">
        <w:rPr>
          <w:rFonts w:ascii="Times New Roman" w:hAnsi="Times New Roman" w:cs="Times New Roman"/>
          <w:lang w:eastAsia="ru-RU"/>
        </w:rPr>
        <w:t>;</w:t>
      </w:r>
    </w:p>
    <w:p w:rsidR="00DF52A8" w:rsidRPr="0051648B" w:rsidRDefault="00DF52A8" w:rsidP="00E742E1">
      <w:pPr>
        <w:pStyle w:val="afc"/>
        <w:numPr>
          <w:ilvl w:val="0"/>
          <w:numId w:val="32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51648B">
        <w:rPr>
          <w:rFonts w:ascii="Times New Roman" w:hAnsi="Times New Roman" w:cs="Times New Roman"/>
          <w:lang w:eastAsia="ru-RU"/>
        </w:rPr>
        <w:t xml:space="preserve">теплоснабжение – </w:t>
      </w:r>
      <w:r w:rsidRPr="0051648B">
        <w:rPr>
          <w:rFonts w:ascii="Times New Roman" w:hAnsi="Times New Roman" w:cs="Times New Roman"/>
          <w:color w:val="000000" w:themeColor="text1"/>
          <w:lang w:eastAsia="ru-RU"/>
        </w:rPr>
        <w:t xml:space="preserve">возможно осуществить от тепловой магистрали диаметром 300 мм в районе ЦТП № 6 ул. Маяковского. </w:t>
      </w:r>
      <w:r w:rsidRPr="0051648B">
        <w:rPr>
          <w:rFonts w:ascii="Times New Roman" w:hAnsi="Times New Roman" w:cs="Times New Roman"/>
          <w:lang w:eastAsia="ru-RU"/>
        </w:rPr>
        <w:t>Информация об условиях представлена в ТУ от 02.11.2018 № 66/237</w:t>
      </w:r>
      <w:r w:rsidRPr="0051648B">
        <w:rPr>
          <w:rFonts w:ascii="Times New Roman" w:hAnsi="Times New Roman" w:cs="Times New Roman"/>
          <w:i/>
        </w:rPr>
        <w:t xml:space="preserve"> (Приложение к извещению о проведении аукциона)</w:t>
      </w:r>
      <w:r w:rsidRPr="0051648B">
        <w:rPr>
          <w:rFonts w:ascii="Times New Roman" w:hAnsi="Times New Roman" w:cs="Times New Roman"/>
          <w:lang w:eastAsia="ru-RU"/>
        </w:rPr>
        <w:t>.</w:t>
      </w:r>
    </w:p>
    <w:p w:rsidR="00DF52A8" w:rsidRPr="0051648B" w:rsidRDefault="00DF52A8" w:rsidP="00E742E1">
      <w:pPr>
        <w:tabs>
          <w:tab w:val="left" w:pos="0"/>
        </w:tabs>
        <w:ind w:firstLine="567"/>
        <w:jc w:val="both"/>
        <w:rPr>
          <w:b/>
          <w:i/>
          <w:sz w:val="22"/>
          <w:szCs w:val="22"/>
          <w:u w:val="single"/>
        </w:rPr>
      </w:pPr>
      <w:r w:rsidRPr="0051648B">
        <w:rPr>
          <w:b/>
          <w:i/>
          <w:sz w:val="22"/>
          <w:szCs w:val="22"/>
          <w:u w:val="single"/>
        </w:rPr>
        <w:t>Технические условия на подключение к сетям Арендатор земельного участка получает дополнительно.</w:t>
      </w:r>
    </w:p>
    <w:p w:rsidR="00DF52A8" w:rsidRPr="0051648B" w:rsidRDefault="00DF52A8" w:rsidP="00E742E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Приложения</w:t>
      </w:r>
      <w:r w:rsidRPr="0051648B">
        <w:rPr>
          <w:b/>
          <w:sz w:val="22"/>
          <w:szCs w:val="22"/>
        </w:rPr>
        <w:t xml:space="preserve"> </w:t>
      </w:r>
      <w:r w:rsidRPr="0051648B">
        <w:rPr>
          <w:sz w:val="22"/>
          <w:szCs w:val="22"/>
        </w:rPr>
        <w:t>о</w:t>
      </w:r>
      <w:r w:rsidRPr="0051648B">
        <w:rPr>
          <w:b/>
          <w:sz w:val="22"/>
          <w:szCs w:val="22"/>
        </w:rPr>
        <w:t xml:space="preserve"> </w:t>
      </w:r>
      <w:r w:rsidRPr="0051648B">
        <w:rPr>
          <w:sz w:val="22"/>
          <w:szCs w:val="22"/>
        </w:rPr>
        <w:t xml:space="preserve">технических условиях подключения к сетям будут размещены 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</w:t>
      </w:r>
      <w:hyperlink r:id="rId8" w:history="1">
        <w:r w:rsidRPr="0051648B">
          <w:rPr>
            <w:rStyle w:val="a3"/>
            <w:sz w:val="22"/>
            <w:szCs w:val="22"/>
          </w:rPr>
          <w:t>www.torgi.gov.ru.и</w:t>
        </w:r>
      </w:hyperlink>
      <w:r w:rsidRPr="0051648B">
        <w:rPr>
          <w:sz w:val="22"/>
          <w:szCs w:val="22"/>
        </w:rPr>
        <w:t xml:space="preserve"> на сайте </w:t>
      </w:r>
      <w:hyperlink r:id="rId9" w:history="1">
        <w:r w:rsidRPr="0051648B">
          <w:rPr>
            <w:color w:val="0000FF"/>
            <w:sz w:val="22"/>
            <w:szCs w:val="22"/>
            <w:u w:val="single"/>
          </w:rPr>
          <w:t>https://admpereslavl.ru/</w:t>
        </w:r>
      </w:hyperlink>
      <w:r w:rsidRPr="0051648B">
        <w:rPr>
          <w:color w:val="0000FF"/>
          <w:sz w:val="22"/>
          <w:szCs w:val="22"/>
          <w:u w:val="single"/>
        </w:rPr>
        <w:t>.</w:t>
      </w:r>
    </w:p>
    <w:p w:rsidR="00DF52A8" w:rsidRPr="0051648B" w:rsidRDefault="00DF52A8" w:rsidP="00E742E1">
      <w:pPr>
        <w:tabs>
          <w:tab w:val="left" w:pos="0"/>
        </w:tabs>
        <w:suppressAutoHyphens w:val="0"/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 xml:space="preserve">Начальная цена предмета аукциона </w:t>
      </w:r>
      <w:r w:rsidRPr="0051648B">
        <w:rPr>
          <w:sz w:val="22"/>
          <w:szCs w:val="22"/>
          <w:lang w:eastAsia="ru-RU"/>
        </w:rPr>
        <w:t>(</w:t>
      </w:r>
      <w:r w:rsidRPr="0051648B">
        <w:rPr>
          <w:sz w:val="22"/>
          <w:szCs w:val="22"/>
          <w:u w:val="single"/>
          <w:lang w:eastAsia="ru-RU"/>
        </w:rPr>
        <w:t>начальный размер первого арендного платежа</w:t>
      </w:r>
      <w:r w:rsidRPr="0051648B">
        <w:rPr>
          <w:sz w:val="22"/>
          <w:szCs w:val="22"/>
          <w:lang w:eastAsia="ru-RU"/>
        </w:rPr>
        <w:t>)</w:t>
      </w:r>
      <w:r w:rsidRPr="0051648B">
        <w:rPr>
          <w:sz w:val="22"/>
          <w:szCs w:val="22"/>
        </w:rPr>
        <w:t xml:space="preserve">: </w:t>
      </w:r>
      <w:r w:rsidRPr="0051648B">
        <w:rPr>
          <w:sz w:val="22"/>
          <w:szCs w:val="22"/>
          <w:lang w:eastAsia="ru-RU"/>
        </w:rPr>
        <w:t xml:space="preserve">2 000 000 </w:t>
      </w:r>
      <w:r w:rsidRPr="0051648B">
        <w:rPr>
          <w:sz w:val="22"/>
          <w:szCs w:val="22"/>
        </w:rPr>
        <w:t>(два миллиона) рублей</w:t>
      </w:r>
      <w:r w:rsidRPr="0051648B">
        <w:rPr>
          <w:bCs/>
          <w:sz w:val="22"/>
          <w:szCs w:val="22"/>
        </w:rPr>
        <w:t xml:space="preserve">, </w:t>
      </w:r>
      <w:r w:rsidRPr="0051648B">
        <w:rPr>
          <w:sz w:val="22"/>
          <w:szCs w:val="22"/>
        </w:rPr>
        <w:t>НДС не облагается.</w:t>
      </w:r>
    </w:p>
    <w:p w:rsidR="00DF52A8" w:rsidRPr="0051648B" w:rsidRDefault="00DF52A8" w:rsidP="00E742E1">
      <w:pPr>
        <w:ind w:firstLine="567"/>
        <w:jc w:val="both"/>
        <w:rPr>
          <w:bCs/>
          <w:sz w:val="22"/>
          <w:szCs w:val="22"/>
        </w:rPr>
      </w:pPr>
      <w:r w:rsidRPr="0051648B">
        <w:rPr>
          <w:b/>
          <w:sz w:val="22"/>
          <w:szCs w:val="22"/>
        </w:rPr>
        <w:t>Шаг аукциона:</w:t>
      </w:r>
      <w:r w:rsidRPr="0051648B">
        <w:rPr>
          <w:sz w:val="22"/>
          <w:szCs w:val="22"/>
        </w:rPr>
        <w:t xml:space="preserve"> (3% от начальной цены предмета аукциона): </w:t>
      </w:r>
      <w:r w:rsidRPr="0051648B">
        <w:rPr>
          <w:sz w:val="22"/>
          <w:szCs w:val="22"/>
          <w:lang w:eastAsia="ru-RU"/>
        </w:rPr>
        <w:t>60 000</w:t>
      </w:r>
      <w:r w:rsidRPr="0051648B">
        <w:rPr>
          <w:sz w:val="22"/>
          <w:szCs w:val="22"/>
        </w:rPr>
        <w:t xml:space="preserve"> (шестьдесят тысяч) </w:t>
      </w:r>
      <w:r w:rsidRPr="0051648B">
        <w:rPr>
          <w:bCs/>
          <w:sz w:val="22"/>
          <w:szCs w:val="22"/>
        </w:rPr>
        <w:t>рублей.</w:t>
      </w:r>
    </w:p>
    <w:p w:rsidR="00DF52A8" w:rsidRPr="0051648B" w:rsidRDefault="00DF52A8" w:rsidP="00E742E1">
      <w:pPr>
        <w:ind w:firstLine="567"/>
        <w:jc w:val="both"/>
        <w:rPr>
          <w:bCs/>
          <w:sz w:val="22"/>
          <w:szCs w:val="22"/>
        </w:rPr>
      </w:pPr>
      <w:r w:rsidRPr="0051648B">
        <w:rPr>
          <w:b/>
          <w:sz w:val="22"/>
          <w:szCs w:val="22"/>
        </w:rPr>
        <w:t xml:space="preserve">Размер задатка </w:t>
      </w:r>
      <w:r w:rsidRPr="0051648B">
        <w:rPr>
          <w:sz w:val="22"/>
          <w:szCs w:val="22"/>
        </w:rPr>
        <w:t xml:space="preserve">для участия в аукционе по Объекту аукциона (30% от начальной цены предмета аукциона): </w:t>
      </w:r>
      <w:r w:rsidRPr="0051648B">
        <w:rPr>
          <w:sz w:val="22"/>
          <w:szCs w:val="22"/>
          <w:lang w:eastAsia="ru-RU"/>
        </w:rPr>
        <w:t xml:space="preserve">600 000 </w:t>
      </w:r>
      <w:r w:rsidRPr="0051648B">
        <w:rPr>
          <w:sz w:val="22"/>
          <w:szCs w:val="22"/>
        </w:rPr>
        <w:t xml:space="preserve">(шестьсот тысяч) </w:t>
      </w:r>
      <w:r w:rsidRPr="0051648B">
        <w:rPr>
          <w:bCs/>
          <w:sz w:val="22"/>
          <w:szCs w:val="22"/>
        </w:rPr>
        <w:t>рублей 00 коп.</w:t>
      </w:r>
    </w:p>
    <w:p w:rsidR="00DF52A8" w:rsidRPr="0051648B" w:rsidRDefault="00DF52A8" w:rsidP="00E742E1">
      <w:pPr>
        <w:tabs>
          <w:tab w:val="left" w:pos="0"/>
        </w:tabs>
        <w:suppressAutoHyphens w:val="0"/>
        <w:ind w:firstLine="567"/>
        <w:jc w:val="both"/>
        <w:rPr>
          <w:b/>
          <w:noProof/>
          <w:sz w:val="22"/>
          <w:szCs w:val="22"/>
        </w:rPr>
      </w:pPr>
      <w:r w:rsidRPr="0051648B">
        <w:rPr>
          <w:b/>
          <w:noProof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участка.</w:t>
      </w:r>
    </w:p>
    <w:p w:rsidR="00DF52A8" w:rsidRPr="0051648B" w:rsidRDefault="00DF52A8" w:rsidP="00E742E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51648B">
        <w:rPr>
          <w:b/>
          <w:bCs/>
          <w:color w:val="000000"/>
          <w:sz w:val="22"/>
          <w:szCs w:val="22"/>
        </w:rPr>
        <w:t>Место, сроки приема Заявок,</w:t>
      </w:r>
    </w:p>
    <w:p w:rsidR="00DF52A8" w:rsidRPr="0051648B" w:rsidRDefault="00DF52A8" w:rsidP="00E742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1648B">
        <w:rPr>
          <w:b/>
          <w:bCs/>
          <w:color w:val="000000"/>
          <w:sz w:val="22"/>
          <w:szCs w:val="22"/>
        </w:rPr>
        <w:t xml:space="preserve">время начала/окончания рассмотрения Заявок </w:t>
      </w:r>
    </w:p>
    <w:p w:rsidR="00DF52A8" w:rsidRPr="0051648B" w:rsidRDefault="00DF52A8" w:rsidP="00E742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1648B">
        <w:rPr>
          <w:b/>
          <w:bCs/>
          <w:color w:val="000000"/>
          <w:sz w:val="22"/>
          <w:szCs w:val="22"/>
        </w:rPr>
        <w:t>и проведения аукциона</w:t>
      </w:r>
    </w:p>
    <w:p w:rsidR="00DF52A8" w:rsidRPr="0051648B" w:rsidRDefault="00DF52A8" w:rsidP="00E742E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bCs/>
          <w:color w:val="000000"/>
          <w:sz w:val="22"/>
          <w:szCs w:val="22"/>
        </w:rPr>
        <w:t>4.1.Место приема Заявок:</w:t>
      </w:r>
    </w:p>
    <w:p w:rsidR="00DF52A8" w:rsidRPr="0051648B" w:rsidRDefault="00DF52A8" w:rsidP="00E742E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>Ярославская область, г. Переславль-Залесский, ул. Комсомольская, д. 5 (каб.9)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4.2.Дата начала приема Заявок: </w:t>
      </w:r>
      <w:r w:rsidRPr="0051648B">
        <w:rPr>
          <w:b/>
          <w:bCs/>
          <w:sz w:val="22"/>
          <w:szCs w:val="22"/>
        </w:rPr>
        <w:t>07</w:t>
      </w:r>
      <w:r w:rsidRPr="0051648B">
        <w:rPr>
          <w:b/>
          <w:bCs/>
          <w:color w:val="000000"/>
          <w:sz w:val="22"/>
          <w:szCs w:val="22"/>
        </w:rPr>
        <w:t>.03.2019 г.</w:t>
      </w:r>
      <w:r w:rsidRPr="0051648B">
        <w:rPr>
          <w:bCs/>
          <w:sz w:val="22"/>
          <w:szCs w:val="22"/>
        </w:rPr>
        <w:t xml:space="preserve"> 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Прием Заявок осуществляется в рабочие дни: 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>понедельник - четверг с 09 час. 00 мин. до 16 час. 00 мин.</w:t>
      </w:r>
      <w:r w:rsidRPr="0051648B">
        <w:rPr>
          <w:color w:val="000000"/>
          <w:sz w:val="22"/>
          <w:szCs w:val="22"/>
          <w:vertAlign w:val="superscript"/>
        </w:rPr>
        <w:t xml:space="preserve"> :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>пятница и предпраздничные дни с 09 час. 00 мин. до 15 час. 45 мин.;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перерыв с 12 часов 00 минут до 13 час. 00 мин. 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2"/>
          <w:szCs w:val="22"/>
        </w:rPr>
      </w:pPr>
      <w:r w:rsidRPr="0051648B">
        <w:rPr>
          <w:bCs/>
          <w:sz w:val="22"/>
          <w:szCs w:val="22"/>
        </w:rPr>
        <w:t>4.3.Дата и время окончания приема Заявок</w:t>
      </w:r>
      <w:r w:rsidRPr="0051648B">
        <w:rPr>
          <w:bCs/>
          <w:color w:val="000000"/>
          <w:sz w:val="22"/>
          <w:szCs w:val="22"/>
        </w:rPr>
        <w:t>:</w:t>
      </w:r>
      <w:r w:rsidRPr="0051648B">
        <w:rPr>
          <w:bCs/>
          <w:color w:val="FF0000"/>
          <w:sz w:val="22"/>
          <w:szCs w:val="22"/>
        </w:rPr>
        <w:t xml:space="preserve"> </w:t>
      </w:r>
      <w:r w:rsidRPr="0051648B">
        <w:rPr>
          <w:b/>
          <w:bCs/>
          <w:color w:val="000000"/>
          <w:sz w:val="22"/>
          <w:szCs w:val="22"/>
        </w:rPr>
        <w:t>08.04.2019 г. в 17 час. 00 мин.</w:t>
      </w:r>
      <w:r w:rsidRPr="0051648B">
        <w:rPr>
          <w:bCs/>
          <w:color w:val="000000"/>
          <w:sz w:val="22"/>
          <w:szCs w:val="22"/>
        </w:rPr>
        <w:t xml:space="preserve"> 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bCs/>
          <w:color w:val="000000"/>
          <w:sz w:val="22"/>
          <w:szCs w:val="22"/>
        </w:rPr>
        <w:t xml:space="preserve">4.4.Место, дата и время начала и окончания рассмотрения Заявок: </w:t>
      </w:r>
      <w:r w:rsidRPr="0051648B">
        <w:rPr>
          <w:color w:val="000000"/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51648B">
        <w:rPr>
          <w:b/>
          <w:bCs/>
          <w:color w:val="000000"/>
          <w:sz w:val="22"/>
          <w:szCs w:val="22"/>
        </w:rPr>
        <w:t>09.04.2019 с 14 час. 00 мин. до по 16 час. 00 мин.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bCs/>
          <w:sz w:val="22"/>
          <w:szCs w:val="22"/>
        </w:rPr>
        <w:t xml:space="preserve">4.5.Дата и время регистрации Участников: </w:t>
      </w:r>
      <w:r w:rsidRPr="0051648B">
        <w:rPr>
          <w:b/>
          <w:bCs/>
          <w:color w:val="000000"/>
          <w:sz w:val="22"/>
          <w:szCs w:val="22"/>
        </w:rPr>
        <w:t>10.04.2019 с 09 час. 30 мин. до 10 час. 00 мин.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bCs/>
          <w:color w:val="000000"/>
          <w:sz w:val="22"/>
          <w:szCs w:val="22"/>
        </w:rPr>
        <w:t xml:space="preserve">4.6.Место проведения аукциона: </w:t>
      </w:r>
      <w:r w:rsidRPr="0051648B">
        <w:rPr>
          <w:color w:val="000000"/>
          <w:sz w:val="22"/>
          <w:szCs w:val="22"/>
        </w:rPr>
        <w:t xml:space="preserve">Ярославская область, г. Переславль-Залесский, ул. Комсомольская, д. 5 (2 этаж), </w:t>
      </w:r>
      <w:proofErr w:type="spellStart"/>
      <w:r w:rsidRPr="0051648B">
        <w:rPr>
          <w:color w:val="000000"/>
          <w:sz w:val="22"/>
          <w:szCs w:val="22"/>
        </w:rPr>
        <w:t>каб</w:t>
      </w:r>
      <w:proofErr w:type="spellEnd"/>
      <w:r w:rsidRPr="0051648B">
        <w:rPr>
          <w:color w:val="000000"/>
          <w:sz w:val="22"/>
          <w:szCs w:val="22"/>
        </w:rPr>
        <w:t>. № 16</w:t>
      </w:r>
    </w:p>
    <w:p w:rsidR="00DF52A8" w:rsidRPr="0051648B" w:rsidRDefault="00DF52A8" w:rsidP="00E742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bCs/>
          <w:color w:val="000000"/>
          <w:sz w:val="22"/>
          <w:szCs w:val="22"/>
        </w:rPr>
        <w:t>4.7.Дата и время проведения аукциона</w:t>
      </w:r>
      <w:r w:rsidRPr="0051648B">
        <w:rPr>
          <w:bCs/>
          <w:sz w:val="22"/>
          <w:szCs w:val="22"/>
        </w:rPr>
        <w:t xml:space="preserve">: </w:t>
      </w:r>
      <w:r w:rsidRPr="0051648B">
        <w:rPr>
          <w:b/>
          <w:bCs/>
          <w:color w:val="000000"/>
          <w:sz w:val="22"/>
          <w:szCs w:val="22"/>
        </w:rPr>
        <w:t>10.04.2019 в 10 час. 00 мин.</w:t>
      </w:r>
    </w:p>
    <w:p w:rsidR="00A86452" w:rsidRPr="0051648B" w:rsidRDefault="00DF52A8" w:rsidP="00DF52A8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1648B">
        <w:rPr>
          <w:b/>
          <w:bCs/>
          <w:color w:val="000000"/>
          <w:sz w:val="22"/>
          <w:szCs w:val="22"/>
        </w:rPr>
        <w:t>5.Порядок публикации Извещения о проведении аукциона</w:t>
      </w:r>
    </w:p>
    <w:p w:rsidR="00DF52A8" w:rsidRPr="0051648B" w:rsidRDefault="00DF52A8" w:rsidP="00DF52A8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</w:rPr>
      </w:pPr>
      <w:r w:rsidRPr="0051648B">
        <w:rPr>
          <w:b/>
          <w:bCs/>
          <w:color w:val="000000"/>
          <w:sz w:val="22"/>
          <w:szCs w:val="22"/>
        </w:rPr>
        <w:t>и осмотра Объекта аукциона</w:t>
      </w:r>
    </w:p>
    <w:p w:rsidR="00DF52A8" w:rsidRPr="0051648B" w:rsidRDefault="00DF52A8" w:rsidP="00E742E1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  <w:highlight w:val="white"/>
        </w:rPr>
        <w:t>5.1. Извещение о проведении аукциона размещается</w:t>
      </w:r>
      <w:r w:rsidRPr="0051648B">
        <w:rPr>
          <w:b/>
          <w:bCs/>
          <w:color w:val="000000"/>
          <w:sz w:val="22"/>
          <w:szCs w:val="22"/>
          <w:highlight w:val="white"/>
          <w:lang w:val="en-US"/>
        </w:rPr>
        <w:t> </w:t>
      </w:r>
      <w:r w:rsidRPr="0051648B">
        <w:rPr>
          <w:color w:val="000000"/>
          <w:sz w:val="22"/>
          <w:szCs w:val="22"/>
          <w:highlight w:val="white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</w:t>
      </w:r>
      <w:hyperlink r:id="rId10" w:history="1">
        <w:r w:rsidRPr="0051648B">
          <w:rPr>
            <w:color w:val="0000FF"/>
            <w:sz w:val="22"/>
            <w:szCs w:val="22"/>
            <w:highlight w:val="white"/>
            <w:u w:val="single"/>
          </w:rPr>
          <w:t>www.torgi.gov.ru</w:t>
        </w:r>
      </w:hyperlink>
      <w:r w:rsidRPr="0051648B">
        <w:rPr>
          <w:color w:val="0000FF"/>
          <w:sz w:val="22"/>
          <w:szCs w:val="22"/>
          <w:highlight w:val="white"/>
        </w:rPr>
        <w:t xml:space="preserve"> </w:t>
      </w:r>
      <w:r w:rsidRPr="0051648B">
        <w:rPr>
          <w:color w:val="000000"/>
          <w:sz w:val="22"/>
          <w:szCs w:val="22"/>
          <w:highlight w:val="white"/>
        </w:rPr>
        <w:t>(далее - Официальный сайт торгов)</w:t>
      </w:r>
    </w:p>
    <w:p w:rsidR="00DF52A8" w:rsidRPr="0051648B" w:rsidRDefault="00DF52A8" w:rsidP="00E742E1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5.2. 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DF52A8" w:rsidRPr="0051648B" w:rsidRDefault="00DF52A8" w:rsidP="00E742E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- </w:t>
      </w:r>
      <w:r w:rsidRPr="0051648B">
        <w:rPr>
          <w:sz w:val="22"/>
          <w:szCs w:val="22"/>
        </w:rPr>
        <w:t xml:space="preserve">на официальном сайте Администрации города Переславль-Залесский </w:t>
      </w:r>
      <w:hyperlink r:id="rId11" w:history="1">
        <w:r w:rsidRPr="0051648B">
          <w:rPr>
            <w:color w:val="0000FF"/>
            <w:sz w:val="22"/>
            <w:szCs w:val="22"/>
            <w:u w:val="single"/>
          </w:rPr>
          <w:t>https://admpereslavl.ru/</w:t>
        </w:r>
      </w:hyperlink>
      <w:r w:rsidRPr="0051648B">
        <w:rPr>
          <w:sz w:val="22"/>
          <w:szCs w:val="22"/>
        </w:rPr>
        <w:t>;</w:t>
      </w:r>
    </w:p>
    <w:p w:rsidR="00A86452" w:rsidRPr="0051648B" w:rsidRDefault="00DF52A8" w:rsidP="00E742E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- </w:t>
      </w:r>
      <w:r w:rsidRPr="0051648B">
        <w:rPr>
          <w:sz w:val="22"/>
          <w:szCs w:val="22"/>
        </w:rPr>
        <w:t>в газете «</w:t>
      </w:r>
      <w:proofErr w:type="spellStart"/>
      <w:r w:rsidRPr="0051648B">
        <w:rPr>
          <w:sz w:val="22"/>
          <w:szCs w:val="22"/>
        </w:rPr>
        <w:t>Переславская</w:t>
      </w:r>
      <w:proofErr w:type="spellEnd"/>
      <w:r w:rsidRPr="0051648B">
        <w:rPr>
          <w:sz w:val="22"/>
          <w:szCs w:val="22"/>
        </w:rPr>
        <w:t xml:space="preserve"> неделя».</w:t>
      </w:r>
    </w:p>
    <w:p w:rsidR="00DF52A8" w:rsidRPr="0051648B" w:rsidRDefault="00DF52A8" w:rsidP="00E742E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>5.3.</w:t>
      </w:r>
      <w:r w:rsidRPr="0051648B">
        <w:rPr>
          <w:sz w:val="22"/>
          <w:szCs w:val="22"/>
        </w:rPr>
        <w:t>Осмотр Объекта аукциона, производится без взимания платы и обеспечивается Арендодателем в период заявочной кампании.</w:t>
      </w:r>
    </w:p>
    <w:p w:rsidR="00DF52A8" w:rsidRPr="0051648B" w:rsidRDefault="00DF52A8" w:rsidP="00E742E1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Осмотр Объекта </w:t>
      </w:r>
      <w:r w:rsidRPr="0051648B">
        <w:rPr>
          <w:sz w:val="22"/>
          <w:szCs w:val="22"/>
        </w:rPr>
        <w:t xml:space="preserve">производится в рабочие дни с 9:00 до 15:00 час. с даты опубликования извещения о проведении аукциона до </w:t>
      </w:r>
      <w:r w:rsidRPr="0051648B">
        <w:rPr>
          <w:color w:val="000000"/>
          <w:sz w:val="22"/>
          <w:szCs w:val="22"/>
        </w:rPr>
        <w:t>01.0</w:t>
      </w:r>
      <w:r w:rsidR="008C12A3" w:rsidRPr="0051648B">
        <w:rPr>
          <w:color w:val="000000"/>
          <w:sz w:val="22"/>
          <w:szCs w:val="22"/>
        </w:rPr>
        <w:t>4</w:t>
      </w:r>
      <w:r w:rsidRPr="0051648B">
        <w:rPr>
          <w:color w:val="000000"/>
          <w:sz w:val="22"/>
          <w:szCs w:val="22"/>
        </w:rPr>
        <w:t xml:space="preserve">.2019, </w:t>
      </w:r>
      <w:r w:rsidRPr="0051648B">
        <w:rPr>
          <w:sz w:val="22"/>
          <w:szCs w:val="22"/>
        </w:rPr>
        <w:t xml:space="preserve">по предварительной договоренности. Контактное лицо: </w:t>
      </w:r>
      <w:r w:rsidR="008C12A3" w:rsidRPr="0051648B">
        <w:rPr>
          <w:sz w:val="22"/>
          <w:szCs w:val="22"/>
        </w:rPr>
        <w:t>Гладышева Наталья Валерьевна,</w:t>
      </w:r>
      <w:r w:rsidRPr="0051648B">
        <w:rPr>
          <w:sz w:val="22"/>
          <w:szCs w:val="22"/>
        </w:rPr>
        <w:t xml:space="preserve"> тел.: (48535)3-</w:t>
      </w:r>
      <w:r w:rsidR="000735FB" w:rsidRPr="0051648B">
        <w:rPr>
          <w:sz w:val="22"/>
          <w:szCs w:val="22"/>
        </w:rPr>
        <w:t>27</w:t>
      </w:r>
      <w:r w:rsidRPr="0051648B">
        <w:rPr>
          <w:sz w:val="22"/>
          <w:szCs w:val="22"/>
        </w:rPr>
        <w:t>-6</w:t>
      </w:r>
      <w:r w:rsidR="000735FB" w:rsidRPr="0051648B">
        <w:rPr>
          <w:sz w:val="22"/>
          <w:szCs w:val="22"/>
        </w:rPr>
        <w:t>7</w:t>
      </w:r>
      <w:r w:rsidRPr="0051648B">
        <w:rPr>
          <w:sz w:val="22"/>
          <w:szCs w:val="22"/>
        </w:rPr>
        <w:t>.</w:t>
      </w:r>
    </w:p>
    <w:p w:rsidR="00DF52A8" w:rsidRPr="0051648B" w:rsidRDefault="00DF52A8" w:rsidP="00E742E1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5.4.Аукцион может быть отменен по решению Организатора до истечения срока приема Заявок на участие в аукционе. В случае принятия решения об отмене аукциона задатки, внесенные заявителями на дату такого решения, возвращаются в порядке и сроки, установленные разделом 9 настоящего Извещения. Информация об отмене аукциона публикуется на сайте torgi.gov.ru в течение одного рабочего дня после принятия решения об отмене. В случае если на момент принятия решения поступили заявки на участие в аукционе, заявители уведомляются об отмене аукциона в течение одного рабочего дня после принятия решения об отмене.</w:t>
      </w:r>
    </w:p>
    <w:p w:rsidR="00FE02D7" w:rsidRPr="0051648B" w:rsidRDefault="00A86452" w:rsidP="00E742E1">
      <w:pPr>
        <w:pStyle w:val="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10" w:name="__RefHeading__29_520497706"/>
      <w:bookmarkStart w:id="11" w:name="__RefHeading__44_1698952488"/>
      <w:bookmarkStart w:id="12" w:name="__RefHeading__31_520497706"/>
      <w:bookmarkStart w:id="13" w:name="__RefHeading__46_1698952488"/>
      <w:bookmarkStart w:id="14" w:name="__RefHeading__47_520497706"/>
      <w:bookmarkStart w:id="15" w:name="__RefHeading__62_1698952488"/>
      <w:bookmarkStart w:id="16" w:name="_Toc472956582"/>
      <w:bookmarkStart w:id="17" w:name="_Toc533760551"/>
      <w:bookmarkEnd w:id="10"/>
      <w:bookmarkEnd w:id="11"/>
      <w:bookmarkEnd w:id="12"/>
      <w:bookmarkEnd w:id="13"/>
      <w:bookmarkEnd w:id="14"/>
      <w:bookmarkEnd w:id="15"/>
      <w:r w:rsidRPr="0051648B">
        <w:rPr>
          <w:rFonts w:ascii="Times New Roman" w:hAnsi="Times New Roman" w:cs="Times New Roman"/>
          <w:i w:val="0"/>
          <w:sz w:val="22"/>
          <w:szCs w:val="22"/>
        </w:rPr>
        <w:t xml:space="preserve">6. </w:t>
      </w:r>
      <w:r w:rsidR="00FE02D7" w:rsidRPr="0051648B">
        <w:rPr>
          <w:rFonts w:ascii="Times New Roman" w:hAnsi="Times New Roman" w:cs="Times New Roman"/>
          <w:i w:val="0"/>
          <w:sz w:val="22"/>
          <w:szCs w:val="22"/>
        </w:rPr>
        <w:t>Требования к Участникам</w:t>
      </w:r>
      <w:bookmarkEnd w:id="16"/>
      <w:bookmarkEnd w:id="17"/>
    </w:p>
    <w:p w:rsidR="004F5DF4" w:rsidRPr="0051648B" w:rsidRDefault="004F5DF4" w:rsidP="00DF52A8">
      <w:pPr>
        <w:ind w:firstLine="709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К Участникам предъявляются следующие требования: </w:t>
      </w:r>
    </w:p>
    <w:p w:rsidR="00FE02D7" w:rsidRPr="0051648B" w:rsidRDefault="004B3F0F" w:rsidP="00A86452">
      <w:pPr>
        <w:ind w:firstLine="709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4F5DF4" w:rsidRPr="0051648B">
        <w:rPr>
          <w:bCs/>
          <w:sz w:val="22"/>
          <w:szCs w:val="22"/>
        </w:rPr>
        <w:t>.</w:t>
      </w:r>
    </w:p>
    <w:p w:rsidR="00FE02D7" w:rsidRPr="0051648B" w:rsidRDefault="00FE02D7" w:rsidP="00E742E1">
      <w:pPr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ВНИМАНИЕ!</w:t>
      </w:r>
    </w:p>
    <w:p w:rsidR="00FE02D7" w:rsidRPr="0051648B" w:rsidRDefault="00FE02D7" w:rsidP="00E742E1">
      <w:pPr>
        <w:jc w:val="center"/>
        <w:rPr>
          <w:b/>
          <w:sz w:val="22"/>
          <w:szCs w:val="22"/>
        </w:rPr>
      </w:pPr>
      <w:r w:rsidRPr="0051648B">
        <w:rPr>
          <w:b/>
          <w:bCs/>
          <w:sz w:val="22"/>
          <w:szCs w:val="22"/>
        </w:rPr>
        <w:lastRenderedPageBreak/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51648B">
        <w:rPr>
          <w:b/>
          <w:sz w:val="22"/>
          <w:szCs w:val="22"/>
        </w:rPr>
        <w:t xml:space="preserve">и внесение задатка в установленные в </w:t>
      </w:r>
      <w:r w:rsidR="00003150" w:rsidRPr="0051648B">
        <w:rPr>
          <w:b/>
          <w:sz w:val="22"/>
          <w:szCs w:val="22"/>
        </w:rPr>
        <w:t>Извещении о</w:t>
      </w:r>
      <w:r w:rsidRPr="0051648B">
        <w:rPr>
          <w:b/>
          <w:sz w:val="22"/>
          <w:szCs w:val="22"/>
        </w:rPr>
        <w:t xml:space="preserve"> проведении аукциона сроки и порядке являются акцептом оферты в соответствии со статьей 438 Гражданского кодекса</w:t>
      </w:r>
      <w:r w:rsidR="00A86452" w:rsidRPr="0051648B">
        <w:rPr>
          <w:b/>
          <w:sz w:val="22"/>
          <w:szCs w:val="22"/>
        </w:rPr>
        <w:t xml:space="preserve"> </w:t>
      </w:r>
      <w:r w:rsidRPr="0051648B">
        <w:rPr>
          <w:b/>
          <w:sz w:val="22"/>
          <w:szCs w:val="22"/>
        </w:rPr>
        <w:t>Российской Федерации.</w:t>
      </w:r>
    </w:p>
    <w:p w:rsidR="00A86452" w:rsidRPr="0051648B" w:rsidRDefault="00FE02D7" w:rsidP="00E742E1">
      <w:pPr>
        <w:pStyle w:val="afc"/>
        <w:numPr>
          <w:ilvl w:val="2"/>
          <w:numId w:val="3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51648B">
        <w:rPr>
          <w:rFonts w:ascii="Times New Roman" w:hAnsi="Times New Roman" w:cs="Times New Roman"/>
          <w:bCs/>
        </w:rPr>
        <w:t>Один Заявитель вправе подать только одну Заявку на участие в аукционе.</w:t>
      </w:r>
    </w:p>
    <w:p w:rsidR="00BC4355" w:rsidRPr="0051648B" w:rsidRDefault="00BC4355" w:rsidP="00E742E1">
      <w:pPr>
        <w:pStyle w:val="afc"/>
        <w:numPr>
          <w:ilvl w:val="2"/>
          <w:numId w:val="3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51648B">
        <w:rPr>
          <w:rFonts w:ascii="Times New Roman" w:hAnsi="Times New Roman" w:cs="Times New Roman"/>
          <w:bCs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BC4355" w:rsidRPr="0051648B" w:rsidRDefault="00BC4355" w:rsidP="00E742E1">
      <w:pPr>
        <w:numPr>
          <w:ilvl w:val="2"/>
          <w:numId w:val="34"/>
        </w:numPr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Прием Заявок на участие в аукционе</w:t>
      </w:r>
      <w:r w:rsidRPr="0051648B">
        <w:rPr>
          <w:b/>
          <w:bCs/>
          <w:sz w:val="22"/>
          <w:szCs w:val="22"/>
        </w:rPr>
        <w:t xml:space="preserve"> </w:t>
      </w:r>
      <w:r w:rsidRPr="0051648B">
        <w:rPr>
          <w:sz w:val="22"/>
          <w:szCs w:val="22"/>
        </w:rPr>
        <w:t>от Заявителей осуществляет</w:t>
      </w:r>
      <w:r w:rsidRPr="0051648B">
        <w:rPr>
          <w:sz w:val="22"/>
          <w:szCs w:val="22"/>
          <w:lang w:val="en-US"/>
        </w:rPr>
        <w:t>c</w:t>
      </w:r>
      <w:r w:rsidRPr="0051648B">
        <w:rPr>
          <w:sz w:val="22"/>
          <w:szCs w:val="22"/>
        </w:rPr>
        <w:t xml:space="preserve">я по адресам, </w:t>
      </w:r>
      <w:r w:rsidRPr="0051648B">
        <w:rPr>
          <w:noProof/>
          <w:sz w:val="22"/>
          <w:szCs w:val="22"/>
        </w:rPr>
        <w:t>указанным в п.4.1.</w:t>
      </w:r>
      <w:r w:rsidRPr="0051648B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sz w:val="22"/>
          <w:szCs w:val="22"/>
        </w:rPr>
        <w:t xml:space="preserve">Подача </w:t>
      </w:r>
      <w:r w:rsidRPr="0051648B">
        <w:rPr>
          <w:bCs/>
          <w:sz w:val="22"/>
          <w:szCs w:val="22"/>
        </w:rPr>
        <w:t>Заявок на участие в аукционе</w:t>
      </w:r>
      <w:r w:rsidRPr="0051648B">
        <w:rPr>
          <w:b/>
          <w:bCs/>
          <w:sz w:val="22"/>
          <w:szCs w:val="22"/>
        </w:rPr>
        <w:t xml:space="preserve"> </w:t>
      </w:r>
      <w:r w:rsidRPr="0051648B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51648B">
        <w:rPr>
          <w:bCs/>
          <w:sz w:val="22"/>
          <w:szCs w:val="22"/>
        </w:rPr>
        <w:t>на участие в аукционе</w:t>
      </w:r>
      <w:r w:rsidRPr="0051648B">
        <w:rPr>
          <w:b/>
          <w:bCs/>
          <w:sz w:val="22"/>
          <w:szCs w:val="22"/>
        </w:rPr>
        <w:t xml:space="preserve"> </w:t>
      </w:r>
      <w:r w:rsidRPr="0051648B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="00253B48" w:rsidRPr="0051648B">
        <w:rPr>
          <w:sz w:val="22"/>
          <w:szCs w:val="22"/>
        </w:rPr>
        <w:t>2</w:t>
      </w:r>
      <w:r w:rsidRPr="0051648B">
        <w:rPr>
          <w:sz w:val="22"/>
          <w:szCs w:val="22"/>
        </w:rPr>
        <w:t>)</w:t>
      </w:r>
      <w:r w:rsidRPr="0051648B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51648B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51648B">
        <w:rPr>
          <w:sz w:val="22"/>
          <w:szCs w:val="22"/>
          <w:shd w:val="clear" w:color="auto" w:fill="FFFFFF"/>
        </w:rPr>
        <w:t xml:space="preserve">Заявки </w:t>
      </w:r>
      <w:r w:rsidRPr="0051648B">
        <w:rPr>
          <w:sz w:val="22"/>
          <w:szCs w:val="22"/>
        </w:rPr>
        <w:t xml:space="preserve">на участие в аукционе (Приложение </w:t>
      </w:r>
      <w:r w:rsidR="00253B48" w:rsidRPr="0051648B">
        <w:rPr>
          <w:sz w:val="22"/>
          <w:szCs w:val="22"/>
        </w:rPr>
        <w:t>1</w:t>
      </w:r>
      <w:r w:rsidRPr="0051648B">
        <w:rPr>
          <w:sz w:val="22"/>
          <w:szCs w:val="22"/>
        </w:rPr>
        <w:t>) с указанием банковских реквизитов счета для возврата задатка.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51648B">
        <w:rPr>
          <w:b/>
          <w:bCs/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FE02D7" w:rsidRPr="0051648B" w:rsidRDefault="00FE02D7" w:rsidP="00E742E1">
      <w:pPr>
        <w:numPr>
          <w:ilvl w:val="2"/>
          <w:numId w:val="34"/>
        </w:numPr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FE02D7" w:rsidRPr="0051648B" w:rsidRDefault="00FE02D7" w:rsidP="00E742E1">
      <w:pPr>
        <w:numPr>
          <w:ilvl w:val="2"/>
          <w:numId w:val="34"/>
        </w:numPr>
        <w:tabs>
          <w:tab w:val="left" w:pos="0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 xml:space="preserve">Отзыв поданной Заявки на участие в аукционе оформляется путем направления </w:t>
      </w:r>
      <w:r w:rsidR="00E4454A" w:rsidRPr="0051648B">
        <w:rPr>
          <w:bCs/>
          <w:sz w:val="22"/>
          <w:szCs w:val="22"/>
        </w:rPr>
        <w:t xml:space="preserve">нарочно </w:t>
      </w:r>
      <w:r w:rsidRPr="0051648B">
        <w:rPr>
          <w:bCs/>
          <w:sz w:val="22"/>
          <w:szCs w:val="22"/>
        </w:rPr>
        <w:t xml:space="preserve">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</w:t>
      </w:r>
      <w:r w:rsidR="00E4454A" w:rsidRPr="0051648B">
        <w:rPr>
          <w:bCs/>
          <w:sz w:val="22"/>
          <w:szCs w:val="22"/>
        </w:rPr>
        <w:t>Заявителя с расшифровкой Ф.И.О</w:t>
      </w:r>
      <w:r w:rsidRPr="0051648B">
        <w:rPr>
          <w:bCs/>
          <w:sz w:val="22"/>
          <w:szCs w:val="22"/>
        </w:rPr>
        <w:t>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  <w:bookmarkStart w:id="18" w:name="__RefHeading__55_520497706"/>
      <w:bookmarkStart w:id="19" w:name="__RefHeading__70_1698952488"/>
      <w:bookmarkEnd w:id="18"/>
      <w:bookmarkEnd w:id="19"/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Заявка на</w:t>
      </w:r>
      <w:r w:rsidRPr="0051648B">
        <w:rPr>
          <w:bCs/>
          <w:sz w:val="22"/>
          <w:szCs w:val="22"/>
        </w:rPr>
        <w:t xml:space="preserve"> участие в аукционе</w:t>
      </w:r>
      <w:r w:rsidRPr="0051648B">
        <w:rPr>
          <w:sz w:val="22"/>
          <w:szCs w:val="22"/>
        </w:rPr>
        <w:t xml:space="preserve"> подается </w:t>
      </w:r>
      <w:r w:rsidRPr="0051648B">
        <w:rPr>
          <w:bCs/>
          <w:sz w:val="22"/>
          <w:szCs w:val="22"/>
        </w:rPr>
        <w:t xml:space="preserve">Заявителем </w:t>
      </w:r>
      <w:r w:rsidRPr="0051648B">
        <w:rPr>
          <w:sz w:val="22"/>
          <w:szCs w:val="22"/>
        </w:rPr>
        <w:t>в сроки и по форме, которые установлены в Извещении о проведении аукциона.</w:t>
      </w:r>
    </w:p>
    <w:p w:rsidR="00FE02D7" w:rsidRPr="0051648B" w:rsidRDefault="00FE02D7" w:rsidP="00E742E1">
      <w:pPr>
        <w:numPr>
          <w:ilvl w:val="2"/>
          <w:numId w:val="34"/>
        </w:numPr>
        <w:ind w:left="0"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4F5DF4" w:rsidRPr="0051648B" w:rsidRDefault="004F5DF4" w:rsidP="00E742E1">
      <w:pPr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4F5DF4" w:rsidRPr="0051648B" w:rsidRDefault="004F5DF4" w:rsidP="00E742E1">
      <w:pPr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и печатью Заявителя (при наличии), с указанием количества листов; </w:t>
      </w:r>
    </w:p>
    <w:p w:rsidR="004F5DF4" w:rsidRPr="0051648B" w:rsidRDefault="004F5DF4" w:rsidP="00E742E1">
      <w:pPr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заполнены разборчиво на русском языке и по всем пунктам.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Верность копий представляемых документов должна быть подтверждена оригиналом подписи </w:t>
      </w:r>
      <w:r w:rsidR="009B2D8A" w:rsidRPr="0051648B">
        <w:rPr>
          <w:sz w:val="22"/>
          <w:szCs w:val="22"/>
        </w:rPr>
        <w:t>руководителя Заявителя либо уполномоченного представителя и заверена печатью Заявителя (при наличии)</w:t>
      </w:r>
      <w:r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rStyle w:val="Tahoma14"/>
          <w:b w:val="0"/>
          <w:sz w:val="22"/>
          <w:szCs w:val="22"/>
        </w:rPr>
      </w:pPr>
      <w:r w:rsidRPr="0051648B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b/>
          <w:sz w:val="22"/>
          <w:szCs w:val="22"/>
          <w:u w:val="single"/>
        </w:rPr>
      </w:pPr>
      <w:r w:rsidRPr="0051648B">
        <w:rPr>
          <w:rStyle w:val="Tahoma14"/>
          <w:b w:val="0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1134"/>
        </w:tabs>
        <w:autoSpaceDE w:val="0"/>
        <w:ind w:left="0" w:firstLine="567"/>
        <w:jc w:val="both"/>
        <w:rPr>
          <w:b/>
          <w:sz w:val="22"/>
          <w:szCs w:val="22"/>
        </w:rPr>
      </w:pPr>
      <w:bookmarkStart w:id="20" w:name="__RefHeading__57_520497706"/>
      <w:bookmarkStart w:id="21" w:name="__RefHeading__72_1698952488"/>
      <w:bookmarkStart w:id="22" w:name="_Toc419295279"/>
      <w:bookmarkEnd w:id="20"/>
      <w:bookmarkEnd w:id="21"/>
      <w:r w:rsidRPr="0051648B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22"/>
      <w:r w:rsidRPr="0051648B">
        <w:rPr>
          <w:b/>
          <w:sz w:val="22"/>
          <w:szCs w:val="22"/>
        </w:rPr>
        <w:t xml:space="preserve"> </w:t>
      </w:r>
    </w:p>
    <w:p w:rsidR="00FE02D7" w:rsidRPr="0051648B" w:rsidRDefault="00FE02D7" w:rsidP="00E742E1">
      <w:pPr>
        <w:tabs>
          <w:tab w:val="left" w:pos="567"/>
          <w:tab w:val="left" w:pos="851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FE02D7" w:rsidRPr="0051648B" w:rsidRDefault="00FE02D7" w:rsidP="00E742E1">
      <w:pPr>
        <w:numPr>
          <w:ilvl w:val="2"/>
          <w:numId w:val="34"/>
        </w:numPr>
        <w:tabs>
          <w:tab w:val="left" w:pos="0"/>
          <w:tab w:val="left" w:pos="540"/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  <w:shd w:val="clear" w:color="auto" w:fill="FFFFFF"/>
        </w:rPr>
        <w:t>Заявку</w:t>
      </w:r>
      <w:r w:rsidRPr="0051648B">
        <w:rPr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51648B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51648B">
        <w:rPr>
          <w:sz w:val="22"/>
          <w:szCs w:val="22"/>
        </w:rPr>
        <w:t xml:space="preserve"> (Приложение </w:t>
      </w:r>
      <w:r w:rsidR="00253B48" w:rsidRPr="0051648B">
        <w:rPr>
          <w:sz w:val="22"/>
          <w:szCs w:val="22"/>
        </w:rPr>
        <w:t>1</w:t>
      </w:r>
      <w:r w:rsidRPr="0051648B">
        <w:rPr>
          <w:sz w:val="22"/>
          <w:szCs w:val="22"/>
        </w:rPr>
        <w:t>).</w:t>
      </w:r>
    </w:p>
    <w:p w:rsidR="00FE02D7" w:rsidRPr="0051648B" w:rsidRDefault="00FE02D7" w:rsidP="00E742E1">
      <w:pPr>
        <w:numPr>
          <w:ilvl w:val="2"/>
          <w:numId w:val="34"/>
        </w:numPr>
        <w:tabs>
          <w:tab w:val="left" w:pos="0"/>
          <w:tab w:val="left" w:pos="540"/>
          <w:tab w:val="left" w:pos="851"/>
        </w:tabs>
        <w:autoSpaceDE w:val="0"/>
        <w:ind w:left="0" w:firstLine="567"/>
        <w:jc w:val="both"/>
        <w:rPr>
          <w:b/>
          <w:sz w:val="22"/>
          <w:szCs w:val="22"/>
        </w:rPr>
      </w:pPr>
      <w:r w:rsidRPr="0051648B">
        <w:rPr>
          <w:sz w:val="22"/>
          <w:szCs w:val="22"/>
        </w:rPr>
        <w:t>Копии документов, удостоверяющих личность Заявителя.</w:t>
      </w:r>
    </w:p>
    <w:p w:rsidR="009B2D8A" w:rsidRPr="0051648B" w:rsidRDefault="009B2D8A" w:rsidP="00E742E1">
      <w:pPr>
        <w:numPr>
          <w:ilvl w:val="2"/>
          <w:numId w:val="34"/>
        </w:numPr>
        <w:tabs>
          <w:tab w:val="left" w:pos="0"/>
          <w:tab w:val="left" w:pos="540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E02D7" w:rsidRPr="0051648B" w:rsidRDefault="00FE02D7" w:rsidP="00E742E1">
      <w:pPr>
        <w:numPr>
          <w:ilvl w:val="2"/>
          <w:numId w:val="34"/>
        </w:numPr>
        <w:tabs>
          <w:tab w:val="left" w:pos="720"/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Документы, подтверждающие внесение задатка. </w:t>
      </w:r>
    </w:p>
    <w:p w:rsidR="00FE02D7" w:rsidRPr="0051648B" w:rsidRDefault="00FE02D7" w:rsidP="00E742E1">
      <w:pPr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ВНИМАНИЕ!</w:t>
      </w:r>
    </w:p>
    <w:p w:rsidR="00FE02D7" w:rsidRPr="0051648B" w:rsidRDefault="00FE02D7" w:rsidP="00E742E1">
      <w:pPr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2D7" w:rsidRPr="0051648B" w:rsidRDefault="00FE02D7" w:rsidP="00E742E1">
      <w:pPr>
        <w:numPr>
          <w:ilvl w:val="2"/>
          <w:numId w:val="34"/>
        </w:numPr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FE02D7" w:rsidRPr="0051648B" w:rsidRDefault="00FE02D7" w:rsidP="00E742E1">
      <w:pPr>
        <w:numPr>
          <w:ilvl w:val="2"/>
          <w:numId w:val="34"/>
        </w:numPr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51648B">
        <w:rPr>
          <w:sz w:val="22"/>
          <w:szCs w:val="22"/>
        </w:rPr>
        <w:t>п.п</w:t>
      </w:r>
      <w:proofErr w:type="spellEnd"/>
      <w:r w:rsidRPr="0051648B">
        <w:rPr>
          <w:sz w:val="22"/>
          <w:szCs w:val="22"/>
        </w:rPr>
        <w:t xml:space="preserve">. </w:t>
      </w:r>
      <w:proofErr w:type="gramStart"/>
      <w:r w:rsidRPr="0051648B">
        <w:rPr>
          <w:sz w:val="22"/>
          <w:szCs w:val="22"/>
        </w:rPr>
        <w:t>7.1.</w:t>
      </w:r>
      <w:r w:rsidR="007671F2" w:rsidRPr="0051648B">
        <w:rPr>
          <w:sz w:val="22"/>
          <w:szCs w:val="22"/>
        </w:rPr>
        <w:t>2</w:t>
      </w:r>
      <w:r w:rsidRPr="0051648B">
        <w:rPr>
          <w:sz w:val="22"/>
          <w:szCs w:val="22"/>
        </w:rPr>
        <w:t>.,</w:t>
      </w:r>
      <w:proofErr w:type="gramEnd"/>
      <w:r w:rsidRPr="0051648B">
        <w:rPr>
          <w:sz w:val="22"/>
          <w:szCs w:val="22"/>
        </w:rPr>
        <w:t xml:space="preserve"> 7.1.</w:t>
      </w:r>
      <w:r w:rsidR="007671F2" w:rsidRPr="0051648B">
        <w:rPr>
          <w:sz w:val="22"/>
          <w:szCs w:val="22"/>
        </w:rPr>
        <w:t>3</w:t>
      </w:r>
      <w:r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pStyle w:val="2"/>
        <w:numPr>
          <w:ilvl w:val="0"/>
          <w:numId w:val="34"/>
        </w:numPr>
        <w:tabs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23" w:name="_Toc533760553"/>
      <w:r w:rsidRPr="0051648B">
        <w:rPr>
          <w:rFonts w:ascii="Times New Roman" w:hAnsi="Times New Roman" w:cs="Times New Roman"/>
          <w:i w:val="0"/>
          <w:sz w:val="22"/>
          <w:szCs w:val="22"/>
        </w:rPr>
        <w:t>Условия допуска к участию в аукционе</w:t>
      </w:r>
      <w:bookmarkEnd w:id="23"/>
    </w:p>
    <w:p w:rsidR="00FE02D7" w:rsidRPr="0051648B" w:rsidRDefault="00FE02D7" w:rsidP="00E742E1">
      <w:pPr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Аукцион является открытым по составу Участников.</w:t>
      </w:r>
    </w:p>
    <w:p w:rsidR="00FE02D7" w:rsidRPr="0051648B" w:rsidRDefault="00FE02D7" w:rsidP="00E742E1">
      <w:pPr>
        <w:ind w:firstLine="567"/>
        <w:jc w:val="both"/>
        <w:rPr>
          <w:sz w:val="22"/>
          <w:szCs w:val="22"/>
        </w:rPr>
      </w:pPr>
      <w:bookmarkStart w:id="24" w:name="__RefHeading__51_520497706"/>
      <w:bookmarkStart w:id="25" w:name="__RefHeading__66_1698952488"/>
      <w:bookmarkEnd w:id="24"/>
      <w:bookmarkEnd w:id="25"/>
      <w:r w:rsidRPr="0051648B"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FE02D7" w:rsidRPr="0051648B" w:rsidRDefault="00FE02D7" w:rsidP="00E742E1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E02D7" w:rsidRPr="0051648B" w:rsidRDefault="00FE02D7" w:rsidP="00E742E1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spellStart"/>
      <w:r w:rsidRPr="0051648B">
        <w:rPr>
          <w:sz w:val="22"/>
          <w:szCs w:val="22"/>
        </w:rPr>
        <w:t>непоступление</w:t>
      </w:r>
      <w:proofErr w:type="spellEnd"/>
      <w:r w:rsidRPr="0051648B">
        <w:rPr>
          <w:sz w:val="22"/>
          <w:szCs w:val="22"/>
        </w:rPr>
        <w:t xml:space="preserve"> задатка на дату рассмотрения заявок на участие в аукционе, на счет, указанный в </w:t>
      </w:r>
      <w:r w:rsidRPr="0051648B">
        <w:rPr>
          <w:b/>
          <w:sz w:val="22"/>
          <w:szCs w:val="22"/>
        </w:rPr>
        <w:t>п.</w:t>
      </w:r>
      <w:r w:rsidR="008C12A3" w:rsidRPr="0051648B">
        <w:rPr>
          <w:b/>
          <w:sz w:val="22"/>
          <w:szCs w:val="22"/>
        </w:rPr>
        <w:t>8</w:t>
      </w:r>
      <w:r w:rsidRPr="0051648B">
        <w:rPr>
          <w:b/>
          <w:sz w:val="22"/>
          <w:szCs w:val="22"/>
        </w:rPr>
        <w:t>.4.</w:t>
      </w:r>
      <w:r w:rsidRPr="0051648B">
        <w:rPr>
          <w:sz w:val="22"/>
          <w:szCs w:val="22"/>
        </w:rPr>
        <w:t xml:space="preserve"> настоящего Извещения о проведении аукциона;</w:t>
      </w:r>
    </w:p>
    <w:p w:rsidR="00FE02D7" w:rsidRPr="0051648B" w:rsidRDefault="00FE02D7" w:rsidP="00E742E1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</w:t>
      </w:r>
      <w:r w:rsidR="00851D86" w:rsidRPr="0051648B">
        <w:rPr>
          <w:sz w:val="22"/>
          <w:szCs w:val="22"/>
        </w:rPr>
        <w:t>конкретного</w:t>
      </w:r>
      <w:r w:rsidR="004023BA" w:rsidRPr="0051648B">
        <w:rPr>
          <w:sz w:val="22"/>
          <w:szCs w:val="22"/>
        </w:rPr>
        <w:t xml:space="preserve"> аукциона, покупателем земельного </w:t>
      </w:r>
      <w:r w:rsidR="00A86452" w:rsidRPr="0051648B">
        <w:rPr>
          <w:sz w:val="22"/>
          <w:szCs w:val="22"/>
        </w:rPr>
        <w:t>участка или</w:t>
      </w:r>
      <w:r w:rsidR="00851D86" w:rsidRPr="0051648B">
        <w:rPr>
          <w:sz w:val="22"/>
          <w:szCs w:val="22"/>
        </w:rPr>
        <w:t xml:space="preserve"> приобрести земельный участок в аренду</w:t>
      </w:r>
      <w:r w:rsidRPr="0051648B">
        <w:rPr>
          <w:sz w:val="22"/>
          <w:szCs w:val="22"/>
        </w:rPr>
        <w:t>;</w:t>
      </w:r>
    </w:p>
    <w:p w:rsidR="00FE02D7" w:rsidRPr="0051648B" w:rsidRDefault="00C17860" w:rsidP="00E742E1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FE02D7"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pStyle w:val="2"/>
        <w:numPr>
          <w:ilvl w:val="0"/>
          <w:numId w:val="34"/>
        </w:numPr>
        <w:tabs>
          <w:tab w:val="left" w:pos="708"/>
        </w:tabs>
        <w:spacing w:before="0" w:after="0"/>
        <w:ind w:left="0" w:firstLine="567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26" w:name="__RefHeading__59_520497706"/>
      <w:bookmarkStart w:id="27" w:name="__RefHeading__74_1698952488"/>
      <w:bookmarkStart w:id="28" w:name="_Toc533760554"/>
      <w:bookmarkEnd w:id="26"/>
      <w:bookmarkEnd w:id="27"/>
      <w:r w:rsidRPr="0051648B">
        <w:rPr>
          <w:rFonts w:ascii="Times New Roman" w:hAnsi="Times New Roman" w:cs="Times New Roman"/>
          <w:i w:val="0"/>
          <w:sz w:val="22"/>
          <w:szCs w:val="22"/>
        </w:rPr>
        <w:t>Порядок внесения и возврата задатка</w:t>
      </w:r>
      <w:bookmarkEnd w:id="28"/>
    </w:p>
    <w:p w:rsidR="00FE02D7" w:rsidRPr="0051648B" w:rsidRDefault="00FE02D7" w:rsidP="00E742E1">
      <w:pPr>
        <w:numPr>
          <w:ilvl w:val="1"/>
          <w:numId w:val="34"/>
        </w:numPr>
        <w:tabs>
          <w:tab w:val="left" w:pos="180"/>
          <w:tab w:val="num" w:pos="851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139"/>
          <w:tab w:val="num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51648B"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51648B">
        <w:rPr>
          <w:sz w:val="22"/>
          <w:szCs w:val="22"/>
        </w:rPr>
        <w:t xml:space="preserve">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139"/>
          <w:tab w:val="num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num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FE02D7" w:rsidRPr="0051648B" w:rsidRDefault="008D36D0" w:rsidP="00E742E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648B">
        <w:rPr>
          <w:rFonts w:ascii="Times New Roman" w:hAnsi="Times New Roman" w:cs="Times New Roman"/>
          <w:b/>
          <w:sz w:val="22"/>
          <w:szCs w:val="22"/>
        </w:rPr>
        <w:t>Получатель платежа: УФК по Ярославской области (УМС г. Переславля-Залесского, л/с 05713001700), ИНН 7608002597, КПП 760801001</w:t>
      </w:r>
      <w:r w:rsidR="00003150" w:rsidRPr="0051648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1648B">
        <w:rPr>
          <w:rFonts w:ascii="Times New Roman" w:hAnsi="Times New Roman" w:cs="Times New Roman"/>
          <w:b/>
          <w:sz w:val="22"/>
          <w:szCs w:val="22"/>
        </w:rPr>
        <w:t>Отделение Ярославль г. Ярославль, БИК 047888001,</w:t>
      </w:r>
      <w:r w:rsidR="00003150" w:rsidRPr="005164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1648B">
        <w:rPr>
          <w:rFonts w:ascii="Times New Roman" w:hAnsi="Times New Roman" w:cs="Times New Roman"/>
          <w:b/>
          <w:sz w:val="22"/>
          <w:szCs w:val="22"/>
        </w:rPr>
        <w:t>р\</w:t>
      </w:r>
      <w:proofErr w:type="spellStart"/>
      <w:r w:rsidRPr="0051648B">
        <w:rPr>
          <w:rFonts w:ascii="Times New Roman" w:hAnsi="Times New Roman" w:cs="Times New Roman"/>
          <w:b/>
          <w:sz w:val="22"/>
          <w:szCs w:val="22"/>
        </w:rPr>
        <w:t>сч</w:t>
      </w:r>
      <w:proofErr w:type="spellEnd"/>
      <w:r w:rsidRPr="0051648B">
        <w:rPr>
          <w:rFonts w:ascii="Times New Roman" w:hAnsi="Times New Roman" w:cs="Times New Roman"/>
          <w:b/>
          <w:sz w:val="22"/>
          <w:szCs w:val="22"/>
        </w:rPr>
        <w:t>. 40302810978883000027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num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сроки на расчетный счет, указанный в п. </w:t>
      </w:r>
      <w:r w:rsidR="000735FB" w:rsidRPr="0051648B">
        <w:rPr>
          <w:sz w:val="22"/>
          <w:szCs w:val="22"/>
        </w:rPr>
        <w:t>8</w:t>
      </w:r>
      <w:r w:rsidRPr="0051648B">
        <w:rPr>
          <w:sz w:val="22"/>
          <w:szCs w:val="22"/>
        </w:rPr>
        <w:t xml:space="preserve">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 w:rsidRPr="0051648B">
        <w:rPr>
          <w:bCs/>
          <w:sz w:val="22"/>
          <w:szCs w:val="22"/>
        </w:rPr>
        <w:t>Аукционной комиссии</w:t>
      </w:r>
      <w:r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num" w:pos="851"/>
          <w:tab w:val="left" w:pos="900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num" w:pos="851"/>
          <w:tab w:val="left" w:pos="900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В случае отказа Администрации</w:t>
      </w:r>
      <w:r w:rsidRPr="0051648B">
        <w:rPr>
          <w:b/>
          <w:bCs/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 w:rsidRPr="0051648B">
        <w:rPr>
          <w:sz w:val="22"/>
          <w:szCs w:val="22"/>
        </w:rPr>
        <w:t>3 (трех) рабочих дней</w:t>
      </w:r>
      <w:r w:rsidRPr="0051648B">
        <w:rPr>
          <w:bCs/>
          <w:sz w:val="22"/>
          <w:szCs w:val="22"/>
        </w:rPr>
        <w:t xml:space="preserve"> с даты принятия решения об отказе в проведении аукциона. </w:t>
      </w:r>
    </w:p>
    <w:p w:rsidR="00FE02D7" w:rsidRPr="0051648B" w:rsidRDefault="00C17860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</w:t>
      </w:r>
      <w:r w:rsidR="00FE02D7" w:rsidRPr="0051648B">
        <w:rPr>
          <w:bCs/>
          <w:sz w:val="22"/>
          <w:szCs w:val="22"/>
        </w:rPr>
        <w:t>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E742E1" w:rsidRPr="0051648B" w:rsidRDefault="00E742E1" w:rsidP="00E742E1">
      <w:pPr>
        <w:tabs>
          <w:tab w:val="left" w:pos="851"/>
          <w:tab w:val="left" w:pos="993"/>
        </w:tabs>
        <w:autoSpaceDE w:val="0"/>
        <w:ind w:left="567"/>
        <w:jc w:val="both"/>
        <w:rPr>
          <w:bCs/>
          <w:sz w:val="22"/>
          <w:szCs w:val="22"/>
        </w:rPr>
      </w:pPr>
    </w:p>
    <w:p w:rsidR="00FE02D7" w:rsidRPr="0051648B" w:rsidRDefault="00FE02D7" w:rsidP="00A86452">
      <w:pPr>
        <w:pStyle w:val="2"/>
        <w:numPr>
          <w:ilvl w:val="0"/>
          <w:numId w:val="34"/>
        </w:numPr>
        <w:tabs>
          <w:tab w:val="left" w:pos="851"/>
        </w:tabs>
        <w:spacing w:before="0" w:after="0"/>
        <w:ind w:left="0" w:firstLine="709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29" w:name="__RefHeading__61_520497706"/>
      <w:bookmarkStart w:id="30" w:name="__RefHeading__76_1698952488"/>
      <w:bookmarkStart w:id="31" w:name="_Toc533760555"/>
      <w:bookmarkEnd w:id="29"/>
      <w:bookmarkEnd w:id="30"/>
      <w:r w:rsidRPr="0051648B">
        <w:rPr>
          <w:rFonts w:ascii="Times New Roman" w:hAnsi="Times New Roman" w:cs="Times New Roman"/>
          <w:i w:val="0"/>
          <w:sz w:val="22"/>
          <w:szCs w:val="22"/>
        </w:rPr>
        <w:t>Аукционная комиссия</w:t>
      </w:r>
      <w:bookmarkEnd w:id="31"/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Аукционная комиссия формируется Организатором аукциона</w:t>
      </w:r>
      <w:r w:rsidR="00D274D2" w:rsidRPr="0051648B">
        <w:rPr>
          <w:sz w:val="22"/>
          <w:szCs w:val="22"/>
        </w:rPr>
        <w:t xml:space="preserve"> и осуществляет следующие полномочия:</w:t>
      </w:r>
    </w:p>
    <w:p w:rsidR="00D274D2" w:rsidRPr="0051648B" w:rsidRDefault="00D274D2" w:rsidP="00E742E1">
      <w:pPr>
        <w:tabs>
          <w:tab w:val="left" w:pos="-1843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- </w:t>
      </w:r>
      <w:r w:rsidR="00FE02D7" w:rsidRPr="0051648B">
        <w:rPr>
          <w:sz w:val="22"/>
          <w:szCs w:val="22"/>
        </w:rPr>
        <w:t>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FE02D7" w:rsidRPr="0051648B" w:rsidRDefault="00D274D2" w:rsidP="00E742E1">
      <w:pPr>
        <w:tabs>
          <w:tab w:val="left" w:pos="-1843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- </w:t>
      </w:r>
      <w:r w:rsidR="00FE02D7" w:rsidRPr="0051648B">
        <w:rPr>
          <w:sz w:val="22"/>
          <w:szCs w:val="22"/>
        </w:rPr>
        <w:t xml:space="preserve">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="00FE02D7" w:rsidRPr="0051648B">
        <w:rPr>
          <w:b/>
          <w:sz w:val="22"/>
          <w:szCs w:val="22"/>
        </w:rPr>
        <w:t>Протоколом рассмотрения Заявок</w:t>
      </w:r>
      <w:r w:rsidRPr="0051648B">
        <w:rPr>
          <w:sz w:val="22"/>
          <w:szCs w:val="22"/>
        </w:rPr>
        <w:t>;</w:t>
      </w:r>
    </w:p>
    <w:p w:rsidR="00FE02D7" w:rsidRPr="0051648B" w:rsidRDefault="00D274D2" w:rsidP="00E742E1">
      <w:pPr>
        <w:tabs>
          <w:tab w:val="left" w:pos="-1843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</w:t>
      </w:r>
      <w:r w:rsidR="00FE02D7" w:rsidRPr="0051648B">
        <w:rPr>
          <w:sz w:val="22"/>
          <w:szCs w:val="22"/>
        </w:rPr>
        <w:t xml:space="preserve"> обеспечивает в установлен</w:t>
      </w:r>
      <w:r w:rsidRPr="0051648B">
        <w:rPr>
          <w:sz w:val="22"/>
          <w:szCs w:val="22"/>
        </w:rPr>
        <w:t>ном порядке проведение аукциона;</w:t>
      </w:r>
    </w:p>
    <w:p w:rsidR="00FE02D7" w:rsidRPr="0051648B" w:rsidRDefault="00D274D2" w:rsidP="00E742E1">
      <w:pPr>
        <w:tabs>
          <w:tab w:val="left" w:pos="-1843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- </w:t>
      </w:r>
      <w:r w:rsidR="00FE02D7" w:rsidRPr="0051648B">
        <w:rPr>
          <w:sz w:val="22"/>
          <w:szCs w:val="22"/>
        </w:rPr>
        <w:t>оформля</w:t>
      </w:r>
      <w:r w:rsidRPr="0051648B">
        <w:rPr>
          <w:sz w:val="22"/>
          <w:szCs w:val="22"/>
        </w:rPr>
        <w:t>ет</w:t>
      </w:r>
      <w:r w:rsidR="00FE02D7" w:rsidRPr="0051648B">
        <w:rPr>
          <w:sz w:val="22"/>
          <w:szCs w:val="22"/>
        </w:rPr>
        <w:t xml:space="preserve"> </w:t>
      </w:r>
      <w:r w:rsidRPr="0051648B">
        <w:rPr>
          <w:b/>
          <w:sz w:val="22"/>
          <w:szCs w:val="22"/>
        </w:rPr>
        <w:t>Протокол</w:t>
      </w:r>
      <w:r w:rsidR="00FE02D7" w:rsidRPr="0051648B">
        <w:rPr>
          <w:b/>
          <w:sz w:val="22"/>
          <w:szCs w:val="22"/>
        </w:rPr>
        <w:t xml:space="preserve"> о результатах аукциона</w:t>
      </w:r>
      <w:r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pStyle w:val="2"/>
        <w:numPr>
          <w:ilvl w:val="0"/>
          <w:numId w:val="34"/>
        </w:numPr>
        <w:tabs>
          <w:tab w:val="left" w:pos="851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32" w:name="__RefHeading__63_520497706"/>
      <w:bookmarkStart w:id="33" w:name="__RefHeading__78_1698952488"/>
      <w:bookmarkStart w:id="34" w:name="_Toc419295282"/>
      <w:bookmarkStart w:id="35" w:name="_Toc533760556"/>
      <w:bookmarkEnd w:id="32"/>
      <w:bookmarkEnd w:id="33"/>
      <w:r w:rsidRPr="0051648B">
        <w:rPr>
          <w:rFonts w:ascii="Times New Roman" w:hAnsi="Times New Roman" w:cs="Times New Roman"/>
          <w:i w:val="0"/>
          <w:sz w:val="22"/>
          <w:szCs w:val="22"/>
        </w:rPr>
        <w:t>Порядок проведения аукциона</w:t>
      </w:r>
      <w:bookmarkEnd w:id="34"/>
      <w:bookmarkEnd w:id="35"/>
    </w:p>
    <w:p w:rsidR="00FE02D7" w:rsidRPr="0051648B" w:rsidRDefault="00FE02D7" w:rsidP="00E742E1">
      <w:pPr>
        <w:jc w:val="center"/>
        <w:rPr>
          <w:b/>
          <w:sz w:val="22"/>
          <w:szCs w:val="22"/>
        </w:rPr>
      </w:pPr>
      <w:r w:rsidRPr="0051648B">
        <w:rPr>
          <w:b/>
          <w:bCs/>
          <w:sz w:val="22"/>
          <w:szCs w:val="22"/>
        </w:rPr>
        <w:t>ВНИМАНИЕ!</w:t>
      </w:r>
    </w:p>
    <w:p w:rsidR="00FE02D7" w:rsidRPr="0051648B" w:rsidRDefault="00FE02D7" w:rsidP="00E742E1">
      <w:pPr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8C12A3" w:rsidRPr="0051648B" w:rsidRDefault="008C12A3" w:rsidP="00A86452">
      <w:pPr>
        <w:jc w:val="center"/>
        <w:rPr>
          <w:b/>
          <w:sz w:val="22"/>
          <w:szCs w:val="22"/>
        </w:rPr>
      </w:pP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C17860" w:rsidRPr="0051648B" w:rsidRDefault="00C17860" w:rsidP="00E742E1">
      <w:pPr>
        <w:numPr>
          <w:ilvl w:val="0"/>
          <w:numId w:val="9"/>
        </w:numPr>
        <w:tabs>
          <w:tab w:val="left" w:pos="-1843"/>
        </w:tabs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b/>
          <w:sz w:val="22"/>
          <w:szCs w:val="22"/>
        </w:rPr>
        <w:t>представители</w:t>
      </w:r>
      <w:r w:rsidRPr="0051648B">
        <w:rPr>
          <w:bCs/>
          <w:sz w:val="22"/>
          <w:szCs w:val="22"/>
        </w:rPr>
        <w:t xml:space="preserve"> </w:t>
      </w:r>
      <w:r w:rsidRPr="0051648B">
        <w:rPr>
          <w:b/>
          <w:bCs/>
          <w:sz w:val="22"/>
          <w:szCs w:val="22"/>
        </w:rPr>
        <w:t>юридических лиц</w:t>
      </w:r>
      <w:r w:rsidRPr="0051648B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FE02D7" w:rsidRPr="0051648B" w:rsidRDefault="00C17860" w:rsidP="00E742E1">
      <w:pPr>
        <w:numPr>
          <w:ilvl w:val="0"/>
          <w:numId w:val="9"/>
        </w:numPr>
        <w:tabs>
          <w:tab w:val="left" w:pos="-1843"/>
        </w:tabs>
        <w:autoSpaceDE w:val="0"/>
        <w:ind w:left="0" w:firstLine="567"/>
        <w:jc w:val="both"/>
        <w:rPr>
          <w:bCs/>
          <w:sz w:val="22"/>
          <w:szCs w:val="22"/>
        </w:rPr>
      </w:pPr>
      <w:r w:rsidRPr="0051648B">
        <w:rPr>
          <w:b/>
          <w:sz w:val="22"/>
          <w:szCs w:val="22"/>
        </w:rPr>
        <w:t>представители</w:t>
      </w:r>
      <w:r w:rsidRPr="0051648B">
        <w:rPr>
          <w:bCs/>
          <w:sz w:val="22"/>
          <w:szCs w:val="22"/>
        </w:rPr>
        <w:t xml:space="preserve"> </w:t>
      </w:r>
      <w:r w:rsidRPr="0051648B">
        <w:rPr>
          <w:b/>
          <w:bCs/>
          <w:sz w:val="22"/>
          <w:szCs w:val="22"/>
        </w:rPr>
        <w:t>юридических лиц</w:t>
      </w:r>
      <w:r w:rsidRPr="0051648B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</w:t>
      </w:r>
      <w:r w:rsidR="003D69FB" w:rsidRPr="0051648B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  <w:r w:rsidRPr="0051648B">
        <w:rPr>
          <w:bCs/>
          <w:sz w:val="22"/>
          <w:szCs w:val="22"/>
        </w:rPr>
        <w:t xml:space="preserve">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FE02D7" w:rsidRPr="0051648B" w:rsidRDefault="00FE02D7" w:rsidP="00E742E1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FE02D7" w:rsidRPr="0051648B" w:rsidRDefault="00FE02D7" w:rsidP="00E742E1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1648B">
        <w:rPr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FE02D7" w:rsidRPr="0051648B" w:rsidRDefault="00FE02D7" w:rsidP="00E742E1">
      <w:pPr>
        <w:numPr>
          <w:ilvl w:val="0"/>
          <w:numId w:val="10"/>
        </w:numPr>
        <w:tabs>
          <w:tab w:val="left" w:pos="709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 xml:space="preserve">Победителем аукциона </w:t>
      </w:r>
      <w:r w:rsidRPr="0051648B"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-1843"/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Аукцион признается несостоявшимся в случаях, если: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на участие в аукционе не было подано ни одной Заявки;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на участие в аукционе была подана одна Заявка;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только один Заявитель признан Участником;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аукционе принимал участие только один Участник;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при проведении аукциона не присутствовал ни один из Участников;</w:t>
      </w:r>
    </w:p>
    <w:p w:rsidR="00FE02D7" w:rsidRPr="0051648B" w:rsidRDefault="00FE02D7" w:rsidP="00E742E1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Результаты аукциона оформляются </w:t>
      </w:r>
      <w:r w:rsidRPr="0051648B">
        <w:rPr>
          <w:b/>
          <w:sz w:val="22"/>
          <w:szCs w:val="22"/>
        </w:rPr>
        <w:t>Протоколом о результатах аукциона</w:t>
      </w:r>
      <w:r w:rsidRPr="0051648B">
        <w:rPr>
          <w:sz w:val="22"/>
          <w:szCs w:val="22"/>
        </w:rPr>
        <w:t>.</w:t>
      </w:r>
    </w:p>
    <w:p w:rsidR="00FE02D7" w:rsidRPr="0051648B" w:rsidRDefault="00FE02D7" w:rsidP="00E742E1">
      <w:pPr>
        <w:tabs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E42F00" w:rsidRPr="0051648B" w:rsidRDefault="00FE02D7" w:rsidP="00E742E1">
      <w:pPr>
        <w:tabs>
          <w:tab w:val="left" w:pos="993"/>
        </w:tabs>
        <w:autoSpaceDE w:val="0"/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ВНИМАНИЕ!</w:t>
      </w:r>
    </w:p>
    <w:p w:rsidR="00FE02D7" w:rsidRPr="0051648B" w:rsidRDefault="00FE02D7" w:rsidP="00E742E1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51648B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</w:t>
      </w:r>
      <w:r w:rsidR="002852DA" w:rsidRPr="0051648B">
        <w:rPr>
          <w:sz w:val="22"/>
          <w:szCs w:val="22"/>
        </w:rPr>
        <w:t>Яросла</w:t>
      </w:r>
      <w:r w:rsidRPr="0051648B">
        <w:rPr>
          <w:sz w:val="22"/>
          <w:szCs w:val="22"/>
        </w:rPr>
        <w:t>вской о</w:t>
      </w:r>
      <w:r w:rsidR="002852DA" w:rsidRPr="0051648B">
        <w:rPr>
          <w:sz w:val="22"/>
          <w:szCs w:val="22"/>
        </w:rPr>
        <w:t>бласти (далее – УФАС России по Я</w:t>
      </w:r>
      <w:r w:rsidRPr="0051648B">
        <w:rPr>
          <w:sz w:val="22"/>
          <w:szCs w:val="22"/>
        </w:rPr>
        <w:t>О).</w:t>
      </w:r>
    </w:p>
    <w:p w:rsidR="00FE02D7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E42F00" w:rsidRPr="0051648B" w:rsidRDefault="00FE02D7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С Участников </w:t>
      </w:r>
      <w:r w:rsidR="00585595" w:rsidRPr="0051648B">
        <w:rPr>
          <w:sz w:val="22"/>
          <w:szCs w:val="22"/>
        </w:rPr>
        <w:t xml:space="preserve">не взимается </w:t>
      </w:r>
      <w:r w:rsidRPr="0051648B">
        <w:rPr>
          <w:sz w:val="22"/>
          <w:szCs w:val="22"/>
        </w:rPr>
        <w:t>плата за участие в аукционе.</w:t>
      </w:r>
    </w:p>
    <w:p w:rsidR="00451286" w:rsidRPr="0051648B" w:rsidRDefault="001C3E2C" w:rsidP="00E742E1">
      <w:pPr>
        <w:pStyle w:val="2"/>
        <w:numPr>
          <w:ilvl w:val="0"/>
          <w:numId w:val="34"/>
        </w:numPr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36" w:name="__RefHeading__65_520497706"/>
      <w:bookmarkStart w:id="37" w:name="__RefHeading__80_1698952488"/>
      <w:bookmarkStart w:id="38" w:name="__RefHeading__69_520497706"/>
      <w:bookmarkStart w:id="39" w:name="__RefHeading__84_1698952488"/>
      <w:bookmarkStart w:id="40" w:name="_Приложение_1"/>
      <w:bookmarkStart w:id="41" w:name="_Приложение_3"/>
      <w:bookmarkStart w:id="42" w:name="_Приложение_8_2"/>
      <w:bookmarkStart w:id="43" w:name="_Toc414645288"/>
      <w:bookmarkStart w:id="44" w:name="_Toc533760557"/>
      <w:bookmarkStart w:id="45" w:name="_Toc428534457"/>
      <w:bookmarkEnd w:id="36"/>
      <w:bookmarkEnd w:id="37"/>
      <w:bookmarkEnd w:id="38"/>
      <w:bookmarkEnd w:id="39"/>
      <w:bookmarkEnd w:id="40"/>
      <w:bookmarkEnd w:id="41"/>
      <w:bookmarkEnd w:id="42"/>
      <w:r w:rsidRPr="0051648B">
        <w:rPr>
          <w:rFonts w:ascii="Times New Roman" w:hAnsi="Times New Roman" w:cs="Times New Roman"/>
          <w:i w:val="0"/>
          <w:sz w:val="22"/>
          <w:szCs w:val="22"/>
        </w:rPr>
        <w:t>Условия и сроки заключения договора аренды земельного участка</w:t>
      </w:r>
      <w:bookmarkEnd w:id="43"/>
      <w:r w:rsidR="00451286" w:rsidRPr="0051648B">
        <w:rPr>
          <w:rFonts w:ascii="Times New Roman" w:hAnsi="Times New Roman" w:cs="Times New Roman"/>
          <w:i w:val="0"/>
          <w:sz w:val="22"/>
          <w:szCs w:val="22"/>
        </w:rPr>
        <w:t xml:space="preserve"> и</w:t>
      </w:r>
    </w:p>
    <w:p w:rsidR="001C3E2C" w:rsidRPr="0051648B" w:rsidRDefault="001C3E2C" w:rsidP="00451286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51648B">
        <w:rPr>
          <w:rFonts w:ascii="Times New Roman" w:hAnsi="Times New Roman" w:cs="Times New Roman"/>
          <w:i w:val="0"/>
          <w:sz w:val="22"/>
          <w:szCs w:val="22"/>
        </w:rPr>
        <w:t>договора о комплексном освоении территории</w:t>
      </w:r>
      <w:bookmarkEnd w:id="44"/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Заключение договора аренды земельного участка для комплексного освоения </w:t>
      </w:r>
      <w:bookmarkStart w:id="46" w:name="OLE_LINK21"/>
      <w:bookmarkStart w:id="47" w:name="OLE_LINK20"/>
      <w:r w:rsidRPr="0051648B">
        <w:rPr>
          <w:sz w:val="22"/>
          <w:szCs w:val="22"/>
        </w:rPr>
        <w:t>территории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</w:t>
      </w:r>
      <w:bookmarkEnd w:id="46"/>
      <w:bookmarkEnd w:id="47"/>
      <w:r w:rsidRPr="0051648B">
        <w:rPr>
          <w:sz w:val="22"/>
          <w:szCs w:val="22"/>
        </w:rPr>
        <w:t xml:space="preserve">. 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Заключение договора о комплексном освоении территории осуществляется в порядке, предусмотренном Гражданским кодексом Российской Федерации, Земельным кодексом Российской Федерации, Градостроительным кодексом Российской Федерации и иными нормативно-правовыми актами, а также настоящим Извещением о проведении аукциона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</w:t>
      </w:r>
      <w:bookmarkStart w:id="48" w:name="OLE_LINK22"/>
      <w:r w:rsidRPr="0051648B">
        <w:rPr>
          <w:sz w:val="22"/>
          <w:szCs w:val="22"/>
        </w:rPr>
        <w:t xml:space="preserve">подписанного проекта договора </w:t>
      </w:r>
      <w:bookmarkEnd w:id="48"/>
      <w:r w:rsidRPr="0051648B">
        <w:rPr>
          <w:sz w:val="22"/>
          <w:szCs w:val="22"/>
        </w:rPr>
        <w:t xml:space="preserve">аренды земельного участка </w:t>
      </w:r>
      <w:bookmarkStart w:id="49" w:name="OLE_LINK25"/>
      <w:bookmarkStart w:id="50" w:name="OLE_LINK24"/>
      <w:bookmarkStart w:id="51" w:name="OLE_LINK23"/>
      <w:r w:rsidRPr="0051648B">
        <w:rPr>
          <w:sz w:val="22"/>
          <w:szCs w:val="22"/>
        </w:rPr>
        <w:t>и 2 (два) экземпляра подписанного проекта договора о комплексном освоении территории</w:t>
      </w:r>
      <w:bookmarkEnd w:id="49"/>
      <w:bookmarkEnd w:id="50"/>
      <w:bookmarkEnd w:id="51"/>
      <w:r w:rsidRPr="0051648B">
        <w:rPr>
          <w:sz w:val="22"/>
          <w:szCs w:val="22"/>
        </w:rPr>
        <w:t>. При этом размер первого арендного платежа по договору аренды определяется в размере, равном начальной цене предмета аукциона.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и 2 (два) экземпляра подписанного проекта договора о комплексном освоении территории в десятидневный срок со дня составления (подписания) Протокола о результатах аукциона. При этом размер первого арендного платежа по договору аренды земельного участка определяется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bookmarkStart w:id="52" w:name="_Ref368517744"/>
      <w:r w:rsidRPr="0051648B">
        <w:rPr>
          <w:sz w:val="22"/>
          <w:szCs w:val="22"/>
        </w:rPr>
        <w:t xml:space="preserve">Договор аренды земельного участка </w:t>
      </w:r>
      <w:bookmarkStart w:id="53" w:name="OLE_LINK26"/>
      <w:r w:rsidRPr="0051648B">
        <w:rPr>
          <w:sz w:val="22"/>
          <w:szCs w:val="22"/>
        </w:rPr>
        <w:t xml:space="preserve">и договор о комплексном освоении территории </w:t>
      </w:r>
      <w:bookmarkEnd w:id="53"/>
      <w:r w:rsidRPr="0051648B">
        <w:rPr>
          <w:sz w:val="22"/>
          <w:szCs w:val="22"/>
        </w:rPr>
        <w:t>подлежат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Если договор аренды земельного участка и (или) и договор о комплексном освоении территории в течение 30 (тридцати) дней со дня направления проектов победителю аукциона не были им подписаны и представлены Арендодателю, Организатор аукциона предлагает заключить указанные договоры Участнику, сделавшему предпоследнее предложение о цене предмета аукциона, по цене, предложенной победителем аукциона.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проектов договора аренды земельного участка и договора о комплексном освоении территории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1C3E2C" w:rsidRPr="0051648B" w:rsidRDefault="001C3E2C" w:rsidP="00E742E1">
      <w:pPr>
        <w:numPr>
          <w:ilvl w:val="1"/>
          <w:numId w:val="34"/>
        </w:numPr>
        <w:tabs>
          <w:tab w:val="left" w:pos="993"/>
        </w:tabs>
        <w:autoSpaceDE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1C3E2C" w:rsidRPr="0051648B" w:rsidRDefault="001C3E2C" w:rsidP="00E742E1">
      <w:pPr>
        <w:pStyle w:val="2"/>
        <w:numPr>
          <w:ilvl w:val="0"/>
          <w:numId w:val="34"/>
        </w:numPr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54" w:name="__RefHeading__67_520497706"/>
      <w:bookmarkStart w:id="55" w:name="__RefHeading__82_1698952488"/>
      <w:bookmarkStart w:id="56" w:name="_Toc414645289"/>
      <w:bookmarkStart w:id="57" w:name="_Toc419295284"/>
      <w:bookmarkStart w:id="58" w:name="_Toc533760558"/>
      <w:bookmarkEnd w:id="52"/>
      <w:bookmarkEnd w:id="54"/>
      <w:bookmarkEnd w:id="55"/>
      <w:r w:rsidRPr="0051648B">
        <w:rPr>
          <w:rFonts w:ascii="Times New Roman" w:hAnsi="Times New Roman" w:cs="Times New Roman"/>
          <w:i w:val="0"/>
          <w:sz w:val="22"/>
          <w:szCs w:val="22"/>
        </w:rPr>
        <w:t>Последствия признания аукциона несостоявшимся</w:t>
      </w:r>
      <w:bookmarkEnd w:id="56"/>
      <w:bookmarkEnd w:id="57"/>
      <w:bookmarkEnd w:id="58"/>
    </w:p>
    <w:p w:rsidR="001C3E2C" w:rsidRPr="0051648B" w:rsidRDefault="001C3E2C" w:rsidP="00E742E1">
      <w:pPr>
        <w:tabs>
          <w:tab w:val="left" w:pos="-13892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</w:t>
      </w:r>
      <w:r w:rsidR="008459E7" w:rsidRPr="0051648B">
        <w:rPr>
          <w:sz w:val="22"/>
          <w:szCs w:val="22"/>
        </w:rPr>
        <w:t>2</w:t>
      </w:r>
      <w:r w:rsidRPr="0051648B">
        <w:rPr>
          <w:sz w:val="22"/>
          <w:szCs w:val="22"/>
        </w:rPr>
        <w:t>.1. В случае,</w:t>
      </w:r>
      <w:r w:rsidRPr="0051648B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 и проекта договора о комплексном освоении территории, не подписали и не представили Арендодателю указанные договоры (при наличии указанных лиц), </w:t>
      </w:r>
      <w:r w:rsidRPr="0051648B">
        <w:rPr>
          <w:sz w:val="22"/>
          <w:szCs w:val="22"/>
        </w:rPr>
        <w:t>Организатор аукциона вправе объявить о проведении повторного аукциона</w:t>
      </w:r>
      <w:r w:rsidRPr="0051648B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Pr="0051648B">
        <w:rPr>
          <w:sz w:val="22"/>
          <w:szCs w:val="22"/>
        </w:rPr>
        <w:t>.</w:t>
      </w:r>
    </w:p>
    <w:p w:rsidR="001C3E2C" w:rsidRPr="0051648B" w:rsidRDefault="001C3E2C" w:rsidP="00E742E1">
      <w:pPr>
        <w:tabs>
          <w:tab w:val="left" w:pos="-13892"/>
        </w:tabs>
        <w:autoSpaceDE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</w:t>
      </w:r>
      <w:r w:rsidR="008459E7" w:rsidRPr="0051648B">
        <w:rPr>
          <w:sz w:val="22"/>
          <w:szCs w:val="22"/>
        </w:rPr>
        <w:t>2</w:t>
      </w:r>
      <w:r w:rsidRPr="0051648B">
        <w:rPr>
          <w:sz w:val="22"/>
          <w:szCs w:val="22"/>
        </w:rPr>
        <w:t>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E742E1" w:rsidRPr="0051648B" w:rsidRDefault="00E742E1" w:rsidP="00E742E1">
      <w:pPr>
        <w:tabs>
          <w:tab w:val="left" w:pos="-13892"/>
        </w:tabs>
        <w:autoSpaceDE w:val="0"/>
        <w:ind w:firstLine="567"/>
        <w:jc w:val="both"/>
        <w:rPr>
          <w:sz w:val="22"/>
          <w:szCs w:val="22"/>
        </w:rPr>
      </w:pPr>
    </w:p>
    <w:p w:rsidR="00845926" w:rsidRPr="0051648B" w:rsidRDefault="00FE02D7" w:rsidP="008622D8">
      <w:pPr>
        <w:ind w:left="3686" w:right="-143"/>
        <w:jc w:val="right"/>
        <w:rPr>
          <w:sz w:val="22"/>
          <w:szCs w:val="22"/>
        </w:rPr>
      </w:pPr>
      <w:r w:rsidRPr="0051648B">
        <w:rPr>
          <w:i/>
          <w:sz w:val="22"/>
          <w:szCs w:val="22"/>
        </w:rPr>
        <w:lastRenderedPageBreak/>
        <w:t xml:space="preserve">Приложение </w:t>
      </w:r>
      <w:bookmarkEnd w:id="45"/>
      <w:r w:rsidR="0025529B" w:rsidRPr="0051648B">
        <w:rPr>
          <w:i/>
          <w:sz w:val="22"/>
          <w:szCs w:val="22"/>
        </w:rPr>
        <w:t>1</w:t>
      </w:r>
      <w:r w:rsidR="00845926" w:rsidRPr="0051648B">
        <w:rPr>
          <w:b/>
          <w:sz w:val="22"/>
          <w:szCs w:val="22"/>
        </w:rPr>
        <w:t xml:space="preserve"> </w:t>
      </w:r>
      <w:r w:rsidR="00845926" w:rsidRPr="0051648B">
        <w:rPr>
          <w:sz w:val="22"/>
          <w:szCs w:val="22"/>
        </w:rPr>
        <w:t>(Форма заявки)</w:t>
      </w:r>
    </w:p>
    <w:p w:rsidR="00FE02D7" w:rsidRPr="0051648B" w:rsidRDefault="00FE02D7" w:rsidP="00FE02D7">
      <w:pPr>
        <w:jc w:val="both"/>
        <w:rPr>
          <w:sz w:val="22"/>
          <w:szCs w:val="22"/>
        </w:rPr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8622D8" w:rsidRPr="0051648B" w:rsidTr="004037FE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bookmarkStart w:id="59" w:name="_Toc428534458"/>
            <w:bookmarkEnd w:id="0"/>
            <w:bookmarkEnd w:id="1"/>
            <w:bookmarkEnd w:id="59"/>
            <w:r w:rsidRPr="0051648B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jc w:val="center"/>
              <w:rPr>
                <w:b/>
                <w:sz w:val="22"/>
                <w:szCs w:val="22"/>
                <w:lang w:eastAsia="ru-RU"/>
              </w:rPr>
            </w:pPr>
            <w:r w:rsidRPr="0051648B">
              <w:rPr>
                <w:b/>
                <w:sz w:val="22"/>
                <w:szCs w:val="22"/>
                <w:lang w:eastAsia="ru-RU"/>
              </w:rPr>
              <w:t>ЗАЯВКА</w:t>
            </w:r>
          </w:p>
          <w:p w:rsidR="008622D8" w:rsidRPr="0051648B" w:rsidRDefault="008622D8" w:rsidP="00AD4943">
            <w:pPr>
              <w:pStyle w:val="afff3"/>
              <w:jc w:val="center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на участие в аукционе на право заключения договора аренды земельного участка для комплексного освоения территории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_______________________________________________________________________________________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jc w:val="center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адрес земельного участка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площадью ________________________ кадастровый номер 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Сведения об участнике аукциона: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jc w:val="center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полное наименование заявителя        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  в лице ______________________________________________________________________________, 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   действующего на основании ______________________________________________________________________________________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jc w:val="center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юридический и фактический адрес заявителя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  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Свидетельство о внесении в Единый государственный 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>реестр  от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 xml:space="preserve"> ____________________г.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Телефон (факс) для связи: 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Реквизиты и паспортные данные представителя   _____________________________________________________________________________________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jc w:val="center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Ф.И.О. должность.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Паспорт: серия____________ №_______________ выдан______________________________________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Зарегистрирован по адресу: 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_______________________________________________________________________________________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Договор поручения (доверенность) №___________________ от «___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>_»_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>__________20__года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</w:tc>
      </w:tr>
      <w:tr w:rsidR="008622D8" w:rsidRPr="0051648B" w:rsidTr="004037FE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Подпись заявителя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(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 xml:space="preserve">представителя)   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 xml:space="preserve">    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                                               М.П.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«____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>_»_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>___________________20__года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</w:tc>
      </w:tr>
      <w:tr w:rsidR="008622D8" w:rsidRPr="0051648B" w:rsidTr="004037FE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Принимая решение об участии в аукционе, обязуюсь: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</w:t>
            </w:r>
            <w:r w:rsidRPr="0051648B">
              <w:rPr>
                <w:sz w:val="22"/>
                <w:szCs w:val="22"/>
              </w:rPr>
              <w:t>Соблюдать условия и порядок проведения аукциона, содержащиеся в Извещении о проведении аукциона;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 xml:space="preserve"> В случае признания Победителем аукциона </w:t>
            </w:r>
            <w:r w:rsidRPr="0051648B">
              <w:rPr>
                <w:sz w:val="22"/>
                <w:szCs w:val="22"/>
                <w:lang w:eastAsia="ru-RU"/>
              </w:rPr>
              <w:t>подписать протокол об итогах аукциона,</w:t>
            </w:r>
            <w:r w:rsidRPr="0051648B">
              <w:rPr>
                <w:sz w:val="22"/>
                <w:szCs w:val="22"/>
              </w:rPr>
              <w:t xml:space="preserve"> заключить договор аренды с Арендодателем, а также договор о комплексном освоении территории, подписать акт приема-передачи в соответствии с порядком, сроками и требованиями, установленными Извещением о проведении аукциона, договором аренды и договором о комплексном освоении территории;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 xml:space="preserve"> Использовать Объект (лот) аукциона в соответствии с разрешенным использованием, указанным в Извещении о проведении аукциона, договоре аренды и договоре о комплексном освоении территории.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3. Заявителю известно: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3.1. фактическое состояние и технические характеристики Объекта (лота) аукциона (п.1.), и он не имеет претензий к ним;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  <w:lang w:eastAsia="ru-RU"/>
              </w:rPr>
              <w:lastRenderedPageBreak/>
              <w:t xml:space="preserve">3.2. Заявитель </w:t>
            </w:r>
            <w:r w:rsidRPr="0051648B">
              <w:rPr>
                <w:sz w:val="22"/>
                <w:szCs w:val="22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3.3. изменение разрешенного использования Объекта (лота) аукциона, переданного в аренду по результатам аукциона, в течение срока действия договора аренды не допускается;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3.4. ответственность за достоверность представленных документов и информации несет Заявитель;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3.5.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4.</w:t>
            </w:r>
            <w:r w:rsidRPr="0051648B">
              <w:rPr>
                <w:sz w:val="22"/>
                <w:szCs w:val="22"/>
                <w:lang w:eastAsia="ru-RU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проведении аукциона, проект договора аренды, проект договора о комплексном освоении территории.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5.  Заявитель подтверждает внесение на счет УМС администрации г. Переславля-Залесского 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>суммы  задатка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 xml:space="preserve"> в размере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_____________________________________________________________________________________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jc w:val="center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сумма прописью и цифрами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6. Платежные реквизиты счета в банке, на который возвращается 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 xml:space="preserve">задаток:   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 xml:space="preserve">     __________________________________________________________________________________.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7.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</w:tc>
      </w:tr>
      <w:tr w:rsidR="008622D8" w:rsidRPr="0051648B" w:rsidTr="004037FE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Подпись заявителя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(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 xml:space="preserve">представителя)   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 xml:space="preserve">          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622D8" w:rsidRPr="0051648B" w:rsidTr="004037FE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val="en-US"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(заполняется Организатором аукциона)</w:t>
            </w:r>
          </w:p>
        </w:tc>
      </w:tr>
      <w:tr w:rsidR="008622D8" w:rsidRPr="0051648B" w:rsidTr="004037FE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ЗАЯВКА ПРИНЯТА: «____</w:t>
            </w:r>
            <w:proofErr w:type="gramStart"/>
            <w:r w:rsidRPr="0051648B">
              <w:rPr>
                <w:sz w:val="22"/>
                <w:szCs w:val="22"/>
                <w:lang w:eastAsia="ru-RU"/>
              </w:rPr>
              <w:t>_»_</w:t>
            </w:r>
            <w:proofErr w:type="gramEnd"/>
            <w:r w:rsidRPr="0051648B">
              <w:rPr>
                <w:sz w:val="22"/>
                <w:szCs w:val="22"/>
                <w:lang w:eastAsia="ru-RU"/>
              </w:rPr>
              <w:t>______________20___года      ____час ______мин    №_____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>______________________________________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  <w:r w:rsidRPr="0051648B">
              <w:rPr>
                <w:sz w:val="22"/>
                <w:szCs w:val="22"/>
                <w:lang w:eastAsia="ru-RU"/>
              </w:rPr>
              <w:t xml:space="preserve">Ф.И.О. принявшего заявку, подпись </w:t>
            </w:r>
          </w:p>
          <w:p w:rsidR="008622D8" w:rsidRPr="0051648B" w:rsidRDefault="008622D8" w:rsidP="00AD4943">
            <w:pPr>
              <w:pStyle w:val="afff3"/>
              <w:rPr>
                <w:sz w:val="22"/>
                <w:szCs w:val="22"/>
                <w:lang w:eastAsia="ru-RU"/>
              </w:rPr>
            </w:pPr>
          </w:p>
        </w:tc>
      </w:tr>
    </w:tbl>
    <w:p w:rsidR="008622D8" w:rsidRPr="0051648B" w:rsidRDefault="0051648B" w:rsidP="008622D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648B">
        <w:rPr>
          <w:i/>
          <w:sz w:val="22"/>
          <w:szCs w:val="22"/>
        </w:rPr>
        <w:t>Приложение 2</w:t>
      </w:r>
    </w:p>
    <w:p w:rsidR="00DB326C" w:rsidRPr="0051648B" w:rsidRDefault="00DB326C" w:rsidP="00DB326C">
      <w:pPr>
        <w:jc w:val="center"/>
        <w:rPr>
          <w:b/>
          <w:sz w:val="22"/>
          <w:szCs w:val="22"/>
        </w:rPr>
      </w:pPr>
      <w:bookmarkStart w:id="60" w:name="_Toc407038415"/>
      <w:r w:rsidRPr="0051648B">
        <w:rPr>
          <w:b/>
          <w:sz w:val="22"/>
          <w:szCs w:val="22"/>
        </w:rPr>
        <w:t>ДОГОВОР № _____</w:t>
      </w:r>
    </w:p>
    <w:p w:rsidR="00DB326C" w:rsidRPr="0051648B" w:rsidRDefault="00DB326C" w:rsidP="00DB326C">
      <w:pPr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АРЕНДЫ ЗЕМЕЛЬНОГО УЧАСТКА</w:t>
      </w:r>
    </w:p>
    <w:p w:rsidR="00DB326C" w:rsidRPr="0051648B" w:rsidRDefault="00DB326C" w:rsidP="00DB326C">
      <w:pPr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ИЗ НЕРАЗГРАНИЧЕННОЙ ГОСУДАРСТВЕННОЙ СОБСТВЕННОСТИ</w:t>
      </w:r>
    </w:p>
    <w:p w:rsidR="00DB326C" w:rsidRPr="0051648B" w:rsidRDefault="00DB326C" w:rsidP="00DB326C">
      <w:pPr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ДЛЯ КОМПЛЕКСНОГО ОСВОЕНИЯ ТЕРРИТОРИИ</w:t>
      </w:r>
    </w:p>
    <w:p w:rsidR="00DB326C" w:rsidRPr="0051648B" w:rsidRDefault="00DB326C" w:rsidP="00DB326C">
      <w:pPr>
        <w:jc w:val="both"/>
        <w:rPr>
          <w:i/>
          <w:sz w:val="22"/>
          <w:szCs w:val="22"/>
        </w:rPr>
      </w:pPr>
      <w:r w:rsidRPr="0051648B">
        <w:rPr>
          <w:i/>
          <w:sz w:val="22"/>
          <w:szCs w:val="22"/>
        </w:rPr>
        <w:t xml:space="preserve">город Переславль-Залесский </w:t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  <w:t xml:space="preserve">__________________________ </w:t>
      </w:r>
    </w:p>
    <w:p w:rsidR="00DB326C" w:rsidRPr="0051648B" w:rsidRDefault="00DB326C" w:rsidP="00DB326C">
      <w:pPr>
        <w:jc w:val="both"/>
        <w:rPr>
          <w:i/>
          <w:sz w:val="22"/>
          <w:szCs w:val="22"/>
        </w:rPr>
      </w:pPr>
      <w:r w:rsidRPr="0051648B">
        <w:rPr>
          <w:i/>
          <w:sz w:val="22"/>
          <w:szCs w:val="22"/>
        </w:rPr>
        <w:t>Ярославской области</w:t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</w:r>
      <w:r w:rsidRPr="0051648B">
        <w:rPr>
          <w:i/>
          <w:sz w:val="22"/>
          <w:szCs w:val="22"/>
        </w:rPr>
        <w:tab/>
        <w:t>Две тысячи девятнадцатого года</w:t>
      </w:r>
    </w:p>
    <w:p w:rsidR="00DB326C" w:rsidRPr="0051648B" w:rsidRDefault="00DB326C" w:rsidP="00DB326C">
      <w:pPr>
        <w:jc w:val="both"/>
        <w:rPr>
          <w:b/>
          <w:sz w:val="22"/>
          <w:szCs w:val="22"/>
        </w:rPr>
      </w:pP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В соответствии с протоколом об утверждении результатов аукциона от ______. </w:t>
      </w:r>
      <w:r w:rsidRPr="0051648B">
        <w:rPr>
          <w:b/>
          <w:sz w:val="22"/>
          <w:szCs w:val="22"/>
        </w:rPr>
        <w:t>Управление муниципальной собственности Администрации г. Переславля-Залесского</w:t>
      </w:r>
      <w:r w:rsidRPr="0051648B">
        <w:rPr>
          <w:sz w:val="22"/>
          <w:szCs w:val="22"/>
        </w:rPr>
        <w:t>, в лице начальника Управления _________________________, действующего на основании Положения об Управлении, именуемое в дальнейшем «</w:t>
      </w:r>
      <w:r w:rsidRPr="0051648B">
        <w:rPr>
          <w:b/>
          <w:sz w:val="22"/>
          <w:szCs w:val="22"/>
        </w:rPr>
        <w:t>АРЕНДОДАТЕЛЬ</w:t>
      </w:r>
      <w:r w:rsidRPr="0051648B">
        <w:rPr>
          <w:sz w:val="22"/>
          <w:szCs w:val="22"/>
        </w:rPr>
        <w:t xml:space="preserve">» с одной стороны, и _____________________, </w:t>
      </w:r>
      <w:r w:rsidRPr="0051648B">
        <w:rPr>
          <w:sz w:val="22"/>
          <w:szCs w:val="22"/>
          <w:lang w:eastAsia="ru-RU"/>
        </w:rPr>
        <w:t xml:space="preserve">место нахождения: _______________________, </w:t>
      </w:r>
      <w:r w:rsidRPr="0051648B">
        <w:rPr>
          <w:sz w:val="22"/>
          <w:szCs w:val="22"/>
        </w:rPr>
        <w:t xml:space="preserve">ИНН ____________, КПП ____________, ОГРН ____________ </w:t>
      </w:r>
      <w:r w:rsidRPr="0051648B">
        <w:rPr>
          <w:sz w:val="22"/>
          <w:szCs w:val="22"/>
          <w:lang w:eastAsia="ru-RU"/>
        </w:rPr>
        <w:t xml:space="preserve"> в лице ________________________________,</w:t>
      </w:r>
      <w:r w:rsidRPr="0051648B">
        <w:rPr>
          <w:sz w:val="22"/>
          <w:szCs w:val="22"/>
        </w:rPr>
        <w:t xml:space="preserve"> действующего на основании </w:t>
      </w:r>
      <w:r w:rsidRPr="0051648B">
        <w:rPr>
          <w:sz w:val="22"/>
          <w:szCs w:val="22"/>
        </w:rPr>
        <w:lastRenderedPageBreak/>
        <w:t>______________, именуемый в дальнейшем «</w:t>
      </w:r>
      <w:r w:rsidRPr="0051648B">
        <w:rPr>
          <w:b/>
          <w:sz w:val="22"/>
          <w:szCs w:val="22"/>
        </w:rPr>
        <w:t>АРЕНДАТОР</w:t>
      </w:r>
      <w:r w:rsidRPr="0051648B">
        <w:rPr>
          <w:sz w:val="22"/>
          <w:szCs w:val="22"/>
        </w:rPr>
        <w:t>», с другой стороны, совместно именуемые в дальнейшем СТОРОНЫ, заключили договор аренды земельного участка из земель, государственная собственности, на которые не разграничена, для комплексного освоения территории (далее - Договор) о нижеследующем:</w:t>
      </w:r>
    </w:p>
    <w:p w:rsidR="00DB326C" w:rsidRPr="0051648B" w:rsidRDefault="00DB326C" w:rsidP="00DB326C">
      <w:pPr>
        <w:numPr>
          <w:ilvl w:val="0"/>
          <w:numId w:val="35"/>
        </w:numPr>
        <w:tabs>
          <w:tab w:val="left" w:pos="10063"/>
        </w:tabs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Предмет Договора</w:t>
      </w:r>
    </w:p>
    <w:p w:rsidR="00DB326C" w:rsidRPr="0051648B" w:rsidRDefault="00DB326C" w:rsidP="00DB326C">
      <w:pPr>
        <w:numPr>
          <w:ilvl w:val="1"/>
          <w:numId w:val="36"/>
        </w:numPr>
        <w:tabs>
          <w:tab w:val="left" w:pos="-142"/>
        </w:tabs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Арендодатель передает, а Арендатор принимает в аренду для комплексного освоения территории земельный участок, государственная собственность на который не разграничена, площадью </w:t>
      </w:r>
      <w:r w:rsidRPr="0051648B">
        <w:rPr>
          <w:b/>
          <w:sz w:val="22"/>
          <w:szCs w:val="22"/>
        </w:rPr>
        <w:t xml:space="preserve">25 605 </w:t>
      </w:r>
      <w:proofErr w:type="spellStart"/>
      <w:r w:rsidRPr="0051648B">
        <w:rPr>
          <w:b/>
          <w:sz w:val="22"/>
          <w:szCs w:val="22"/>
        </w:rPr>
        <w:t>кв.м</w:t>
      </w:r>
      <w:proofErr w:type="spellEnd"/>
      <w:r w:rsidRPr="0051648B">
        <w:rPr>
          <w:b/>
          <w:sz w:val="22"/>
          <w:szCs w:val="22"/>
        </w:rPr>
        <w:t>.</w:t>
      </w:r>
      <w:r w:rsidRPr="0051648B">
        <w:rPr>
          <w:sz w:val="22"/>
          <w:szCs w:val="22"/>
        </w:rPr>
        <w:t xml:space="preserve"> с кадастровым номером </w:t>
      </w:r>
      <w:r w:rsidRPr="0051648B">
        <w:rPr>
          <w:b/>
          <w:sz w:val="22"/>
          <w:szCs w:val="22"/>
        </w:rPr>
        <w:t xml:space="preserve">76:18:010903:81, </w:t>
      </w:r>
      <w:r w:rsidRPr="0051648B">
        <w:rPr>
          <w:sz w:val="22"/>
          <w:szCs w:val="22"/>
        </w:rPr>
        <w:t>расположенный по адресу: Ярославская область, г. Переславль-Залесский, ул. Маяковского, участок 2, в границах, указанных в выписке из ЕГРН в отношении земельного участка, прилагаемом к настоящему Договору и являющимся его неотъемлемой частью (Приложение №1).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Категория земель – земли населенных пунктов.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Вид разрешенного использования земельного участка: автомобильный транспорт. 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1.2. Земельный участок предоставляется для целей комплексного освоения территории, а именно: 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подготовки проекта планировки территории;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проекта межевания территории;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раздела земельного участка в соответствии с проектом межевания;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осуществления строительства транспортно-пересадочного узла и строительства иных объектов, в соответствии с условиями договора о комплексном освоении территории;</w:t>
      </w:r>
    </w:p>
    <w:p w:rsidR="00DB326C" w:rsidRPr="0051648B" w:rsidRDefault="00DB326C" w:rsidP="00DB326C">
      <w:pPr>
        <w:tabs>
          <w:tab w:val="left" w:pos="-142"/>
        </w:tabs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благоустройства земельного участка.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1.3. На момент заключения Договора на Земельном участке отсутствуют зарегистрированные объекты недвижимого имущества.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1.4. При заключении настоящего Договора у сторон отсутствуют сведения о притязаниях третьих лиц на Земельный участок.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1.5. Арендатор настоящим обязуется соблюдать при эксплуатации земельного участка:</w:t>
      </w:r>
    </w:p>
    <w:p w:rsidR="00DB326C" w:rsidRPr="0051648B" w:rsidRDefault="00DB326C" w:rsidP="00DB326C">
      <w:pPr>
        <w:ind w:right="-5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условий охранной зоны национального парка «</w:t>
      </w:r>
      <w:proofErr w:type="spellStart"/>
      <w:r w:rsidRPr="0051648B">
        <w:rPr>
          <w:sz w:val="22"/>
          <w:szCs w:val="22"/>
        </w:rPr>
        <w:t>Плещеево</w:t>
      </w:r>
      <w:proofErr w:type="spellEnd"/>
      <w:r w:rsidRPr="0051648B">
        <w:rPr>
          <w:sz w:val="22"/>
          <w:szCs w:val="22"/>
        </w:rPr>
        <w:t xml:space="preserve"> озеро», утвержденных Постановлением Губернатора Ярославской области от 14.08.2002 №551 «О создании охранной зоны национального парка «</w:t>
      </w:r>
      <w:proofErr w:type="spellStart"/>
      <w:r w:rsidRPr="0051648B">
        <w:rPr>
          <w:sz w:val="22"/>
          <w:szCs w:val="22"/>
        </w:rPr>
        <w:t>Плещеево</w:t>
      </w:r>
      <w:proofErr w:type="spellEnd"/>
      <w:r w:rsidRPr="0051648B">
        <w:rPr>
          <w:sz w:val="22"/>
          <w:szCs w:val="22"/>
        </w:rPr>
        <w:t xml:space="preserve"> озеро»;</w:t>
      </w:r>
    </w:p>
    <w:p w:rsidR="00DB326C" w:rsidRPr="0051648B" w:rsidRDefault="00DB326C" w:rsidP="00DB326C">
      <w:pPr>
        <w:ind w:right="-5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условий охранной зоны газопровода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газопровода представителям обслуживающих организаций («Правила охраны газораспределительных сетей», утвержденные Постановления Правительства РФ №878 от 20.11.2000г.) на площади 770 кв. м;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условия охранной зоны водопровода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водопровода представителям обслуживающих организаций ("СП 42.13330.2016 «СНиП 2.07.01-89* Градостроительство. Планировка и застройка городских и сельских поселений» (Приказ Минстроя России от 30.12.2016г. №1034/</w:t>
      </w:r>
      <w:proofErr w:type="spellStart"/>
      <w:r w:rsidRPr="0051648B">
        <w:rPr>
          <w:sz w:val="22"/>
          <w:szCs w:val="22"/>
        </w:rPr>
        <w:t>пр</w:t>
      </w:r>
      <w:proofErr w:type="spellEnd"/>
      <w:r w:rsidRPr="0051648B">
        <w:rPr>
          <w:sz w:val="22"/>
          <w:szCs w:val="22"/>
        </w:rPr>
        <w:t xml:space="preserve">) на площади 524 </w:t>
      </w:r>
      <w:proofErr w:type="spellStart"/>
      <w:r w:rsidRPr="0051648B">
        <w:rPr>
          <w:sz w:val="22"/>
          <w:szCs w:val="22"/>
        </w:rPr>
        <w:t>кв.м</w:t>
      </w:r>
      <w:proofErr w:type="spellEnd"/>
      <w:r w:rsidRPr="0051648B">
        <w:rPr>
          <w:sz w:val="22"/>
          <w:szCs w:val="22"/>
        </w:rPr>
        <w:t>;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- условия охранной зоны ЛЭП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электросетевого хозяйства представителям обслуживающих организаций 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Постановления Правительства РФ от 24.02.2009г. №160 ) на площади 847 </w:t>
      </w:r>
      <w:proofErr w:type="spellStart"/>
      <w:r w:rsidRPr="0051648B">
        <w:rPr>
          <w:sz w:val="22"/>
          <w:szCs w:val="22"/>
        </w:rPr>
        <w:t>кв.м</w:t>
      </w:r>
      <w:proofErr w:type="spellEnd"/>
      <w:r w:rsidRPr="0051648B">
        <w:rPr>
          <w:sz w:val="22"/>
          <w:szCs w:val="22"/>
        </w:rPr>
        <w:t>;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условия охранной зоны ливневой канализации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ливневой канализации представителям обслуживающих организаций ("СП 42.13330.2011. Свод правил. Градостроительство. Планировка и застройка городских и сельских поселений. Актуализированная редакция СНиП 2.07.01-89*") на площади 276 кв. м;</w:t>
      </w:r>
    </w:p>
    <w:p w:rsidR="00DB326C" w:rsidRPr="0051648B" w:rsidRDefault="00DB326C" w:rsidP="00DB326C">
      <w:pPr>
        <w:shd w:val="clear" w:color="auto" w:fill="FFFFFF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- условия охранной зоны силового кабеля 6кВ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(«Правила установления охранных зон объектов </w:t>
      </w:r>
      <w:r w:rsidRPr="0051648B">
        <w:rPr>
          <w:sz w:val="22"/>
          <w:szCs w:val="22"/>
        </w:rPr>
        <w:lastRenderedPageBreak/>
        <w:t xml:space="preserve">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24.02.2009г. №160») на площади 515 </w:t>
      </w:r>
      <w:proofErr w:type="spellStart"/>
      <w:r w:rsidRPr="0051648B">
        <w:rPr>
          <w:sz w:val="22"/>
          <w:szCs w:val="22"/>
        </w:rPr>
        <w:t>кв.м</w:t>
      </w:r>
      <w:proofErr w:type="spellEnd"/>
      <w:r w:rsidRPr="0051648B">
        <w:rPr>
          <w:sz w:val="22"/>
          <w:szCs w:val="22"/>
        </w:rPr>
        <w:t>;</w:t>
      </w:r>
    </w:p>
    <w:p w:rsidR="00DB326C" w:rsidRPr="0051648B" w:rsidRDefault="00DB326C" w:rsidP="00DB326C">
      <w:pPr>
        <w:shd w:val="clear" w:color="auto" w:fill="FFFFFF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- условия охранной зоны силового кабеля 6кВ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24.02.2009г. №160») на площади 443 кв. м.</w:t>
      </w:r>
    </w:p>
    <w:p w:rsidR="00DB326C" w:rsidRPr="0051648B" w:rsidRDefault="00DB326C" w:rsidP="00DB326C">
      <w:pPr>
        <w:numPr>
          <w:ilvl w:val="0"/>
          <w:numId w:val="35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Срок Договора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2.1. Договор заключается сроком на 5 (пять) лет с «___» _____ 2019 года до «___» ___ 20__ года.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2.2. Земельный участок передается Арендодателем по акту приема-передачи и считается переданным Арендатору после подписания данного акта. (Приложение 3).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2.3. Договор считается заключенным с даты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B326C" w:rsidRPr="0051648B" w:rsidRDefault="00DB326C" w:rsidP="00DB326C">
      <w:pPr>
        <w:tabs>
          <w:tab w:val="left" w:pos="1260"/>
        </w:tabs>
        <w:ind w:firstLine="567"/>
        <w:jc w:val="both"/>
        <w:rPr>
          <w:spacing w:val="-4"/>
          <w:sz w:val="22"/>
          <w:szCs w:val="22"/>
        </w:rPr>
      </w:pPr>
      <w:r w:rsidRPr="0051648B">
        <w:rPr>
          <w:spacing w:val="-4"/>
          <w:sz w:val="22"/>
          <w:szCs w:val="22"/>
        </w:rPr>
        <w:t>Бремя регистрации данного Договора возлагается на Арендатора.</w:t>
      </w:r>
    </w:p>
    <w:p w:rsidR="00DB326C" w:rsidRPr="0051648B" w:rsidRDefault="00DB326C" w:rsidP="00DB326C">
      <w:pPr>
        <w:numPr>
          <w:ilvl w:val="0"/>
          <w:numId w:val="35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Размер и условия внесения арендной платы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3.1. Размер первого арендного платежа </w:t>
      </w:r>
      <w:bookmarkStart w:id="61" w:name="OLE_LINK40"/>
      <w:bookmarkStart w:id="62" w:name="OLE_LINK41"/>
      <w:r w:rsidRPr="0051648B">
        <w:rPr>
          <w:color w:val="000000"/>
          <w:sz w:val="22"/>
          <w:szCs w:val="22"/>
        </w:rPr>
        <w:t xml:space="preserve">устанавливается в соответствии </w:t>
      </w:r>
      <w:bookmarkEnd w:id="61"/>
      <w:bookmarkEnd w:id="62"/>
      <w:r w:rsidRPr="0051648B">
        <w:rPr>
          <w:color w:val="000000"/>
          <w:sz w:val="22"/>
          <w:szCs w:val="22"/>
        </w:rPr>
        <w:t xml:space="preserve">с </w:t>
      </w:r>
      <w:r w:rsidRPr="0051648B">
        <w:rPr>
          <w:sz w:val="22"/>
          <w:szCs w:val="22"/>
        </w:rPr>
        <w:t>протоколом об утверждении результатов аукциона от _______№ ___</w:t>
      </w:r>
      <w:bookmarkStart w:id="63" w:name="OLE_LINK42"/>
      <w:bookmarkStart w:id="64" w:name="OLE_LINK43"/>
      <w:r w:rsidRPr="0051648B">
        <w:rPr>
          <w:sz w:val="22"/>
          <w:szCs w:val="22"/>
        </w:rPr>
        <w:t xml:space="preserve"> в </w:t>
      </w:r>
      <w:r w:rsidRPr="0051648B">
        <w:rPr>
          <w:color w:val="000000"/>
          <w:sz w:val="22"/>
          <w:szCs w:val="22"/>
        </w:rPr>
        <w:t xml:space="preserve">размере </w:t>
      </w:r>
      <w:r w:rsidRPr="0051648B">
        <w:rPr>
          <w:sz w:val="22"/>
          <w:szCs w:val="22"/>
        </w:rPr>
        <w:t>________ (_____________) рублей.</w:t>
      </w:r>
      <w:bookmarkEnd w:id="63"/>
      <w:bookmarkEnd w:id="64"/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sz w:val="22"/>
          <w:szCs w:val="22"/>
        </w:rPr>
        <w:t xml:space="preserve">3.2. </w:t>
      </w:r>
      <w:r w:rsidRPr="0051648B">
        <w:rPr>
          <w:color w:val="000000"/>
          <w:sz w:val="22"/>
          <w:szCs w:val="22"/>
        </w:rPr>
        <w:t>Размер годовой арендной платы за Земельный участок устанавливается в соответствии с Постановлением Правительства Ярославской области от 24.12.2008 № 710-п, Решением Переславль-Залесской городской Думы от 31.01.2019 № 2 «О внесении изменений в р</w:t>
      </w:r>
      <w:r w:rsidRPr="0051648B">
        <w:rPr>
          <w:bCs/>
          <w:sz w:val="22"/>
          <w:szCs w:val="22"/>
        </w:rPr>
        <w:t>ешение Переславль-Залесской городской Думы от 26.10.2017 № 92 «Об утверждении Положения о порядке определения величины арендной платы, порядке, условиях и сроках ее внесения за использование земельных участков, находящихся в муниципальной собственности города Переславля-Залесского, без торгов».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Порядок расчета и годовая сумма арендной платы определяется в Приложении № 2 к настоящему Договору.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Размер арендной платы за неполный период (месяц) исчисляется пропорционально количеству календарных дней аренды в данном месяце.</w:t>
      </w:r>
    </w:p>
    <w:p w:rsidR="00DB326C" w:rsidRPr="0051648B" w:rsidRDefault="00DB326C" w:rsidP="00DB326C">
      <w:pPr>
        <w:ind w:firstLine="567"/>
        <w:jc w:val="both"/>
        <w:rPr>
          <w:bCs/>
          <w:snapToGrid w:val="0"/>
          <w:sz w:val="22"/>
          <w:szCs w:val="22"/>
        </w:rPr>
      </w:pPr>
      <w:r w:rsidRPr="0051648B">
        <w:rPr>
          <w:snapToGrid w:val="0"/>
          <w:sz w:val="22"/>
          <w:szCs w:val="22"/>
        </w:rPr>
        <w:t xml:space="preserve">3.3. Арендная плата вносится в </w:t>
      </w:r>
      <w:r w:rsidRPr="0051648B">
        <w:rPr>
          <w:sz w:val="22"/>
          <w:szCs w:val="22"/>
        </w:rPr>
        <w:t>Управление Федерального Казначейства по Ярославской области (Управление муниципальной собственности Администрации г. Переславля-Залесского), ИНН 7608002597, ОКТМО 78705000, КПП 760801001, Отделение Ярославль г. Ярославль, расчетный счет № 40101810700000010010, БИК 047888001, КБК 207 111 05012 04 0000 120.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3.4. Первый арендный платеж вносится Арендатором не позднее 10 дней с даты заключения настоящего Договора.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дальнейшем арендная плата вносится Арендатором не позднее 10 числа каждого месяца, следующего за отчетным, равными частями (1/12 части годовой арендной платы).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3.5. Арендная плата начисляется с даты подписания акта приема – передачи земельного участка, указанного в пункте 2.2 настоящего Договора.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3.6. Обязательство по уплате арендной платы считается исполненным с даты поступления денежных средств на счет получателя по реквизитам, указанным в п.3.3. настоящего Договора.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3.7. В случае направления Арендатору письменного предупреждения (претензии) в связи с неисполнением им обязательств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Указанный срок начинает течь с момента получения письменного предупреждения (претензии) нарочно либо по почте. 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 случае отсутствия Арендатора по адресу, указанному в настоящем Договоре, либо уклонения Арендатора от получения почтового отправления, указанный в настоящем пункте срок исчисляется с даты поступления почтового отправления в почтовое отделение по месту нахождения Арендатора.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3.8. В счет первого арендного платежа засчитывается задаток в размере </w:t>
      </w:r>
      <w:r w:rsidRPr="0051648B">
        <w:rPr>
          <w:b/>
          <w:sz w:val="22"/>
          <w:szCs w:val="22"/>
        </w:rPr>
        <w:t xml:space="preserve">600 000 </w:t>
      </w:r>
      <w:r w:rsidRPr="0051648B">
        <w:rPr>
          <w:b/>
          <w:bCs/>
          <w:sz w:val="22"/>
          <w:szCs w:val="22"/>
        </w:rPr>
        <w:t>(шестьсот тысяч) рублей</w:t>
      </w:r>
      <w:r w:rsidRPr="0051648B">
        <w:rPr>
          <w:sz w:val="22"/>
          <w:szCs w:val="22"/>
        </w:rPr>
        <w:t xml:space="preserve">, внесенный Арендатором Организатору торгов в соответствии с извещением о проведении торгов. 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3.9. 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DB326C" w:rsidRPr="0051648B" w:rsidRDefault="00DB326C" w:rsidP="00DB326C">
      <w:pPr>
        <w:numPr>
          <w:ilvl w:val="0"/>
          <w:numId w:val="35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Права и обязанности Сторон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lastRenderedPageBreak/>
        <w:t>4.1. Арендодатель имеет право: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и иного законодательства.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Земельного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4.1.3. Требовать надлежащего исполнения Арендатором обязательств, предусмотренных п. 4.4. настоящего Договора.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4.1.4. Направлять Арендатору претензию в случае неиспользования земельного участка в соответствии с условиями, предусмотренными настоящим Договором.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4.1.5. Изъять Земельный участок в порядке, установленном законодательством либо муниципальными правовыми актами.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4.1.6. Требовать досрочного расторжения Договора после направления Арендатору письменного предупреждения (претензии) о необходимости исполнения им обязательств (устранения нарушения в использовании Земельного участка) в 15-дневный срок в случаях:</w:t>
      </w:r>
    </w:p>
    <w:p w:rsidR="00DB326C" w:rsidRPr="0051648B" w:rsidRDefault="00DB326C" w:rsidP="00DB32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48B">
        <w:rPr>
          <w:rFonts w:ascii="Times New Roman" w:hAnsi="Times New Roman" w:cs="Times New Roman"/>
          <w:sz w:val="22"/>
          <w:szCs w:val="22"/>
          <w:lang w:eastAsia="ru-RU"/>
        </w:rPr>
        <w:t>а) однократного невнесения Арендатором в полном объеме арендной платы в</w:t>
      </w:r>
      <w:r w:rsidRPr="0051648B">
        <w:rPr>
          <w:rFonts w:ascii="Times New Roman" w:hAnsi="Times New Roman" w:cs="Times New Roman"/>
          <w:sz w:val="22"/>
          <w:szCs w:val="22"/>
        </w:rPr>
        <w:t xml:space="preserve"> порядке, установленном </w:t>
      </w:r>
      <w:hyperlink w:anchor="Par72" w:history="1">
        <w:r w:rsidRPr="0051648B">
          <w:rPr>
            <w:rFonts w:ascii="Times New Roman" w:hAnsi="Times New Roman" w:cs="Times New Roman"/>
            <w:sz w:val="22"/>
            <w:szCs w:val="22"/>
          </w:rPr>
          <w:t>пунктами 3.3</w:t>
        </w:r>
      </w:hyperlink>
      <w:r w:rsidRPr="0051648B">
        <w:rPr>
          <w:rFonts w:ascii="Times New Roman" w:hAnsi="Times New Roman" w:cs="Times New Roman"/>
          <w:sz w:val="22"/>
          <w:szCs w:val="22"/>
        </w:rPr>
        <w:t>-3.4 настоящего Договора, по истечении установленного Договором срока платежа;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б) </w:t>
      </w:r>
      <w:r w:rsidRPr="0051648B">
        <w:rPr>
          <w:sz w:val="22"/>
          <w:szCs w:val="22"/>
          <w:lang w:eastAsia="ru-RU"/>
        </w:rPr>
        <w:t>однократного</w:t>
      </w:r>
      <w:r w:rsidRPr="0051648B">
        <w:rPr>
          <w:sz w:val="22"/>
          <w:szCs w:val="22"/>
        </w:rPr>
        <w:t xml:space="preserve"> внесения арендной платы не в полном объеме;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в) использования Арендатором Земельного участка не в соответствии с его категорией, целевым назначением и разрешенным использованием;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г) использования земельного участка способами, приводящими к его порче;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д) использования Арендатором Земельного участка способами, которые приводят к значительному ухудшению экологической обстановки;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е)</w:t>
      </w:r>
      <w:r w:rsidRPr="0051648B">
        <w:rPr>
          <w:color w:val="0000FF"/>
          <w:sz w:val="22"/>
          <w:szCs w:val="22"/>
        </w:rPr>
        <w:t xml:space="preserve"> </w:t>
      </w:r>
      <w:proofErr w:type="spellStart"/>
      <w:r w:rsidRPr="0051648B">
        <w:rPr>
          <w:sz w:val="22"/>
          <w:szCs w:val="22"/>
        </w:rPr>
        <w:t>неустранения</w:t>
      </w:r>
      <w:proofErr w:type="spellEnd"/>
      <w:r w:rsidRPr="0051648B">
        <w:rPr>
          <w:sz w:val="22"/>
          <w:szCs w:val="22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ж) не освоения Земельного участка в течение 3 (трех) лет с даты передачи участка Арендатору по акту приема-передачи;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з) изъятия земельного участка для государственных или муниципальных нужд;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и) в случае расторжения с Арендатором договора о комплексном освоении территории;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к) по иным основаниям, предусмотренным законодательством.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4.1.7. Осуществлять иные права, предусмотренные действующим законодательством и настоящим Договором.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4.1.8. Арендодатель не несет ответственности за достижение Арендатором предельных параметров разрешенного строительства, определенных в соответствии с градостроительным регламентом Земельного участка, при использовании Арендатором Земельного участка в соответствии с целью его предоставления, указанной в п. 1.2 Договора.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4.2. Арендодатель обязан: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4.2.1. Выполнять в полном объеме все условия Договора.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4.2.2. Передать Арендатору Земельный участок по акту приема-передачи.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4.2.3. Письменно уведомить Арендатора об изменении реквизитов, указанных в п. 3.3 настоящего Договора, для перечисления арендной платы.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4.2.4.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4.3. Арендатор имеет право: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4.3.1. Использовать Земельный участок на условиях, установленных настоящим Договором, а также договором о комплексном освоении территории.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4.3.2. Передавать свои права и обязанности по Договору третьим лицам с согласия Арендодателя только при одновременной передаче прав и обязанностей по договору о комплексном освоении территории.</w:t>
      </w:r>
    </w:p>
    <w:p w:rsidR="00DB326C" w:rsidRPr="0051648B" w:rsidRDefault="00DB326C" w:rsidP="00DB326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4.3.3. Возводить на земельном участке здания, строения, сооружения, соответствующие цели предоставления Участка, указанной в п. 1.2. Договора, условиям договора о комплексном освоении </w:t>
      </w:r>
      <w:r w:rsidRPr="0051648B">
        <w:rPr>
          <w:sz w:val="22"/>
          <w:szCs w:val="22"/>
        </w:rPr>
        <w:lastRenderedPageBreak/>
        <w:t>территории и установленным законодательством ограничениям в отношении Участка.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4.4. Арендатор обязан: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4.4.1. Выполнять в полном объеме все условия настоящего Договора.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4.4.2. Использовать Земельный участок в соответствии с целевым назначением и видом разрешенного использования.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4.4.3. Регулярно производить уборку Земельного участка, осуществлять вывоз мусора с целью его утилизации и обезвреживания в порядке, установленном федеральным законодательством и законодательством Ярославской области.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4.4.4. При наличии на Земельном участке зеленых насаждений обеспечивать их сохранность, квалифицированный уход за зелеными насаждениями, дорожками и оборудованием, не допускать складирования на зеленые насаждения мусора, материалов, изделий, конструкций и т.п., производить текущий ремонт газонов, систематический покос.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4.4.5. Принять Земельный участок по акту приема-передачи.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4.4.6. Уплачивать арендную плату в размере и сроки, установленные Договором.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4.4.7. Обеспечить Арендодателю доступ на Земельный участок по их требованию в целях контроля выполнения Арендатором условий настоящего Договора.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Обеспечить доступ на Земельный участок представителям органов местного самоуправления, наделенных полномочиями по осуществлению муниципального земельного контроля.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4.4.8. После подписания настоящего Договора (изменений и дополнений к нему) в течение 7 (семи) календарных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4.4.9. В течение 7 (семи) календарных дней с даты получения зарегистрированного Договора направить Арендодателю 1 (один) экземпляр.</w:t>
      </w:r>
    </w:p>
    <w:p w:rsidR="00DB326C" w:rsidRPr="0051648B" w:rsidRDefault="00DB326C" w:rsidP="00DB326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4.4.10. 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4.4.11.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 Земельного участка и прилегающей территории.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4.4.12.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4.4.13. Не допускать загрязнение, захламление, деградацию и ухудшение плодородия почв на землях соответствующих территорий.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4.4.14.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B326C" w:rsidRPr="0051648B" w:rsidRDefault="00DB326C" w:rsidP="00DB326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4.4.15. Своевременно письменно уведомить Арендодателя об изменении своих почтовых и банковских реквизитов. В случае неисполнения данного требования Арендатор полностью несет все риски, связанные с неполучением от Арендодателя юридически значимых сообщений. Все уведомления, извещения и претензии, направленные Арендатору по указанным в настоящем Договоре реквизитам, считаются надлежащим образом отправленными и полученными Арендатором, в том числе в случае их возвращения отправителю в связи с отсутствием адресата, его выбытием или неявкой за соответствующим почтовым отправлением.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4.4.16.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4.4.17.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4.4.18. Не нарушать прав собственников, землепользователей и арендаторов смежных земельных участков.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4.4.19.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4.4.20. Производить земляные, строительные и иные работы на Земельном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4.4.21.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При наличии на Земельном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4.4.22.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земельного, градостроительного и (или) иного законодательства, строительных норм и правил.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4.4.23. Выполнять в полном объеме предписания Арендодателя, указанные в п. 4.1.4 настоящего Договора, в срок, указанный в предписании.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4.4.24. Письменно сообщить Арендодателю не позднее чем за 3 (три) месяца о предстоящем освобождении Земельного участка в связи с окончанием срока действия Договора.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4.4.25. Исполнять иные обязанности, предусмотренные действующим законодательством, настоящим Договором.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4.4.26. За действия (бездействие) третьих лиц на Земельном участке ответственность несет Арендатор. Действия (бездействие) третьих лиц на Земельном участке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4.4.27. Арендатор самостоятельно несет ответственность за надлежащее использование Земельного участка и соблюдение ограничений, установленных охранными зонами, в пределах которых расположен Земельный участок.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Настоящим Арендатор подтверждает, что положения Постановления Губернатора Ярославской области от 14.08.2002 №551«О создании охранной зоны национального парка «</w:t>
      </w:r>
      <w:proofErr w:type="spellStart"/>
      <w:r w:rsidRPr="0051648B">
        <w:rPr>
          <w:sz w:val="22"/>
          <w:szCs w:val="22"/>
        </w:rPr>
        <w:t>Плещеево</w:t>
      </w:r>
      <w:proofErr w:type="spellEnd"/>
      <w:r w:rsidRPr="0051648B">
        <w:rPr>
          <w:sz w:val="22"/>
          <w:szCs w:val="22"/>
        </w:rPr>
        <w:t xml:space="preserve"> озеро» ему известны и понятны.</w:t>
      </w:r>
    </w:p>
    <w:p w:rsidR="00DB326C" w:rsidRPr="0051648B" w:rsidRDefault="00DB326C" w:rsidP="00DB326C">
      <w:pPr>
        <w:numPr>
          <w:ilvl w:val="0"/>
          <w:numId w:val="35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Ответственность Сторон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5.1. За неисполнение и ненадлежащее исполнение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5.2. За нарушение срока внесения арендной платы по настоящему Договору Арендатор уплачивает Арендодателю пени в размере 0,15% от неуплаченной суммы арендной платы за каждый день просрочки. 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Уплата неустойки не освобождает Арендатора от исполнения своих обязательств по настоящему Договору. 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B326C" w:rsidRPr="0051648B" w:rsidRDefault="00DB326C" w:rsidP="00DB326C">
      <w:pPr>
        <w:numPr>
          <w:ilvl w:val="0"/>
          <w:numId w:val="35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Изменение, расторжение и прекращение Договора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6.1.Все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6.2.Договор может быть расторгнут: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– по требованию Арендодателя или Арендатора в судебном порядке на основании и в порядке, установленном гражданским законодательством, а также случаях, указанных в пункте 4.1.6 настоящего Договора;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– по соглашению Сторон в порядке, предусмотренном законодательством.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6.3. При расторжении или окончании срока действия Договора Арендатор обязан возвратить Арендодателю Участок в надлежащем состоянии по акту приема-передачи в течение 10 (десяти) дней.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6.4. Настоящий Договор по окончании срока не может быть продлен на неопределенный срок. 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6.5.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Земельный участок до момента фактической передачи Земельного участка.</w:t>
      </w:r>
    </w:p>
    <w:p w:rsidR="00DB326C" w:rsidRPr="0051648B" w:rsidRDefault="00DB326C" w:rsidP="00DB326C">
      <w:pPr>
        <w:pStyle w:val="afc"/>
        <w:numPr>
          <w:ilvl w:val="0"/>
          <w:numId w:val="35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51648B">
        <w:rPr>
          <w:rFonts w:ascii="Times New Roman" w:hAnsi="Times New Roman" w:cs="Times New Roman"/>
          <w:b/>
          <w:bCs/>
        </w:rPr>
        <w:t>Рассмотрение споров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7.1. Все споры между Сторонами, возникающие по Договору, разрешаются Арбитражным судом Ярославской области.</w:t>
      </w:r>
    </w:p>
    <w:p w:rsidR="00DB326C" w:rsidRPr="0051648B" w:rsidRDefault="00DB326C" w:rsidP="00DB326C">
      <w:pPr>
        <w:numPr>
          <w:ilvl w:val="0"/>
          <w:numId w:val="38"/>
        </w:numPr>
        <w:suppressAutoHyphens w:val="0"/>
        <w:ind w:left="0" w:firstLine="567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lastRenderedPageBreak/>
        <w:t>Дополнительные и особые условия Договора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8.1. Об обстоятельствах непреодолимой силы каждая из Сторон обязана немедленно известить другую сторону.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8.2. Договор передачи Арендатором своих прав и обязанностей по Договору подлежит государственной регистрации в Управлении Федеральной службы государственной регистрации, кадастра и картографии по Ярославской области.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8.3.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Российской Федерации, договор аренды земельного участка, находящегося в государственной или муниципальной собственности, в части изменения вида разрешенного использования такого земельного участка не допускается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8.4.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DB326C" w:rsidRPr="0051648B" w:rsidRDefault="00DB326C" w:rsidP="00DB326C">
      <w:pPr>
        <w:numPr>
          <w:ilvl w:val="0"/>
          <w:numId w:val="38"/>
        </w:numPr>
        <w:ind w:left="0" w:right="284" w:firstLine="0"/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Приложения к договору</w:t>
      </w:r>
    </w:p>
    <w:p w:rsidR="00DB326C" w:rsidRPr="0051648B" w:rsidRDefault="00DB326C" w:rsidP="00DB326C">
      <w:pPr>
        <w:ind w:right="284" w:firstLine="567"/>
        <w:rPr>
          <w:sz w:val="22"/>
          <w:szCs w:val="22"/>
        </w:rPr>
      </w:pPr>
      <w:r w:rsidRPr="0051648B">
        <w:rPr>
          <w:sz w:val="22"/>
          <w:szCs w:val="22"/>
        </w:rPr>
        <w:t>К договору прилагаются и являются его неотъемлемой частью:</w:t>
      </w:r>
    </w:p>
    <w:p w:rsidR="00DB326C" w:rsidRPr="0051648B" w:rsidRDefault="00DB326C" w:rsidP="00DB326C">
      <w:pPr>
        <w:numPr>
          <w:ilvl w:val="0"/>
          <w:numId w:val="37"/>
        </w:numPr>
        <w:ind w:left="0" w:right="93" w:firstLine="567"/>
        <w:rPr>
          <w:sz w:val="22"/>
          <w:szCs w:val="22"/>
        </w:rPr>
      </w:pPr>
      <w:r w:rsidRPr="0051648B">
        <w:rPr>
          <w:noProof/>
          <w:sz w:val="22"/>
          <w:szCs w:val="22"/>
        </w:rPr>
        <w:t>Выписка из ЕГРН о земельном участке от _________ №______________.</w:t>
      </w:r>
    </w:p>
    <w:p w:rsidR="00DB326C" w:rsidRPr="0051648B" w:rsidRDefault="00DB326C" w:rsidP="00DB326C">
      <w:pPr>
        <w:numPr>
          <w:ilvl w:val="0"/>
          <w:numId w:val="37"/>
        </w:numPr>
        <w:ind w:left="0" w:right="93" w:firstLine="567"/>
        <w:rPr>
          <w:sz w:val="22"/>
          <w:szCs w:val="22"/>
        </w:rPr>
      </w:pPr>
      <w:r w:rsidRPr="0051648B">
        <w:rPr>
          <w:noProof/>
          <w:sz w:val="22"/>
          <w:szCs w:val="22"/>
        </w:rPr>
        <w:t>Расчет годовой арендной платы</w:t>
      </w:r>
    </w:p>
    <w:p w:rsidR="00DB326C" w:rsidRPr="0051648B" w:rsidRDefault="00DB326C" w:rsidP="00DB326C">
      <w:pPr>
        <w:numPr>
          <w:ilvl w:val="0"/>
          <w:numId w:val="37"/>
        </w:numPr>
        <w:ind w:left="0" w:right="93" w:firstLine="567"/>
        <w:rPr>
          <w:sz w:val="22"/>
          <w:szCs w:val="22"/>
        </w:rPr>
      </w:pPr>
      <w:r w:rsidRPr="0051648B">
        <w:rPr>
          <w:sz w:val="22"/>
          <w:szCs w:val="22"/>
          <w:lang w:eastAsia="ru-RU"/>
        </w:rPr>
        <w:t>Акт приема-передачи</w:t>
      </w:r>
    </w:p>
    <w:p w:rsidR="00DB326C" w:rsidRPr="0051648B" w:rsidRDefault="00DB326C" w:rsidP="00DB326C">
      <w:pPr>
        <w:numPr>
          <w:ilvl w:val="0"/>
          <w:numId w:val="38"/>
        </w:numPr>
        <w:ind w:left="0" w:right="284" w:firstLine="0"/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Реквизиты и подписи Сторон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DB326C" w:rsidRPr="0051648B" w:rsidTr="00DB326C">
        <w:trPr>
          <w:trHeight w:val="3969"/>
        </w:trPr>
        <w:tc>
          <w:tcPr>
            <w:tcW w:w="4786" w:type="dxa"/>
          </w:tcPr>
          <w:p w:rsidR="00DB326C" w:rsidRPr="0051648B" w:rsidRDefault="00DB326C" w:rsidP="00DB326C">
            <w:pPr>
              <w:jc w:val="center"/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АРЕНДОДАТЕЛЬ:</w:t>
            </w:r>
          </w:p>
          <w:p w:rsidR="00DB326C" w:rsidRPr="0051648B" w:rsidRDefault="00DB326C" w:rsidP="00DB326C">
            <w:pPr>
              <w:jc w:val="center"/>
              <w:rPr>
                <w:b/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Управление муниципальной собственности Администрации г. Переславля - Залесского</w:t>
            </w:r>
          </w:p>
          <w:p w:rsidR="00DB326C" w:rsidRPr="0051648B" w:rsidRDefault="00DB326C" w:rsidP="00DB326C">
            <w:pPr>
              <w:jc w:val="both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адрес: Ярославская область,</w:t>
            </w:r>
          </w:p>
          <w:p w:rsidR="00DB326C" w:rsidRPr="0051648B" w:rsidRDefault="00DB326C" w:rsidP="00DB326C">
            <w:pPr>
              <w:jc w:val="both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 xml:space="preserve">г. Переславль-Залесский, </w:t>
            </w:r>
          </w:p>
          <w:p w:rsidR="00DB326C" w:rsidRPr="0051648B" w:rsidRDefault="00DB326C" w:rsidP="00DB326C">
            <w:pPr>
              <w:jc w:val="both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ул. Комсомольская, д.5</w:t>
            </w:r>
          </w:p>
          <w:p w:rsidR="00DB326C" w:rsidRPr="0051648B" w:rsidRDefault="00DB326C" w:rsidP="00DB326C">
            <w:pPr>
              <w:jc w:val="both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ИНН 7608002597</w:t>
            </w:r>
          </w:p>
          <w:p w:rsidR="00DB326C" w:rsidRPr="0051648B" w:rsidRDefault="00DB326C" w:rsidP="00DB326C">
            <w:pPr>
              <w:jc w:val="both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ОГРН 1027601051290</w:t>
            </w:r>
          </w:p>
          <w:p w:rsidR="00DB326C" w:rsidRPr="0051648B" w:rsidRDefault="00DB326C" w:rsidP="00DB326C">
            <w:pPr>
              <w:rPr>
                <w:b/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Начальник УМС</w:t>
            </w:r>
          </w:p>
          <w:p w:rsidR="00DB326C" w:rsidRPr="0051648B" w:rsidRDefault="00DB326C" w:rsidP="00DB326C">
            <w:pPr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г. Переславля – Залесского</w:t>
            </w:r>
          </w:p>
          <w:p w:rsidR="00DB326C" w:rsidRPr="0051648B" w:rsidRDefault="00DB326C" w:rsidP="00DB326C">
            <w:pPr>
              <w:rPr>
                <w:b/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 xml:space="preserve">_______________ </w:t>
            </w:r>
          </w:p>
          <w:p w:rsidR="00DB326C" w:rsidRPr="0051648B" w:rsidRDefault="00DB326C" w:rsidP="00DB326C">
            <w:pPr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:rsidR="00DB326C" w:rsidRPr="0051648B" w:rsidRDefault="00DB326C" w:rsidP="00DB326C">
            <w:pPr>
              <w:jc w:val="center"/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АРЕНДАТОР:</w:t>
            </w:r>
          </w:p>
          <w:p w:rsidR="00DB326C" w:rsidRPr="0051648B" w:rsidRDefault="00DB326C" w:rsidP="00DB326C">
            <w:pPr>
              <w:jc w:val="center"/>
              <w:rPr>
                <w:b/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____________________________________</w:t>
            </w:r>
          </w:p>
          <w:p w:rsidR="00DB326C" w:rsidRPr="0051648B" w:rsidRDefault="00DB326C" w:rsidP="00DB326C">
            <w:pPr>
              <w:rPr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sz w:val="22"/>
                <w:szCs w:val="22"/>
              </w:rPr>
            </w:pPr>
          </w:p>
          <w:p w:rsidR="00DB326C" w:rsidRPr="0051648B" w:rsidRDefault="00DB326C" w:rsidP="00DB326C">
            <w:pPr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адрес: _______________________________</w:t>
            </w:r>
          </w:p>
          <w:p w:rsidR="00DB326C" w:rsidRPr="0051648B" w:rsidRDefault="00DB326C" w:rsidP="00DB326C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</w:rPr>
              <w:t>ИНН ____________, КПП ____________, ОГРН __________________</w:t>
            </w:r>
          </w:p>
          <w:p w:rsidR="00DB326C" w:rsidRPr="0051648B" w:rsidRDefault="00DB326C" w:rsidP="00DB326C">
            <w:pPr>
              <w:pStyle w:val="afff3"/>
              <w:rPr>
                <w:sz w:val="22"/>
                <w:szCs w:val="22"/>
              </w:rPr>
            </w:pPr>
          </w:p>
          <w:p w:rsidR="00DB326C" w:rsidRPr="0051648B" w:rsidRDefault="00DB326C" w:rsidP="00DB326C">
            <w:pPr>
              <w:pStyle w:val="afff3"/>
              <w:rPr>
                <w:b/>
                <w:sz w:val="22"/>
                <w:szCs w:val="22"/>
              </w:rPr>
            </w:pPr>
            <w:r w:rsidRPr="0051648B">
              <w:rPr>
                <w:b/>
                <w:sz w:val="22"/>
                <w:szCs w:val="22"/>
              </w:rPr>
              <w:t>Должность</w:t>
            </w:r>
          </w:p>
          <w:p w:rsidR="00DB326C" w:rsidRPr="0051648B" w:rsidRDefault="00DB326C" w:rsidP="00DB326C">
            <w:pPr>
              <w:pStyle w:val="afff3"/>
              <w:rPr>
                <w:sz w:val="22"/>
                <w:szCs w:val="22"/>
              </w:rPr>
            </w:pPr>
          </w:p>
          <w:p w:rsidR="00DB326C" w:rsidRPr="0051648B" w:rsidRDefault="00DB326C" w:rsidP="00DB326C">
            <w:pPr>
              <w:pStyle w:val="afff3"/>
              <w:rPr>
                <w:sz w:val="22"/>
                <w:szCs w:val="22"/>
              </w:rPr>
            </w:pPr>
          </w:p>
          <w:p w:rsidR="00DB326C" w:rsidRPr="0051648B" w:rsidRDefault="00DB326C" w:rsidP="00DB326C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  <w:lang w:val="x-none"/>
              </w:rPr>
              <w:t>__________________</w:t>
            </w:r>
            <w:r w:rsidRPr="0051648B">
              <w:rPr>
                <w:sz w:val="22"/>
                <w:szCs w:val="22"/>
              </w:rPr>
              <w:t xml:space="preserve"> </w:t>
            </w:r>
          </w:p>
          <w:p w:rsidR="00DB326C" w:rsidRPr="0051648B" w:rsidRDefault="00DB326C" w:rsidP="00DB326C">
            <w:pPr>
              <w:pStyle w:val="afff3"/>
              <w:rPr>
                <w:sz w:val="22"/>
                <w:szCs w:val="22"/>
              </w:rPr>
            </w:pPr>
            <w:r w:rsidRPr="0051648B">
              <w:rPr>
                <w:sz w:val="22"/>
                <w:szCs w:val="22"/>
                <w:lang w:val="x-none"/>
              </w:rPr>
              <w:t>М.П.</w:t>
            </w:r>
          </w:p>
        </w:tc>
      </w:tr>
      <w:bookmarkEnd w:id="60"/>
    </w:tbl>
    <w:p w:rsidR="00DB326C" w:rsidRDefault="00DB326C" w:rsidP="00DB326C">
      <w:pPr>
        <w:rPr>
          <w:sz w:val="22"/>
          <w:szCs w:val="22"/>
        </w:rPr>
      </w:pPr>
    </w:p>
    <w:p w:rsidR="0051648B" w:rsidRPr="0051648B" w:rsidRDefault="0051648B" w:rsidP="0051648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648B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51648B" w:rsidRPr="0051648B" w:rsidRDefault="0051648B" w:rsidP="00DB326C">
      <w:pPr>
        <w:rPr>
          <w:sz w:val="22"/>
          <w:szCs w:val="22"/>
        </w:rPr>
      </w:pP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ДОГОВОР №_______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о комплексном освоении территории</w:t>
      </w:r>
      <w:bookmarkStart w:id="65" w:name="_GoBack"/>
      <w:bookmarkEnd w:id="65"/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>г. Переславль-Залесский</w:t>
      </w:r>
      <w:r w:rsidRPr="0051648B">
        <w:rPr>
          <w:sz w:val="22"/>
          <w:szCs w:val="22"/>
        </w:rPr>
        <w:tab/>
      </w:r>
      <w:r w:rsidRPr="0051648B">
        <w:rPr>
          <w:sz w:val="22"/>
          <w:szCs w:val="22"/>
        </w:rPr>
        <w:tab/>
      </w:r>
      <w:r w:rsidRPr="0051648B">
        <w:rPr>
          <w:sz w:val="22"/>
          <w:szCs w:val="22"/>
        </w:rPr>
        <w:tab/>
      </w:r>
      <w:r w:rsidRPr="0051648B">
        <w:rPr>
          <w:sz w:val="22"/>
          <w:szCs w:val="22"/>
        </w:rPr>
        <w:tab/>
      </w:r>
      <w:r w:rsidRPr="0051648B">
        <w:rPr>
          <w:sz w:val="22"/>
          <w:szCs w:val="22"/>
        </w:rPr>
        <w:tab/>
      </w:r>
      <w:proofErr w:type="gramStart"/>
      <w:r w:rsidRPr="0051648B">
        <w:rPr>
          <w:sz w:val="22"/>
          <w:szCs w:val="22"/>
        </w:rPr>
        <w:tab/>
        <w:t>«</w:t>
      </w:r>
      <w:proofErr w:type="gramEnd"/>
      <w:r w:rsidRPr="0051648B">
        <w:rPr>
          <w:sz w:val="22"/>
          <w:szCs w:val="22"/>
        </w:rPr>
        <w:t xml:space="preserve">___» _________ 2019 г. 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b/>
          <w:sz w:val="22"/>
          <w:szCs w:val="22"/>
        </w:rPr>
        <w:t>Администрация г. Переславля-Залесского Ярославской области</w:t>
      </w:r>
      <w:r w:rsidRPr="0051648B">
        <w:rPr>
          <w:sz w:val="22"/>
          <w:szCs w:val="22"/>
        </w:rPr>
        <w:t xml:space="preserve"> в лице Главы Администрации городского округа города Переславля-Залесского _________________, действующего на основании Устава, именуемая в дальнейшем «</w:t>
      </w:r>
      <w:r w:rsidRPr="0051648B">
        <w:rPr>
          <w:b/>
          <w:sz w:val="22"/>
          <w:szCs w:val="22"/>
        </w:rPr>
        <w:t>Администрация</w:t>
      </w:r>
      <w:r w:rsidRPr="0051648B">
        <w:rPr>
          <w:sz w:val="22"/>
          <w:szCs w:val="22"/>
        </w:rPr>
        <w:t>», с одной стороны,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b/>
          <w:sz w:val="22"/>
          <w:szCs w:val="22"/>
        </w:rPr>
        <w:t>Управление муниципальной собственности Администрации г. Переславля-Залесского</w:t>
      </w:r>
      <w:r w:rsidRPr="0051648B">
        <w:rPr>
          <w:sz w:val="22"/>
          <w:szCs w:val="22"/>
        </w:rPr>
        <w:t>, в лице начальника Управления ________________, действующего от имени города Переславля-Залесского на основании Положения об Управлении, именуемое в дальнейшем «</w:t>
      </w:r>
      <w:r w:rsidRPr="0051648B">
        <w:rPr>
          <w:b/>
          <w:sz w:val="22"/>
          <w:szCs w:val="22"/>
        </w:rPr>
        <w:t>Арендодатель</w:t>
      </w:r>
      <w:r w:rsidRPr="0051648B">
        <w:rPr>
          <w:sz w:val="22"/>
          <w:szCs w:val="22"/>
        </w:rPr>
        <w:t xml:space="preserve">», с другой стороны, и 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>_________________, место нахождения: _______________________, ИНН ________, КПП ________, ОГРН ________, именуемое в дальнейшем «</w:t>
      </w:r>
      <w:r w:rsidRPr="0051648B">
        <w:rPr>
          <w:b/>
          <w:sz w:val="22"/>
          <w:szCs w:val="22"/>
        </w:rPr>
        <w:t>Инвестор-Застройщик</w:t>
      </w:r>
      <w:r w:rsidRPr="0051648B">
        <w:rPr>
          <w:sz w:val="22"/>
          <w:szCs w:val="22"/>
        </w:rPr>
        <w:t xml:space="preserve">», в лице ________________, действующего на основании _______, с третьей стороны (в дальнейшем совместно именуемые «Стороны»), 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 xml:space="preserve">руководствуясь стремлением направить свои усилия на социально-экономическое развитие городского округа Переславль-Залесский Ярославской области, на основании Градостроительного </w:t>
      </w:r>
      <w:r w:rsidRPr="0051648B">
        <w:rPr>
          <w:sz w:val="22"/>
          <w:szCs w:val="22"/>
        </w:rPr>
        <w:lastRenderedPageBreak/>
        <w:t>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протоколом об утверждении результатов аукциона от _____ (в дальнейшем именуемый «Протокол») заключили настоящий договор (далее - Договор) о нижеследующем.</w:t>
      </w:r>
    </w:p>
    <w:p w:rsidR="00DB326C" w:rsidRPr="0051648B" w:rsidRDefault="00DB326C" w:rsidP="00DB326C">
      <w:pPr>
        <w:keepNext/>
        <w:suppressLineNumbers/>
        <w:tabs>
          <w:tab w:val="left" w:pos="284"/>
        </w:tabs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1. Предмет Договора</w:t>
      </w:r>
    </w:p>
    <w:p w:rsidR="00DB326C" w:rsidRPr="0051648B" w:rsidRDefault="00DB326C" w:rsidP="00DB326C">
      <w:pPr>
        <w:numPr>
          <w:ilvl w:val="1"/>
          <w:numId w:val="39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Предметом настоящего договора является комплексное освоение территории в целях строительства транспортно-пересадочного узла и строительства объектов транспортной, коммунальной и социальной инфраструктур, а также иных объектов в соответствии с документацией по планировке территории.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В соответствии с настоящим договором, </w:t>
      </w:r>
      <w:r w:rsidRPr="0051648B">
        <w:rPr>
          <w:sz w:val="22"/>
          <w:szCs w:val="22"/>
        </w:rPr>
        <w:t xml:space="preserve">комплексное освоение территории осуществляется в границах земельного участка с кадастровым номером 76:18:010903:81, категория земель – земли населенных пунктов, площадью 25 605 </w:t>
      </w:r>
      <w:proofErr w:type="spellStart"/>
      <w:r w:rsidRPr="0051648B">
        <w:rPr>
          <w:sz w:val="22"/>
          <w:szCs w:val="22"/>
        </w:rPr>
        <w:t>кв.м</w:t>
      </w:r>
      <w:proofErr w:type="spellEnd"/>
      <w:r w:rsidRPr="0051648B">
        <w:rPr>
          <w:sz w:val="22"/>
          <w:szCs w:val="22"/>
        </w:rPr>
        <w:t>., местоположение: Ярославская область, г. Переславль-Залесский, ул. Маяковского, участок 2, разрешенное использование: автомобильный транспорт.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Участок предоставляется Инвестор-Застройщику для комплексного освоения территории в целях строительства транспортно-пересадочного узла (далее – освоение Участка). Структурными элементами указанного транспортно-пересадочного узла являются автобусная станция для стоянки и обслуживания автобусов и оказания услуг пассажирам.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Комплексное освоение территории включает в себя подготовку документации по планировке территории, образование земельных участков в границах данной территории, проектирование, строительство и ввод в эксплуатацию на земельных участках в границах данной территории объектов транспортной, коммунальной и социальной инфраструктур, а также иных объектов в соответствии с документацией по планировке территории.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Проект планировки территории и проект межевания территории должен быть разработан в соответствии с документами территориального планирования, правилами землепользования и застройки, а также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населения. Документацией по планировке территории устанавливается этажность, плотность застройки и состав объектов транспортно-пересадочного узла, баланс территории и иные значимые параметры строительства.</w:t>
      </w:r>
    </w:p>
    <w:p w:rsidR="00DB326C" w:rsidRPr="0051648B" w:rsidRDefault="00DB326C" w:rsidP="00DB326C">
      <w:pPr>
        <w:spacing w:line="20" w:lineRule="atLeast"/>
        <w:jc w:val="center"/>
        <w:rPr>
          <w:b/>
          <w:sz w:val="22"/>
          <w:szCs w:val="22"/>
        </w:rPr>
      </w:pPr>
      <w:r w:rsidRPr="0051648B">
        <w:rPr>
          <w:b/>
          <w:color w:val="000000"/>
          <w:sz w:val="22"/>
          <w:szCs w:val="22"/>
        </w:rPr>
        <w:t>2. Условия комплексного освоения территории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2.1. Освоение Участка осуществляется в следующем порядке и в следующие сроки: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2.1.1. Максимальные сроки подготовки проекта планировки территории и проекта межевания территории (далее - Проект) в границах земельного участка, предназначенного для комплексного освоения в целях строительства транспортно-пересадочного узла: 8 месяцев </w:t>
      </w:r>
      <w:r w:rsidRPr="0051648B">
        <w:rPr>
          <w:sz w:val="22"/>
          <w:szCs w:val="22"/>
        </w:rPr>
        <w:t xml:space="preserve">с момента </w:t>
      </w:r>
      <w:r w:rsidRPr="0051648B">
        <w:rPr>
          <w:bCs/>
          <w:sz w:val="22"/>
          <w:szCs w:val="22"/>
        </w:rPr>
        <w:t>передачи земельного участка арендатору по акту приема-передачи.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2.1.2. Выполнение проекта осуществляется поэтапно, в том числе: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1 этап</w:t>
      </w:r>
      <w:r w:rsidRPr="0051648B">
        <w:rPr>
          <w:sz w:val="22"/>
          <w:szCs w:val="22"/>
        </w:rPr>
        <w:t xml:space="preserve"> (срок выполнения этапа: 2 месяца), включающий: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1) сбор и получение исходных данных; </w:t>
      </w:r>
    </w:p>
    <w:p w:rsidR="00DB326C" w:rsidRPr="0051648B" w:rsidRDefault="00DB326C" w:rsidP="00DB326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2) выполнение топографической съемки;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3) расчет основных технико-экономических показателей;</w:t>
      </w:r>
    </w:p>
    <w:p w:rsidR="00DB326C" w:rsidRPr="0051648B" w:rsidRDefault="00DB326C" w:rsidP="00DB326C">
      <w:pPr>
        <w:ind w:right="-3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4) разработку основных положений развития территории (текстовая часть, содержащая основные параметры развития проектируемой территории в увязке с прилегающими территориями, в том числе ориентировочные расчеты мощности (пропускной способности) подключаемых объектов и сетей инженерной инфраструктуры);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5) разработку </w:t>
      </w:r>
      <w:proofErr w:type="spellStart"/>
      <w:r w:rsidRPr="0051648B">
        <w:rPr>
          <w:sz w:val="22"/>
          <w:szCs w:val="22"/>
        </w:rPr>
        <w:t>предпроектных</w:t>
      </w:r>
      <w:proofErr w:type="spellEnd"/>
      <w:r w:rsidRPr="0051648B">
        <w:rPr>
          <w:sz w:val="22"/>
          <w:szCs w:val="22"/>
        </w:rPr>
        <w:t xml:space="preserve"> предложений (графическая часть), содержащих, в том числе: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5.1) красные линии;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5.2) линии, обозначающие дороги, улицы, проезды, линии связи, объекты инженерной и транспортной инфраструктур;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5.3)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5.4)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5.5) расположение элементов планировочной структуры;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5.6) зоны с особыми условиями использования территорий;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5.7) вертикальную планировку и инженерную подготовку территории;</w:t>
      </w:r>
    </w:p>
    <w:p w:rsidR="00DB326C" w:rsidRPr="0051648B" w:rsidRDefault="00DB326C" w:rsidP="00DB326C">
      <w:pPr>
        <w:tabs>
          <w:tab w:val="num" w:pos="539"/>
        </w:tabs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lastRenderedPageBreak/>
        <w:t>5.8) иные графические материалы, обосновывающие положения о планировке территории.</w:t>
      </w:r>
    </w:p>
    <w:p w:rsidR="00DB326C" w:rsidRPr="0051648B" w:rsidRDefault="00DB326C" w:rsidP="00DB326C">
      <w:pPr>
        <w:tabs>
          <w:tab w:val="num" w:pos="539"/>
        </w:tabs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При разработке </w:t>
      </w:r>
      <w:proofErr w:type="spellStart"/>
      <w:r w:rsidRPr="0051648B">
        <w:rPr>
          <w:sz w:val="22"/>
          <w:szCs w:val="22"/>
        </w:rPr>
        <w:t>предпроектных</w:t>
      </w:r>
      <w:proofErr w:type="spellEnd"/>
      <w:r w:rsidRPr="0051648B">
        <w:rPr>
          <w:sz w:val="22"/>
          <w:szCs w:val="22"/>
        </w:rPr>
        <w:t xml:space="preserve"> предложений предусмотреть:</w:t>
      </w:r>
    </w:p>
    <w:p w:rsidR="00DB326C" w:rsidRPr="0051648B" w:rsidRDefault="00DB326C" w:rsidP="00DB326C">
      <w:pPr>
        <w:tabs>
          <w:tab w:val="num" w:pos="539"/>
        </w:tabs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1) решения по развитию системы инженерно-технического обеспечения и оборудования территории с учетом развития инженерных сетей (магистральных и внутриквартальных), решения по подключению объектов к источникам инженерного обеспечения, согласованные с организациями, обслуживающими инженерные сети.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2) решения по организации водоотвода исключающее подтопление смежных территорий;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3) нормативное количество объектов обслуживающего, рекреационного и иного назначения.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 xml:space="preserve">2 этап </w:t>
      </w:r>
      <w:r w:rsidRPr="0051648B">
        <w:rPr>
          <w:sz w:val="22"/>
          <w:szCs w:val="22"/>
        </w:rPr>
        <w:t xml:space="preserve">(срок выполнения этапа: 1 месяц), включающий: согласование с Администрацией </w:t>
      </w:r>
      <w:proofErr w:type="spellStart"/>
      <w:r w:rsidRPr="0051648B">
        <w:rPr>
          <w:sz w:val="22"/>
          <w:szCs w:val="22"/>
        </w:rPr>
        <w:t>предпроектных</w:t>
      </w:r>
      <w:proofErr w:type="spellEnd"/>
      <w:r w:rsidRPr="0051648B">
        <w:rPr>
          <w:sz w:val="22"/>
          <w:szCs w:val="22"/>
        </w:rPr>
        <w:t xml:space="preserve"> предложений по Проекту.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3 этап</w:t>
      </w:r>
      <w:r w:rsidRPr="0051648B">
        <w:rPr>
          <w:sz w:val="22"/>
          <w:szCs w:val="22"/>
        </w:rPr>
        <w:t xml:space="preserve"> (срок выполнения этапа: 1 месяц), включающий:</w:t>
      </w:r>
    </w:p>
    <w:p w:rsidR="00DB326C" w:rsidRPr="0051648B" w:rsidRDefault="00DB326C" w:rsidP="00DB326C">
      <w:pPr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1) выполнение Проекта в объеме, предусмотренном Градостроительным кодексом РФ; 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2) представление Проекта в Администрацию на бумажном и электронном носителях (в </w:t>
      </w:r>
      <w:proofErr w:type="spellStart"/>
      <w:r w:rsidRPr="0051648B">
        <w:rPr>
          <w:sz w:val="22"/>
          <w:szCs w:val="22"/>
        </w:rPr>
        <w:t>т.ч</w:t>
      </w:r>
      <w:proofErr w:type="spellEnd"/>
      <w:r w:rsidRPr="0051648B">
        <w:rPr>
          <w:sz w:val="22"/>
          <w:szCs w:val="22"/>
        </w:rPr>
        <w:t>. графическая часть - в масштабе, позволяющем свободное прочтение чертежей).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>4 этап</w:t>
      </w:r>
      <w:r w:rsidRPr="0051648B">
        <w:rPr>
          <w:sz w:val="22"/>
          <w:szCs w:val="22"/>
        </w:rPr>
        <w:t xml:space="preserve"> (срок выполнения этапа: 2 месяца), включающий: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1) осуществление проверки Проекта на соответствие требованиям, установленным частью 10 статьи 45 Градостроительного кодекса РФ и подготовку заключения о направлении данных Проектов руководителю Администрации либо его уполномоченному заместителю для их утверждения или отклонения и направлении их на доработку (1 месяц);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2) доработка отклоненного Проекта по результатам проверки на соответствие требованиям, установленным частью 10 статьи 45 Градостроительного кодекса РФ (1 месяц);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3) осуществление проверки Проекта на соответствие требованиям, установленным частью 10 статьи 45 Градостроительного кодекса РФ и подготовку заключения о направлении данных Проектов для проведения публичных слушаний и руководителю Администрации либо его уполномоченному заместителю для их утверждения (1 месяц).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b/>
          <w:sz w:val="22"/>
          <w:szCs w:val="22"/>
        </w:rPr>
        <w:t xml:space="preserve">5 этап </w:t>
      </w:r>
      <w:r w:rsidRPr="0051648B">
        <w:rPr>
          <w:sz w:val="22"/>
          <w:szCs w:val="22"/>
        </w:rPr>
        <w:t>(срок выполнения этапа: 2 месяца), включающий: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1) подготовку и передачу в Администрацию лицом, осуществляющим подготовку Проектов на бумажном носителе - 1 экз. текстовых материалов (формат МS </w:t>
      </w:r>
      <w:proofErr w:type="spellStart"/>
      <w:r w:rsidRPr="0051648B">
        <w:rPr>
          <w:sz w:val="22"/>
          <w:szCs w:val="22"/>
        </w:rPr>
        <w:t>Word</w:t>
      </w:r>
      <w:proofErr w:type="spellEnd"/>
      <w:r w:rsidRPr="0051648B">
        <w:rPr>
          <w:sz w:val="22"/>
          <w:szCs w:val="22"/>
        </w:rPr>
        <w:t>) и графических материалов (формат JPEG или PDF) Проектов для публикации в СМИ – 14 дней;</w:t>
      </w:r>
    </w:p>
    <w:p w:rsidR="00DB326C" w:rsidRPr="0051648B" w:rsidRDefault="00DB326C" w:rsidP="00DB326C">
      <w:pPr>
        <w:ind w:right="119"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2) проведение публичных слушаний и утверждение Проектов руководителем Администрации либо его уполномоченным заместителем (1,5 месяца).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  <w:lang w:eastAsia="ar-SA"/>
        </w:rPr>
        <w:t xml:space="preserve">2.1.3. </w:t>
      </w:r>
      <w:r w:rsidRPr="0051648B">
        <w:rPr>
          <w:bCs/>
          <w:sz w:val="22"/>
          <w:szCs w:val="22"/>
        </w:rPr>
        <w:t xml:space="preserve">Максимальные сроки выполнения работ по обустройству территории посредством строительства объектов инженерной инфраструктуры, подлежащих по окончании строительства передаче в муниципальную собственность, а также условия такой передачи, выполнение мероприятий по благоустройству, в том числе озеленению: 60 месяцев </w:t>
      </w:r>
      <w:r w:rsidRPr="0051648B">
        <w:rPr>
          <w:sz w:val="22"/>
          <w:szCs w:val="22"/>
        </w:rPr>
        <w:t>с даты подписания настоящего Договора</w:t>
      </w:r>
      <w:r w:rsidRPr="0051648B">
        <w:rPr>
          <w:bCs/>
          <w:sz w:val="22"/>
          <w:szCs w:val="22"/>
        </w:rPr>
        <w:t xml:space="preserve">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>Условия передачи объектов инженерной инфраструктуры в муниципальную собственность городского округа город Переславль-Залесский: безвозмездно, при сдаче в эксплуатацию конкретных объектов капитального строительства в соответствии с утвержденной документацией по планировке территории.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sz w:val="22"/>
          <w:szCs w:val="22"/>
        </w:rPr>
        <w:t xml:space="preserve">2.1.4.  Инвестор-Инвестор-Застройщик обязан за свой счет осуществить образование земельных участков из земельного участка, в отношении которого заключен договор о комплексном освоении территории, в соответствии с утвержденным Проектом, обеспечить проведение необходимых кадастровых работ и государственного кадастрового учета образованных земельных участков в границах Участка в течение 3 (трех) месяцев с момента утверждения Проекта.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>2.1.5. Срок действия настоящего договора: 5 лет (или 60 месяцев) с даты подписания.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2.1.6. Максимальные сроки осуществления строительства транспортно-пересадочного узла и иного строительства в соответствии с разрешенными видами использования земельных участков и ввод в эксплуатацию объектов капительного строительства в соответствии с утвержденной документацией по планировке территории: 60 месяцев </w:t>
      </w:r>
      <w:r w:rsidRPr="0051648B">
        <w:rPr>
          <w:sz w:val="22"/>
          <w:szCs w:val="22"/>
        </w:rPr>
        <w:t>с момента заключения настоящего договора</w:t>
      </w:r>
      <w:r w:rsidRPr="0051648B">
        <w:rPr>
          <w:bCs/>
          <w:sz w:val="22"/>
          <w:szCs w:val="22"/>
        </w:rPr>
        <w:t>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2.2. Инвестор-Застройщик в установленные настоящим договором сроки, своими силами и за свой счет и (или) с привлечением других лиц и (или) средств других лиц обязуется выполнить обязательства, предусмотренные пунктом 2.1 настоящего договора, а Администрация и Арендодатель обязуются обеспечить выполнение этих обязательств в рамках своей компетенции.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1648B">
        <w:rPr>
          <w:color w:val="000000"/>
          <w:sz w:val="22"/>
          <w:szCs w:val="22"/>
        </w:rPr>
        <w:t xml:space="preserve">2.3.  В случаях неисполнения или нарушения срока исполнения обязательств, указанных в пункте 2.1. настоящего договора, Инвестор-Застройщик выплачивает </w:t>
      </w:r>
      <w:r w:rsidRPr="0051648B">
        <w:rPr>
          <w:sz w:val="22"/>
          <w:szCs w:val="22"/>
        </w:rPr>
        <w:t>Администрации н</w:t>
      </w:r>
      <w:r w:rsidRPr="0051648B">
        <w:rPr>
          <w:color w:val="000000"/>
          <w:sz w:val="22"/>
          <w:szCs w:val="22"/>
        </w:rPr>
        <w:t xml:space="preserve">еустойку в виде пени за каждый день просрочки в размере 0,01 процента от размера первого арендного платежа, </w:t>
      </w:r>
      <w:r w:rsidRPr="0051648B">
        <w:rPr>
          <w:color w:val="000000"/>
          <w:sz w:val="22"/>
          <w:szCs w:val="22"/>
        </w:rPr>
        <w:lastRenderedPageBreak/>
        <w:t>определенного по результатам торгов на право заключения договора о комплексном освоении территории, указанной в п. 1.1. настоящего Договора.</w:t>
      </w:r>
    </w:p>
    <w:p w:rsidR="00DB326C" w:rsidRPr="0051648B" w:rsidRDefault="00DB326C" w:rsidP="00DB326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3. Права и обязанности Сторон.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51648B">
        <w:rPr>
          <w:bCs/>
          <w:sz w:val="22"/>
          <w:szCs w:val="22"/>
        </w:rPr>
        <w:t>3.1.</w:t>
      </w:r>
      <w:r w:rsidRPr="0051648B">
        <w:rPr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 xml:space="preserve">Администрация и Арендодатель </w:t>
      </w:r>
      <w:r w:rsidRPr="0051648B">
        <w:rPr>
          <w:sz w:val="22"/>
          <w:szCs w:val="22"/>
        </w:rPr>
        <w:t>имеют право: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3.1.1. На беспрепятственный доступ на территорию Участка с целью контроля за использованием Участка и его осмотра на предмет соблюдения условий договора.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3.1.2. Требовать от Инвестора-Застройщика устранения выявленных Администрацией и/или Арендодателем условий договора.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3.1.3. Требовать в одностороннем порядке досрочного расторжения настоящего договора при невыполнении Инвестором-Застройщиком</w:t>
      </w:r>
      <w:r w:rsidRPr="0051648B">
        <w:rPr>
          <w:bCs/>
          <w:sz w:val="22"/>
          <w:szCs w:val="22"/>
        </w:rPr>
        <w:t xml:space="preserve"> </w:t>
      </w:r>
      <w:r w:rsidRPr="0051648B">
        <w:rPr>
          <w:sz w:val="22"/>
          <w:szCs w:val="22"/>
        </w:rPr>
        <w:t>условий договора, при использовании Участка не по целевому назначению, а также в иных случаях, предусмотренных действующим законодательством Российской Федерации.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sz w:val="22"/>
          <w:szCs w:val="22"/>
        </w:rPr>
        <w:t xml:space="preserve">3.1.4. Требовать от Инвестора-Застройщика возмещения убытков, причиненных ухудшением качества Участка и экологической обстановки в результате хозяйственной деятельности Инвестора-Застройщика, а также по другим основаниям, предусмотренным действующим законодательством.   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3.2.</w:t>
      </w:r>
      <w:r w:rsidRPr="0051648B">
        <w:rPr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>Администрация и Арендодатель обязаны</w:t>
      </w:r>
      <w:r w:rsidRPr="0051648B">
        <w:rPr>
          <w:sz w:val="22"/>
          <w:szCs w:val="22"/>
        </w:rPr>
        <w:t>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3.2.1. Выполнять в полном объеме все условия настоящего договора в рамках своей компетенции.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3.3. Арендодатель обязан: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3.3.1. Заключить с Инвестором-Застройщиком договор аренды (договоры аренды) Участка либо участков, образованных в результате его раздела, без проведения торгов в порядке, определенном земельным и градостроительным законодательством.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3.4.</w:t>
      </w:r>
      <w:r w:rsidRPr="0051648B">
        <w:rPr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 xml:space="preserve">Инвестор-Застройщик </w:t>
      </w:r>
      <w:r w:rsidRPr="0051648B">
        <w:rPr>
          <w:sz w:val="22"/>
          <w:szCs w:val="22"/>
        </w:rPr>
        <w:t>имеет право: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3.4.1. Использовать Участок в соответствии с разрешенным использованием и на условиях, установленных настоящим договором и в соответствии с действующим законодательством Российской Федерации.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>3.5.</w:t>
      </w:r>
      <w:r w:rsidRPr="0051648B">
        <w:rPr>
          <w:sz w:val="22"/>
          <w:szCs w:val="22"/>
        </w:rPr>
        <w:t xml:space="preserve"> </w:t>
      </w:r>
      <w:r w:rsidRPr="0051648B">
        <w:rPr>
          <w:bCs/>
          <w:sz w:val="22"/>
          <w:szCs w:val="22"/>
        </w:rPr>
        <w:t xml:space="preserve">Инвестор-Застройщик </w:t>
      </w:r>
      <w:r w:rsidRPr="0051648B">
        <w:rPr>
          <w:sz w:val="22"/>
          <w:szCs w:val="22"/>
        </w:rPr>
        <w:t>обязан: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3.5.1.   Выполнять в полном объеме все условия настоящего договора.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3.5.2.   Использовать Участок в соответствии с разрешенным использованием.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 xml:space="preserve">3.5.3.   Обеспечивать Администрации и Арендодателю свободный доступ на Участок и участки, образованные в результате его раздела,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 w:rsidRPr="0051648B">
        <w:rPr>
          <w:sz w:val="22"/>
          <w:szCs w:val="22"/>
        </w:rPr>
        <w:t>т.ч</w:t>
      </w:r>
      <w:proofErr w:type="spellEnd"/>
      <w:r w:rsidRPr="0051648B">
        <w:rPr>
          <w:sz w:val="22"/>
          <w:szCs w:val="22"/>
        </w:rPr>
        <w:t>. органам государственного и муниципального контроля и надзора, для осуществления полномочий в пределах их компетенции.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3.5.4. Выполнить все мероприятия, указанные в п.2.1. настоящего договора в установленные сроки.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bCs/>
          <w:sz w:val="22"/>
          <w:szCs w:val="22"/>
        </w:rPr>
        <w:t xml:space="preserve">3.6. Стороны </w:t>
      </w:r>
      <w:r w:rsidRPr="0051648B">
        <w:rPr>
          <w:sz w:val="22"/>
          <w:szCs w:val="22"/>
        </w:rPr>
        <w:t>в течение трех месяцев со дня утверждения документации по планировке территории обязаны заключить дополнительное соглашение к этому договору, содержащее график осуществления мероприятий по освоению данной территории (в том числе строительство и ввод в эксплуатацию объектов капитального строительства в соответствии с утвержденной документацией по планировке территории) в отношении каждого мероприятия с указанием сроков начала и окончания проведения соответствующих работ.</w:t>
      </w:r>
    </w:p>
    <w:p w:rsidR="00DB326C" w:rsidRPr="0051648B" w:rsidRDefault="00DB326C" w:rsidP="00DB32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48B">
        <w:rPr>
          <w:sz w:val="22"/>
          <w:szCs w:val="22"/>
        </w:rPr>
        <w:t>3.7. Инвестор-Застройщик обязан ежеквартально до 20-го числа первого месяца следующего квартала представлять в Администрацию и Арендодателю отчет об объемах выполненных работ за истекший квартал.</w:t>
      </w:r>
    </w:p>
    <w:p w:rsidR="00DB326C" w:rsidRPr="0051648B" w:rsidRDefault="00DB326C" w:rsidP="00DB326C">
      <w:pPr>
        <w:pStyle w:val="ConsPlusNormal"/>
        <w:spacing w:line="209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48B">
        <w:rPr>
          <w:rFonts w:ascii="Times New Roman" w:hAnsi="Times New Roman" w:cs="Times New Roman"/>
          <w:b/>
          <w:bCs/>
          <w:sz w:val="22"/>
          <w:szCs w:val="22"/>
        </w:rPr>
        <w:t>4. Расторжение Договора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1648B">
        <w:rPr>
          <w:bCs/>
          <w:sz w:val="22"/>
          <w:szCs w:val="22"/>
        </w:rPr>
        <w:t xml:space="preserve">4.1. </w:t>
      </w:r>
      <w:r w:rsidRPr="0051648B">
        <w:rPr>
          <w:sz w:val="22"/>
          <w:szCs w:val="22"/>
        </w:rPr>
        <w:t>Настоящий</w:t>
      </w:r>
      <w:r w:rsidRPr="0051648B">
        <w:rPr>
          <w:bCs/>
          <w:sz w:val="22"/>
          <w:szCs w:val="22"/>
        </w:rPr>
        <w:t xml:space="preserve"> договор прекращает свое действие по окончании его срока, а также в другой срок до окончания срока действия настоящего Договора в случаях и в порядке, предусмотренном действующим законодательством Российской Федерации.</w:t>
      </w:r>
    </w:p>
    <w:p w:rsidR="00DB326C" w:rsidRPr="0051648B" w:rsidRDefault="00DB326C" w:rsidP="00DB32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48B">
        <w:rPr>
          <w:rFonts w:ascii="Times New Roman" w:hAnsi="Times New Roman" w:cs="Times New Roman"/>
          <w:sz w:val="22"/>
          <w:szCs w:val="22"/>
        </w:rPr>
        <w:t>4.2. Договор может быть расторгнут досрочно: – по соглашению Сторон, – по требованию одной из Сторон – в судебном порядке в случаях, установленных законодательством Российской Федерации и Договором, в том числе:</w:t>
      </w:r>
    </w:p>
    <w:p w:rsidR="00DB326C" w:rsidRPr="0051648B" w:rsidRDefault="00DB326C" w:rsidP="00DB32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48B">
        <w:rPr>
          <w:rFonts w:ascii="Times New Roman" w:hAnsi="Times New Roman" w:cs="Times New Roman"/>
          <w:sz w:val="22"/>
          <w:szCs w:val="22"/>
        </w:rPr>
        <w:t>1) в случае неисполнения Инвестором-Застройщиком обязательств, предусмотренных пунктом 2.1 настоящего договора;</w:t>
      </w:r>
    </w:p>
    <w:p w:rsidR="00DB326C" w:rsidRPr="0051648B" w:rsidRDefault="00DB326C" w:rsidP="00DB32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48B">
        <w:rPr>
          <w:rFonts w:ascii="Times New Roman" w:hAnsi="Times New Roman" w:cs="Times New Roman"/>
          <w:sz w:val="22"/>
          <w:szCs w:val="22"/>
        </w:rPr>
        <w:t>2) по инициативе любой из Сторон в случае досрочного расторжения договора аренды земельного участка, указанного в пункте 1.1 настоящего договора.</w:t>
      </w:r>
    </w:p>
    <w:p w:rsidR="00DB326C" w:rsidRPr="0051648B" w:rsidRDefault="00DB326C" w:rsidP="00DB32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48B">
        <w:rPr>
          <w:rFonts w:ascii="Times New Roman" w:hAnsi="Times New Roman" w:cs="Times New Roman"/>
          <w:sz w:val="22"/>
          <w:szCs w:val="22"/>
        </w:rPr>
        <w:lastRenderedPageBreak/>
        <w:t>4.3. При расторжении настоящего договора Стороны обязаны определить судьбу имущества, расположенного на земельном участке, указанном в пункте 1.1 настоящего договора или на земельных участках, образованных из земельного участка, указанного в пункте 1.1 настоящего договора (при наличии такого имущества).</w:t>
      </w:r>
    </w:p>
    <w:p w:rsidR="00DB326C" w:rsidRPr="0051648B" w:rsidRDefault="00DB326C" w:rsidP="00DB32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48B">
        <w:rPr>
          <w:rFonts w:ascii="Times New Roman" w:hAnsi="Times New Roman" w:cs="Times New Roman"/>
          <w:sz w:val="22"/>
          <w:szCs w:val="22"/>
        </w:rPr>
        <w:t>4.4. При досрочном расторжении настоящего договора также подлежит расторжению договор аренды земельного участка, указанного в пункте 1.1 настоящего договора, и (или) договоры аренды образованных из него земельных участков.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51648B">
        <w:rPr>
          <w:b/>
          <w:bCs/>
          <w:sz w:val="22"/>
          <w:szCs w:val="22"/>
        </w:rPr>
        <w:t>5. Прочие условия.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>5.1. Прекращение существования земельного участка, в отношении которого заключен договор, в связи с его разделом или возникновение у третьих лиц прав на земельные участки, образованные из такого земельного участка, не является основанием для прекращения прав и обязанностей, определенных договором.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>5.2. К Договору прилагаются:</w:t>
      </w:r>
      <w:r w:rsidRPr="0051648B">
        <w:rPr>
          <w:color w:val="000000"/>
          <w:sz w:val="22"/>
          <w:szCs w:val="22"/>
        </w:rPr>
        <w:t xml:space="preserve"> выписка из ЕГРН на земельный участок</w:t>
      </w:r>
      <w:r w:rsidRPr="0051648B">
        <w:rPr>
          <w:sz w:val="22"/>
          <w:szCs w:val="22"/>
        </w:rPr>
        <w:t xml:space="preserve"> (приложение 1).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>5.3. Вопросы, не урегулированные настоящим договором, регулируются в соответствии с действующим законодательством Российской Федерации.</w:t>
      </w:r>
    </w:p>
    <w:p w:rsidR="00DB326C" w:rsidRPr="0051648B" w:rsidRDefault="00DB326C" w:rsidP="00DB326C">
      <w:pPr>
        <w:keepNext/>
        <w:suppressLineNumbers/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1648B">
        <w:rPr>
          <w:sz w:val="22"/>
          <w:szCs w:val="22"/>
        </w:rPr>
        <w:t>5.4. Договор составлен в трех экземплярах, имеющих равную юридическую силу, по одному для каждой из сторон.</w:t>
      </w:r>
    </w:p>
    <w:p w:rsidR="00DB326C" w:rsidRPr="0051648B" w:rsidRDefault="00DB326C" w:rsidP="00DB326C">
      <w:pPr>
        <w:pStyle w:val="afff3"/>
        <w:jc w:val="center"/>
        <w:rPr>
          <w:b/>
          <w:sz w:val="22"/>
          <w:szCs w:val="22"/>
        </w:rPr>
      </w:pPr>
      <w:r w:rsidRPr="0051648B">
        <w:rPr>
          <w:b/>
          <w:sz w:val="22"/>
          <w:szCs w:val="22"/>
        </w:rPr>
        <w:t>6. Реквизиты и подписи сторон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1648B">
        <w:rPr>
          <w:rFonts w:eastAsia="Calibri"/>
          <w:b/>
          <w:sz w:val="22"/>
          <w:szCs w:val="22"/>
          <w:lang w:eastAsia="en-US"/>
        </w:rPr>
        <w:t>АДМИНИСТРАЦИЯ: Администрация г. Переславля-Залесского Ярославской области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sz w:val="22"/>
          <w:szCs w:val="22"/>
          <w:lang w:eastAsia="en-US"/>
        </w:rPr>
        <w:t>адрес: 152020, Ярославская область, г. Переславль-Залесский, Народная пл., д. 1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sz w:val="22"/>
          <w:szCs w:val="22"/>
          <w:lang w:eastAsia="en-US"/>
        </w:rPr>
        <w:t>ИНН 7608004065, ОГРН 1027601048727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sz w:val="22"/>
          <w:szCs w:val="22"/>
          <w:lang w:eastAsia="en-US"/>
        </w:rPr>
        <w:t xml:space="preserve">тел. +7(48535) 2-00-18 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1648B">
        <w:rPr>
          <w:rFonts w:eastAsia="Calibri"/>
          <w:b/>
          <w:sz w:val="22"/>
          <w:szCs w:val="22"/>
          <w:lang w:eastAsia="en-US"/>
        </w:rPr>
        <w:t>Глава Администрации г. Переславля-Залесского</w:t>
      </w:r>
      <w:r w:rsidRPr="0051648B">
        <w:rPr>
          <w:rFonts w:eastAsia="Calibri"/>
          <w:b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 xml:space="preserve"> </w:t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B326C" w:rsidRPr="0051648B" w:rsidRDefault="00DB326C" w:rsidP="00DB326C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1648B">
        <w:rPr>
          <w:rFonts w:eastAsia="Calibri"/>
          <w:b/>
          <w:sz w:val="22"/>
          <w:szCs w:val="22"/>
          <w:lang w:eastAsia="en-US"/>
        </w:rPr>
        <w:t>АРЕНДОДАТЕЛЬ: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1648B">
        <w:rPr>
          <w:rFonts w:eastAsia="Calibri"/>
          <w:b/>
          <w:sz w:val="22"/>
          <w:szCs w:val="22"/>
          <w:lang w:eastAsia="en-US"/>
        </w:rPr>
        <w:t xml:space="preserve">Управление муниципальной собственности Администрации г. Переславля-Залесского </w:t>
      </w:r>
    </w:p>
    <w:p w:rsidR="00DB326C" w:rsidRPr="0051648B" w:rsidRDefault="00DB326C" w:rsidP="00DB326C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sz w:val="22"/>
          <w:szCs w:val="22"/>
          <w:lang w:eastAsia="en-US"/>
        </w:rPr>
        <w:t>адрес: Ярославская область, г. Переславль-Залесский, ул. Комсомольская, д. 5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sz w:val="22"/>
          <w:szCs w:val="22"/>
          <w:lang w:eastAsia="en-US"/>
        </w:rPr>
        <w:t>ИНН 7608002597, ОГРН 1027601051290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sz w:val="22"/>
          <w:szCs w:val="22"/>
          <w:lang w:eastAsia="en-US"/>
        </w:rPr>
        <w:t>Тел. +7(48535) 3-05-63, 3-40-08- бухгалтерия</w:t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1648B">
        <w:rPr>
          <w:rFonts w:eastAsia="Calibri"/>
          <w:b/>
          <w:sz w:val="22"/>
          <w:szCs w:val="22"/>
          <w:lang w:eastAsia="en-US"/>
        </w:rPr>
        <w:t>Начальник УМС г. Переславля – Залесского</w:t>
      </w:r>
      <w:r w:rsidRPr="0051648B">
        <w:rPr>
          <w:rFonts w:eastAsia="Calibri"/>
          <w:b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  <w:r w:rsidRPr="0051648B">
        <w:rPr>
          <w:rFonts w:eastAsia="Calibri"/>
          <w:sz w:val="22"/>
          <w:szCs w:val="22"/>
          <w:lang w:eastAsia="en-US"/>
        </w:rPr>
        <w:tab/>
      </w:r>
    </w:p>
    <w:p w:rsidR="00DB326C" w:rsidRPr="0051648B" w:rsidRDefault="00DB326C" w:rsidP="00DB326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DB326C" w:rsidRPr="0051648B" w:rsidRDefault="00DB326C" w:rsidP="00DB326C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1648B">
        <w:rPr>
          <w:rFonts w:eastAsia="Calibri"/>
          <w:b/>
          <w:sz w:val="22"/>
          <w:szCs w:val="22"/>
          <w:lang w:eastAsia="en-US"/>
        </w:rPr>
        <w:t>ИНВЕСТОР-ЗАСТРОЙЩИК: ____________________</w:t>
      </w:r>
    </w:p>
    <w:p w:rsidR="00DB326C" w:rsidRPr="0051648B" w:rsidRDefault="00DB326C" w:rsidP="00DB326C">
      <w:pPr>
        <w:rPr>
          <w:sz w:val="22"/>
          <w:szCs w:val="22"/>
        </w:rPr>
      </w:pPr>
      <w:r w:rsidRPr="0051648B">
        <w:rPr>
          <w:sz w:val="22"/>
          <w:szCs w:val="22"/>
        </w:rPr>
        <w:t>адрес: ________________________</w:t>
      </w:r>
    </w:p>
    <w:p w:rsidR="00DB326C" w:rsidRPr="0051648B" w:rsidRDefault="00DB326C" w:rsidP="00DB326C">
      <w:pPr>
        <w:rPr>
          <w:sz w:val="22"/>
          <w:szCs w:val="22"/>
        </w:rPr>
      </w:pPr>
      <w:r w:rsidRPr="0051648B">
        <w:rPr>
          <w:sz w:val="22"/>
          <w:szCs w:val="22"/>
        </w:rPr>
        <w:t>ИНН _________, КПП _________, ОГРН ________________</w:t>
      </w:r>
    </w:p>
    <w:p w:rsidR="00DB326C" w:rsidRPr="0051648B" w:rsidRDefault="00DB326C" w:rsidP="00DB326C">
      <w:pPr>
        <w:spacing w:line="259" w:lineRule="auto"/>
        <w:jc w:val="both"/>
        <w:rPr>
          <w:sz w:val="22"/>
          <w:szCs w:val="22"/>
        </w:rPr>
      </w:pPr>
      <w:r w:rsidRPr="0051648B">
        <w:rPr>
          <w:rFonts w:eastAsia="Calibri"/>
          <w:sz w:val="22"/>
          <w:szCs w:val="22"/>
          <w:lang w:eastAsia="en-US"/>
        </w:rPr>
        <w:t>_________________ _____________________________________________ _________________</w:t>
      </w:r>
    </w:p>
    <w:p w:rsidR="00100BCC" w:rsidRPr="0051648B" w:rsidRDefault="00100BCC" w:rsidP="00BC5EF2">
      <w:pPr>
        <w:pStyle w:val="afff3"/>
        <w:rPr>
          <w:bCs/>
          <w:iCs/>
          <w:sz w:val="22"/>
          <w:szCs w:val="22"/>
        </w:rPr>
      </w:pPr>
    </w:p>
    <w:sectPr w:rsidR="00100BCC" w:rsidRPr="0051648B" w:rsidSect="008B3E96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66" w:rsidRDefault="003C6866" w:rsidP="00FE02D7">
      <w:r>
        <w:separator/>
      </w:r>
    </w:p>
  </w:endnote>
  <w:endnote w:type="continuationSeparator" w:id="0">
    <w:p w:rsidR="003C6866" w:rsidRDefault="003C6866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Content>
      <w:p w:rsidR="00DB326C" w:rsidRDefault="00DB32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8B">
          <w:rPr>
            <w:noProof/>
          </w:rPr>
          <w:t>23</w:t>
        </w:r>
        <w:r>
          <w:fldChar w:fldCharType="end"/>
        </w:r>
      </w:p>
    </w:sdtContent>
  </w:sdt>
  <w:p w:rsidR="00DB326C" w:rsidRDefault="00DB32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66" w:rsidRDefault="003C6866" w:rsidP="00FE02D7">
      <w:r>
        <w:separator/>
      </w:r>
    </w:p>
  </w:footnote>
  <w:footnote w:type="continuationSeparator" w:id="0">
    <w:p w:rsidR="003C6866" w:rsidRDefault="003C6866" w:rsidP="00FE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64C6"/>
    <w:multiLevelType w:val="hybridMultilevel"/>
    <w:tmpl w:val="D9A89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" w15:restartNumberingAfterBreak="0">
    <w:nsid w:val="1BEE2AAF"/>
    <w:multiLevelType w:val="hybridMultilevel"/>
    <w:tmpl w:val="FAD679DE"/>
    <w:lvl w:ilvl="0" w:tplc="C8DE84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0271F2"/>
    <w:multiLevelType w:val="multilevel"/>
    <w:tmpl w:val="CDB65C58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6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5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0" w:hanging="1800"/>
      </w:pPr>
      <w:rPr>
        <w:rFonts w:hint="default"/>
      </w:rPr>
    </w:lvl>
  </w:abstractNum>
  <w:abstractNum w:abstractNumId="11" w15:restartNumberingAfterBreak="0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5F59"/>
    <w:multiLevelType w:val="multilevel"/>
    <w:tmpl w:val="2BD04A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B6E"/>
    <w:multiLevelType w:val="hybridMultilevel"/>
    <w:tmpl w:val="6C3CDAEC"/>
    <w:lvl w:ilvl="0" w:tplc="3968AF26">
      <w:start w:val="1"/>
      <w:numFmt w:val="decimal"/>
      <w:lvlText w:val="%1)"/>
      <w:lvlJc w:val="left"/>
      <w:pPr>
        <w:ind w:left="1538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38BA957E">
      <w:numFmt w:val="bullet"/>
      <w:lvlText w:val="•"/>
      <w:lvlJc w:val="left"/>
      <w:pPr>
        <w:ind w:left="2869" w:hanging="564"/>
      </w:pPr>
      <w:rPr>
        <w:rFonts w:hint="default"/>
        <w:lang w:val="ru-RU" w:eastAsia="ru-RU" w:bidi="ru-RU"/>
      </w:rPr>
    </w:lvl>
    <w:lvl w:ilvl="2" w:tplc="9482BAA0">
      <w:numFmt w:val="bullet"/>
      <w:lvlText w:val="•"/>
      <w:lvlJc w:val="left"/>
      <w:pPr>
        <w:ind w:left="4199" w:hanging="564"/>
      </w:pPr>
      <w:rPr>
        <w:rFonts w:hint="default"/>
        <w:lang w:val="ru-RU" w:eastAsia="ru-RU" w:bidi="ru-RU"/>
      </w:rPr>
    </w:lvl>
    <w:lvl w:ilvl="3" w:tplc="20942378">
      <w:numFmt w:val="bullet"/>
      <w:lvlText w:val="•"/>
      <w:lvlJc w:val="left"/>
      <w:pPr>
        <w:ind w:left="5529" w:hanging="564"/>
      </w:pPr>
      <w:rPr>
        <w:rFonts w:hint="default"/>
        <w:lang w:val="ru-RU" w:eastAsia="ru-RU" w:bidi="ru-RU"/>
      </w:rPr>
    </w:lvl>
    <w:lvl w:ilvl="4" w:tplc="F69C866E">
      <w:numFmt w:val="bullet"/>
      <w:lvlText w:val="•"/>
      <w:lvlJc w:val="left"/>
      <w:pPr>
        <w:ind w:left="6859" w:hanging="564"/>
      </w:pPr>
      <w:rPr>
        <w:rFonts w:hint="default"/>
        <w:lang w:val="ru-RU" w:eastAsia="ru-RU" w:bidi="ru-RU"/>
      </w:rPr>
    </w:lvl>
    <w:lvl w:ilvl="5" w:tplc="BD282F20">
      <w:numFmt w:val="bullet"/>
      <w:lvlText w:val="•"/>
      <w:lvlJc w:val="left"/>
      <w:pPr>
        <w:ind w:left="8189" w:hanging="564"/>
      </w:pPr>
      <w:rPr>
        <w:rFonts w:hint="default"/>
        <w:lang w:val="ru-RU" w:eastAsia="ru-RU" w:bidi="ru-RU"/>
      </w:rPr>
    </w:lvl>
    <w:lvl w:ilvl="6" w:tplc="2D3CA62A">
      <w:numFmt w:val="bullet"/>
      <w:lvlText w:val="•"/>
      <w:lvlJc w:val="left"/>
      <w:pPr>
        <w:ind w:left="9519" w:hanging="564"/>
      </w:pPr>
      <w:rPr>
        <w:rFonts w:hint="default"/>
        <w:lang w:val="ru-RU" w:eastAsia="ru-RU" w:bidi="ru-RU"/>
      </w:rPr>
    </w:lvl>
    <w:lvl w:ilvl="7" w:tplc="105A8ED6">
      <w:numFmt w:val="bullet"/>
      <w:lvlText w:val="•"/>
      <w:lvlJc w:val="left"/>
      <w:pPr>
        <w:ind w:left="10848" w:hanging="564"/>
      </w:pPr>
      <w:rPr>
        <w:rFonts w:hint="default"/>
        <w:lang w:val="ru-RU" w:eastAsia="ru-RU" w:bidi="ru-RU"/>
      </w:rPr>
    </w:lvl>
    <w:lvl w:ilvl="8" w:tplc="1A3815B8">
      <w:numFmt w:val="bullet"/>
      <w:lvlText w:val="•"/>
      <w:lvlJc w:val="left"/>
      <w:pPr>
        <w:ind w:left="12178" w:hanging="564"/>
      </w:pPr>
      <w:rPr>
        <w:rFonts w:hint="default"/>
        <w:lang w:val="ru-RU" w:eastAsia="ru-RU" w:bidi="ru-RU"/>
      </w:rPr>
    </w:lvl>
  </w:abstractNum>
  <w:abstractNum w:abstractNumId="16" w15:restartNumberingAfterBreak="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7" w15:restartNumberingAfterBreak="0">
    <w:nsid w:val="40DF59CC"/>
    <w:multiLevelType w:val="hybridMultilevel"/>
    <w:tmpl w:val="785E0C72"/>
    <w:lvl w:ilvl="0" w:tplc="93BE7C3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4" w15:restartNumberingAfterBreak="0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6D4043F"/>
    <w:multiLevelType w:val="hybridMultilevel"/>
    <w:tmpl w:val="8E34C7BC"/>
    <w:lvl w:ilvl="0" w:tplc="0060C0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9" w15:restartNumberingAfterBreak="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5"/>
  </w:num>
  <w:num w:numId="9">
    <w:abstractNumId w:val="13"/>
  </w:num>
  <w:num w:numId="10">
    <w:abstractNumId w:val="2"/>
  </w:num>
  <w:num w:numId="11">
    <w:abstractNumId w:val="20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</w:num>
  <w:num w:numId="16">
    <w:abstractNumId w:val="4"/>
  </w:num>
  <w:num w:numId="17">
    <w:abstractNumId w:val="30"/>
  </w:num>
  <w:num w:numId="18">
    <w:abstractNumId w:val="14"/>
  </w:num>
  <w:num w:numId="19">
    <w:abstractNumId w:val="29"/>
  </w:num>
  <w:num w:numId="20">
    <w:abstractNumId w:val="22"/>
  </w:num>
  <w:num w:numId="21">
    <w:abstractNumId w:val="16"/>
    <w:lvlOverride w:ilvl="0">
      <w:startOverride w:val="1"/>
    </w:lvlOverride>
  </w:num>
  <w:num w:numId="22">
    <w:abstractNumId w:val="8"/>
    <w:lvlOverride w:ilvl="0">
      <w:startOverride w:val="2"/>
    </w:lvlOverride>
  </w:num>
  <w:num w:numId="2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7"/>
    </w:lvlOverride>
  </w:num>
  <w:num w:numId="25">
    <w:abstractNumId w:val="19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9"/>
  </w:num>
  <w:num w:numId="33">
    <w:abstractNumId w:val="7"/>
  </w:num>
  <w:num w:numId="34">
    <w:abstractNumId w:val="12"/>
  </w:num>
  <w:num w:numId="35">
    <w:abstractNumId w:val="21"/>
  </w:num>
  <w:num w:numId="36">
    <w:abstractNumId w:val="26"/>
  </w:num>
  <w:num w:numId="37">
    <w:abstractNumId w:val="27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7"/>
    <w:rsid w:val="000014AF"/>
    <w:rsid w:val="00003150"/>
    <w:rsid w:val="00015CFD"/>
    <w:rsid w:val="0004439D"/>
    <w:rsid w:val="00050ECD"/>
    <w:rsid w:val="000735FB"/>
    <w:rsid w:val="00083F54"/>
    <w:rsid w:val="0008706F"/>
    <w:rsid w:val="000976AA"/>
    <w:rsid w:val="000A1E0C"/>
    <w:rsid w:val="000A55A5"/>
    <w:rsid w:val="000D1B6E"/>
    <w:rsid w:val="000E3F0F"/>
    <w:rsid w:val="000F6651"/>
    <w:rsid w:val="00100BCC"/>
    <w:rsid w:val="00112F90"/>
    <w:rsid w:val="001142FB"/>
    <w:rsid w:val="00127DBF"/>
    <w:rsid w:val="0013385E"/>
    <w:rsid w:val="0014325E"/>
    <w:rsid w:val="00153212"/>
    <w:rsid w:val="00174055"/>
    <w:rsid w:val="00175F0A"/>
    <w:rsid w:val="00184A9A"/>
    <w:rsid w:val="00195E45"/>
    <w:rsid w:val="001B3A7A"/>
    <w:rsid w:val="001C3E2C"/>
    <w:rsid w:val="001E1650"/>
    <w:rsid w:val="001E3802"/>
    <w:rsid w:val="00205323"/>
    <w:rsid w:val="00244E59"/>
    <w:rsid w:val="00253B48"/>
    <w:rsid w:val="0025529B"/>
    <w:rsid w:val="0027445F"/>
    <w:rsid w:val="00274B9B"/>
    <w:rsid w:val="00283B7A"/>
    <w:rsid w:val="002852DA"/>
    <w:rsid w:val="00286F9E"/>
    <w:rsid w:val="002A340E"/>
    <w:rsid w:val="002E0698"/>
    <w:rsid w:val="002E73D8"/>
    <w:rsid w:val="002F5B11"/>
    <w:rsid w:val="002F6C9D"/>
    <w:rsid w:val="0030311E"/>
    <w:rsid w:val="00327CB8"/>
    <w:rsid w:val="003368AC"/>
    <w:rsid w:val="00340F93"/>
    <w:rsid w:val="003A6741"/>
    <w:rsid w:val="003B196A"/>
    <w:rsid w:val="003C0400"/>
    <w:rsid w:val="003C248F"/>
    <w:rsid w:val="003C6866"/>
    <w:rsid w:val="003D69FB"/>
    <w:rsid w:val="004023BA"/>
    <w:rsid w:val="004037FE"/>
    <w:rsid w:val="004076C1"/>
    <w:rsid w:val="0041414C"/>
    <w:rsid w:val="00436419"/>
    <w:rsid w:val="00451286"/>
    <w:rsid w:val="00451F0C"/>
    <w:rsid w:val="00470D46"/>
    <w:rsid w:val="004858BA"/>
    <w:rsid w:val="004A017D"/>
    <w:rsid w:val="004A76BE"/>
    <w:rsid w:val="004B3F0F"/>
    <w:rsid w:val="004C1901"/>
    <w:rsid w:val="004F5DF4"/>
    <w:rsid w:val="00510B50"/>
    <w:rsid w:val="0051648B"/>
    <w:rsid w:val="00535666"/>
    <w:rsid w:val="0054656A"/>
    <w:rsid w:val="00580778"/>
    <w:rsid w:val="00585595"/>
    <w:rsid w:val="005864ED"/>
    <w:rsid w:val="00595E9B"/>
    <w:rsid w:val="005B2483"/>
    <w:rsid w:val="005B295E"/>
    <w:rsid w:val="005D53BD"/>
    <w:rsid w:val="006015FA"/>
    <w:rsid w:val="00621476"/>
    <w:rsid w:val="00630D55"/>
    <w:rsid w:val="00646955"/>
    <w:rsid w:val="0067195A"/>
    <w:rsid w:val="0067477D"/>
    <w:rsid w:val="00682000"/>
    <w:rsid w:val="006936B0"/>
    <w:rsid w:val="006960C7"/>
    <w:rsid w:val="006A320C"/>
    <w:rsid w:val="006B303B"/>
    <w:rsid w:val="006E18D7"/>
    <w:rsid w:val="00705A2C"/>
    <w:rsid w:val="00722D5A"/>
    <w:rsid w:val="00723E4B"/>
    <w:rsid w:val="00726E1A"/>
    <w:rsid w:val="007308C3"/>
    <w:rsid w:val="00752F62"/>
    <w:rsid w:val="007671F2"/>
    <w:rsid w:val="007852E7"/>
    <w:rsid w:val="00796E40"/>
    <w:rsid w:val="0079704E"/>
    <w:rsid w:val="007A582C"/>
    <w:rsid w:val="007C0534"/>
    <w:rsid w:val="007D08F0"/>
    <w:rsid w:val="007D6750"/>
    <w:rsid w:val="008063F6"/>
    <w:rsid w:val="00836A3C"/>
    <w:rsid w:val="00845926"/>
    <w:rsid w:val="008459E7"/>
    <w:rsid w:val="00845B15"/>
    <w:rsid w:val="00851D86"/>
    <w:rsid w:val="008600A5"/>
    <w:rsid w:val="008622D8"/>
    <w:rsid w:val="00867939"/>
    <w:rsid w:val="008A2FFE"/>
    <w:rsid w:val="008A4863"/>
    <w:rsid w:val="008B3E96"/>
    <w:rsid w:val="008B5990"/>
    <w:rsid w:val="008B7230"/>
    <w:rsid w:val="008C12A3"/>
    <w:rsid w:val="008D36D0"/>
    <w:rsid w:val="008F6D0C"/>
    <w:rsid w:val="00912ED8"/>
    <w:rsid w:val="009620C9"/>
    <w:rsid w:val="00984AC5"/>
    <w:rsid w:val="009A5478"/>
    <w:rsid w:val="009B2D8A"/>
    <w:rsid w:val="009D2857"/>
    <w:rsid w:val="009D55C1"/>
    <w:rsid w:val="009E3118"/>
    <w:rsid w:val="009E57B2"/>
    <w:rsid w:val="009E5A4E"/>
    <w:rsid w:val="009F70FE"/>
    <w:rsid w:val="00A12BBB"/>
    <w:rsid w:val="00A25362"/>
    <w:rsid w:val="00A27B15"/>
    <w:rsid w:val="00A359EE"/>
    <w:rsid w:val="00A71B42"/>
    <w:rsid w:val="00A73305"/>
    <w:rsid w:val="00A73983"/>
    <w:rsid w:val="00A8407F"/>
    <w:rsid w:val="00A86452"/>
    <w:rsid w:val="00AA49AB"/>
    <w:rsid w:val="00AC16F0"/>
    <w:rsid w:val="00AD4054"/>
    <w:rsid w:val="00AD4943"/>
    <w:rsid w:val="00AE461C"/>
    <w:rsid w:val="00AF1F32"/>
    <w:rsid w:val="00AF60A8"/>
    <w:rsid w:val="00B0181B"/>
    <w:rsid w:val="00B202A8"/>
    <w:rsid w:val="00B21412"/>
    <w:rsid w:val="00B313F1"/>
    <w:rsid w:val="00B41C97"/>
    <w:rsid w:val="00B56553"/>
    <w:rsid w:val="00B80E56"/>
    <w:rsid w:val="00B85E7A"/>
    <w:rsid w:val="00BA137B"/>
    <w:rsid w:val="00BA5C02"/>
    <w:rsid w:val="00BB12C2"/>
    <w:rsid w:val="00BC4355"/>
    <w:rsid w:val="00BC5EF2"/>
    <w:rsid w:val="00BF141D"/>
    <w:rsid w:val="00BF1E22"/>
    <w:rsid w:val="00BF6842"/>
    <w:rsid w:val="00C17860"/>
    <w:rsid w:val="00C403AB"/>
    <w:rsid w:val="00C6580C"/>
    <w:rsid w:val="00C6777A"/>
    <w:rsid w:val="00C717B2"/>
    <w:rsid w:val="00C7373E"/>
    <w:rsid w:val="00C76585"/>
    <w:rsid w:val="00CE24FC"/>
    <w:rsid w:val="00CF39F9"/>
    <w:rsid w:val="00D10CBA"/>
    <w:rsid w:val="00D22027"/>
    <w:rsid w:val="00D274D2"/>
    <w:rsid w:val="00D32D2D"/>
    <w:rsid w:val="00D36353"/>
    <w:rsid w:val="00D37EF9"/>
    <w:rsid w:val="00D41AFE"/>
    <w:rsid w:val="00D46DDC"/>
    <w:rsid w:val="00D50D91"/>
    <w:rsid w:val="00D65702"/>
    <w:rsid w:val="00D66001"/>
    <w:rsid w:val="00D76F26"/>
    <w:rsid w:val="00D84793"/>
    <w:rsid w:val="00D9563B"/>
    <w:rsid w:val="00D95A18"/>
    <w:rsid w:val="00D9672F"/>
    <w:rsid w:val="00DB326C"/>
    <w:rsid w:val="00DF2DD5"/>
    <w:rsid w:val="00DF52A8"/>
    <w:rsid w:val="00E42F00"/>
    <w:rsid w:val="00E4454A"/>
    <w:rsid w:val="00E742E1"/>
    <w:rsid w:val="00E8064E"/>
    <w:rsid w:val="00E94404"/>
    <w:rsid w:val="00EB7B2F"/>
    <w:rsid w:val="00EB7E48"/>
    <w:rsid w:val="00EF37DC"/>
    <w:rsid w:val="00F0637E"/>
    <w:rsid w:val="00F2292F"/>
    <w:rsid w:val="00F42AB8"/>
    <w:rsid w:val="00F56DF3"/>
    <w:rsid w:val="00F60FD1"/>
    <w:rsid w:val="00F62250"/>
    <w:rsid w:val="00F86EA0"/>
    <w:rsid w:val="00FB6AB7"/>
    <w:rsid w:val="00FC4A74"/>
    <w:rsid w:val="00FD3C28"/>
    <w:rsid w:val="00FE02D7"/>
    <w:rsid w:val="00FE3B9A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D469C-CFAB-4E04-8FEA-31B63B3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BC5EF2"/>
    <w:pPr>
      <w:tabs>
        <w:tab w:val="left" w:pos="849"/>
        <w:tab w:val="left" w:pos="8364"/>
        <w:tab w:val="right" w:leader="dot" w:pos="10337"/>
      </w:tabs>
      <w:ind w:left="240"/>
    </w:p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13">
    <w:name w:val="Заголовок1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4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e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5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6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9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b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0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1">
    <w:name w:val="Заголовок таблицы"/>
    <w:basedOn w:val="aff0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4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2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3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c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4">
    <w:name w:val="footnote reference"/>
    <w:semiHidden/>
    <w:unhideWhenUsed/>
    <w:rsid w:val="00FE02D7"/>
    <w:rPr>
      <w:vertAlign w:val="superscript"/>
    </w:rPr>
  </w:style>
  <w:style w:type="character" w:styleId="aff5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6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d">
    <w:name w:val="Основной шрифт абзаца1"/>
    <w:rsid w:val="00FE02D7"/>
  </w:style>
  <w:style w:type="character" w:customStyle="1" w:styleId="aff7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e">
    <w:name w:val="Знак Знак1"/>
    <w:rsid w:val="00FE02D7"/>
    <w:rPr>
      <w:sz w:val="24"/>
      <w:szCs w:val="24"/>
      <w:lang w:val="ru-RU" w:bidi="ar-SA"/>
    </w:rPr>
  </w:style>
  <w:style w:type="character" w:customStyle="1" w:styleId="aff8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9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f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d"/>
    <w:rsid w:val="00FE02D7"/>
  </w:style>
  <w:style w:type="character" w:customStyle="1" w:styleId="blk">
    <w:name w:val="blk"/>
    <w:basedOn w:val="1d"/>
    <w:rsid w:val="00FE02D7"/>
  </w:style>
  <w:style w:type="character" w:customStyle="1" w:styleId="u">
    <w:name w:val="u"/>
    <w:basedOn w:val="1d"/>
    <w:rsid w:val="00FE02D7"/>
  </w:style>
  <w:style w:type="character" w:customStyle="1" w:styleId="epm">
    <w:name w:val="epm"/>
    <w:basedOn w:val="1d"/>
    <w:rsid w:val="00FE02D7"/>
  </w:style>
  <w:style w:type="character" w:customStyle="1" w:styleId="1f0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a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b">
    <w:name w:val="Ссылка указателя"/>
    <w:rsid w:val="00FE02D7"/>
  </w:style>
  <w:style w:type="character" w:customStyle="1" w:styleId="affc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d">
    <w:name w:val="annotation subject"/>
    <w:basedOn w:val="a8"/>
    <w:next w:val="a8"/>
    <w:link w:val="affe"/>
    <w:semiHidden/>
    <w:unhideWhenUsed/>
    <w:rsid w:val="00FE02D7"/>
    <w:rPr>
      <w:b/>
      <w:bCs/>
    </w:rPr>
  </w:style>
  <w:style w:type="character" w:customStyle="1" w:styleId="affe">
    <w:name w:val="Тема примечания Знак"/>
    <w:basedOn w:val="a9"/>
    <w:link w:val="affd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0">
    <w:name w:val="Table Grid"/>
    <w:basedOn w:val="a1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4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4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4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4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4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4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1">
    <w:name w:val="Strong"/>
    <w:basedOn w:val="a0"/>
    <w:uiPriority w:val="22"/>
    <w:qFormat/>
    <w:rsid w:val="00FE02D7"/>
    <w:rPr>
      <w:b/>
      <w:bCs/>
    </w:rPr>
  </w:style>
  <w:style w:type="character" w:styleId="afff2">
    <w:name w:val="line number"/>
    <w:basedOn w:val="a0"/>
    <w:uiPriority w:val="99"/>
    <w:semiHidden/>
    <w:unhideWhenUsed/>
    <w:rsid w:val="00E8064E"/>
  </w:style>
  <w:style w:type="paragraph" w:styleId="afff3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A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017D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97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.&#108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40;&#1083;&#1077;&#1082;&#1089;&#1077;&#1081;\2019\&#1052;&#1072;&#1090;&#1077;&#1088;&#1080;&#1072;&#1083;&#1099;%20&#1056;&#1043;\&#1052;&#1072;&#1090;&#1077;&#1088;&#1080;&#1072;&#1083;&#1099;%20&#1085;&#1072;%20&#1056;&#1043;\&#1091;&#1083;.&#1052;&#1072;&#1103;&#1082;&#1086;&#1074;&#1089;&#1082;&#1086;&#1075;&#1086;%20&#1058;&#1055;&#1059;\Downloads\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DA04-59A9-4FF9-A65A-6BB77DAC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12930</Words>
  <Characters>73701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86459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Irina</cp:lastModifiedBy>
  <cp:revision>3</cp:revision>
  <cp:lastPrinted>2017-08-09T06:21:00Z</cp:lastPrinted>
  <dcterms:created xsi:type="dcterms:W3CDTF">2019-03-05T12:02:00Z</dcterms:created>
  <dcterms:modified xsi:type="dcterms:W3CDTF">2019-03-05T12:10:00Z</dcterms:modified>
</cp:coreProperties>
</file>