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C9" w:rsidRPr="00E3644A" w:rsidRDefault="00A53FC9" w:rsidP="00A53FC9"/>
    <w:p w:rsidR="00A53FC9" w:rsidRPr="00B602C9" w:rsidRDefault="00A53FC9" w:rsidP="00A53FC9">
      <w:pPr>
        <w:jc w:val="right"/>
        <w:rPr>
          <w:noProof/>
        </w:rPr>
      </w:pPr>
      <w:r w:rsidRPr="00B602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00250" cy="1090295"/>
                <wp:effectExtent l="3810" t="1905" r="0" b="31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FC9" w:rsidRPr="00A53FC9" w:rsidRDefault="00A53FC9" w:rsidP="00A53F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53FC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Проект № ______</w:t>
                            </w:r>
                          </w:p>
                          <w:p w:rsidR="00A53FC9" w:rsidRPr="00A53FC9" w:rsidRDefault="00A53FC9" w:rsidP="00A53F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53FC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вносит Глава городского округа города Переславля-Залесского</w:t>
                            </w:r>
                          </w:p>
                          <w:p w:rsidR="00A53FC9" w:rsidRPr="00A53FC9" w:rsidRDefault="00A53FC9" w:rsidP="00A53F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53FC9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ru-RU"/>
                              </w:rPr>
                              <w:t>(наименование субъекта права</w:t>
                            </w:r>
                          </w:p>
                          <w:p w:rsidR="00A53FC9" w:rsidRPr="00A53FC9" w:rsidRDefault="00A53FC9" w:rsidP="00A53F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53FC9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ru-RU"/>
                              </w:rPr>
                              <w:t>правотворческой инициативы)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33pt;margin-top:-9pt;width:157.5pt;height:8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" stroked="f">
                <v:textbox>
                  <w:txbxContent>
                    <w:p w:rsidR="00A53FC9" w:rsidRPr="00A53FC9" w:rsidRDefault="00A53FC9" w:rsidP="00A53F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A53FC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Проект № ______</w:t>
                      </w:r>
                    </w:p>
                    <w:p w:rsidR="00A53FC9" w:rsidRPr="00A53FC9" w:rsidRDefault="00A53FC9" w:rsidP="00A53F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A53FC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вносит Глава городского округа города Переславля-Залесского</w:t>
                      </w:r>
                    </w:p>
                    <w:p w:rsidR="00A53FC9" w:rsidRPr="00A53FC9" w:rsidRDefault="00A53FC9" w:rsidP="00A53F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eastAsia="ru-RU"/>
                        </w:rPr>
                      </w:pPr>
                      <w:r w:rsidRPr="00A53FC9"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eastAsia="ru-RU"/>
                        </w:rPr>
                        <w:t>(наименование субъекта права</w:t>
                      </w:r>
                    </w:p>
                    <w:p w:rsidR="00A53FC9" w:rsidRPr="00A53FC9" w:rsidRDefault="00A53FC9" w:rsidP="00A53F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eastAsia="ru-RU"/>
                        </w:rPr>
                      </w:pPr>
                      <w:r w:rsidRPr="00A53FC9"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eastAsia="ru-RU"/>
                        </w:rPr>
                        <w:t>правотворческой инициативы)</w:t>
                      </w:r>
                    </w:p>
                  </w:txbxContent>
                </v:textbox>
              </v:shape>
            </w:pict>
          </mc:Fallback>
        </mc:AlternateContent>
      </w:r>
    </w:p>
    <w:p w:rsidR="00A53FC9" w:rsidRPr="00B602C9" w:rsidRDefault="00A53FC9" w:rsidP="00A53FC9">
      <w:pPr>
        <w:jc w:val="right"/>
        <w:rPr>
          <w:noProof/>
        </w:rPr>
      </w:pPr>
    </w:p>
    <w:p w:rsidR="00A53FC9" w:rsidRPr="00B602C9" w:rsidRDefault="00A53FC9" w:rsidP="00A53FC9">
      <w:pPr>
        <w:pStyle w:val="a6"/>
        <w:rPr>
          <w:rFonts w:ascii="Times New Roman" w:hAnsi="Times New Roman"/>
          <w:sz w:val="28"/>
          <w:szCs w:val="28"/>
        </w:rPr>
      </w:pPr>
    </w:p>
    <w:p w:rsidR="00A53FC9" w:rsidRPr="00B602C9" w:rsidRDefault="00A53FC9" w:rsidP="00A53F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B602C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00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C9" w:rsidRPr="00B602C9" w:rsidRDefault="00A53FC9" w:rsidP="00A53F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B602C9">
        <w:rPr>
          <w:rFonts w:ascii="Times New Roman" w:hAnsi="Times New Roman"/>
          <w:color w:val="000000"/>
          <w:sz w:val="28"/>
          <w:szCs w:val="28"/>
        </w:rPr>
        <w:t>Переславль-Залесская городская Дума</w:t>
      </w:r>
    </w:p>
    <w:p w:rsidR="00A53FC9" w:rsidRPr="00B602C9" w:rsidRDefault="00A53FC9" w:rsidP="00A53F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B602C9">
        <w:rPr>
          <w:rFonts w:ascii="Times New Roman" w:hAnsi="Times New Roman"/>
          <w:color w:val="000000"/>
          <w:sz w:val="28"/>
          <w:szCs w:val="28"/>
        </w:rPr>
        <w:t>седьмого созыва</w:t>
      </w:r>
    </w:p>
    <w:p w:rsidR="00A53FC9" w:rsidRPr="00B602C9" w:rsidRDefault="00A53FC9" w:rsidP="00A53FC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A53FC9" w:rsidRPr="00B602C9" w:rsidRDefault="00A53FC9" w:rsidP="00A53F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B602C9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A53FC9" w:rsidRPr="00B602C9" w:rsidRDefault="00A53FC9" w:rsidP="00A53FC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A53FC9" w:rsidRPr="00B602C9" w:rsidRDefault="00A53FC9" w:rsidP="00A53FC9">
      <w:pPr>
        <w:pStyle w:val="a6"/>
        <w:rPr>
          <w:rFonts w:ascii="Times New Roman" w:hAnsi="Times New Roman"/>
          <w:b w:val="0"/>
          <w:color w:val="000000"/>
          <w:sz w:val="28"/>
          <w:szCs w:val="28"/>
        </w:rPr>
      </w:pPr>
      <w:r w:rsidRPr="00B602C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B602C9">
        <w:rPr>
          <w:rFonts w:ascii="Times New Roman" w:hAnsi="Times New Roman"/>
          <w:b w:val="0"/>
          <w:color w:val="000000"/>
          <w:sz w:val="28"/>
          <w:szCs w:val="28"/>
        </w:rPr>
        <w:t xml:space="preserve">2020 года </w:t>
      </w:r>
      <w:r w:rsidRPr="00B602C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B602C9">
        <w:rPr>
          <w:rFonts w:ascii="Times New Roman" w:hAnsi="Times New Roman"/>
          <w:color w:val="000000"/>
          <w:sz w:val="28"/>
          <w:szCs w:val="28"/>
        </w:rPr>
        <w:tab/>
      </w:r>
      <w:r w:rsidRPr="00B602C9">
        <w:rPr>
          <w:rFonts w:ascii="Times New Roman" w:hAnsi="Times New Roman"/>
          <w:color w:val="000000"/>
          <w:sz w:val="28"/>
          <w:szCs w:val="28"/>
        </w:rPr>
        <w:tab/>
      </w:r>
      <w:r w:rsidRPr="00B602C9">
        <w:rPr>
          <w:rFonts w:ascii="Times New Roman" w:hAnsi="Times New Roman"/>
          <w:color w:val="000000"/>
          <w:sz w:val="28"/>
          <w:szCs w:val="28"/>
        </w:rPr>
        <w:tab/>
      </w:r>
      <w:r w:rsidRPr="00B602C9">
        <w:rPr>
          <w:rFonts w:ascii="Times New Roman" w:hAnsi="Times New Roman"/>
          <w:color w:val="000000"/>
          <w:sz w:val="28"/>
          <w:szCs w:val="28"/>
        </w:rPr>
        <w:tab/>
      </w:r>
      <w:r w:rsidRPr="00B602C9">
        <w:rPr>
          <w:rFonts w:ascii="Times New Roman" w:hAnsi="Times New Roman"/>
          <w:color w:val="000000"/>
          <w:sz w:val="28"/>
          <w:szCs w:val="28"/>
        </w:rPr>
        <w:tab/>
      </w:r>
      <w:r w:rsidRPr="00B602C9">
        <w:rPr>
          <w:rFonts w:ascii="Times New Roman" w:hAnsi="Times New Roman"/>
          <w:color w:val="000000"/>
          <w:sz w:val="28"/>
          <w:szCs w:val="28"/>
        </w:rPr>
        <w:tab/>
      </w:r>
      <w:r w:rsidRPr="00B602C9">
        <w:rPr>
          <w:rFonts w:ascii="Times New Roman" w:hAnsi="Times New Roman"/>
          <w:color w:val="000000"/>
          <w:sz w:val="28"/>
          <w:szCs w:val="28"/>
        </w:rPr>
        <w:tab/>
      </w:r>
      <w:r w:rsidRPr="00B602C9">
        <w:rPr>
          <w:rFonts w:ascii="Times New Roman" w:hAnsi="Times New Roman"/>
          <w:b w:val="0"/>
          <w:color w:val="000000"/>
          <w:sz w:val="28"/>
          <w:szCs w:val="28"/>
        </w:rPr>
        <w:t>№____</w:t>
      </w:r>
    </w:p>
    <w:p w:rsidR="00A8392C" w:rsidRPr="00B602C9" w:rsidRDefault="00A8392C" w:rsidP="00A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2C" w:rsidRPr="00B602C9" w:rsidRDefault="00A8392C" w:rsidP="00A83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55245</wp:posOffset>
                </wp:positionV>
                <wp:extent cx="6035040" cy="542925"/>
                <wp:effectExtent l="0" t="0" r="381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2C" w:rsidRPr="000521B2" w:rsidRDefault="00A8392C" w:rsidP="00A8392C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521B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r w:rsidRPr="000521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Положения о муниципальных заимствованиях и муниципальном долге городского округа город Переславль-Залесский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9.3pt;margin-top:4.35pt;width:475.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" stroked="f">
                <v:textbox>
                  <w:txbxContent>
                    <w:p w:rsidR="00A8392C" w:rsidRPr="000521B2" w:rsidRDefault="00A8392C" w:rsidP="00A8392C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521B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Об утверждении </w:t>
                      </w:r>
                      <w:r w:rsidRPr="000521B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Положения о муниципальных заимствованиях и муниципальном долге городского округа город Переславль-Залесский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A8392C" w:rsidRPr="00B602C9" w:rsidRDefault="00A8392C" w:rsidP="00A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2B" w:rsidRPr="00B602C9" w:rsidRDefault="00966B2B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B2B" w:rsidRPr="00B602C9" w:rsidRDefault="00966B2B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99" w:rsidRPr="00B602C9" w:rsidRDefault="005C705E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2C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города Переславля-Залесского,</w:t>
      </w:r>
    </w:p>
    <w:p w:rsidR="001362FE" w:rsidRPr="00B602C9" w:rsidRDefault="001362FE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62FE" w:rsidRPr="00B602C9" w:rsidRDefault="001362FE" w:rsidP="005C7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02C9">
        <w:rPr>
          <w:rFonts w:ascii="Times New Roman" w:hAnsi="Times New Roman" w:cs="Times New Roman"/>
          <w:sz w:val="26"/>
          <w:szCs w:val="26"/>
        </w:rPr>
        <w:t xml:space="preserve">Переславль-Залесская городская Дума </w:t>
      </w:r>
      <w:r w:rsidR="005C705E" w:rsidRPr="00B602C9">
        <w:rPr>
          <w:rFonts w:ascii="Times New Roman" w:hAnsi="Times New Roman" w:cs="Times New Roman"/>
          <w:sz w:val="26"/>
          <w:szCs w:val="26"/>
        </w:rPr>
        <w:t>РЕШИЛА</w:t>
      </w:r>
      <w:r w:rsidRPr="00B602C9">
        <w:rPr>
          <w:rFonts w:ascii="Times New Roman" w:hAnsi="Times New Roman" w:cs="Times New Roman"/>
          <w:sz w:val="26"/>
          <w:szCs w:val="26"/>
        </w:rPr>
        <w:t>:</w:t>
      </w:r>
    </w:p>
    <w:p w:rsidR="001362FE" w:rsidRPr="00B602C9" w:rsidRDefault="001362FE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62FE" w:rsidRPr="00B602C9" w:rsidRDefault="001362FE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2C9">
        <w:rPr>
          <w:rFonts w:ascii="Times New Roman" w:hAnsi="Times New Roman" w:cs="Times New Roman"/>
          <w:sz w:val="26"/>
          <w:szCs w:val="26"/>
        </w:rPr>
        <w:t>1. Утвердить Положение о муниципальных заимствованиях и муниципальном долге городского округа город Переславль-Залесский</w:t>
      </w:r>
      <w:r w:rsidR="007A6000" w:rsidRPr="00B602C9">
        <w:rPr>
          <w:rFonts w:ascii="Times New Roman" w:hAnsi="Times New Roman" w:cs="Times New Roman"/>
          <w:sz w:val="26"/>
          <w:szCs w:val="26"/>
        </w:rPr>
        <w:t xml:space="preserve"> </w:t>
      </w:r>
      <w:r w:rsidRPr="00B602C9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="007A6000" w:rsidRPr="00B602C9">
        <w:rPr>
          <w:rFonts w:ascii="Times New Roman" w:hAnsi="Times New Roman" w:cs="Times New Roman"/>
          <w:sz w:val="26"/>
          <w:szCs w:val="26"/>
        </w:rPr>
        <w:t>п</w:t>
      </w:r>
      <w:r w:rsidRPr="00B602C9">
        <w:rPr>
          <w:rFonts w:ascii="Times New Roman" w:hAnsi="Times New Roman" w:cs="Times New Roman"/>
          <w:sz w:val="26"/>
          <w:szCs w:val="26"/>
        </w:rPr>
        <w:t>риложению</w:t>
      </w:r>
      <w:proofErr w:type="gramEnd"/>
      <w:r w:rsidRPr="00B602C9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1362FE" w:rsidRPr="00B602C9" w:rsidRDefault="002F3D47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2C9">
        <w:rPr>
          <w:rFonts w:ascii="Times New Roman" w:hAnsi="Times New Roman" w:cs="Times New Roman"/>
          <w:sz w:val="26"/>
          <w:szCs w:val="26"/>
        </w:rPr>
        <w:t>2</w:t>
      </w:r>
      <w:r w:rsidR="001362FE" w:rsidRPr="00B602C9">
        <w:rPr>
          <w:rFonts w:ascii="Times New Roman" w:hAnsi="Times New Roman" w:cs="Times New Roman"/>
          <w:sz w:val="26"/>
          <w:szCs w:val="26"/>
        </w:rPr>
        <w:t xml:space="preserve">. </w:t>
      </w:r>
      <w:r w:rsidR="00A53FC9" w:rsidRPr="00B602C9">
        <w:rPr>
          <w:rFonts w:ascii="Times New Roman" w:hAnsi="Times New Roman" w:cs="Times New Roman"/>
          <w:sz w:val="26"/>
          <w:szCs w:val="26"/>
        </w:rPr>
        <w:t>Разместить настоящее решение на официальном сайте органов местного самоуправления города Переславля-Залесского</w:t>
      </w:r>
      <w:r w:rsidR="001362FE" w:rsidRPr="00B602C9">
        <w:rPr>
          <w:rFonts w:ascii="Times New Roman" w:hAnsi="Times New Roman" w:cs="Times New Roman"/>
          <w:sz w:val="26"/>
          <w:szCs w:val="26"/>
        </w:rPr>
        <w:t>.</w:t>
      </w:r>
    </w:p>
    <w:p w:rsidR="001362FE" w:rsidRPr="00B602C9" w:rsidRDefault="002F3D47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2C9">
        <w:rPr>
          <w:rFonts w:ascii="Times New Roman" w:hAnsi="Times New Roman" w:cs="Times New Roman"/>
          <w:sz w:val="26"/>
          <w:szCs w:val="26"/>
        </w:rPr>
        <w:t>3</w:t>
      </w:r>
      <w:r w:rsidR="001362FE" w:rsidRPr="00B602C9">
        <w:rPr>
          <w:rFonts w:ascii="Times New Roman" w:hAnsi="Times New Roman" w:cs="Times New Roman"/>
          <w:sz w:val="26"/>
          <w:szCs w:val="26"/>
        </w:rPr>
        <w:t xml:space="preserve">. </w:t>
      </w:r>
      <w:r w:rsidR="00A53FC9" w:rsidRPr="00B602C9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подписания</w:t>
      </w:r>
      <w:r w:rsidR="00C72089" w:rsidRPr="00B602C9">
        <w:rPr>
          <w:rFonts w:ascii="Times New Roman" w:hAnsi="Times New Roman" w:cs="Times New Roman"/>
          <w:sz w:val="26"/>
          <w:szCs w:val="26"/>
        </w:rPr>
        <w:t>.</w:t>
      </w:r>
    </w:p>
    <w:p w:rsidR="00275D58" w:rsidRPr="00B602C9" w:rsidRDefault="002F3D47" w:rsidP="0027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2C9">
        <w:rPr>
          <w:rFonts w:ascii="Times New Roman" w:hAnsi="Times New Roman" w:cs="Times New Roman"/>
          <w:sz w:val="26"/>
          <w:szCs w:val="26"/>
        </w:rPr>
        <w:t>4. Со дня вступления в силу настоящего решения признать утратившим</w:t>
      </w:r>
      <w:r w:rsidR="00275D58" w:rsidRPr="00B602C9">
        <w:rPr>
          <w:rFonts w:ascii="Times New Roman" w:hAnsi="Times New Roman" w:cs="Times New Roman"/>
          <w:sz w:val="26"/>
          <w:szCs w:val="26"/>
        </w:rPr>
        <w:t>и</w:t>
      </w:r>
      <w:r w:rsidRPr="00B602C9">
        <w:rPr>
          <w:rFonts w:ascii="Times New Roman" w:hAnsi="Times New Roman" w:cs="Times New Roman"/>
          <w:sz w:val="26"/>
          <w:szCs w:val="26"/>
        </w:rPr>
        <w:t xml:space="preserve"> силу решени</w:t>
      </w:r>
      <w:r w:rsidR="00275D58" w:rsidRPr="00B602C9">
        <w:rPr>
          <w:rFonts w:ascii="Times New Roman" w:hAnsi="Times New Roman" w:cs="Times New Roman"/>
          <w:sz w:val="26"/>
          <w:szCs w:val="26"/>
        </w:rPr>
        <w:t>я</w:t>
      </w:r>
      <w:r w:rsidRPr="00B602C9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</w:t>
      </w:r>
      <w:r w:rsidR="00275D58" w:rsidRPr="00B602C9">
        <w:rPr>
          <w:rFonts w:ascii="Times New Roman" w:hAnsi="Times New Roman" w:cs="Times New Roman"/>
          <w:sz w:val="26"/>
          <w:szCs w:val="26"/>
        </w:rPr>
        <w:t>:</w:t>
      </w:r>
    </w:p>
    <w:p w:rsidR="00275D58" w:rsidRPr="00B602C9" w:rsidRDefault="002F3D47" w:rsidP="0027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2C9">
        <w:rPr>
          <w:rFonts w:ascii="Times New Roman" w:hAnsi="Times New Roman" w:cs="Times New Roman"/>
          <w:sz w:val="26"/>
          <w:szCs w:val="26"/>
        </w:rPr>
        <w:t>от 31 мая 2001 г</w:t>
      </w:r>
      <w:r w:rsidR="007A6000" w:rsidRPr="00B602C9">
        <w:rPr>
          <w:rFonts w:ascii="Times New Roman" w:hAnsi="Times New Roman" w:cs="Times New Roman"/>
          <w:sz w:val="26"/>
          <w:szCs w:val="26"/>
        </w:rPr>
        <w:t>ода</w:t>
      </w:r>
      <w:r w:rsidR="00275D58" w:rsidRPr="00B602C9">
        <w:rPr>
          <w:rFonts w:ascii="Times New Roman" w:hAnsi="Times New Roman" w:cs="Times New Roman"/>
          <w:sz w:val="26"/>
          <w:szCs w:val="26"/>
        </w:rPr>
        <w:t xml:space="preserve"> </w:t>
      </w:r>
      <w:r w:rsidRPr="00B602C9">
        <w:rPr>
          <w:rFonts w:ascii="Times New Roman" w:hAnsi="Times New Roman" w:cs="Times New Roman"/>
          <w:sz w:val="26"/>
          <w:szCs w:val="26"/>
        </w:rPr>
        <w:t>№ 45 «О Положении о муниципальных заимствованиях и муниципальном долге города Переславля-Залесского</w:t>
      </w:r>
      <w:r w:rsidR="007A6000" w:rsidRPr="00B602C9">
        <w:rPr>
          <w:rFonts w:ascii="Times New Roman" w:hAnsi="Times New Roman" w:cs="Times New Roman"/>
          <w:sz w:val="26"/>
          <w:szCs w:val="26"/>
        </w:rPr>
        <w:t>»</w:t>
      </w:r>
      <w:r w:rsidR="00275D58" w:rsidRPr="00B602C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8392C" w:rsidRPr="00B602C9" w:rsidRDefault="00275D58" w:rsidP="0027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2C9">
        <w:rPr>
          <w:rFonts w:ascii="Times New Roman" w:hAnsi="Times New Roman" w:cs="Times New Roman"/>
          <w:sz w:val="26"/>
          <w:szCs w:val="26"/>
        </w:rPr>
        <w:t>от 29 ноября 2001 года № 89 «О внесении изменений в решение городской Думы от 31 мая 2001 года № 45 «О Положении о муниципальных заимствованиях и муниципальном долге города Переславля-Залесского».</w:t>
      </w:r>
    </w:p>
    <w:p w:rsidR="00A8392C" w:rsidRPr="00B602C9" w:rsidRDefault="00A8392C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5D58" w:rsidRPr="00B602C9" w:rsidRDefault="00275D58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1B2" w:rsidRPr="00B602C9" w:rsidRDefault="000521B2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A53FC9" w:rsidRPr="00B602C9" w:rsidTr="00E3430A">
        <w:tc>
          <w:tcPr>
            <w:tcW w:w="4608" w:type="dxa"/>
          </w:tcPr>
          <w:p w:rsidR="00A53FC9" w:rsidRPr="00B602C9" w:rsidRDefault="00A53FC9" w:rsidP="00A5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городского округа </w:t>
            </w:r>
          </w:p>
          <w:p w:rsidR="00A53FC9" w:rsidRPr="00B602C9" w:rsidRDefault="00A53FC9" w:rsidP="00A5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Переславля-Залесского</w:t>
            </w:r>
          </w:p>
          <w:p w:rsidR="00A53FC9" w:rsidRPr="00B602C9" w:rsidRDefault="00A53FC9" w:rsidP="00A5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3FC9" w:rsidRPr="00B602C9" w:rsidRDefault="00A53FC9" w:rsidP="00A5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В.А. Астраханцев</w:t>
            </w:r>
          </w:p>
        </w:tc>
        <w:tc>
          <w:tcPr>
            <w:tcW w:w="236" w:type="dxa"/>
          </w:tcPr>
          <w:p w:rsidR="00A53FC9" w:rsidRPr="00B602C9" w:rsidRDefault="00A53FC9" w:rsidP="00A5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84" w:type="dxa"/>
          </w:tcPr>
          <w:p w:rsidR="00A53FC9" w:rsidRPr="00B602C9" w:rsidRDefault="00A53FC9" w:rsidP="00A5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Переславль-Залесской городской Думы</w:t>
            </w:r>
          </w:p>
          <w:p w:rsidR="00A53FC9" w:rsidRPr="00B602C9" w:rsidRDefault="00A53FC9" w:rsidP="00A5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3FC9" w:rsidRPr="00B602C9" w:rsidRDefault="00A53FC9" w:rsidP="00A5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С.В. Корниенко</w:t>
            </w:r>
          </w:p>
        </w:tc>
      </w:tr>
    </w:tbl>
    <w:p w:rsidR="00A8392C" w:rsidRPr="00B602C9" w:rsidRDefault="00A8392C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FC9" w:rsidRPr="00B602C9" w:rsidRDefault="00A53FC9" w:rsidP="00A8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C9" w:rsidRPr="00B602C9" w:rsidRDefault="00A53FC9" w:rsidP="00A8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C9" w:rsidRPr="00B602C9" w:rsidRDefault="00A53FC9" w:rsidP="00A53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53FC9" w:rsidRPr="00B602C9" w:rsidRDefault="00A53FC9" w:rsidP="00A53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C9" w:rsidRPr="00B602C9" w:rsidRDefault="00A53FC9" w:rsidP="00A53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C9" w:rsidRPr="00B602C9" w:rsidRDefault="00A53FC9" w:rsidP="00A53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A53FC9" w:rsidRPr="00B602C9" w:rsidRDefault="00A53FC9" w:rsidP="00A53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Администрации г. Переславля-Залесского </w:t>
      </w:r>
      <w:r w:rsidRPr="00B602C9">
        <w:rPr>
          <w:rFonts w:ascii="Times New Roman" w:hAnsi="Times New Roman" w:cs="Times New Roman"/>
          <w:sz w:val="28"/>
          <w:szCs w:val="28"/>
        </w:rPr>
        <w:tab/>
      </w:r>
      <w:r w:rsidRPr="00B602C9">
        <w:rPr>
          <w:rFonts w:ascii="Times New Roman" w:hAnsi="Times New Roman" w:cs="Times New Roman"/>
          <w:sz w:val="28"/>
          <w:szCs w:val="28"/>
        </w:rPr>
        <w:tab/>
      </w:r>
      <w:r w:rsidRPr="00B602C9">
        <w:rPr>
          <w:rFonts w:ascii="Times New Roman" w:hAnsi="Times New Roman" w:cs="Times New Roman"/>
          <w:sz w:val="28"/>
          <w:szCs w:val="28"/>
        </w:rPr>
        <w:tab/>
        <w:t>С.В. Груздев</w:t>
      </w:r>
    </w:p>
    <w:p w:rsidR="00A53FC9" w:rsidRPr="00B602C9" w:rsidRDefault="00A53FC9" w:rsidP="00A53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C9" w:rsidRPr="00B602C9" w:rsidRDefault="00A53FC9" w:rsidP="00A53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Начальник юридического управления</w:t>
      </w:r>
      <w:r w:rsidRPr="00B602C9">
        <w:rPr>
          <w:rFonts w:ascii="Times New Roman" w:hAnsi="Times New Roman" w:cs="Times New Roman"/>
          <w:sz w:val="28"/>
          <w:szCs w:val="28"/>
        </w:rPr>
        <w:tab/>
      </w:r>
      <w:r w:rsidRPr="00B602C9">
        <w:rPr>
          <w:rFonts w:ascii="Times New Roman" w:hAnsi="Times New Roman" w:cs="Times New Roman"/>
          <w:sz w:val="28"/>
          <w:szCs w:val="28"/>
        </w:rPr>
        <w:tab/>
      </w:r>
      <w:r w:rsidRPr="00B602C9">
        <w:rPr>
          <w:rFonts w:ascii="Times New Roman" w:hAnsi="Times New Roman" w:cs="Times New Roman"/>
          <w:sz w:val="28"/>
          <w:szCs w:val="28"/>
        </w:rPr>
        <w:tab/>
      </w:r>
      <w:r w:rsidR="005C705E" w:rsidRPr="00B602C9">
        <w:rPr>
          <w:rFonts w:ascii="Times New Roman" w:hAnsi="Times New Roman" w:cs="Times New Roman"/>
          <w:sz w:val="28"/>
          <w:szCs w:val="28"/>
        </w:rPr>
        <w:tab/>
      </w:r>
      <w:r w:rsidRPr="00B602C9">
        <w:rPr>
          <w:rFonts w:ascii="Times New Roman" w:hAnsi="Times New Roman" w:cs="Times New Roman"/>
          <w:sz w:val="28"/>
          <w:szCs w:val="28"/>
        </w:rPr>
        <w:t>Е.В. Николаева</w:t>
      </w:r>
    </w:p>
    <w:p w:rsidR="00A53FC9" w:rsidRPr="00B602C9" w:rsidRDefault="00A53FC9" w:rsidP="00A53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  <w:r w:rsidRPr="00B602C9">
        <w:rPr>
          <w:rFonts w:ascii="Times New Roman" w:hAnsi="Times New Roman" w:cs="Times New Roman"/>
          <w:sz w:val="28"/>
          <w:szCs w:val="28"/>
        </w:rPr>
        <w:tab/>
      </w:r>
      <w:r w:rsidRPr="00B602C9">
        <w:rPr>
          <w:rFonts w:ascii="Times New Roman" w:hAnsi="Times New Roman" w:cs="Times New Roman"/>
          <w:sz w:val="28"/>
          <w:szCs w:val="28"/>
        </w:rPr>
        <w:tab/>
      </w:r>
      <w:r w:rsidRPr="00B602C9">
        <w:rPr>
          <w:rFonts w:ascii="Times New Roman" w:hAnsi="Times New Roman" w:cs="Times New Roman"/>
          <w:sz w:val="28"/>
          <w:szCs w:val="28"/>
        </w:rPr>
        <w:tab/>
      </w:r>
      <w:r w:rsidRPr="00B602C9">
        <w:rPr>
          <w:rFonts w:ascii="Times New Roman" w:hAnsi="Times New Roman" w:cs="Times New Roman"/>
          <w:sz w:val="28"/>
          <w:szCs w:val="28"/>
        </w:rPr>
        <w:tab/>
      </w:r>
      <w:r w:rsidRPr="00B602C9">
        <w:rPr>
          <w:rFonts w:ascii="Times New Roman" w:hAnsi="Times New Roman" w:cs="Times New Roman"/>
          <w:sz w:val="28"/>
          <w:szCs w:val="28"/>
        </w:rPr>
        <w:tab/>
        <w:t>Л. П. Леонтьева</w:t>
      </w:r>
    </w:p>
    <w:p w:rsidR="00A53FC9" w:rsidRPr="00B602C9" w:rsidRDefault="00A53FC9" w:rsidP="00A53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C9" w:rsidRPr="00B602C9" w:rsidRDefault="00A53FC9" w:rsidP="00A8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C9" w:rsidRPr="00B602C9" w:rsidRDefault="00A53FC9" w:rsidP="00A8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C9" w:rsidRPr="00B602C9" w:rsidRDefault="00A53FC9" w:rsidP="00A8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C9" w:rsidRPr="00B602C9" w:rsidRDefault="00A53FC9" w:rsidP="00A8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E77CE9" w:rsidP="00A8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77CE9" w:rsidRPr="00B60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CE9" w:rsidRPr="00B602C9" w:rsidRDefault="00E77CE9" w:rsidP="00E77C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602C9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A8392C" w:rsidRPr="00B602C9" w:rsidRDefault="00A8392C" w:rsidP="00E77C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602C9">
        <w:rPr>
          <w:rFonts w:ascii="Times New Roman" w:hAnsi="Times New Roman" w:cs="Times New Roman"/>
          <w:sz w:val="24"/>
          <w:szCs w:val="28"/>
        </w:rPr>
        <w:t>к решению Переславль-Залесской городской Думы</w:t>
      </w:r>
    </w:p>
    <w:p w:rsidR="00A8392C" w:rsidRPr="00B602C9" w:rsidRDefault="00A8392C" w:rsidP="00E77C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602C9">
        <w:rPr>
          <w:rFonts w:ascii="Times New Roman" w:hAnsi="Times New Roman" w:cs="Times New Roman"/>
          <w:sz w:val="24"/>
          <w:szCs w:val="28"/>
        </w:rPr>
        <w:t xml:space="preserve"> от </w:t>
      </w:r>
      <w:proofErr w:type="gramStart"/>
      <w:r w:rsidRPr="00B602C9">
        <w:rPr>
          <w:rFonts w:ascii="Times New Roman" w:hAnsi="Times New Roman" w:cs="Times New Roman"/>
          <w:sz w:val="24"/>
          <w:szCs w:val="28"/>
        </w:rPr>
        <w:t xml:space="preserve">«  </w:t>
      </w:r>
      <w:proofErr w:type="gramEnd"/>
      <w:r w:rsidRPr="00B602C9">
        <w:rPr>
          <w:rFonts w:ascii="Times New Roman" w:hAnsi="Times New Roman" w:cs="Times New Roman"/>
          <w:sz w:val="24"/>
          <w:szCs w:val="28"/>
        </w:rPr>
        <w:t xml:space="preserve">   » __________ 2020 г. № ____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A8392C" w:rsidRPr="00B602C9" w:rsidRDefault="00A8392C" w:rsidP="00E77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574ADB" w:rsidP="00E77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ПОЛОЖЕНИЕ</w:t>
      </w:r>
    </w:p>
    <w:p w:rsidR="00A8392C" w:rsidRPr="00B602C9" w:rsidRDefault="00A8392C" w:rsidP="00E77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О МУНИЦИПАЛЬНЫХ ЗАИМСТВОВАНИЯХ И МУНИЦИПАЛЬНОМ ДОЛГЕ ГОРОДСКОГО ОКРУГА </w:t>
      </w:r>
      <w:r w:rsidRPr="00B602C9">
        <w:rPr>
          <w:rFonts w:ascii="Times New Roman" w:hAnsi="Times New Roman" w:cs="Times New Roman"/>
          <w:sz w:val="28"/>
          <w:szCs w:val="28"/>
        </w:rPr>
        <w:br/>
        <w:t>ГОРОД ПЕРЕСЛАВЛЬ-ЗАЛЕССКИЙ</w:t>
      </w:r>
    </w:p>
    <w:p w:rsidR="00E77CE9" w:rsidRPr="00B602C9" w:rsidRDefault="00E77CE9" w:rsidP="00E77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E77CE9" w:rsidP="00574A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1.1. Положение о муниципальных заимствованиях и муниципальном долге городского округа город Переславль-Залесский (далее - Положение) разработано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города Переславля-Залесского и определяет полномочия органов </w:t>
      </w:r>
      <w:r w:rsidR="00F12063" w:rsidRPr="00B602C9">
        <w:rPr>
          <w:rFonts w:ascii="Times New Roman" w:hAnsi="Times New Roman" w:cs="Times New Roman"/>
          <w:sz w:val="28"/>
          <w:szCs w:val="28"/>
        </w:rPr>
        <w:t>местного</w:t>
      </w:r>
      <w:r w:rsidRPr="00B602C9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782F7D" w:rsidRPr="00B602C9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Pr="00B602C9">
        <w:rPr>
          <w:rFonts w:ascii="Times New Roman" w:hAnsi="Times New Roman" w:cs="Times New Roman"/>
          <w:sz w:val="28"/>
          <w:szCs w:val="28"/>
        </w:rPr>
        <w:t xml:space="preserve">в сфере муниципальных заимствований городского округа город Переславль-Залесский и управления муниципальным долгом городского округа город Переславль-Залесский и порядок привлечения от имени городского округа город Переславль-Залесский заемных средств в бюджет </w:t>
      </w:r>
      <w:r w:rsidR="00C770A8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E7AF7" w:rsidRPr="00B602C9">
        <w:rPr>
          <w:rFonts w:ascii="Times New Roman" w:hAnsi="Times New Roman" w:cs="Times New Roman"/>
          <w:sz w:val="28"/>
          <w:szCs w:val="28"/>
        </w:rPr>
        <w:t xml:space="preserve"> город Переславл</w:t>
      </w:r>
      <w:r w:rsidR="007E5845" w:rsidRPr="00B602C9">
        <w:rPr>
          <w:rFonts w:ascii="Times New Roman" w:hAnsi="Times New Roman" w:cs="Times New Roman"/>
          <w:sz w:val="28"/>
          <w:szCs w:val="28"/>
        </w:rPr>
        <w:t>ь</w:t>
      </w:r>
      <w:r w:rsidR="004E7AF7" w:rsidRPr="00B602C9">
        <w:rPr>
          <w:rFonts w:ascii="Times New Roman" w:hAnsi="Times New Roman" w:cs="Times New Roman"/>
          <w:sz w:val="28"/>
          <w:szCs w:val="28"/>
        </w:rPr>
        <w:t>-Залесск</w:t>
      </w:r>
      <w:r w:rsidR="007E5845" w:rsidRPr="00B602C9">
        <w:rPr>
          <w:rFonts w:ascii="Times New Roman" w:hAnsi="Times New Roman" w:cs="Times New Roman"/>
          <w:sz w:val="28"/>
          <w:szCs w:val="28"/>
        </w:rPr>
        <w:t>ий</w:t>
      </w:r>
      <w:r w:rsidR="004E7AF7" w:rsidRPr="00B602C9">
        <w:rPr>
          <w:rFonts w:ascii="Times New Roman" w:hAnsi="Times New Roman" w:cs="Times New Roman"/>
          <w:sz w:val="28"/>
          <w:szCs w:val="28"/>
        </w:rPr>
        <w:t xml:space="preserve"> </w:t>
      </w:r>
      <w:r w:rsidRPr="00B602C9">
        <w:rPr>
          <w:rFonts w:ascii="Times New Roman" w:hAnsi="Times New Roman" w:cs="Times New Roman"/>
          <w:sz w:val="28"/>
          <w:szCs w:val="28"/>
        </w:rPr>
        <w:t>путем размещения муниципальных ценных бумаг и в форме кредитов из других бюджетов бюджетной системы Российской Федерации и от кредитных организаций.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1.2. Основные термины и понятия, используемые в настоящем Положении, по своему значению соответствуют терминам и понятиям, применяемым в Бюджетном кодексе Российской Федерации.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C770A8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2. </w:t>
      </w:r>
      <w:r w:rsidR="00E77CE9" w:rsidRPr="00B602C9">
        <w:rPr>
          <w:rFonts w:ascii="Times New Roman" w:hAnsi="Times New Roman" w:cs="Times New Roman"/>
          <w:sz w:val="28"/>
          <w:szCs w:val="28"/>
        </w:rPr>
        <w:t xml:space="preserve">ПОРЯДОК И ПРИНЦИПЫ ОСУЩЕСТВЛЕНИЯ МУНИЦИПАЛЬНЫХ ЗАИМСТВОВАНИЙ И УПРАВЛЕНИЯ МУНИЦИПАЛЬНЫМ ДОЛГОМ </w:t>
      </w:r>
      <w:r w:rsidRPr="00B602C9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2.1. Осуществление муниципальных заимствований, предоставление муниципальных гарантий и управление муниципальным долгом </w:t>
      </w:r>
      <w:r w:rsidR="00C770A8" w:rsidRPr="00B602C9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</w:t>
      </w:r>
      <w:r w:rsidRPr="00B602C9">
        <w:rPr>
          <w:rFonts w:ascii="Times New Roman" w:hAnsi="Times New Roman" w:cs="Times New Roman"/>
          <w:sz w:val="28"/>
          <w:szCs w:val="28"/>
        </w:rPr>
        <w:t xml:space="preserve"> являются бюджетными полномочиями </w:t>
      </w:r>
      <w:r w:rsidR="00C770A8" w:rsidRPr="00B602C9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 (далее – городской округ)</w:t>
      </w:r>
      <w:r w:rsidRPr="00B602C9">
        <w:rPr>
          <w:rFonts w:ascii="Times New Roman" w:hAnsi="Times New Roman" w:cs="Times New Roman"/>
          <w:sz w:val="28"/>
          <w:szCs w:val="28"/>
        </w:rPr>
        <w:t xml:space="preserve"> как муниципального образования.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2.2. Органы </w:t>
      </w:r>
      <w:r w:rsidR="00F12063" w:rsidRPr="00B602C9">
        <w:rPr>
          <w:rFonts w:ascii="Times New Roman" w:hAnsi="Times New Roman" w:cs="Times New Roman"/>
          <w:sz w:val="28"/>
          <w:szCs w:val="28"/>
        </w:rPr>
        <w:t>местного</w:t>
      </w:r>
      <w:r w:rsidRPr="00B602C9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7E5845" w:rsidRPr="00B602C9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Pr="00B602C9">
        <w:rPr>
          <w:rFonts w:ascii="Times New Roman" w:hAnsi="Times New Roman" w:cs="Times New Roman"/>
          <w:sz w:val="28"/>
          <w:szCs w:val="28"/>
        </w:rPr>
        <w:t xml:space="preserve">реализуют полномочия в сфере муниципальных заимствований, предоставления муниципальных гарантий и управления муниципальным долгом </w:t>
      </w:r>
      <w:r w:rsidR="00C770A8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положениями, установленными </w:t>
      </w:r>
      <w:r w:rsidRPr="00B602C9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кодексом Российской Федерации, муниципальными правовыми актами органов </w:t>
      </w:r>
      <w:r w:rsidR="007E5845" w:rsidRPr="00B602C9">
        <w:rPr>
          <w:rFonts w:ascii="Times New Roman" w:hAnsi="Times New Roman" w:cs="Times New Roman"/>
          <w:sz w:val="28"/>
          <w:szCs w:val="28"/>
        </w:rPr>
        <w:t>местного самоуправления города Переславля-Залесского</w:t>
      </w:r>
      <w:r w:rsidRPr="00B602C9">
        <w:rPr>
          <w:rFonts w:ascii="Times New Roman" w:hAnsi="Times New Roman" w:cs="Times New Roman"/>
          <w:sz w:val="28"/>
          <w:szCs w:val="28"/>
        </w:rPr>
        <w:t>.</w:t>
      </w:r>
    </w:p>
    <w:p w:rsidR="00C770A8" w:rsidRPr="00B602C9" w:rsidRDefault="00C770A8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3. ПОЛНОМОЧИЯ </w:t>
      </w:r>
      <w:r w:rsidR="00C770A8" w:rsidRPr="00B602C9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</w:t>
      </w:r>
      <w:r w:rsidR="004A131D" w:rsidRPr="00B602C9">
        <w:rPr>
          <w:rFonts w:ascii="Times New Roman" w:hAnsi="Times New Roman" w:cs="Times New Roman"/>
          <w:sz w:val="28"/>
          <w:szCs w:val="28"/>
        </w:rPr>
        <w:t>ДУМЫ</w:t>
      </w:r>
      <w:r w:rsidRPr="00B602C9">
        <w:rPr>
          <w:rFonts w:ascii="Times New Roman" w:hAnsi="Times New Roman" w:cs="Times New Roman"/>
          <w:sz w:val="28"/>
          <w:szCs w:val="28"/>
        </w:rPr>
        <w:t xml:space="preserve"> В СФЕРЕ МУНИЦИПАЛЬНЫХ ЗАИМСТВОВАНИЙ И УПРАВЛЕНИЯ МУНИЦИПАЛЬНЫМ ДОЛГОМ </w:t>
      </w:r>
      <w:r w:rsidR="004A131D" w:rsidRPr="00B602C9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3.1. </w:t>
      </w:r>
      <w:r w:rsidR="004A131D" w:rsidRPr="00B602C9">
        <w:rPr>
          <w:rFonts w:ascii="Times New Roman" w:hAnsi="Times New Roman" w:cs="Times New Roman"/>
          <w:sz w:val="28"/>
          <w:szCs w:val="28"/>
        </w:rPr>
        <w:t>Переславль-Залесская городская Дума</w:t>
      </w:r>
      <w:r w:rsidRPr="00B602C9">
        <w:rPr>
          <w:rFonts w:ascii="Times New Roman" w:hAnsi="Times New Roman" w:cs="Times New Roman"/>
          <w:sz w:val="28"/>
          <w:szCs w:val="28"/>
        </w:rPr>
        <w:t>: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утверждает решением о бюджете </w:t>
      </w:r>
      <w:r w:rsidR="003D6625" w:rsidRPr="00B602C9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</w:t>
      </w:r>
      <w:r w:rsidRPr="00B602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каждый год планового периода</w:t>
      </w:r>
      <w:r w:rsidR="001F3590" w:rsidRPr="00B602C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E7AF7" w:rsidRPr="00B602C9">
        <w:rPr>
          <w:rFonts w:ascii="Times New Roman" w:hAnsi="Times New Roman" w:cs="Times New Roman"/>
          <w:sz w:val="28"/>
          <w:szCs w:val="28"/>
        </w:rPr>
        <w:t>бюджет городского округа</w:t>
      </w:r>
      <w:r w:rsidR="001F3590" w:rsidRPr="00B602C9">
        <w:rPr>
          <w:rFonts w:ascii="Times New Roman" w:hAnsi="Times New Roman" w:cs="Times New Roman"/>
          <w:sz w:val="28"/>
          <w:szCs w:val="28"/>
        </w:rPr>
        <w:t>)</w:t>
      </w:r>
      <w:r w:rsidRPr="00B602C9">
        <w:rPr>
          <w:rFonts w:ascii="Times New Roman" w:hAnsi="Times New Roman" w:cs="Times New Roman"/>
          <w:sz w:val="28"/>
          <w:szCs w:val="28"/>
        </w:rPr>
        <w:t>:</w:t>
      </w:r>
    </w:p>
    <w:p w:rsidR="003111D6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программу муниципальных внешних заимствований </w:t>
      </w:r>
      <w:r w:rsidR="004A131D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случае осуществления внешних заимствований</w:t>
      </w:r>
      <w:r w:rsidR="003111D6" w:rsidRPr="00B602C9">
        <w:rPr>
          <w:rFonts w:ascii="Times New Roman" w:hAnsi="Times New Roman" w:cs="Times New Roman"/>
          <w:sz w:val="28"/>
          <w:szCs w:val="28"/>
        </w:rPr>
        <w:t xml:space="preserve"> (привлечения в бюджет </w:t>
      </w:r>
      <w:r w:rsidR="007E5845" w:rsidRPr="00B602C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111D6" w:rsidRPr="00B602C9">
        <w:rPr>
          <w:rFonts w:ascii="Times New Roman" w:hAnsi="Times New Roman" w:cs="Times New Roman"/>
          <w:sz w:val="28"/>
          <w:szCs w:val="28"/>
        </w:rPr>
        <w:t>средств из федерального бюджета в иностранной валюте в рамках использования целевых иностранных кредитов и (или) погашаемых в иностранной валюте в очередном финансовом году и плановом периоде (очередном финансовом году));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программу муниципальных внутренних заимствований </w:t>
      </w:r>
      <w:r w:rsidR="004A131D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программу муниципальных гарантий </w:t>
      </w:r>
      <w:r w:rsidR="004A131D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очередной финансовый год и плановый период, программу муниципальных гарантий </w:t>
      </w:r>
      <w:r w:rsidR="004A131D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 в иностранной валюте на очередной финансовый год и плановый период в случае предоставления муниципальных гарантий;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общий объем бюджетных ассигнований, предусмотренных на исполнение муниципальных гарантий по возможным гарантийным случаям в случае предоставления муниципальных гарантий;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обязательств по муниципальным гарантиям в иностранной валюте);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устанавливает предельный объем размещения муниципальных ценных бумаг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 по номинальной стоимости в соответствии с верхним пределом внутреннего муниципального долга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>, установленным решением о бюджете</w:t>
      </w:r>
      <w:r w:rsidR="001F3590" w:rsidRPr="00B602C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7E5845" w:rsidRPr="00B602C9">
        <w:rPr>
          <w:rFonts w:ascii="Times New Roman" w:hAnsi="Times New Roman" w:cs="Times New Roman"/>
          <w:sz w:val="28"/>
          <w:szCs w:val="28"/>
        </w:rPr>
        <w:t>ского округ</w:t>
      </w:r>
      <w:r w:rsidR="001F3590" w:rsidRPr="00B602C9">
        <w:rPr>
          <w:rFonts w:ascii="Times New Roman" w:hAnsi="Times New Roman" w:cs="Times New Roman"/>
          <w:sz w:val="28"/>
          <w:szCs w:val="28"/>
        </w:rPr>
        <w:t>а</w:t>
      </w:r>
      <w:r w:rsidRPr="00B602C9">
        <w:rPr>
          <w:rFonts w:ascii="Times New Roman" w:hAnsi="Times New Roman" w:cs="Times New Roman"/>
          <w:sz w:val="28"/>
          <w:szCs w:val="28"/>
        </w:rPr>
        <w:t>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законодательством Российской Федерации.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C72246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46">
        <w:rPr>
          <w:rFonts w:ascii="Times New Roman" w:hAnsi="Times New Roman" w:cs="Times New Roman"/>
          <w:sz w:val="28"/>
          <w:szCs w:val="28"/>
        </w:rPr>
        <w:lastRenderedPageBreak/>
        <w:t xml:space="preserve">4. ПОЛНОМОЧИЯ </w:t>
      </w:r>
      <w:r w:rsidR="00E55709" w:rsidRPr="00C72246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4E7AF7" w:rsidRPr="00C72246">
        <w:rPr>
          <w:rFonts w:ascii="Times New Roman" w:hAnsi="Times New Roman" w:cs="Times New Roman"/>
          <w:sz w:val="28"/>
          <w:szCs w:val="28"/>
        </w:rPr>
        <w:t xml:space="preserve">А ПЕРЕСЛАВЛЯ-ЗАЛЕССКОГО </w:t>
      </w:r>
      <w:r w:rsidRPr="00C72246">
        <w:rPr>
          <w:rFonts w:ascii="Times New Roman" w:hAnsi="Times New Roman" w:cs="Times New Roman"/>
          <w:sz w:val="28"/>
          <w:szCs w:val="28"/>
        </w:rPr>
        <w:t xml:space="preserve">В СФЕРЕ МУНИЦИПАЛЬНЫХ ЗАИМСТВОВАНИЙ И УПРАВЛЕНИЯ МУНИЦИПАЛЬНЫМ ДОЛГОМ </w:t>
      </w:r>
      <w:r w:rsidR="00E55709" w:rsidRPr="00C72246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4.1. </w:t>
      </w:r>
      <w:r w:rsidR="00E55709" w:rsidRPr="00B602C9">
        <w:rPr>
          <w:rFonts w:ascii="Times New Roman" w:hAnsi="Times New Roman" w:cs="Times New Roman"/>
          <w:sz w:val="28"/>
          <w:szCs w:val="28"/>
        </w:rPr>
        <w:t>Администрация город</w:t>
      </w:r>
      <w:r w:rsidR="004E7AF7" w:rsidRPr="00B602C9">
        <w:rPr>
          <w:rFonts w:ascii="Times New Roman" w:hAnsi="Times New Roman" w:cs="Times New Roman"/>
          <w:sz w:val="28"/>
          <w:szCs w:val="28"/>
        </w:rPr>
        <w:t>а Переславля-Залесского</w:t>
      </w:r>
      <w:r w:rsidRPr="00B602C9">
        <w:rPr>
          <w:rFonts w:ascii="Times New Roman" w:hAnsi="Times New Roman" w:cs="Times New Roman"/>
          <w:sz w:val="28"/>
          <w:szCs w:val="28"/>
        </w:rPr>
        <w:t>: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выступает от имени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 эмитентом муниципальных ценных бумаг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>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утверждает </w:t>
      </w:r>
      <w:r w:rsidR="008A6243" w:rsidRPr="00B602C9">
        <w:rPr>
          <w:rFonts w:ascii="Times New Roman" w:hAnsi="Times New Roman" w:cs="Times New Roman"/>
          <w:sz w:val="28"/>
          <w:szCs w:val="28"/>
        </w:rPr>
        <w:t>Г</w:t>
      </w:r>
      <w:r w:rsidRPr="00B602C9">
        <w:rPr>
          <w:rFonts w:ascii="Times New Roman" w:hAnsi="Times New Roman" w:cs="Times New Roman"/>
          <w:sz w:val="28"/>
          <w:szCs w:val="28"/>
        </w:rPr>
        <w:t xml:space="preserve">енеральные условия и условия эмиссии и обращения муниципальных ценных бумаг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>, принимает решения об эмиссии выпуска (дополнительного выпуска) муниципальных ценных бумаг, составляет отчет об итогах эмиссии;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заключает договоры от имени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устанавливает порядок проведения анализа финансового состояния принципала, проверки достаточности, надежности и ликвидности предоставляемого обеспечения исполнения обязательств принципала,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и предоставляет муниципальные гарантии;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принимает решение о списании с муниципального долга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 долговых обязательств, выраженных в валюте Российской Федерации, за исключением случаев, предусмотренных Бюджетным кодексом Российской Федерации;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утверждает порядок ведения долговой книги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>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- обеспечивает управление муниципальным долгом;</w:t>
      </w:r>
    </w:p>
    <w:p w:rsidR="003D6625" w:rsidRPr="00B602C9" w:rsidRDefault="003D6625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- устанавливает порядок предоставления муниципальных гарантий городского округа;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соответствии с законодательством Российской Федерации, нормативными правовыми актами органов </w:t>
      </w:r>
      <w:r w:rsidR="004E7AF7" w:rsidRPr="00B602C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602C9">
        <w:rPr>
          <w:rFonts w:ascii="Times New Roman" w:hAnsi="Times New Roman" w:cs="Times New Roman"/>
          <w:sz w:val="28"/>
          <w:szCs w:val="28"/>
        </w:rPr>
        <w:t>самоуправления</w:t>
      </w:r>
      <w:r w:rsidR="004E7AF7" w:rsidRPr="00B602C9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B602C9">
        <w:rPr>
          <w:rFonts w:ascii="Times New Roman" w:hAnsi="Times New Roman" w:cs="Times New Roman"/>
          <w:sz w:val="28"/>
          <w:szCs w:val="28"/>
        </w:rPr>
        <w:t>.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4.2. </w:t>
      </w:r>
      <w:r w:rsidR="00E55709" w:rsidRPr="00B602C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B602C9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E55709" w:rsidRPr="00B602C9">
        <w:rPr>
          <w:rFonts w:ascii="Times New Roman" w:hAnsi="Times New Roman" w:cs="Times New Roman"/>
          <w:sz w:val="28"/>
          <w:szCs w:val="28"/>
        </w:rPr>
        <w:t>Администрации г. Переславля-Залесского</w:t>
      </w:r>
      <w:r w:rsidRPr="00B602C9">
        <w:rPr>
          <w:rFonts w:ascii="Times New Roman" w:hAnsi="Times New Roman" w:cs="Times New Roman"/>
          <w:sz w:val="28"/>
          <w:szCs w:val="28"/>
        </w:rPr>
        <w:t>: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осуществляет от имени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>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осуществляет управление муниципальным долгом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>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ведет муниципальную долговую книгу </w:t>
      </w:r>
      <w:r w:rsidR="00E55709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>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осуществляет анализ финансового состояния принципала при предоставлении муниципальной гарантии, проверку достаточности, надежности и ликвидности предоставляемого обеспечения исполнения обязательств принципала,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</w:t>
      </w:r>
      <w:r w:rsidRPr="00B602C9">
        <w:rPr>
          <w:rFonts w:ascii="Times New Roman" w:hAnsi="Times New Roman" w:cs="Times New Roman"/>
          <w:sz w:val="28"/>
          <w:szCs w:val="28"/>
        </w:rPr>
        <w:lastRenderedPageBreak/>
        <w:t>гарантии,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- разрабатывает программы муниципальных внутренних и внешних заимствований;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соответствии с законодательством Российской Федерации, нормативными правовыми актами </w:t>
      </w:r>
      <w:r w:rsidR="004E7AF7" w:rsidRPr="00B602C9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Переславля-Залесского</w:t>
      </w:r>
      <w:r w:rsidRPr="00B602C9">
        <w:rPr>
          <w:rFonts w:ascii="Times New Roman" w:hAnsi="Times New Roman" w:cs="Times New Roman"/>
          <w:sz w:val="28"/>
          <w:szCs w:val="28"/>
        </w:rPr>
        <w:t>.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5. ПОРЯДОК ПРИВЛЕЧЕНИЯ МУНИЦИПАЛЬНЫХ ЗАИМСТВОВАНИЙ, В ТОМ ЧИСЛЕ ЗА СЧЕТ ВЫПУСКА МУНИЦИПАЛЬНЫХ ЦЕННЫХ БУМАГ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5.1. Привлечение муниципальных заимствований, в том числе за счет выпуска муниципальных ценных бумаг, осуществляются в целях финансирования дефицита бюджета</w:t>
      </w:r>
      <w:r w:rsidR="001F3590" w:rsidRPr="00B602C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7E5845" w:rsidRPr="00B602C9">
        <w:rPr>
          <w:rFonts w:ascii="Times New Roman" w:hAnsi="Times New Roman" w:cs="Times New Roman"/>
          <w:sz w:val="28"/>
          <w:szCs w:val="28"/>
        </w:rPr>
        <w:t>ского округ</w:t>
      </w:r>
      <w:r w:rsidR="001F3590" w:rsidRPr="00B602C9">
        <w:rPr>
          <w:rFonts w:ascii="Times New Roman" w:hAnsi="Times New Roman" w:cs="Times New Roman"/>
          <w:sz w:val="28"/>
          <w:szCs w:val="28"/>
        </w:rPr>
        <w:t>а</w:t>
      </w:r>
      <w:r w:rsidRPr="00B602C9">
        <w:rPr>
          <w:rFonts w:ascii="Times New Roman" w:hAnsi="Times New Roman" w:cs="Times New Roman"/>
          <w:sz w:val="28"/>
          <w:szCs w:val="28"/>
        </w:rPr>
        <w:t>, а также для погашения муниципальных долговых обязательств</w:t>
      </w:r>
      <w:r w:rsidR="003C4A56" w:rsidRPr="00B602C9">
        <w:rPr>
          <w:rFonts w:ascii="Times New Roman" w:hAnsi="Times New Roman" w:cs="Times New Roman"/>
          <w:sz w:val="28"/>
          <w:szCs w:val="28"/>
        </w:rPr>
        <w:t xml:space="preserve"> и пополнения в течении финансового года остатков средств </w:t>
      </w:r>
      <w:r w:rsidR="001F3590" w:rsidRPr="00B602C9">
        <w:rPr>
          <w:rFonts w:ascii="Times New Roman" w:hAnsi="Times New Roman" w:cs="Times New Roman"/>
          <w:sz w:val="28"/>
          <w:szCs w:val="28"/>
        </w:rPr>
        <w:t xml:space="preserve">на счетах </w:t>
      </w:r>
      <w:r w:rsidR="003C4A56" w:rsidRPr="00B602C9">
        <w:rPr>
          <w:rFonts w:ascii="Times New Roman" w:hAnsi="Times New Roman" w:cs="Times New Roman"/>
          <w:sz w:val="28"/>
          <w:szCs w:val="28"/>
        </w:rPr>
        <w:t>бюджета</w:t>
      </w:r>
      <w:r w:rsidR="007E5845" w:rsidRPr="00B602C9">
        <w:t xml:space="preserve"> </w:t>
      </w:r>
      <w:r w:rsidR="007E5845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>.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5.2. Общая сумма заимствований, установленная программами муниципальных внутренних и внешних заимствований, в соответствующем финансовом году не должна превышать общую сумму средств, направляемых на финансирование дефицита бюджета</w:t>
      </w:r>
      <w:r w:rsidR="007E5845" w:rsidRPr="00B602C9">
        <w:t xml:space="preserve"> </w:t>
      </w:r>
      <w:r w:rsidR="007E5845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, и объемов погашения долговых обязательств </w:t>
      </w:r>
      <w:r w:rsidR="009A1062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>, утвержденных на соответствующий финансовый год решением о</w:t>
      </w:r>
      <w:r w:rsidR="001F3590" w:rsidRPr="00B602C9">
        <w:rPr>
          <w:rFonts w:ascii="Times New Roman" w:hAnsi="Times New Roman" w:cs="Times New Roman"/>
          <w:sz w:val="28"/>
          <w:szCs w:val="28"/>
        </w:rPr>
        <w:t xml:space="preserve"> </w:t>
      </w:r>
      <w:r w:rsidRPr="00B602C9">
        <w:rPr>
          <w:rFonts w:ascii="Times New Roman" w:hAnsi="Times New Roman" w:cs="Times New Roman"/>
          <w:sz w:val="28"/>
          <w:szCs w:val="28"/>
        </w:rPr>
        <w:t>бюджете</w:t>
      </w:r>
      <w:r w:rsidR="007E5845" w:rsidRPr="00B602C9">
        <w:t xml:space="preserve"> </w:t>
      </w:r>
      <w:r w:rsidR="007E5845" w:rsidRPr="00B602C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2C9">
        <w:rPr>
          <w:rFonts w:ascii="Times New Roman" w:hAnsi="Times New Roman" w:cs="Times New Roman"/>
          <w:sz w:val="28"/>
          <w:szCs w:val="28"/>
        </w:rPr>
        <w:t>.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5.3. Отбор финансовых организаций для привлечения кредитов осуществляется в соответствии с положениями Федерального закона о контрактной системе в сфере закупок товаров, работ, услуг для обеспечения государственных и муниципальных нужд.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5.4. Привлечение бюджетных кредитов из бюджета Ярославской области осуществляется на основании договора, заключаемого с департаментом финансов Ярославской области, в порядке и по форме, установленным Правительством Ярославской области.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5.</w:t>
      </w:r>
      <w:r w:rsidR="004E7AF7" w:rsidRPr="00B602C9">
        <w:rPr>
          <w:rFonts w:ascii="Times New Roman" w:hAnsi="Times New Roman" w:cs="Times New Roman"/>
          <w:sz w:val="28"/>
          <w:szCs w:val="28"/>
        </w:rPr>
        <w:t>5</w:t>
      </w:r>
      <w:r w:rsidR="009A1062" w:rsidRPr="00B602C9">
        <w:rPr>
          <w:rFonts w:ascii="Times New Roman" w:hAnsi="Times New Roman" w:cs="Times New Roman"/>
          <w:sz w:val="28"/>
          <w:szCs w:val="28"/>
        </w:rPr>
        <w:t>.</w:t>
      </w:r>
      <w:r w:rsidRPr="00B602C9">
        <w:rPr>
          <w:rFonts w:ascii="Times New Roman" w:hAnsi="Times New Roman" w:cs="Times New Roman"/>
          <w:sz w:val="28"/>
          <w:szCs w:val="28"/>
        </w:rPr>
        <w:t xml:space="preserve"> Привлечение бюджетного кредита из федерального бюджета на пополнение остатков средств на счете бюджета </w:t>
      </w:r>
      <w:r w:rsidR="007E5845" w:rsidRPr="00B602C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602C9">
        <w:rPr>
          <w:rFonts w:ascii="Times New Roman" w:hAnsi="Times New Roman" w:cs="Times New Roman"/>
          <w:sz w:val="28"/>
          <w:szCs w:val="28"/>
        </w:rPr>
        <w:t>осуществляется на основании договора, заключаемого с Управлением Федерального казначейства по Ярославской области, в порядке и по форме, установленным Министерством финансов Российской Федерации.</w:t>
      </w:r>
    </w:p>
    <w:p w:rsidR="00E77CE9" w:rsidRPr="00B602C9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t>5.</w:t>
      </w:r>
      <w:r w:rsidR="004E7AF7" w:rsidRPr="00B602C9">
        <w:rPr>
          <w:rFonts w:ascii="Times New Roman" w:hAnsi="Times New Roman" w:cs="Times New Roman"/>
          <w:sz w:val="28"/>
          <w:szCs w:val="28"/>
        </w:rPr>
        <w:t>6</w:t>
      </w:r>
      <w:r w:rsidRPr="00B602C9">
        <w:rPr>
          <w:rFonts w:ascii="Times New Roman" w:hAnsi="Times New Roman" w:cs="Times New Roman"/>
          <w:sz w:val="28"/>
          <w:szCs w:val="28"/>
        </w:rPr>
        <w:t xml:space="preserve">. Привлечение заемных средств за счет выпуска муниципальных ценных бумаг осуществляется в соответствии с </w:t>
      </w:r>
      <w:r w:rsidR="008A6243" w:rsidRPr="00B602C9">
        <w:rPr>
          <w:rFonts w:ascii="Times New Roman" w:hAnsi="Times New Roman" w:cs="Times New Roman"/>
          <w:sz w:val="28"/>
          <w:szCs w:val="28"/>
        </w:rPr>
        <w:t>Г</w:t>
      </w:r>
      <w:r w:rsidRPr="00B602C9">
        <w:rPr>
          <w:rFonts w:ascii="Times New Roman" w:hAnsi="Times New Roman" w:cs="Times New Roman"/>
          <w:sz w:val="28"/>
          <w:szCs w:val="28"/>
        </w:rPr>
        <w:t>енеральными условиями и условиями эмиссии и обращения муниципальных ценных бумаг.</w:t>
      </w:r>
    </w:p>
    <w:p w:rsidR="00AD002B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9"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устанавливаются решением </w:t>
      </w:r>
      <w:r w:rsidR="009A1062" w:rsidRPr="00B602C9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Pr="00B602C9">
        <w:rPr>
          <w:rFonts w:ascii="Times New Roman" w:hAnsi="Times New Roman" w:cs="Times New Roman"/>
          <w:sz w:val="28"/>
          <w:szCs w:val="28"/>
        </w:rPr>
        <w:t xml:space="preserve"> в соответствии с верхним пределом муниципального внутреннего долга, установленного решением о бюджете</w:t>
      </w:r>
      <w:r w:rsidR="001F3590" w:rsidRPr="00B602C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7E5845" w:rsidRPr="00B602C9">
        <w:rPr>
          <w:rFonts w:ascii="Times New Roman" w:hAnsi="Times New Roman" w:cs="Times New Roman"/>
          <w:sz w:val="28"/>
          <w:szCs w:val="28"/>
        </w:rPr>
        <w:t>ского округа</w:t>
      </w:r>
      <w:r w:rsidRPr="00B602C9">
        <w:rPr>
          <w:rFonts w:ascii="Times New Roman" w:hAnsi="Times New Roman" w:cs="Times New Roman"/>
          <w:sz w:val="28"/>
          <w:szCs w:val="28"/>
        </w:rPr>
        <w:t xml:space="preserve"> на соответствующий год.</w:t>
      </w:r>
    </w:p>
    <w:p w:rsidR="00AD002B" w:rsidRDefault="00AD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002B" w:rsidRDefault="00AD002B" w:rsidP="00AD0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D002B" w:rsidRPr="000D5484" w:rsidRDefault="00AD002B" w:rsidP="00AD00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484">
        <w:rPr>
          <w:rFonts w:ascii="Times New Roman" w:hAnsi="Times New Roman" w:cs="Times New Roman"/>
          <w:b/>
          <w:sz w:val="28"/>
          <w:szCs w:val="28"/>
        </w:rPr>
        <w:t xml:space="preserve"> к проекту решения Переславль-Залесская городская Думы седьмого созыва «О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4319D4">
        <w:rPr>
          <w:rFonts w:ascii="Times New Roman" w:hAnsi="Times New Roman" w:cs="Times New Roman"/>
          <w:b/>
          <w:sz w:val="28"/>
          <w:szCs w:val="28"/>
        </w:rPr>
        <w:t>Положения о муниципальных заимствованиях и муниципальном долге городского округа город Переславль-Залесский</w:t>
      </w:r>
      <w:r w:rsidRPr="000D5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484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Положение о бюджетном процессе в городе Переславле-Залесском».</w:t>
      </w:r>
    </w:p>
    <w:p w:rsidR="00AD002B" w:rsidRDefault="00AD002B" w:rsidP="00AD0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02B" w:rsidRPr="00AD002B" w:rsidRDefault="00AD002B" w:rsidP="00AD002B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6F4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</w:t>
      </w:r>
      <w:r w:rsidRPr="006F4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подготовлен с целью </w:t>
      </w:r>
      <w:r w:rsidRPr="006F42E3">
        <w:rPr>
          <w:rFonts w:ascii="Times New Roman" w:hAnsi="Times New Roman" w:cs="Times New Roman"/>
          <w:sz w:val="28"/>
          <w:szCs w:val="28"/>
        </w:rPr>
        <w:t>упорядочения действующего муниципального правового акта</w:t>
      </w:r>
      <w:r w:rsidRPr="006F42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42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D002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AD002B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hyperlink r:id="rId8" w:history="1">
        <w:r w:rsidRPr="00AD002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 кодексом</w:t>
        </w:r>
      </w:hyperlink>
      <w:r w:rsidRPr="00AD002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AD002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AD002B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Переславля-Залесского.</w:t>
      </w:r>
      <w:r w:rsidRPr="00AD002B">
        <w:rPr>
          <w:b/>
          <w:i/>
          <w:sz w:val="28"/>
          <w:szCs w:val="28"/>
        </w:rPr>
        <w:t xml:space="preserve"> </w:t>
      </w:r>
    </w:p>
    <w:p w:rsidR="00AD002B" w:rsidRPr="006F42E3" w:rsidRDefault="00AD002B" w:rsidP="00A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D002B">
        <w:rPr>
          <w:rFonts w:ascii="Times New Roman" w:hAnsi="Times New Roman" w:cs="Times New Roman"/>
          <w:sz w:val="28"/>
          <w:szCs w:val="28"/>
        </w:rPr>
        <w:t>Изложение в новой редакции «Положе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91ED0">
        <w:rPr>
          <w:rFonts w:ascii="Times New Roman" w:hAnsi="Times New Roman" w:cs="Times New Roman"/>
          <w:sz w:val="28"/>
          <w:szCs w:val="28"/>
        </w:rPr>
        <w:t xml:space="preserve"> о муниципальных заимствованиях и муниципальном долге городского округа город Переславль-Залесский»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42E3">
        <w:rPr>
          <w:rFonts w:ascii="Times New Roman" w:hAnsi="Times New Roman" w:cs="Times New Roman"/>
          <w:sz w:val="28"/>
          <w:szCs w:val="28"/>
        </w:rPr>
        <w:t xml:space="preserve">соответствуют требованиям действующего бюджетного законодательства. </w:t>
      </w:r>
    </w:p>
    <w:p w:rsidR="00AD002B" w:rsidRDefault="00AD002B" w:rsidP="00AD002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02B" w:rsidRPr="006F42E3" w:rsidRDefault="00AD002B" w:rsidP="00AD002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2E3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AD002B" w:rsidRDefault="00AD002B" w:rsidP="00AD0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</w:t>
      </w:r>
      <w:r w:rsidRPr="006F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6F42E3">
        <w:rPr>
          <w:rFonts w:ascii="Times New Roman" w:hAnsi="Times New Roman" w:cs="Times New Roman"/>
          <w:sz w:val="28"/>
          <w:szCs w:val="28"/>
        </w:rPr>
        <w:t>изменения не повлекут увеличения или уменьшения бюджета городского округа.</w:t>
      </w:r>
      <w:bookmarkEnd w:id="0"/>
    </w:p>
    <w:p w:rsidR="00AD002B" w:rsidRDefault="00AD002B" w:rsidP="00AD0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02B" w:rsidRDefault="00AD002B" w:rsidP="00AD0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D002B" w:rsidRDefault="00AD002B" w:rsidP="00AD0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02B" w:rsidRDefault="00AD002B" w:rsidP="00AD0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02B" w:rsidRDefault="00AD002B" w:rsidP="00AD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AD002B" w:rsidRPr="006F42E3" w:rsidRDefault="00AD002B" w:rsidP="00AD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г.Переславля-Залесского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Л.П. Леонтьева</w:t>
      </w:r>
    </w:p>
    <w:p w:rsidR="00E77CE9" w:rsidRPr="001362FE" w:rsidRDefault="00E77CE9" w:rsidP="00E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7CE9" w:rsidRPr="0013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82E08"/>
    <w:multiLevelType w:val="hybridMultilevel"/>
    <w:tmpl w:val="2E02745E"/>
    <w:lvl w:ilvl="0" w:tplc="159A1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2"/>
    <w:rsid w:val="000521B2"/>
    <w:rsid w:val="000C1182"/>
    <w:rsid w:val="001362FE"/>
    <w:rsid w:val="001F3590"/>
    <w:rsid w:val="00251AB7"/>
    <w:rsid w:val="00275D58"/>
    <w:rsid w:val="002F3D47"/>
    <w:rsid w:val="003111D6"/>
    <w:rsid w:val="00371E8C"/>
    <w:rsid w:val="003C4A56"/>
    <w:rsid w:val="003C4B52"/>
    <w:rsid w:val="003D6625"/>
    <w:rsid w:val="00454CFB"/>
    <w:rsid w:val="004A131D"/>
    <w:rsid w:val="004E7AF7"/>
    <w:rsid w:val="00574ADB"/>
    <w:rsid w:val="005C705E"/>
    <w:rsid w:val="00634DBB"/>
    <w:rsid w:val="00682A0B"/>
    <w:rsid w:val="006F263C"/>
    <w:rsid w:val="0072320A"/>
    <w:rsid w:val="00773CF1"/>
    <w:rsid w:val="00782F7D"/>
    <w:rsid w:val="007A6000"/>
    <w:rsid w:val="007E5845"/>
    <w:rsid w:val="008A6243"/>
    <w:rsid w:val="00952F02"/>
    <w:rsid w:val="00966B2B"/>
    <w:rsid w:val="009A1062"/>
    <w:rsid w:val="00A067A5"/>
    <w:rsid w:val="00A53FC9"/>
    <w:rsid w:val="00A8392C"/>
    <w:rsid w:val="00AD002B"/>
    <w:rsid w:val="00B32660"/>
    <w:rsid w:val="00B602C9"/>
    <w:rsid w:val="00C14499"/>
    <w:rsid w:val="00C72089"/>
    <w:rsid w:val="00C72246"/>
    <w:rsid w:val="00C770A8"/>
    <w:rsid w:val="00CA6D22"/>
    <w:rsid w:val="00E07166"/>
    <w:rsid w:val="00E55709"/>
    <w:rsid w:val="00E77CE9"/>
    <w:rsid w:val="00ED1EBB"/>
    <w:rsid w:val="00F12063"/>
    <w:rsid w:val="00F65906"/>
    <w:rsid w:val="00F7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07FEC-3E65-417F-A44B-B65D5A06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3F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FC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FC9"/>
    <w:rPr>
      <w:rFonts w:ascii="Calibri" w:hAnsi="Calibri"/>
      <w:sz w:val="18"/>
      <w:szCs w:val="18"/>
    </w:rPr>
  </w:style>
  <w:style w:type="character" w:customStyle="1" w:styleId="10">
    <w:name w:val="Заголовок 1 Знак"/>
    <w:basedOn w:val="a0"/>
    <w:link w:val="1"/>
    <w:rsid w:val="00A53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53FC9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8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A53FC9"/>
    <w:rPr>
      <w:rFonts w:ascii="Arial" w:eastAsia="Times New Roman" w:hAnsi="Arial" w:cs="Times New Roman"/>
      <w:b/>
      <w:snapToGrid w:val="0"/>
      <w:color w:val="000080"/>
      <w:szCs w:val="20"/>
      <w:lang w:eastAsia="ru-RU"/>
    </w:rPr>
  </w:style>
  <w:style w:type="character" w:styleId="a8">
    <w:name w:val="Hyperlink"/>
    <w:basedOn w:val="a0"/>
    <w:uiPriority w:val="99"/>
    <w:unhideWhenUsed/>
    <w:rsid w:val="00AD0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0014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08B4-42A3-4DB4-B845-D1A89818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2020-02-14T14:00:00Z</cp:lastPrinted>
  <dcterms:created xsi:type="dcterms:W3CDTF">2020-02-17T06:48:00Z</dcterms:created>
  <dcterms:modified xsi:type="dcterms:W3CDTF">2020-02-17T06:48:00Z</dcterms:modified>
</cp:coreProperties>
</file>