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7C" w:rsidRDefault="00E87B55" w:rsidP="00136A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="00C929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32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ПРОЕКТ</w:t>
      </w:r>
    </w:p>
    <w:p w:rsidR="00F32412" w:rsidRDefault="00C929EC" w:rsidP="00C929E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F32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вносит Глава города</w:t>
      </w:r>
    </w:p>
    <w:p w:rsidR="00C929EC" w:rsidRDefault="00F32412" w:rsidP="00C929E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Переславля-Залесского </w:t>
      </w:r>
      <w:r w:rsidR="00C929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7BDAC" wp14:editId="40F43624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EC" w:rsidRPr="00397C31" w:rsidRDefault="00C929EC" w:rsidP="00C929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</w:t>
      </w:r>
      <w:r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29EC" w:rsidRPr="00397C31" w:rsidRDefault="00C929EC" w:rsidP="00C929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29EC" w:rsidRPr="00397C31" w:rsidRDefault="00C929EC" w:rsidP="00C9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E7EE" wp14:editId="3D478208">
                <wp:simplePos x="0" y="0"/>
                <wp:positionH relativeFrom="margin">
                  <wp:align>left</wp:align>
                </wp:positionH>
                <wp:positionV relativeFrom="paragraph">
                  <wp:posOffset>171070</wp:posOffset>
                </wp:positionV>
                <wp:extent cx="6004275" cy="597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275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9EC" w:rsidRPr="00ED1570" w:rsidRDefault="00C929EC" w:rsidP="00C929EC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признании утратившими силу решений</w:t>
                            </w:r>
                            <w:r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DE7E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45pt;width:472.8pt;height:47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Er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" stroked="f">
                <v:textbox>
                  <w:txbxContent>
                    <w:p w:rsidR="00C929EC" w:rsidRPr="00ED1570" w:rsidRDefault="00C929EC" w:rsidP="00C929EC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признании утратившими силу решений</w:t>
                      </w:r>
                      <w:r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EC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городского округа город Переславль-Залесский Ярославской области, </w:t>
      </w:r>
    </w:p>
    <w:p w:rsidR="00E87B55" w:rsidRDefault="00E87B55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:rsidR="00E87B55" w:rsidRDefault="00E87B55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EC" w:rsidRPr="00665DCD" w:rsidRDefault="00C929EC" w:rsidP="00E87B5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Переславль–</w:t>
      </w:r>
      <w:proofErr w:type="spellStart"/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Думы:</w:t>
      </w:r>
    </w:p>
    <w:p w:rsidR="00D358AF" w:rsidRDefault="00C929EC" w:rsidP="00C92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54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комплексного развития систем коммунальной инфраструктуры города </w:t>
      </w:r>
      <w:r w:rsidR="00D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Переславля-Залесского на 2013-2017 годы с перспективой до 2025 года»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B55" w:rsidRDefault="00C929EC" w:rsidP="00E87B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Переславль-Залесской городской Думы от 27.06.2013 № 86 </w:t>
      </w:r>
      <w:r w:rsidR="00E87B55"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="00E87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комплексного развития систем коммунальной инфраструктуры города Переславля-Залесского на 2013-2017 годы с перспективой до 2025 года».</w:t>
      </w:r>
    </w:p>
    <w:p w:rsidR="00C929EC" w:rsidRPr="009437A3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C929EC" w:rsidRDefault="00C929EC" w:rsidP="00C929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8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F32412" w:rsidRPr="009437A3" w:rsidRDefault="00F32412" w:rsidP="00C929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C929EC" w:rsidRPr="009437A3" w:rsidTr="00C20E9B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C929EC" w:rsidRPr="009437A3" w:rsidTr="00C20E9B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9EC" w:rsidRDefault="00C929EC" w:rsidP="00C20E9B">
                  <w:pPr>
                    <w:tabs>
                      <w:tab w:val="right" w:pos="4392"/>
                    </w:tabs>
                    <w:spacing w:after="0" w:line="240" w:lineRule="auto"/>
                    <w:ind w:left="-216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proofErr w:type="spellEnd"/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города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Переславля-Залесского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929EC" w:rsidRDefault="00C929EC" w:rsidP="00C20E9B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87B55" w:rsidRDefault="00E87B55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929EC" w:rsidRPr="009437A3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E87B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9EC" w:rsidRPr="009437A3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9EC" w:rsidRPr="009437A3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Переславль-Залесской </w:t>
                  </w:r>
                </w:p>
                <w:p w:rsidR="00C929EC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городской Думы</w:t>
                  </w:r>
                </w:p>
                <w:p w:rsidR="00C929EC" w:rsidRPr="009437A3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929EC" w:rsidRPr="009437A3" w:rsidRDefault="00C929EC" w:rsidP="00C2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С.В. Корниенко</w:t>
                  </w:r>
                </w:p>
              </w:tc>
            </w:tr>
          </w:tbl>
          <w:p w:rsidR="00C929EC" w:rsidRDefault="00C929EC" w:rsidP="00C2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9EC" w:rsidRDefault="00C929EC" w:rsidP="00C2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9EC" w:rsidRDefault="00C929EC" w:rsidP="00C2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9EC" w:rsidRPr="009437A3" w:rsidRDefault="00C929EC" w:rsidP="00C2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9EC" w:rsidRDefault="00C929EC" w:rsidP="00C929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EC" w:rsidRDefault="00C929EC" w:rsidP="00C929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EC" w:rsidRPr="0008435A" w:rsidRDefault="00C929EC" w:rsidP="00C929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A3">
        <w:rPr>
          <w:rFonts w:ascii="Times New Roman" w:hAnsi="Times New Roman" w:cs="Times New Roman"/>
          <w:sz w:val="28"/>
          <w:szCs w:val="28"/>
        </w:rPr>
        <w:t>Согласовано</w:t>
      </w:r>
      <w:r w:rsidRPr="0008435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</w:t>
      </w:r>
    </w:p>
    <w:p w:rsid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                                                     </w:t>
      </w:r>
      <w:r w:rsidR="005E69DB">
        <w:rPr>
          <w:rFonts w:ascii="Times New Roman" w:hAnsi="Times New Roman" w:cs="Times New Roman"/>
          <w:sz w:val="28"/>
          <w:szCs w:val="28"/>
        </w:rPr>
        <w:t>Я.В. Седов</w:t>
      </w:r>
    </w:p>
    <w:p w:rsid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EC" w:rsidRPr="009437A3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EC" w:rsidRPr="009437A3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A3"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C929EC" w:rsidRPr="009437A3" w:rsidRDefault="00C929EC" w:rsidP="00C929EC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A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929EC" w:rsidRPr="009437A3" w:rsidRDefault="00C929EC" w:rsidP="00C929EC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A3">
        <w:rPr>
          <w:rFonts w:ascii="Times New Roman" w:hAnsi="Times New Roman" w:cs="Times New Roman"/>
          <w:sz w:val="28"/>
          <w:szCs w:val="28"/>
        </w:rPr>
        <w:t>Переславля-Залесского                                                                   Е.В. Николаева</w:t>
      </w:r>
    </w:p>
    <w:p w:rsidR="00C929EC" w:rsidRPr="009437A3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7A4" w:rsidRPr="001717A4" w:rsidRDefault="001717A4" w:rsidP="001717A4">
      <w:pPr>
        <w:tabs>
          <w:tab w:val="left" w:pos="1575"/>
          <w:tab w:val="center" w:pos="510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717A4" w:rsidRPr="001717A4" w:rsidRDefault="001717A4" w:rsidP="001717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Переславль-Залесской городской Думы</w:t>
      </w:r>
    </w:p>
    <w:p w:rsidR="001717A4" w:rsidRPr="001717A4" w:rsidRDefault="001717A4" w:rsidP="001717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признании утратившими силу решений Переславль-Залесской</w:t>
      </w:r>
    </w:p>
    <w:p w:rsidR="001717A4" w:rsidRPr="001717A4" w:rsidRDefault="001717A4" w:rsidP="001717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Думы»</w:t>
      </w:r>
    </w:p>
    <w:p w:rsidR="001717A4" w:rsidRPr="001717A4" w:rsidRDefault="001717A4" w:rsidP="00171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A4" w:rsidRPr="001717A4" w:rsidRDefault="001717A4" w:rsidP="001717A4">
      <w:pPr>
        <w:spacing w:after="0" w:line="360" w:lineRule="exact"/>
        <w:ind w:firstLine="36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Частью 10 статьи 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:rsidR="001717A4" w:rsidRPr="001717A4" w:rsidRDefault="001717A4" w:rsidP="0017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В редакции Федерального закона от 06.10.2003 № 131-ФЗ до 30.10.2017 пункт 4 части 10 статьи 35 «Представительный орган муниципального образования» звучал так «принятие планов и программ развития муниципального образования, утверждение отчетов об их исполнении».   Федеральным законом от 30.10.2017 № 299-ФЗ пункт 4 </w:t>
      </w:r>
      <w:r w:rsidRPr="001717A4">
        <w:rPr>
          <w:rFonts w:ascii="Times New Roman" w:hAnsi="Times New Roman" w:cs="Times New Roman"/>
          <w:sz w:val="28"/>
          <w:szCs w:val="28"/>
        </w:rPr>
        <w:t xml:space="preserve">части 10 статьи 35 изложен в следующей редакции: </w:t>
      </w:r>
    </w:p>
    <w:p w:rsidR="001717A4" w:rsidRPr="001717A4" w:rsidRDefault="001717A4" w:rsidP="0017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7A4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образования;»</w:t>
      </w:r>
      <w:r w:rsidRPr="001717A4">
        <w:rPr>
          <w:rFonts w:ascii="Times New Roman" w:hAnsi="Times New Roman" w:cs="Times New Roman"/>
          <w:sz w:val="28"/>
          <w:szCs w:val="28"/>
        </w:rPr>
        <w:t>.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Таким образом, отсутствует федеральный закон, предоставляющий право представительному органу утверждать программы развития муниципального образования.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На основании вышеизложенного предлагается признать утратившими силу решения Переславль-Залесской городской Думы от 27.06.2013 № 86, от 12.12.2013 № 155. 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После вступления в силу данного решения, постановлением Администрации города Переславля-Залесского будет утверждена программа комплексного развития системы коммунальной инфраструктуры городского округа. Принятие данного решения не повлечен увеличения расходов, уменьшения доходов бюджета городского округа.</w:t>
      </w:r>
    </w:p>
    <w:p w:rsidR="001717A4" w:rsidRPr="001717A4" w:rsidRDefault="001717A4" w:rsidP="001717A4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1717A4" w:rsidRPr="001717A4" w:rsidRDefault="001717A4" w:rsidP="001717A4">
      <w:pPr>
        <w:spacing w:after="0" w:line="360" w:lineRule="exact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Начальник юридического управления</w:t>
      </w:r>
    </w:p>
    <w:p w:rsidR="00114A50" w:rsidRDefault="001717A4" w:rsidP="001717A4"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Администрации города Переславля-Залесского       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      Е.В. Николаева</w:t>
      </w:r>
      <w:r w:rsidRPr="001717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      </w:t>
      </w:r>
    </w:p>
    <w:sectPr w:rsidR="0011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80FCB302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74E11"/>
    <w:multiLevelType w:val="hybridMultilevel"/>
    <w:tmpl w:val="5742EF52"/>
    <w:lvl w:ilvl="0" w:tplc="0F14E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F"/>
    <w:rsid w:val="00114A50"/>
    <w:rsid w:val="00136A06"/>
    <w:rsid w:val="001717A4"/>
    <w:rsid w:val="001A0FDB"/>
    <w:rsid w:val="0033647C"/>
    <w:rsid w:val="00536C4F"/>
    <w:rsid w:val="00545F10"/>
    <w:rsid w:val="005E69DB"/>
    <w:rsid w:val="00962E27"/>
    <w:rsid w:val="00C929EC"/>
    <w:rsid w:val="00D358AF"/>
    <w:rsid w:val="00E87B55"/>
    <w:rsid w:val="00F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A-3FD4-4099-B04E-3815BC1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B4FE-6F85-4D49-AE63-EFE23132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Макурина ИЕ</cp:lastModifiedBy>
  <cp:revision>18</cp:revision>
  <dcterms:created xsi:type="dcterms:W3CDTF">2022-03-29T06:48:00Z</dcterms:created>
  <dcterms:modified xsi:type="dcterms:W3CDTF">2022-04-06T12:35:00Z</dcterms:modified>
</cp:coreProperties>
</file>