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DB" w:rsidRPr="0059524F" w:rsidRDefault="0059524F" w:rsidP="0059524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59524F">
        <w:rPr>
          <w:rFonts w:ascii="Courier New" w:hAnsi="Courier New" w:cs="Courier New"/>
          <w:b/>
          <w:sz w:val="24"/>
          <w:szCs w:val="24"/>
        </w:rPr>
        <w:t>Ярославская область</w:t>
      </w:r>
    </w:p>
    <w:p w:rsidR="0059524F" w:rsidRPr="0059524F" w:rsidRDefault="0059524F" w:rsidP="0059524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59524F">
        <w:rPr>
          <w:rFonts w:ascii="Courier New" w:hAnsi="Courier New" w:cs="Courier New"/>
          <w:b/>
          <w:sz w:val="24"/>
          <w:szCs w:val="24"/>
        </w:rPr>
        <w:t xml:space="preserve">Городской округ </w:t>
      </w:r>
      <w:proofErr w:type="gramStart"/>
      <w:r w:rsidRPr="0059524F">
        <w:rPr>
          <w:rFonts w:ascii="Courier New" w:hAnsi="Courier New" w:cs="Courier New"/>
          <w:b/>
          <w:sz w:val="24"/>
          <w:szCs w:val="24"/>
        </w:rPr>
        <w:t>г</w:t>
      </w:r>
      <w:proofErr w:type="gramEnd"/>
      <w:r w:rsidRPr="0059524F">
        <w:rPr>
          <w:rFonts w:ascii="Courier New" w:hAnsi="Courier New" w:cs="Courier New"/>
          <w:b/>
          <w:sz w:val="24"/>
          <w:szCs w:val="24"/>
        </w:rPr>
        <w:t>. Переславль-Залесский</w:t>
      </w: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Pr="0059524F" w:rsidRDefault="0059524F" w:rsidP="0059524F">
      <w:pPr>
        <w:jc w:val="center"/>
        <w:rPr>
          <w:rFonts w:ascii="Courier New" w:hAnsi="Courier New" w:cs="Courier New"/>
          <w:sz w:val="28"/>
          <w:szCs w:val="28"/>
        </w:rPr>
      </w:pPr>
      <w:r w:rsidRPr="0059524F">
        <w:rPr>
          <w:rFonts w:ascii="Courier New" w:hAnsi="Courier New" w:cs="Courier New"/>
          <w:sz w:val="28"/>
          <w:szCs w:val="28"/>
        </w:rPr>
        <w:t xml:space="preserve">Обоснование предоставления разрешения на отклонение от предельных параметров разрешенного строительства – земельный участок с кадастровым номером 76:18:010813:129, по адресу: Ярославская область, </w:t>
      </w:r>
      <w:proofErr w:type="gramStart"/>
      <w:r w:rsidRPr="0059524F">
        <w:rPr>
          <w:rFonts w:ascii="Courier New" w:hAnsi="Courier New" w:cs="Courier New"/>
          <w:sz w:val="28"/>
          <w:szCs w:val="28"/>
        </w:rPr>
        <w:t>г</w:t>
      </w:r>
      <w:proofErr w:type="gramEnd"/>
      <w:r w:rsidRPr="0059524F">
        <w:rPr>
          <w:rFonts w:ascii="Courier New" w:hAnsi="Courier New" w:cs="Courier New"/>
          <w:sz w:val="28"/>
          <w:szCs w:val="28"/>
        </w:rPr>
        <w:t>. Переславль-Залесский, ул. Вокзальная, д.39а</w:t>
      </w:r>
    </w:p>
    <w:p w:rsidR="0059524F" w:rsidRDefault="0059524F" w:rsidP="0059524F">
      <w:pPr>
        <w:jc w:val="center"/>
        <w:rPr>
          <w:rFonts w:ascii="Courier New" w:hAnsi="Courier New" w:cs="Courier New"/>
          <w:b/>
        </w:rPr>
      </w:pPr>
    </w:p>
    <w:p w:rsidR="0059524F" w:rsidRPr="0059524F" w:rsidRDefault="0059524F" w:rsidP="0059524F">
      <w:pPr>
        <w:jc w:val="center"/>
        <w:rPr>
          <w:rFonts w:ascii="Courier New" w:hAnsi="Courier New" w:cs="Courier New"/>
          <w:sz w:val="28"/>
          <w:szCs w:val="28"/>
        </w:rPr>
      </w:pPr>
    </w:p>
    <w:p w:rsidR="0059524F" w:rsidRPr="00196085" w:rsidRDefault="0059524F" w:rsidP="0059524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196085">
        <w:rPr>
          <w:rFonts w:ascii="Courier New" w:hAnsi="Courier New" w:cs="Courier New"/>
          <w:b/>
          <w:sz w:val="28"/>
          <w:szCs w:val="28"/>
        </w:rPr>
        <w:t>Пояснительная записка</w:t>
      </w: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P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Default="0059524F" w:rsidP="0059524F">
      <w:pPr>
        <w:rPr>
          <w:rFonts w:ascii="Courier New" w:hAnsi="Courier New" w:cs="Courier New"/>
          <w:sz w:val="28"/>
          <w:szCs w:val="28"/>
        </w:rPr>
      </w:pPr>
    </w:p>
    <w:p w:rsidR="0059524F" w:rsidRDefault="0059524F" w:rsidP="0059524F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2023 год</w:t>
      </w:r>
    </w:p>
    <w:p w:rsidR="0059524F" w:rsidRDefault="0059524F" w:rsidP="0059524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59524F">
        <w:rPr>
          <w:rFonts w:ascii="Courier New" w:hAnsi="Courier New" w:cs="Courier New"/>
          <w:b/>
          <w:sz w:val="28"/>
          <w:szCs w:val="28"/>
        </w:rPr>
        <w:lastRenderedPageBreak/>
        <w:t>Существующее состояние и использование земельного участка.</w:t>
      </w:r>
    </w:p>
    <w:p w:rsidR="0059524F" w:rsidRDefault="0059524F" w:rsidP="0059524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Земельный участок с кадастровым номером 76:18:010813129, общей площадью 1871 кв.м., категория земель – земли населенных пунктов, разрешенное использование – для застройки коммунально-складскими объектами, по адресу: Ярославская область, </w:t>
      </w:r>
      <w:proofErr w:type="gramStart"/>
      <w:r>
        <w:rPr>
          <w:rFonts w:ascii="Courier New" w:hAnsi="Courier New" w:cs="Courier New"/>
          <w:sz w:val="28"/>
          <w:szCs w:val="28"/>
        </w:rPr>
        <w:t>г</w:t>
      </w:r>
      <w:proofErr w:type="gramEnd"/>
      <w:r>
        <w:rPr>
          <w:rFonts w:ascii="Courier New" w:hAnsi="Courier New" w:cs="Courier New"/>
          <w:sz w:val="28"/>
          <w:szCs w:val="28"/>
        </w:rPr>
        <w:t>. Переславль-Залесский, ул. Вокзальная, д.39а.</w:t>
      </w:r>
    </w:p>
    <w:p w:rsidR="0059524F" w:rsidRDefault="0059524F" w:rsidP="0059524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Заявитель – Плотников Е.Н. и Руднев С.В.</w:t>
      </w:r>
    </w:p>
    <w:p w:rsidR="0059524F" w:rsidRDefault="0059524F" w:rsidP="0059524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На земельном участке расположено здание с кадастровым номером 76:18:010822:83, общей площадью 107,9 кв.м., 1 этажное, нежилое, здание конторы, 1985 года постройки, по адресу: Ярославская область, </w:t>
      </w:r>
      <w:proofErr w:type="gramStart"/>
      <w:r>
        <w:rPr>
          <w:rFonts w:ascii="Courier New" w:hAnsi="Courier New" w:cs="Courier New"/>
          <w:sz w:val="28"/>
          <w:szCs w:val="28"/>
        </w:rPr>
        <w:t>г</w:t>
      </w:r>
      <w:proofErr w:type="gramEnd"/>
      <w:r>
        <w:rPr>
          <w:rFonts w:ascii="Courier New" w:hAnsi="Courier New" w:cs="Courier New"/>
          <w:sz w:val="28"/>
          <w:szCs w:val="28"/>
        </w:rPr>
        <w:t>. Переславль-Залесский, ул. Вокзальная, д.39а.</w:t>
      </w:r>
    </w:p>
    <w:p w:rsidR="007D4E0E" w:rsidRDefault="007D4E0E" w:rsidP="0059524F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Участок располо</w:t>
      </w:r>
      <w:r w:rsidR="00DC4046">
        <w:rPr>
          <w:rFonts w:ascii="Courier New" w:hAnsi="Courier New" w:cs="Courier New"/>
          <w:sz w:val="28"/>
          <w:szCs w:val="28"/>
        </w:rPr>
        <w:t>жен в территориальной зоне – П-2</w:t>
      </w:r>
      <w:r>
        <w:rPr>
          <w:rFonts w:ascii="Courier New" w:hAnsi="Courier New" w:cs="Courier New"/>
          <w:sz w:val="28"/>
          <w:szCs w:val="28"/>
        </w:rPr>
        <w:t xml:space="preserve"> – </w:t>
      </w:r>
      <w:r w:rsidR="00DC4046">
        <w:rPr>
          <w:rFonts w:ascii="Courier New" w:hAnsi="Courier New" w:cs="Courier New"/>
          <w:sz w:val="28"/>
          <w:szCs w:val="28"/>
        </w:rPr>
        <w:t>«Коммунально-складская зона»</w:t>
      </w:r>
    </w:p>
    <w:p w:rsidR="007D4E0E" w:rsidRDefault="00196085" w:rsidP="00196085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4507516" cy="4625108"/>
            <wp:effectExtent l="19050" t="0" r="7334" b="0"/>
            <wp:docPr id="1" name="Рисунок 1" descr="C:\Users\User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18" cy="462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4F" w:rsidRPr="007D4E0E" w:rsidRDefault="007D4E0E" w:rsidP="007D4E0E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D4E0E">
        <w:rPr>
          <w:rFonts w:ascii="Courier New" w:hAnsi="Courier New" w:cs="Courier New"/>
          <w:b/>
          <w:sz w:val="28"/>
          <w:szCs w:val="28"/>
        </w:rPr>
        <w:lastRenderedPageBreak/>
        <w:t>Проектные решения</w:t>
      </w:r>
    </w:p>
    <w:p w:rsidR="0059524F" w:rsidRDefault="007D4E0E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Площадь участка – 1871 кв.м.</w:t>
      </w:r>
    </w:p>
    <w:p w:rsidR="007D4E0E" w:rsidRDefault="007D4E0E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Площадь застройки – 176 кв.м.</w:t>
      </w:r>
    </w:p>
    <w:p w:rsidR="00196085" w:rsidRDefault="00196085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Ограничения и обременения на указанном земельном участке не зарегистрированы.</w:t>
      </w:r>
    </w:p>
    <w:p w:rsidR="00196085" w:rsidRDefault="00196085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Земельный участок расположен в охранной зоне НП «Плещеево озеро».</w:t>
      </w:r>
    </w:p>
    <w:p w:rsidR="007D4E0E" w:rsidRDefault="007D4E0E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Получение разрешения на отклонение от предельных параметров разрешенного строительства необходимо для эффективного использования земельного участка. Отступы от границ з</w:t>
      </w:r>
      <w:r w:rsidR="00196085">
        <w:rPr>
          <w:rFonts w:ascii="Courier New" w:hAnsi="Courier New" w:cs="Courier New"/>
          <w:sz w:val="28"/>
          <w:szCs w:val="28"/>
        </w:rPr>
        <w:t>емельного участка составляют – 3</w:t>
      </w:r>
      <w:r>
        <w:rPr>
          <w:rFonts w:ascii="Courier New" w:hAnsi="Courier New" w:cs="Courier New"/>
          <w:sz w:val="28"/>
          <w:szCs w:val="28"/>
        </w:rPr>
        <w:t xml:space="preserve"> м.</w:t>
      </w:r>
    </w:p>
    <w:p w:rsidR="007D4E0E" w:rsidRDefault="007D4E0E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Строительство и реконструкция существующего объекта не ущемляет права третьих лиц.</w:t>
      </w:r>
    </w:p>
    <w:p w:rsidR="007D4E0E" w:rsidRPr="0059524F" w:rsidRDefault="007D4E0E" w:rsidP="007D4E0E">
      <w:pPr>
        <w:tabs>
          <w:tab w:val="left" w:pos="285"/>
        </w:tabs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Любые строительные работы будут осуществляться в пределах земельного участка, с соблюдением градостроительных регламентов, строительных, экологических, санитарно-гигиенических, противопожарных и иных правил и нормативов. Предельно минимальный размер учас</w:t>
      </w:r>
      <w:r w:rsidR="00DC4046">
        <w:rPr>
          <w:rFonts w:ascii="Courier New" w:hAnsi="Courier New" w:cs="Courier New"/>
          <w:sz w:val="28"/>
          <w:szCs w:val="28"/>
        </w:rPr>
        <w:t>тка в действующих ПЗЗ в зоне П-2</w:t>
      </w:r>
      <w:r>
        <w:rPr>
          <w:rFonts w:ascii="Courier New" w:hAnsi="Courier New" w:cs="Courier New"/>
          <w:sz w:val="28"/>
          <w:szCs w:val="28"/>
        </w:rPr>
        <w:t xml:space="preserve"> – 2000 кв.м. Таким </w:t>
      </w:r>
      <w:proofErr w:type="gramStart"/>
      <w:r>
        <w:rPr>
          <w:rFonts w:ascii="Courier New" w:hAnsi="Courier New" w:cs="Courier New"/>
          <w:sz w:val="28"/>
          <w:szCs w:val="28"/>
        </w:rPr>
        <w:t>образом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необходимо изменить вид разрешенного использования  на 6.9 – склады.</w:t>
      </w:r>
    </w:p>
    <w:sectPr w:rsidR="007D4E0E" w:rsidRPr="0059524F" w:rsidSect="0053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24F"/>
    <w:rsid w:val="00196085"/>
    <w:rsid w:val="002E1EF1"/>
    <w:rsid w:val="003C79A0"/>
    <w:rsid w:val="005344DB"/>
    <w:rsid w:val="0059524F"/>
    <w:rsid w:val="005D5540"/>
    <w:rsid w:val="0062628F"/>
    <w:rsid w:val="007A01EE"/>
    <w:rsid w:val="007D4E0E"/>
    <w:rsid w:val="00850E37"/>
    <w:rsid w:val="00BA103F"/>
    <w:rsid w:val="00C16F7E"/>
    <w:rsid w:val="00D92B87"/>
    <w:rsid w:val="00D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КУМИ</cp:lastModifiedBy>
  <cp:revision>2</cp:revision>
  <cp:lastPrinted>2023-02-17T10:19:00Z</cp:lastPrinted>
  <dcterms:created xsi:type="dcterms:W3CDTF">2023-06-01T13:02:00Z</dcterms:created>
  <dcterms:modified xsi:type="dcterms:W3CDTF">2023-06-01T13:02:00Z</dcterms:modified>
</cp:coreProperties>
</file>