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D3" w:rsidRDefault="00225C9D" w:rsidP="009A41D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B7627">
        <w:rPr>
          <w:rFonts w:ascii="Times New Roman" w:hAnsi="Times New Roman"/>
          <w:sz w:val="26"/>
          <w:szCs w:val="26"/>
        </w:rPr>
        <w:t xml:space="preserve">  </w:t>
      </w:r>
      <w:r w:rsidR="009A41D3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9029700" cy="60769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4999"/>
        <w:gridCol w:w="2230"/>
        <w:gridCol w:w="2410"/>
        <w:gridCol w:w="4820"/>
      </w:tblGrid>
      <w:tr w:rsidR="00A21B7C" w:rsidRPr="007B7627" w:rsidTr="000576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7C" w:rsidRPr="007B7627" w:rsidRDefault="00A21B7C" w:rsidP="001D78B3">
            <w:pPr>
              <w:rPr>
                <w:b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7C" w:rsidRPr="007B7627" w:rsidRDefault="00A21B7C" w:rsidP="00960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7C" w:rsidRPr="007B7627" w:rsidRDefault="00A21B7C" w:rsidP="009846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7C" w:rsidRPr="007B7627" w:rsidRDefault="00EB32D0" w:rsidP="00A21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3F" w:rsidRPr="007B7627" w:rsidRDefault="0005763F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2CE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A8" w:rsidRPr="007B7627" w:rsidRDefault="008E50A8" w:rsidP="008E50A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2CE" w:rsidRPr="007B7627" w:rsidRDefault="00AE6F00" w:rsidP="00C162C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C162CE"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нтикоррупционн</w:t>
            </w: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="00C162CE"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экспертиз</w:t>
            </w: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C162CE" w:rsidRPr="007B7627" w:rsidRDefault="00C162CE" w:rsidP="00C162CE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1565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65" w:rsidRPr="007B7627" w:rsidRDefault="006715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65" w:rsidRPr="007B7627" w:rsidRDefault="006715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Проведение антикоррупционной экспертизы нормативных правовых актов и проектов нормативных правовых актов ор</w:t>
            </w:r>
            <w:r w:rsidR="0014092D" w:rsidRPr="007B7627">
              <w:rPr>
                <w:rFonts w:ascii="Times New Roman" w:eastAsia="Times New Roman" w:hAnsi="Times New Roman"/>
                <w:sz w:val="20"/>
                <w:szCs w:val="20"/>
              </w:rPr>
              <w:t>ганов местного самоуправления города</w:t>
            </w:r>
            <w:bookmarkStart w:id="0" w:name="_GoBack"/>
            <w:bookmarkEnd w:id="0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Переславля-Залесского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2469DC" w:rsidP="002469D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года, по мере поступления </w:t>
            </w:r>
          </w:p>
          <w:p w:rsidR="00671565" w:rsidRPr="007B7627" w:rsidRDefault="00671565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65" w:rsidRPr="007B7627" w:rsidRDefault="00671565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Юридическое управление Администрации </w:t>
            </w:r>
            <w:r w:rsidR="00960628"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города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65" w:rsidRPr="0016346D" w:rsidRDefault="00D1628E" w:rsidP="008A3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46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71565" w:rsidRPr="0016346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960628" w:rsidRPr="0016346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984641" w:rsidRPr="0016346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71565" w:rsidRPr="0016346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  <w:r w:rsidR="00950805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="00671565" w:rsidRPr="0016346D">
              <w:rPr>
                <w:rFonts w:ascii="Times New Roman" w:hAnsi="Times New Roman" w:cs="Times New Roman"/>
                <w:sz w:val="20"/>
                <w:szCs w:val="20"/>
              </w:rPr>
              <w:t xml:space="preserve"> прошли антикоррупционную экспертизу 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B6200" w:rsidRPr="00163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6200" w:rsidRPr="0016346D">
              <w:rPr>
                <w:rFonts w:ascii="Times New Roman" w:eastAsia="Times New Roman" w:hAnsi="Times New Roman"/>
                <w:sz w:val="20"/>
                <w:szCs w:val="20"/>
              </w:rPr>
              <w:t xml:space="preserve">нормативных правовых актов и </w:t>
            </w:r>
            <w:r w:rsidR="008A3616">
              <w:rPr>
                <w:rFonts w:ascii="Times New Roman" w:eastAsia="Times New Roman" w:hAnsi="Times New Roman"/>
                <w:sz w:val="20"/>
                <w:szCs w:val="20"/>
              </w:rPr>
              <w:t>553</w:t>
            </w:r>
            <w:r w:rsidR="00671565" w:rsidRPr="0016346D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EB32D0" w:rsidRPr="0016346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671565" w:rsidRPr="0016346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правовых актов</w:t>
            </w:r>
          </w:p>
        </w:tc>
      </w:tr>
      <w:tr w:rsidR="00AE6F00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A8" w:rsidRPr="007B7627" w:rsidRDefault="008E50A8" w:rsidP="008E50A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F00" w:rsidRPr="007B7627" w:rsidRDefault="00AE6F00" w:rsidP="00AE6F00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Антикоррупционный мониторинг </w:t>
            </w:r>
          </w:p>
          <w:p w:rsidR="00AE6F00" w:rsidRPr="007B7627" w:rsidRDefault="00AE6F00" w:rsidP="00C50592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2D0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0" w:rsidRPr="007B7627" w:rsidRDefault="00EB32D0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3.1.</w:t>
            </w:r>
          </w:p>
          <w:p w:rsidR="00EB32D0" w:rsidRPr="007B7627" w:rsidRDefault="00EB32D0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D0" w:rsidRPr="007B7627" w:rsidRDefault="00EB32D0" w:rsidP="00CD05D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Проведение антикоррупционного мониторинга и представление отчета о ходе реализации мер по противодействию коррупции в Управление по противодействию коррупции Правительства Ярославской области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0" w:rsidRPr="007B7627" w:rsidRDefault="00EB32D0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0" w:rsidRPr="007B7627" w:rsidRDefault="00EB32D0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D0" w:rsidRPr="007B7627" w:rsidRDefault="00EB32D0" w:rsidP="00984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проводился, отчеты в </w:t>
            </w:r>
            <w:r w:rsidR="009846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правление по противодействию коррупции Правительства Ярославской области о ходе реализации мер по противодействию коррупции направлялись согласно поступающим запросам. Нарушений по срокам предоставления нет.</w:t>
            </w:r>
          </w:p>
        </w:tc>
      </w:tr>
      <w:tr w:rsidR="002469DC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6018DC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3.2.</w:t>
            </w:r>
          </w:p>
          <w:p w:rsidR="006018DC" w:rsidRPr="007B7627" w:rsidRDefault="006018DC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2469DC" w:rsidP="00CD05D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анализа коррупционных рисков, возникающих при реализации функций Администрации </w:t>
            </w:r>
            <w:r w:rsidR="00443794"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Переславля-Залесского и ее структурных подразделений. Подготовка предложений о внесении изменений в Перечень  коррупционно-опасных функций, реализуемых Администрацией </w:t>
            </w:r>
            <w:r w:rsidR="00443794"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Переславля-Залесского, ее структурными подразделениями.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2469DC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2469DC" w:rsidP="0044379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Отраслевые (функциональные) органы Администрации г</w:t>
            </w:r>
            <w:r w:rsidR="00443794" w:rsidRPr="007B7627">
              <w:rPr>
                <w:rFonts w:ascii="Times New Roman" w:eastAsia="Times New Roman" w:hAnsi="Times New Roman"/>
                <w:sz w:val="20"/>
                <w:szCs w:val="20"/>
              </w:rPr>
              <w:t>орода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Переславля-Залесского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DC" w:rsidRPr="007B7627" w:rsidRDefault="00FD0C23" w:rsidP="00163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Пров</w:t>
            </w:r>
            <w:r w:rsidR="00443794" w:rsidRPr="007B7627">
              <w:rPr>
                <w:rFonts w:ascii="Times New Roman" w:eastAsia="Times New Roman" w:hAnsi="Times New Roman"/>
                <w:sz w:val="20"/>
                <w:szCs w:val="20"/>
              </w:rPr>
              <w:t>одится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анализ коррупционных рисков, возникающих при реализации функций Администрации </w:t>
            </w:r>
            <w:r w:rsidR="00443794"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Переславля-Залесского и ее структурных подразделений. </w:t>
            </w:r>
            <w:r w:rsidR="008A3616"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В связи с организационно-штатными мероприятиями на основе анализа </w:t>
            </w:r>
            <w:r w:rsidR="008A3616">
              <w:rPr>
                <w:rFonts w:ascii="Times New Roman" w:eastAsia="Times New Roman" w:hAnsi="Times New Roman"/>
                <w:sz w:val="20"/>
                <w:szCs w:val="20"/>
              </w:rPr>
              <w:t>принято</w:t>
            </w:r>
            <w:r w:rsidR="008A3616"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A3616" w:rsidRPr="007B76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постановлени</w:t>
            </w:r>
            <w:r w:rsidR="008A36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="008A3616" w:rsidRPr="007B76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Администрации </w:t>
            </w:r>
            <w:r w:rsidR="008A3616"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="008A3616" w:rsidRPr="007B76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Переславля-Залесского о внесении изменений в </w:t>
            </w:r>
            <w:r w:rsidR="008A3616" w:rsidRPr="007B7627">
              <w:rPr>
                <w:rFonts w:ascii="Times New Roman" w:hAnsi="Times New Roman" w:cs="Times New Roman"/>
                <w:sz w:val="20"/>
                <w:szCs w:val="20"/>
              </w:rPr>
              <w:t>перечень должностей муниципальной службы с высоким риском коррупционных проявлений в Администрации города Переславля-Залесского.</w:t>
            </w:r>
          </w:p>
        </w:tc>
      </w:tr>
      <w:tr w:rsidR="008A3616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16" w:rsidRPr="007B7627" w:rsidRDefault="008A3616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3.3.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16" w:rsidRPr="007B7627" w:rsidRDefault="008A3616" w:rsidP="00CD05D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Актуализация перечня должностей с высоким риском коррупционных проявлений в Администрации города Переславля-Залесского и ее отраслевых (функциональных) органах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16" w:rsidRPr="007B7627" w:rsidRDefault="008A3616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В случае необходимости не позднее 31 января года, следующего за </w:t>
            </w:r>
            <w:proofErr w:type="gramStart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16" w:rsidRPr="007B7627" w:rsidRDefault="008A3616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16" w:rsidRPr="008A3616" w:rsidRDefault="008A3616" w:rsidP="008A3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616">
              <w:rPr>
                <w:rFonts w:ascii="Times New Roman" w:eastAsia="Times New Roman" w:hAnsi="Times New Roman"/>
                <w:sz w:val="20"/>
                <w:szCs w:val="20"/>
              </w:rPr>
              <w:t xml:space="preserve">В целях актуализации принято </w:t>
            </w:r>
            <w:r w:rsidRPr="008A36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постановление </w:t>
            </w:r>
            <w:r w:rsidRPr="008A361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города Переславля-Залесского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A3616">
              <w:rPr>
                <w:rFonts w:ascii="Times New Roman" w:eastAsia="Calibri" w:hAnsi="Times New Roman" w:cs="Times New Roman"/>
                <w:sz w:val="20"/>
                <w:szCs w:val="20"/>
              </w:rPr>
              <w:t>т 28.12.2022 № ПОС.03-2899/2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A361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A3616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перечня должностей Администрации города Переславля-Залесского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616">
              <w:rPr>
                <w:rFonts w:ascii="Times New Roman" w:eastAsia="Calibri" w:hAnsi="Times New Roman" w:cs="Times New Roman"/>
                <w:sz w:val="20"/>
                <w:szCs w:val="20"/>
              </w:rPr>
              <w:t>с высоким риском коррупционных проявлений</w:t>
            </w:r>
            <w:r w:rsidRPr="008A36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1150F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A8" w:rsidRPr="007B7627" w:rsidRDefault="008E50A8" w:rsidP="008E50A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150F" w:rsidRPr="007B7627" w:rsidRDefault="0061150F" w:rsidP="00EF4F4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Антикоррупционное просвещение и образование</w:t>
            </w:r>
          </w:p>
          <w:p w:rsidR="0061150F" w:rsidRPr="007B7627" w:rsidRDefault="0061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32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4.1.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00418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Организация антикоррупционного просвещения (семинары, лекции, круглые столы) муниципальных служащих города Переславля-Залесского, в том числе с участием членов Общественной палаты, сотрудников прокуратуры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3D1545" w:rsidRDefault="005B6432" w:rsidP="00984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984641" w:rsidRPr="003D15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управлением по противодействию коррупции Правительства Ярославской области проводились семинары в формате ВКС</w:t>
            </w:r>
            <w:r w:rsidR="003D1545" w:rsidRPr="003D15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1545" w:rsidRPr="003D1545" w:rsidRDefault="003D1545" w:rsidP="008A3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>В целях антикоррупционного просвещения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1545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 семинар для муниципальных служащих Администрации города Переславля-Залесского. </w:t>
            </w:r>
          </w:p>
        </w:tc>
      </w:tr>
      <w:tr w:rsidR="005B6432" w:rsidRPr="007B7627" w:rsidTr="00AD07AA">
        <w:trPr>
          <w:trHeight w:val="2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4.2.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AD0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Организация антикоррупционного образования (повышения квалификации) муниципальных служащих</w:t>
            </w:r>
            <w:r w:rsidRPr="002672DD">
              <w:rPr>
                <w:rFonts w:ascii="Times New Roman" w:hAnsi="Times New Roman"/>
                <w:sz w:val="20"/>
                <w:szCs w:val="20"/>
              </w:rPr>
              <w:t xml:space="preserve">, в том числе </w:t>
            </w: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муниципальных служащих,</w:t>
            </w:r>
            <w:r w:rsidRPr="002672DD">
              <w:rPr>
                <w:rFonts w:ascii="Times New Roman" w:hAnsi="Times New Roman"/>
                <w:sz w:val="20"/>
                <w:szCs w:val="20"/>
              </w:rPr>
              <w:t xml:space="preserve"> в должностные обязанности которых входит участие в противодействии коррупции.</w:t>
            </w:r>
          </w:p>
          <w:p w:rsidR="005B6432" w:rsidRPr="007B7627" w:rsidRDefault="00AD07AA" w:rsidP="00AD07AA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hAnsi="Times New Roman"/>
                <w:sz w:val="20"/>
                <w:szCs w:val="20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72DD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2672DD">
              <w:rPr>
                <w:rFonts w:ascii="Times New Roman" w:hAnsi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D00262" w:rsidRDefault="005B6432" w:rsidP="008A3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984641" w:rsidRPr="00D002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45" w:rsidRPr="00D00262">
              <w:rPr>
                <w:rFonts w:ascii="Times New Roman" w:hAnsi="Times New Roman" w:cs="Times New Roman"/>
                <w:sz w:val="20"/>
                <w:szCs w:val="20"/>
              </w:rPr>
              <w:t>организовано</w:t>
            </w: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 w:rsidR="003D1545" w:rsidRPr="00D0026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</w:t>
            </w:r>
            <w:r w:rsidR="00D00262"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служащих </w:t>
            </w:r>
            <w:r w:rsidR="00D00262" w:rsidRPr="00D0026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города Переславля-Залесского </w:t>
            </w:r>
            <w:r w:rsidRPr="00D00262">
              <w:rPr>
                <w:rFonts w:ascii="Times New Roman" w:hAnsi="Times New Roman" w:cs="Times New Roman"/>
                <w:sz w:val="20"/>
                <w:szCs w:val="20"/>
              </w:rPr>
              <w:t>в области противодействия коррупции</w:t>
            </w:r>
            <w:r w:rsidR="003D1545" w:rsidRPr="00D00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432" w:rsidRPr="00413B6D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4.3.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CD05D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7B7627" w:rsidRDefault="005B6432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32" w:rsidRPr="00CD6EE8" w:rsidRDefault="005B6432" w:rsidP="008A3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 w:rsidR="00CD6E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 xml:space="preserve"> дан</w:t>
            </w:r>
            <w:r w:rsidR="00CD6EE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D6EE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</w:t>
            </w:r>
            <w:r w:rsidR="008A36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4D044B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B" w:rsidRPr="007B7627" w:rsidRDefault="004D044B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4.4.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B" w:rsidRPr="007B7627" w:rsidRDefault="004D044B" w:rsidP="00CD05D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разъяснительного, </w:t>
            </w:r>
            <w:r w:rsidRPr="007B7627">
              <w:rPr>
                <w:rFonts w:ascii="Times New Roman" w:hAnsi="Times New Roman"/>
                <w:sz w:val="20"/>
                <w:szCs w:val="20"/>
              </w:rPr>
              <w:lastRenderedPageBreak/>
              <w:t>просветительского и воспитательного характера (лекции, семинары, уроки и др.) в образовательных организациях с использованием, в том числе, интернет-пространства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B" w:rsidRPr="007B7627" w:rsidRDefault="004D044B" w:rsidP="00620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C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по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кварталы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</w:t>
            </w:r>
            <w:r w:rsidR="001F18CD" w:rsidRPr="007B762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20F95" w:rsidRPr="007B76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4B" w:rsidRPr="007B7627" w:rsidRDefault="00620F95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Администрации города Переславля-Залесского, Управление культуры, туризма, молодежи и спорта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4B" w:rsidRPr="007B7627" w:rsidRDefault="00167A5C" w:rsidP="00202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="00C02F2A" w:rsidRPr="007B76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2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F2A"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202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02F2A"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C02F2A" w:rsidRPr="007B7627">
              <w:rPr>
                <w:rFonts w:ascii="Times New Roman" w:hAnsi="Times New Roman"/>
                <w:sz w:val="20"/>
                <w:szCs w:val="20"/>
              </w:rPr>
              <w:t xml:space="preserve"> образовательных </w:t>
            </w:r>
            <w:r w:rsidR="00623B2B" w:rsidRPr="007B7627">
              <w:rPr>
                <w:rFonts w:ascii="Times New Roman" w:hAnsi="Times New Roman"/>
                <w:sz w:val="20"/>
                <w:szCs w:val="20"/>
              </w:rPr>
              <w:t xml:space="preserve">учреждениях </w:t>
            </w:r>
            <w:r w:rsidR="00623B2B" w:rsidRPr="007B76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организовывались </w:t>
            </w:r>
            <w:r w:rsidR="00C02F2A" w:rsidRPr="007B7627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 w:rsidR="00623B2B" w:rsidRPr="007B76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C02F2A"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F2A" w:rsidRPr="007B7627">
              <w:rPr>
                <w:rFonts w:ascii="Times New Roman" w:hAnsi="Times New Roman"/>
                <w:sz w:val="20"/>
                <w:szCs w:val="20"/>
              </w:rPr>
              <w:t>разъяснительного, просветительского и воспитательного характера в целях создания в обществе атмосферы нетерпимости к коррупционным проявлениям</w:t>
            </w:r>
          </w:p>
        </w:tc>
      </w:tr>
      <w:tr w:rsidR="00620F95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F95" w:rsidRPr="007B7627" w:rsidRDefault="00620F95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AD07AA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Обучение вновь принятых муниципальных служащих  основам законодательства о противодействии коррупцию.</w:t>
            </w:r>
          </w:p>
          <w:p w:rsidR="00620F95" w:rsidRPr="007B7627" w:rsidRDefault="00AD07AA" w:rsidP="00AD07AA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hAnsi="Times New Roman"/>
                <w:sz w:val="20"/>
                <w:szCs w:val="20"/>
              </w:rPr>
              <w:t xml:space="preserve">Обеспечение участия </w:t>
            </w: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муниципальных служащих</w:t>
            </w:r>
            <w:r w:rsidRPr="002672DD">
              <w:rPr>
                <w:rFonts w:ascii="Times New Roman" w:hAnsi="Times New Roman"/>
                <w:sz w:val="20"/>
                <w:szCs w:val="20"/>
              </w:rPr>
              <w:t>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</w:t>
            </w: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 xml:space="preserve">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F95" w:rsidRPr="007B7627" w:rsidRDefault="00620F95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F95" w:rsidRPr="007B7627" w:rsidRDefault="00620F95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95" w:rsidRPr="00995D76" w:rsidRDefault="00620F95" w:rsidP="00620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5D7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676F8" w:rsidRPr="00995D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C2B30" w:rsidRPr="00995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76F8" w:rsidRPr="00995D7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202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676F8" w:rsidRPr="00995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D76">
              <w:rPr>
                <w:rFonts w:ascii="Times New Roman" w:eastAsia="Times New Roman" w:hAnsi="Times New Roman"/>
                <w:sz w:val="20"/>
                <w:szCs w:val="20"/>
              </w:rPr>
              <w:t>обучение вновь принятых муниципальных служащих основам законодательства о противодействии коррупции проводилось путем ознакомления и разъяснения основных положений нормативных правовых актов в сфере противодействия коррупции</w:t>
            </w:r>
            <w:r w:rsidR="0020266A">
              <w:rPr>
                <w:rFonts w:ascii="Times New Roman" w:eastAsia="Times New Roman" w:hAnsi="Times New Roman"/>
                <w:sz w:val="20"/>
                <w:szCs w:val="20"/>
              </w:rPr>
              <w:t xml:space="preserve">, в том числе с помощью наглядных материалов, памятки, разработанной в целях </w:t>
            </w:r>
            <w:r w:rsidR="0020266A" w:rsidRPr="007B7627">
              <w:rPr>
                <w:rFonts w:ascii="Times New Roman" w:hAnsi="Times New Roman"/>
                <w:sz w:val="20"/>
                <w:szCs w:val="20"/>
              </w:rPr>
              <w:t>разъяс</w:t>
            </w:r>
            <w:r w:rsidR="0020266A">
              <w:rPr>
                <w:rFonts w:ascii="Times New Roman" w:hAnsi="Times New Roman"/>
                <w:sz w:val="20"/>
                <w:szCs w:val="20"/>
              </w:rPr>
              <w:t>нительного, просветительского</w:t>
            </w:r>
            <w:r w:rsidR="0020266A" w:rsidRPr="007B7627">
              <w:rPr>
                <w:rFonts w:ascii="Times New Roman" w:hAnsi="Times New Roman"/>
                <w:sz w:val="20"/>
                <w:szCs w:val="20"/>
              </w:rPr>
              <w:t xml:space="preserve"> характера</w:t>
            </w:r>
            <w:r w:rsidRPr="00995D7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620F95" w:rsidRPr="00995D76" w:rsidRDefault="00BC2B30" w:rsidP="0020266A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5D76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202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5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F95" w:rsidRPr="00995D76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="00995D76" w:rsidRPr="00995D76">
              <w:rPr>
                <w:rFonts w:ascii="Times New Roman" w:hAnsi="Times New Roman" w:cs="Times New Roman"/>
                <w:sz w:val="20"/>
                <w:szCs w:val="20"/>
              </w:rPr>
              <w:t>овано</w:t>
            </w:r>
            <w:r w:rsidR="00620F95" w:rsidRPr="00995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6F8" w:rsidRPr="00995D76">
              <w:rPr>
                <w:rFonts w:ascii="Times New Roman" w:eastAsia="Times New Roman" w:hAnsi="Times New Roman"/>
                <w:sz w:val="20"/>
                <w:szCs w:val="20"/>
              </w:rPr>
              <w:t>обучени</w:t>
            </w:r>
            <w:r w:rsidR="0020266A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="00E676F8" w:rsidRPr="00995D7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95D76" w:rsidRPr="00995D76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E676F8" w:rsidRPr="00995D76">
              <w:rPr>
                <w:rFonts w:ascii="Times New Roman" w:eastAsia="Times New Roman" w:hAnsi="Times New Roman"/>
                <w:sz w:val="20"/>
                <w:szCs w:val="20"/>
              </w:rPr>
              <w:t>вновь принятых муниципальных служащих  основам законодательства о противодействии коррупции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4.6.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Обеспечение антикоррупционного просвещения населения (средства наглядной агитации и другие формы)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A" w:rsidRPr="00AD07AA" w:rsidRDefault="008E737A" w:rsidP="008E737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 xml:space="preserve">редства наглядной агитации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тся на официальном сайте органов местного самоуправления города Переславля-Залесского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также на стендах в зданиях органов местного самоуправления города Переславля-Залесского в виде памяток и иных информационных материалов.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018D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4.7.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hAnsi="Times New Roman"/>
                <w:sz w:val="20"/>
                <w:szCs w:val="20"/>
              </w:rPr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72DD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2672DD">
              <w:rPr>
                <w:rFonts w:ascii="Times New Roman" w:hAnsi="Times New Roman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72DD" w:rsidRDefault="00AD07AA" w:rsidP="00495F0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2DD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F549C6" w:rsidRDefault="0020266A" w:rsidP="00F549C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9C6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организовано повышение квалификации </w:t>
            </w:r>
            <w:r w:rsidR="00F549C6" w:rsidRPr="00F549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9C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служащих Администрации города Переславля-Залесского,</w:t>
            </w:r>
            <w:r w:rsidRPr="00F549C6">
              <w:rPr>
                <w:rFonts w:ascii="Times New Roman" w:hAnsi="Times New Roman"/>
                <w:sz w:val="20"/>
                <w:szCs w:val="20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нужд,</w:t>
            </w:r>
            <w:r w:rsidRPr="00F549C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противодействия коррупции.</w:t>
            </w:r>
          </w:p>
        </w:tc>
      </w:tr>
      <w:tr w:rsidR="00AD07AA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5. Антикоррупционная пропаганда</w:t>
            </w: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D9277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Подготовка и размещение на официальном сайте органов местного самоуправления города Переславля-Залесского информационных материалов по вопросам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органов местного самоуправления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Переславля-Залесского создан раздел «Противодействие коррупции» и подразделы «Методические рекомендации», </w:t>
            </w:r>
            <w:r w:rsidRPr="007B7627">
              <w:rPr>
                <w:rFonts w:ascii="Times New Roman" w:hAnsi="Times New Roman"/>
                <w:sz w:val="20"/>
                <w:szCs w:val="20"/>
              </w:rPr>
              <w:t>«Антикоррупционное просвещение и пропаганда»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и т.д., в которых размещаются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информационные материалы по вопросам противодействия коррупции в соответствии с рекомендациями.</w:t>
            </w:r>
          </w:p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https://admpereslavl.ru/protivodeystvie-korrupcii-618899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5.2.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Осуществление информационного сопровождения в СМИ деятельности органов местного самоуправления города Переславля-Залесского  по реализации государственной политики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Пресс-служба Администрации города Переславля-Залесского, 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D927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газете «Переславская Неделя» официальном печатном издании органов местного самоуправления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Переславля-Залесского публикуются НПА по вопросам противодействия коррупции по мере принятия.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5.3.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Размещение и актуализация в помещениях органов местного самоуправления города Переславля-Залесского, информационных и просветительских материалов по вопросам формирования антикоррупционного поведения муниципальных служащих и граждан, а также осуществление </w:t>
            </w:r>
            <w:proofErr w:type="gramStart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размещением и актуализацией в помещениях  подведомственных муниципальных учреждений информационных и просветительских материалов по вопросам формирования антикоррупционного поведения сотрудников и граждан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6572D" w:rsidRDefault="00AD07AA" w:rsidP="002B1B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72D">
              <w:rPr>
                <w:rFonts w:ascii="Times New Roman" w:eastAsia="Times New Roman" w:hAnsi="Times New Roman"/>
                <w:sz w:val="20"/>
                <w:szCs w:val="20"/>
              </w:rPr>
              <w:t>Информационные и просветительские материалы по вопросам формирования антикоррупционного поведения муниципальных служащих и граждан</w:t>
            </w:r>
            <w:r w:rsidRPr="002657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размещены и актуализируются на информационных стендах в зданиях Администрации </w:t>
            </w:r>
            <w:r w:rsidRPr="0026572D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2657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Переславля-Залесского. </w:t>
            </w:r>
          </w:p>
          <w:p w:rsidR="00AD07AA" w:rsidRPr="0026572D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5.4.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hAnsi="Times New Roman"/>
                <w:sz w:val="20"/>
                <w:szCs w:val="20"/>
              </w:rPr>
              <w:t xml:space="preserve">Опубликование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на официальном сайте органов местного самоуправления города Переславля-Залесского</w:t>
            </w:r>
            <w:r w:rsidRPr="007B7627">
              <w:rPr>
                <w:rFonts w:ascii="Times New Roman" w:hAnsi="Times New Roman"/>
                <w:sz w:val="20"/>
                <w:szCs w:val="20"/>
              </w:rPr>
              <w:t xml:space="preserve"> в разделе «Антикоррупционное </w:t>
            </w:r>
            <w:r w:rsidRPr="007B7627">
              <w:rPr>
                <w:rFonts w:ascii="Times New Roman" w:hAnsi="Times New Roman"/>
                <w:sz w:val="20"/>
                <w:szCs w:val="20"/>
              </w:rPr>
              <w:lastRenderedPageBreak/>
              <w:t>просвещение и пропаганда» просветительских материалов, разработанных Министерством труда и социальной защиты Российской Федерации и Управлением по противодействию коррупции Правительства Ярославской области и иных материалов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F36F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делами, по работе с Думой и Общественной палатой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E7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а официальном сайте органов местного самоуправления города Переславля-Залесского</w:t>
            </w:r>
            <w:r w:rsidRPr="007B7627">
              <w:rPr>
                <w:rFonts w:ascii="Times New Roman" w:hAnsi="Times New Roman"/>
                <w:sz w:val="20"/>
                <w:szCs w:val="20"/>
              </w:rPr>
              <w:t xml:space="preserve"> в разделе «Противодействие коррупции» создан </w:t>
            </w:r>
            <w:r w:rsidRPr="007B7627">
              <w:rPr>
                <w:rFonts w:ascii="Times New Roman" w:hAnsi="Times New Roman"/>
                <w:sz w:val="20"/>
                <w:szCs w:val="20"/>
              </w:rPr>
              <w:lastRenderedPageBreak/>
              <w:t>подраздел «Антикоррупционное просвещение и пропаганда». Осуществляется опубликование в данном разделе просветительских материалов, разработанных Министерством труда и социальной защиты РФ и Управлением по противодействию коррупции Правительства Ярославской области и иных материалов</w:t>
            </w:r>
          </w:p>
        </w:tc>
      </w:tr>
      <w:tr w:rsidR="00AD07AA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6. Взаимодействие правоохранительных органов, органов местного самоуправления и иных организаций в целях противодействия коррупции</w:t>
            </w: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745F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BD044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6.1.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по вопросам несоблюдения лицами, замещающими муниципальные должности и муниципальными служащими Администрации города Переславля-Залесского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 </w:t>
            </w:r>
          </w:p>
          <w:p w:rsidR="00AD07AA" w:rsidRPr="007B7627" w:rsidRDefault="00AD07AA" w:rsidP="00ED392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Организовано взаимодействие по выполнению представлений межрайонной Прокуратуры поступивших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BD044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6.2.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Рассмотрение и проведение анализа обращений граждан и организаций, содержащих информацию о фактах коррупции, по вопросам противодействия коррупции поступивших на электронный почтовый ящик, на «телефон доверия» с целью принятия мер по их устранению и предотвращению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 мере поступления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Обращений граждан и организаций,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содержащих информацию о фактах коррупции,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73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Администрацию города Переславля-Залесского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поступало.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BD044C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6.3.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Проведение анализа поступивших обращений граждан в рамках проведения дней бесплатной юридической помощи на предмет выявления коррупционных проявлений для принятия мер по их устранению и предотвращению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 по мере поступления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Юридическое управление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976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В обращениях граждан, поступивших в дни бесплатной юридической помощи </w:t>
            </w:r>
            <w:proofErr w:type="gramStart"/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сообщений, содержащих информацию о коррупционных проявлениях не зарегистрировано</w:t>
            </w:r>
            <w:proofErr w:type="gramEnd"/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F82654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 w:rsidP="00ED39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Проведение анализа публикаций в СМИ о фактах проявления коррупции и обеспечение принятия мер по фактам проявления коррупции в случае их выявления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CD05D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 в случае выявления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39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Пресс-служба Администрации города Переславля-Залесского, 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Публикаций в СМИ о фактах проявления коррупции в сфере занятости населения не выявлено</w:t>
            </w:r>
          </w:p>
        </w:tc>
      </w:tr>
      <w:tr w:rsidR="00AD07AA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7. Осуществление антикоррупционных мер в рамках реализации законодательства о муниципальной службе</w:t>
            </w:r>
          </w:p>
          <w:p w:rsidR="00AD07AA" w:rsidRPr="007B7627" w:rsidRDefault="00AD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176C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Разъяснительная работа ведется с муниципальными служащими, руководителями муниципальных учреждений путем направления писем, методических рекомендаций, устных сообщений, консультаций, размещения информации на официальном сайте, проведения совещаний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семинаров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Ежегодно,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br/>
              <w:t>до 30 апреля</w:t>
            </w:r>
          </w:p>
          <w:p w:rsidR="00AD07AA" w:rsidRPr="007B7627" w:rsidRDefault="00AD07AA" w:rsidP="00EC3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9B4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доходах, расходах, об имуществе и обязательствах имущественного характера своих, супруги (супруга) и несовершеннолетних детей за 202</w:t>
            </w:r>
            <w:r w:rsidR="009B46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 были представлены всеми муниципальными служащими, чьи должности включены в перечень должностей с высоким риском коррупционных проявлений, в сроки, установленные законодательством.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органов местного самоуправления города Переславля-Залесского в сети Интернет в соответствии с действующим законодательством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F1176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14 рабочих дней со дня истечения срока, установленного для представления сведений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282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Сведения размещены на официальном сайте органов местного самоуправления города Переславля-Залесского на страничке https://admpereslavl.ru/lic-zameschayuschih-municipalnye-dolzhnosti-i-municipalnyh-sluzhaschih</w:t>
            </w:r>
          </w:p>
          <w:p w:rsidR="00AD07AA" w:rsidRPr="007B7627" w:rsidRDefault="00AD07AA" w:rsidP="00282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предмет соблюдения служащими установленных законодательством о муниципальной службе и о противодействии коррупции ограничений и запретов, обязанностей в том числе:</w:t>
            </w:r>
          </w:p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- с учётом анализа аналогичных сведений, представленных за предыдущие отчетные периоды;</w:t>
            </w:r>
          </w:p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- с учетом уведомлений работодателя об иной оплачиваемой работе;</w:t>
            </w:r>
          </w:p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- с учетом сделок, совершенных служащими по  приобретению недвижимого имущества, транспортных средств и ценных бумаг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 </w:t>
            </w:r>
          </w:p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D35925" w:rsidRDefault="00AD0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представленных сведений о доходах, расходах, об имуществе и обязательствах имущественного характер своих, супруги (супруга) и несовершеннолетних детей проводится в соответствии с </w:t>
            </w:r>
            <w:r w:rsidRPr="007B7627">
              <w:rPr>
                <w:rFonts w:ascii="Times New Roman" w:eastAsia="Calibri" w:hAnsi="Times New Roman" w:cs="Times New Roman"/>
                <w:kern w:val="26"/>
                <w:sz w:val="20"/>
                <w:szCs w:val="20"/>
              </w:rPr>
              <w:t>Методически</w:t>
            </w:r>
            <w:r w:rsidRPr="007B7627">
              <w:rPr>
                <w:rFonts w:ascii="Times New Roman" w:hAnsi="Times New Roman" w:cs="Times New Roman"/>
                <w:kern w:val="26"/>
                <w:sz w:val="20"/>
                <w:szCs w:val="20"/>
              </w:rPr>
              <w:t>ми</w:t>
            </w:r>
            <w:r w:rsidRPr="007B7627">
              <w:rPr>
                <w:rFonts w:ascii="Times New Roman" w:eastAsia="Calibri" w:hAnsi="Times New Roman" w:cs="Times New Roman"/>
                <w:kern w:val="26"/>
                <w:sz w:val="20"/>
                <w:szCs w:val="20"/>
              </w:rPr>
              <w:t xml:space="preserve"> рекомендаци</w:t>
            </w:r>
            <w:r w:rsidRPr="007B7627">
              <w:rPr>
                <w:rFonts w:ascii="Times New Roman" w:hAnsi="Times New Roman" w:cs="Times New Roman"/>
                <w:kern w:val="26"/>
                <w:sz w:val="20"/>
                <w:szCs w:val="20"/>
              </w:rPr>
              <w:t xml:space="preserve">ями </w:t>
            </w:r>
            <w:r w:rsidRPr="007B7627">
              <w:rPr>
                <w:rFonts w:ascii="Times New Roman" w:eastAsia="Calibri" w:hAnsi="Times New Roman" w:cs="Times New Roman"/>
                <w:kern w:val="26"/>
                <w:sz w:val="20"/>
                <w:szCs w:val="20"/>
              </w:rPr>
              <w:t>по организации приема и анализа сведений о доходах, расходах,</w:t>
            </w:r>
            <w:r w:rsidRPr="007B7627">
              <w:rPr>
                <w:rFonts w:ascii="Times New Roman" w:hAnsi="Times New Roman" w:cs="Times New Roman"/>
                <w:kern w:val="26"/>
                <w:sz w:val="20"/>
                <w:szCs w:val="20"/>
              </w:rPr>
              <w:t xml:space="preserve"> </w:t>
            </w:r>
            <w:r w:rsidRPr="007B7627">
              <w:rPr>
                <w:rFonts w:ascii="Times New Roman" w:eastAsia="Calibri" w:hAnsi="Times New Roman" w:cs="Times New Roman"/>
                <w:kern w:val="26"/>
                <w:sz w:val="20"/>
                <w:szCs w:val="20"/>
              </w:rPr>
              <w:t xml:space="preserve">об имуществе и обязательствах </w:t>
            </w:r>
            <w:r w:rsidRPr="00D35925">
              <w:rPr>
                <w:rFonts w:ascii="Times New Roman" w:eastAsia="Calibri" w:hAnsi="Times New Roman" w:cs="Times New Roman"/>
                <w:kern w:val="26"/>
                <w:sz w:val="20"/>
                <w:szCs w:val="20"/>
              </w:rPr>
              <w:t>имущественного характера.</w:t>
            </w:r>
          </w:p>
          <w:p w:rsidR="00AD07AA" w:rsidRPr="007B7627" w:rsidRDefault="00AD07AA" w:rsidP="009B4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>При анализе представленных сведений за 202</w:t>
            </w:r>
            <w:r w:rsidR="009B46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 год выявлено 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>униципальны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 служащи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35925">
              <w:rPr>
                <w:rFonts w:ascii="Times New Roman" w:hAnsi="Times New Roman" w:cs="Times New Roman"/>
                <w:sz w:val="20"/>
                <w:szCs w:val="20"/>
              </w:rPr>
              <w:t>допустивши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35925">
              <w:rPr>
                <w:rFonts w:ascii="Times New Roman" w:hAnsi="Times New Roman" w:cs="Times New Roman"/>
                <w:sz w:val="20"/>
                <w:szCs w:val="20"/>
              </w:rPr>
              <w:t>привлечен к дисциплинарной ответственности.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статус юридического лица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A10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Работа проводится постоянно. Информация доводится до муниципальных служащих по мере ее поступления.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7.6.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При наличии оснований </w:t>
            </w:r>
          </w:p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D35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359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оснований для проведения проверок не было.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7.7.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 w:rsidP="007833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комисси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Постоянно,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br/>
              <w:t>заседания -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413B6D" w:rsidRDefault="00AD07AA" w:rsidP="00D35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Обеспечивается деятельность комиссий по соблюдению требований к служебному поведению и урегулированию конфликта интересов в 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города Переславля-Залесского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отраслевы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(функциональны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города Переславля-Залесского, имеющи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D35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статус юридического лица</w:t>
            </w:r>
            <w:r w:rsidRPr="00D35925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D35925" w:rsidRPr="00D359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35925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проведено 1 заседание.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7.8.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(информации), вынесенных в отношении лиц, замещающих муниципальные должности, муниципальных служащих, в связи с нарушением ими норм законодательства о противодействии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359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актов прокурорского реагирования направленных для рассмотрения на заседании комиссии не было.</w:t>
            </w:r>
          </w:p>
          <w:p w:rsidR="00AD07AA" w:rsidRPr="007B7627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7AA" w:rsidRPr="007B7627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7AA" w:rsidRPr="007B7627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7AA" w:rsidRPr="007B7627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7.9.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анализа работы комиссии по соблюдению требований к служебному поведению и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урегулированию конфликта интересов на предмет выявления систематически рассматриваемых на комиссии вопросов для дальнейшего принятии мер по профилактике коррупционных проявлений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Один раз в полугодие, до 20 числа месяца,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следующего за отчетным периодом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делами, по работе с Думой и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 результатам анализа работы комиссии по соблюдению требований к служебному поведению и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урегулированию конфликта интересов систематически рассматриваемых на комиссии вопросов не выявлено.</w:t>
            </w:r>
          </w:p>
          <w:p w:rsidR="00AD07AA" w:rsidRPr="007B7627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AA" w:rsidRPr="007B7627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7.10.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требований статьи 12 Федерального закона от 25.12.2008 № 273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(обобщить и проанализировать информацию о фактах не поступления сведений от работодателей о заключении трудовых договоров с бывшими муниципальными служащими)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Один раз в полугодие, до 20 числа месяца, следующего за отчетным периодом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50661D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D35925" w:rsidRP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получено </w:t>
            </w:r>
            <w:r w:rsidR="0050661D" w:rsidRPr="005066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уведомлений от работодателей, </w:t>
            </w: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от работодателей о трудоустройстве бывших муниципальных служащих поступала согласно срокам действующего законодательства за исключением </w:t>
            </w:r>
            <w:r w:rsidR="0050661D"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</w:t>
            </w:r>
            <w:r w:rsidR="0050661D"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D07AA" w:rsidRPr="0050661D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AA" w:rsidRPr="0050661D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AA" w:rsidRPr="0050661D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AA" w:rsidRPr="0050661D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AA" w:rsidRPr="0050661D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7.11.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50661D" w:rsidRDefault="00AD07AA" w:rsidP="00375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375B6B" w:rsidRP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>лучаев возникновения конфликта интересов, одной из сторон которого являются муниципальные служащие не выявлено.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D7A08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7.12.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действующим законодательством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50661D" w:rsidRDefault="00AD07AA" w:rsidP="00FB799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Уведомление муниципальными служащими представителя нанимателя о выполнении иной оплачиваемой работы осуществляется в соответствии с распоряжением Администрации г. Переславля-Залесского от 03.05.2014 № 74-р «</w:t>
            </w:r>
            <w:r w:rsidRPr="00506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порядке уведомления представителя нанимателя об иной </w:t>
            </w:r>
            <w:r w:rsidRPr="005066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оплачиваемой работе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>». Форма уведомления также размещена на официальном сайте во вкладке https://admpereslavl.ru/protivodeystvie-korrupcii-618899?page=2</w:t>
            </w:r>
          </w:p>
          <w:p w:rsidR="00AD07AA" w:rsidRPr="0050661D" w:rsidRDefault="00AD07AA" w:rsidP="00FB79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Доводятся разъяснения до муниципальных служащих. </w:t>
            </w:r>
          </w:p>
          <w:p w:rsidR="00AD07AA" w:rsidRPr="0050661D" w:rsidRDefault="00AD07AA" w:rsidP="00506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375B6B" w:rsidRP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 подали  </w:t>
            </w:r>
            <w:r w:rsidR="0050661D" w:rsidRPr="0050661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5066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служащих.</w:t>
            </w:r>
            <w:r w:rsidRPr="00506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Уведомления рассмотрены, оснований для отказа не выявлено.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FB799A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7.13.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B03F3F" w:rsidRDefault="00AD07AA" w:rsidP="000576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03F3F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</w:t>
            </w:r>
            <w:r w:rsidRPr="00B03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случаях обращения в целях склонения муниципальных служащих к совершению коррупционных правонарушений </w:t>
            </w:r>
            <w:r w:rsidRPr="00B03F3F">
              <w:rPr>
                <w:rFonts w:ascii="Times New Roman" w:hAnsi="Times New Roman" w:cs="Times New Roman"/>
                <w:sz w:val="20"/>
                <w:szCs w:val="20"/>
              </w:rPr>
              <w:t>организовано в соответствии с распоряжением Администрации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</w:t>
            </w:r>
            <w:r w:rsidRPr="00B03F3F">
              <w:rPr>
                <w:rFonts w:ascii="Times New Roman" w:hAnsi="Times New Roman" w:cs="Times New Roman"/>
                <w:sz w:val="20"/>
                <w:szCs w:val="20"/>
              </w:rPr>
              <w:t xml:space="preserve"> Переславля-Залесского от 19.10.2021 № РАС.03-0309/21 «О Порядке уведомления представителя нанимателя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сведений».</w:t>
            </w:r>
            <w:proofErr w:type="gramEnd"/>
            <w:r w:rsidRPr="00B03F3F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Указанное распоряжение и форма уведомления размещены на официальном сайте во вкладке https://admpereslavl.ru/protivodeystvie-korrupcii-618899?page=3</w:t>
            </w:r>
          </w:p>
          <w:p w:rsidR="00AD07AA" w:rsidRPr="00B03F3F" w:rsidRDefault="00AD07AA" w:rsidP="000576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Доводятся разъяснения до муниципальных служащих. </w:t>
            </w:r>
          </w:p>
          <w:p w:rsidR="00AD07AA" w:rsidRPr="00B03F3F" w:rsidRDefault="00AD07AA" w:rsidP="005066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F3F">
              <w:rPr>
                <w:rFonts w:ascii="Times New Roman" w:hAnsi="Times New Roman" w:cs="Times New Roman"/>
                <w:sz w:val="20"/>
                <w:szCs w:val="20"/>
              </w:rPr>
              <w:t>В 2022 год</w:t>
            </w:r>
            <w:r w:rsid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3F3F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B03F3F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ведомлений от муниципальных служащих о случаях обращения в целях склонения муниципальных служащих к совершению коррупционных правонарушений не поступало.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B7627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7.14.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057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Организована работа по соблюдению ограничений, касающихся получения подарков, порядка сдачи подарка в соответствии с </w:t>
            </w:r>
            <w:r w:rsidRPr="007B7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Положением о порядке сообщения лицами, замещающими муниципальные должности и осуществляющими свои полномочия на постоянной основе, муниципальными служащими, замещающими должности муниципальной службы в органах местного самоуправления города Переславля-Залесского, о получении подарка в связи с их должностным положением или исполнением </w:t>
            </w:r>
            <w:r w:rsidRPr="007B76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ими служебных (должностных) обязанностей, сдаче и оценке подарка</w:t>
            </w:r>
            <w:proofErr w:type="gramEnd"/>
            <w:r w:rsidRPr="007B7627">
              <w:rPr>
                <w:rFonts w:ascii="Times New Roman" w:eastAsia="Calibri" w:hAnsi="Times New Roman" w:cs="Times New Roman"/>
                <w:sz w:val="20"/>
                <w:szCs w:val="20"/>
              </w:rPr>
              <w:t>, реализации (выкупе) и зачислении средств, вырученных от его реализации (выкупа)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утвержденным Решением Переславль-Залесской городской Думы </w:t>
            </w:r>
            <w:r w:rsidRPr="007B7627">
              <w:rPr>
                <w:rFonts w:ascii="Times New Roman" w:eastAsia="Calibri" w:hAnsi="Times New Roman" w:cs="Times New Roman"/>
                <w:sz w:val="20"/>
                <w:szCs w:val="20"/>
              </w:rPr>
              <w:t>от 28.05.2015 № 61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07AA" w:rsidRPr="007B7627" w:rsidRDefault="00AD07AA" w:rsidP="003A2F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5066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получении подарка  не поступало.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B7627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7.15.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Доведение до граждан, поступающих на муниципальную службу, положений действующего законодательства Российской Федерации, Ярославской области, нормативных правовых актов органов местного самоуправления городского округа города Переславля-Залесского о противодействии коррупции, в т.ч. об ответственности за коррупционные правонарушения, за несоблюдение ограничений, запретов, не исполнение обязанностей установленных законами о муниципальной службе и противодействии коррупции, а также о порядке проверки достоверности и полноты сведений, представляемых</w:t>
            </w:r>
            <w:proofErr w:type="gramEnd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года, </w:t>
            </w:r>
          </w:p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при приеме на муниципальную службу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5066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506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все принятые на муниципальную службу граждане ознакомлены с нормативными правовыми актами законодательства о противодействии коррупции.</w:t>
            </w:r>
          </w:p>
        </w:tc>
      </w:tr>
      <w:tr w:rsidR="00AD07AA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AA" w:rsidRPr="007B7627" w:rsidRDefault="00AD07AA" w:rsidP="00ED0A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Нормативное правовое регулирование </w:t>
            </w:r>
            <w:r w:rsidRPr="0021492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исполнения муниципальных функций и предоставления муниципальных услуг</w:t>
            </w: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0A86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eastAsia="Times New Roman"/>
                <w:b w:val="0"/>
                <w:sz w:val="20"/>
                <w:szCs w:val="20"/>
              </w:rPr>
            </w:pPr>
            <w:r w:rsidRPr="007B7627">
              <w:rPr>
                <w:rFonts w:eastAsia="Times New Roman"/>
                <w:b w:val="0"/>
                <w:sz w:val="20"/>
                <w:szCs w:val="20"/>
              </w:rPr>
              <w:t>8.1.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оценки коррупционных рисков при осуществлении текущей деятельности и внесение изменений (в случае необходимости) в целях противодействия коррупционным проявлениям в муниципальные правовые акты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года, в случае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7B76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Юридическое управление Администрации города Переславля-Залесского,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правление делами, по работе с Думой и Общественной палатой Администрации города Переславля-Залесского,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города Переславля-Залесского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F702F2" w:rsidRDefault="00AD07AA" w:rsidP="009C0C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 Перечень коррупционно-опасных функций </w:t>
            </w:r>
            <w:r w:rsidRPr="00F702F2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 города Переславля-Залесского</w:t>
            </w: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F702F2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Администрации г. Переславля-Залесского от 29.06.2015 № ПОС.03-0983/15 «Об утверждении перечня функций Администрации г. Переславля-Залесского, при реализации которых наиболее вероятно возникновение коррупции»)</w:t>
            </w: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D07AA" w:rsidRPr="00F702F2" w:rsidRDefault="00AD07AA" w:rsidP="007122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Утверждена Карта коррупционных рисков Администрации города Переславля-Залесского и ее структурных подразделений (</w:t>
            </w:r>
            <w:r w:rsidRPr="00F702F2"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города Переславля-Залесского от 08.10.2021 № РАС.03-0299/21 «Об утверждении карт коррупционных рисков Администрации города Переславля-Залесского»</w:t>
            </w:r>
            <w:r w:rsidR="00F702F2" w:rsidRPr="00F702F2">
              <w:rPr>
                <w:rFonts w:ascii="Times New Roman" w:hAnsi="Times New Roman" w:cs="Times New Roman"/>
                <w:sz w:val="20"/>
                <w:szCs w:val="20"/>
              </w:rPr>
              <w:t xml:space="preserve"> (с изменениями от </w:t>
            </w:r>
            <w:r w:rsidR="00F702F2" w:rsidRPr="00F70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05.07.2022 № РАС.03-0196/22)</w:t>
            </w:r>
            <w:r w:rsidRPr="00F702F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AD07AA" w:rsidRPr="00F702F2" w:rsidRDefault="00AD07AA" w:rsidP="007122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2F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регламенты предоставления услуг в соответствии с требованиями действующего законодательства.</w:t>
            </w:r>
          </w:p>
        </w:tc>
      </w:tr>
      <w:tr w:rsidR="00AD07AA" w:rsidRPr="007B7627" w:rsidTr="002D59A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0A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 Иные меры по противодействию коррупции</w:t>
            </w:r>
          </w:p>
        </w:tc>
      </w:tr>
      <w:tr w:rsidR="00AD07AA" w:rsidRPr="007B7627" w:rsidTr="00DC4F98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0A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>9.1. Меры организационно – правового характера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0A86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9.1.1.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своевременного внесения изменений в муниципальные нормативно-правовые акты в связи с изменениями законодательства о противодействии коррупции.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122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Актуализация нормативно-правовых актов в сфере противодействия коррупции проводится регулярно. Принятые нормативно-правовые акты размещаются на официальном сайте органов местного самоуправления городского округа города Переславля-Залесского. </w:t>
            </w:r>
          </w:p>
          <w:p w:rsidR="00AD07AA" w:rsidRPr="007B7627" w:rsidRDefault="00AD07AA" w:rsidP="00C35D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C55F32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ED0A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9.2. Организация работы по предупреждению коррупции </w:t>
            </w: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подведомственных муниципальных  учреждениях и унитарных предприятиях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A6785C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9.2.1.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разработкой и утверждением планов противодействия коррупции муниципальными учреждениями и предприятиями.</w:t>
            </w:r>
          </w:p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реализацией муниципальными учреждениями и предприятиями мероприятий планов противодействия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Ежегодно,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bookmarkStart w:id="1" w:name="тек"/>
            <w:bookmarkEnd w:id="1"/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до 20 февраля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3D523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В целях организации данной работы разосланы методические </w:t>
            </w:r>
            <w:proofErr w:type="gramStart"/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proofErr w:type="gramEnd"/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информация в части соблюдения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требований законодательства о противодействии коррупции, разработки и утверждения планов противодействия коррупции,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мероприятий планов противодействия коррупции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A6785C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9.2.2.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примерной формы антикоррупционной политики муниципального учреждения и предприятия. </w:t>
            </w:r>
          </w:p>
          <w:p w:rsidR="00AD07AA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утверждением муниципальными учреждениями и предприятиями антикоррупционной политики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работы по реализации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антикоррупционной политики в подведомственных муниципальных учреждениях и предприятиях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Один раз в полугодие, до 20 числа месяца, следующего за отчетным периодом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делами, по работе с Думой и Общественной палатой Администрации города Переславля-Залесского, отраслевые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Default="00AD07AA" w:rsidP="0076142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организации данной работы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зосланы методические материалы,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антикоррупционной политики муниципального учреждения и предприятия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AD07AA" w:rsidRPr="007B7627" w:rsidRDefault="00AD07AA" w:rsidP="00761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A6785C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lastRenderedPageBreak/>
              <w:t>9.2.3.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приема представленных лицами, замещающими должности руководителей муниципальных учреждений, и гражданами, претендующими на замещение указанных должностей сведений о доходах, об имуществе и обязательствах имущественного характера своих, супруги (супруга) и несовершеннолетних детей.</w:t>
            </w:r>
            <w:proofErr w:type="gramEnd"/>
          </w:p>
          <w:p w:rsidR="00AD07AA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анализа сведений о доходах, об имуществе и обязательствах имущественного характера, представленных лицами, замещающими должности руководителей муниципальных учреждений, и гражданами, претендующими на замещение указанных должностей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проверок достоверности и полноты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представленных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По мере поступления сведений (информации), при наличии оснований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614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характера, лиц, замещающих должности руководителей муниципальных учреждений, и </w:t>
            </w:r>
            <w:proofErr w:type="gramStart"/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гражданами, претендующими на замещение указанных должностей представлены</w:t>
            </w:r>
            <w:proofErr w:type="gramEnd"/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Администрацию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Переславля-Залесского и отраслевые (функциональные) органы Администрации 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города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Переславля-Залесского по подведомственности в установленные законом сроки. </w:t>
            </w:r>
          </w:p>
          <w:p w:rsidR="00AD07AA" w:rsidRPr="007B7627" w:rsidRDefault="00AD07AA" w:rsidP="00E53E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691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Нарушений не выявлено.</w:t>
            </w:r>
            <w:r w:rsidRPr="00893691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Указанные с</w:t>
            </w:r>
            <w:r w:rsidRPr="00893691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ведения размещены на официальном сайте органов местного самоуправления города Переславля-Залесского в установленные законом сроки.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1A1724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9.2.</w:t>
            </w:r>
            <w:r>
              <w:rPr>
                <w:b w:val="0"/>
                <w:sz w:val="20"/>
                <w:szCs w:val="20"/>
              </w:rPr>
              <w:t>4</w:t>
            </w:r>
            <w:r w:rsidRPr="007B762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консультативной, информационной помощи руководителям подведомственных муниципальных учреждений и предприятий по вопросам, связанным с исполнением обязанностей, установленных в целях противодействия коррупции;</w:t>
            </w:r>
            <w:r w:rsidRPr="003D31A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AD07AA" w:rsidRPr="003D31A8" w:rsidRDefault="00AD07AA" w:rsidP="0085468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вопросам, связанным с соблюдением требований к служебному поведению, ограничений и запретов, к урегулированию конфликта интересов.</w:t>
            </w:r>
          </w:p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муниципальных учреждений и предприятий об изменениях законодательства о противодействии коррупции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делами, по работе с Думой и Общественной палатой Администрации города Переславля-Залесского, отраслевые (функциональные) органы Администрации города Переславля-Залесского, имеющие статус юридического лица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F340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уководителям муниципальных организаций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разъясн</w:t>
            </w:r>
            <w:r w:rsidR="00893691">
              <w:rPr>
                <w:rFonts w:ascii="Times New Roman" w:eastAsia="Times New Roman" w:hAnsi="Times New Roman" w:cs="Times New Roman"/>
                <w:sz w:val="20"/>
                <w:szCs w:val="20"/>
              </w:rPr>
              <w:t>яется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порядок представления сведений о доходах,</w:t>
            </w: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 xml:space="preserve"> об имуществе и обязательствах имущественного характера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порядок соблюдения запретов и ограничений, доводится информация об изменениях законодательства.</w:t>
            </w:r>
          </w:p>
          <w:p w:rsidR="00AD07AA" w:rsidRPr="007B7627" w:rsidRDefault="00AD07AA" w:rsidP="00893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Оказывается консультативная, информационная помощь по вопросам, связанным с исполнением ими своих обязанностей.</w:t>
            </w:r>
          </w:p>
        </w:tc>
      </w:tr>
      <w:tr w:rsidR="00AD07AA" w:rsidRPr="007B7627" w:rsidTr="003C7A5F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A678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9.3. Реализация антикоррупционной политики в сфере закупок товаров, работ, услуг </w:t>
            </w:r>
            <w:r w:rsidRPr="007B762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для обеспечения муниципальных нужд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51023E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9.3.1.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муниципального </w:t>
            </w: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законодательства Российской Федерации о контрактной системе в сфере закупок товаров, работ,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 для обеспечения муниципальных нужд в муниципальных учреждениях и на предприятиях, находящихся в ведении города Переславля-Залесского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отдельному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финансов Администрации города Переславля-Залесского,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муниципального контроля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246EB3" w:rsidRDefault="00AD07AA" w:rsidP="002909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E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936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BA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667C4D" w:rsidRPr="00790B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0BAA">
              <w:rPr>
                <w:rFonts w:ascii="Times New Roman" w:hAnsi="Times New Roman" w:cs="Times New Roman"/>
                <w:sz w:val="20"/>
                <w:szCs w:val="20"/>
              </w:rPr>
              <w:t xml:space="preserve"> плановые проверки</w:t>
            </w:r>
            <w:r w:rsidR="00667C4D" w:rsidRPr="00790BA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790B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7C4D" w:rsidRPr="00790BAA">
              <w:rPr>
                <w:rFonts w:ascii="Times New Roman" w:hAnsi="Times New Roman" w:cs="Times New Roman"/>
                <w:sz w:val="20"/>
                <w:szCs w:val="20"/>
              </w:rPr>
              <w:t xml:space="preserve"> внеплановых проверок, в том числе</w:t>
            </w:r>
            <w:r w:rsidRPr="00790BAA">
              <w:rPr>
                <w:rFonts w:ascii="Times New Roman" w:hAnsi="Times New Roman" w:cs="Times New Roman"/>
                <w:sz w:val="20"/>
                <w:szCs w:val="20"/>
              </w:rPr>
              <w:t xml:space="preserve">  в сфере закупок товаров, работ, услуг для обеспечения </w:t>
            </w:r>
            <w:r w:rsidRPr="00790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нужд. По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результатам проверок вынесены предписания</w:t>
            </w:r>
            <w:r w:rsidR="0029099B">
              <w:rPr>
                <w:rFonts w:ascii="Times New Roman" w:hAnsi="Times New Roman" w:cs="Times New Roman"/>
                <w:sz w:val="20"/>
                <w:szCs w:val="20"/>
              </w:rPr>
              <w:t>, ма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териалы </w:t>
            </w:r>
            <w:r w:rsidR="0029099B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 направл</w:t>
            </w:r>
            <w:r w:rsidR="0029099B">
              <w:rPr>
                <w:rFonts w:ascii="Times New Roman" w:hAnsi="Times New Roman" w:cs="Times New Roman"/>
                <w:sz w:val="20"/>
                <w:szCs w:val="20"/>
              </w:rPr>
              <w:t>яются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46E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Контрольно-ревизионную инспекцию Ярославской области и Переславскую межрайонную Прокуратуру</w:t>
            </w:r>
            <w:r w:rsidRPr="00246EB3">
              <w:rPr>
                <w:rFonts w:ascii="Times New Roman" w:hAnsi="Times New Roman" w:cs="Times New Roman"/>
                <w:sz w:val="20"/>
                <w:szCs w:val="20"/>
              </w:rPr>
              <w:t xml:space="preserve">. Информации о проведенных проверках и их результатах размещается на официальном сайте zakupki.gov.ru  и официальном сайте органов местного самоуправления admpereslavl.ru в разделе Финансы подразделе Финансовый контроль. 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51023E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9.3.2.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плана мероприятий (дорожной карты) по проведению в Администрации города Переславля-Залесского работы, направленной на выявление личной заинтересованности муниципальных служащих при осуществлении закупок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Федеральным законом от 05.04.2013 № 44-ФЗ, </w:t>
            </w: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которая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или может привести к конфликту интересов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>В сроки установленные планом мероприятий (дорожной картой)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города Переславля-Залесского в соответствии с </w:t>
            </w: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>планом мероприятий (дорожной картой)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790B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я, предусмотренные дорожной картой</w:t>
            </w: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проведению в Администрации города Переславля-Залесского работы, направленной на выявление личной заинтересованности муниципальных служащих при осуществлении закупок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Федеральным законом от 05.04.2013 № 44-ФЗ, </w:t>
            </w: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которая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проводятся в </w:t>
            </w:r>
            <w:r w:rsidR="00790BAA">
              <w:rPr>
                <w:rFonts w:ascii="Times New Roman" w:eastAsia="Times New Roman" w:hAnsi="Times New Roman"/>
                <w:sz w:val="20"/>
                <w:szCs w:val="20"/>
              </w:rPr>
              <w:t>соответствии с дорожной картой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1A1724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9.3.</w:t>
            </w:r>
            <w:r>
              <w:rPr>
                <w:b w:val="0"/>
                <w:sz w:val="20"/>
                <w:szCs w:val="20"/>
              </w:rPr>
              <w:t>3</w:t>
            </w:r>
            <w:r w:rsidRPr="007B762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закупочной деятельности Администрации города Переславля-Залесского </w:t>
            </w:r>
            <w:proofErr w:type="gramStart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контроля за соблюдением законодательства о контрактной системе в соответствии с Федеральным законом</w:t>
            </w:r>
            <w:proofErr w:type="gramEnd"/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05.04.2013 № 44-ФЗ на предмет обоснованности приобретения товаров и услуг, осуществления поставки товаров и услуг, соответствующих техническим условиям контрактов, исполнения контрактов.</w:t>
            </w:r>
          </w:p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также на предмет аффилированности должностных лиц заказчика с поставщиками, участниками торгов, представителями по доверенности.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Юридическое управление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города Переславля-Залесского, управление финансов Администрации города Переславля-Залесского, управление муниципального контроля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893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анализ нарушений законодательства в сфере закупок товаров, работ, услуг для обеспечения муниципальных нужд в подведомственных муниципальных учреждениях. Результаты дов</w:t>
            </w:r>
            <w:r w:rsidR="00893691">
              <w:rPr>
                <w:rFonts w:ascii="Times New Roman" w:eastAsia="Times New Roman" w:hAnsi="Times New Roman" w:cs="Times New Roman"/>
                <w:sz w:val="20"/>
                <w:szCs w:val="20"/>
              </w:rPr>
              <w:t>одятся</w:t>
            </w:r>
            <w:r w:rsidRPr="007B7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до сведения муниципальных учреждений</w:t>
            </w:r>
            <w:r w:rsidR="00893691">
              <w:rPr>
                <w:rFonts w:ascii="Times New Roman" w:hAnsi="Times New Roman" w:cs="Times New Roman"/>
                <w:sz w:val="20"/>
                <w:szCs w:val="20"/>
              </w:rPr>
              <w:t>, размещаются на официальном сайте органов местного самоуправления города Переславля-Залесского</w:t>
            </w:r>
            <w:r w:rsidRPr="007B76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07AA" w:rsidRPr="007B7627" w:rsidTr="00856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1A1724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0"/>
                <w:szCs w:val="20"/>
              </w:rPr>
            </w:pPr>
            <w:r w:rsidRPr="007B7627">
              <w:rPr>
                <w:b w:val="0"/>
                <w:sz w:val="20"/>
                <w:szCs w:val="20"/>
              </w:rPr>
              <w:t>9.3.</w:t>
            </w:r>
            <w:r>
              <w:rPr>
                <w:b w:val="0"/>
                <w:sz w:val="20"/>
                <w:szCs w:val="20"/>
              </w:rPr>
              <w:t>4</w:t>
            </w:r>
            <w:r w:rsidRPr="007B762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муниципального финансового контроля за операциями с бюджетными средствами получателей бюджетных средств бюджета города Переславля-Залесского, муниципальных бюджетных и автономных учреждений, за соблюдением получателями субсидий бюджетных инвестиций и муниципальных гарантий условий предоставления средств из бюджета города, контроля за соблюдением бюджетного законодательства и иных актов, </w:t>
            </w:r>
            <w:r w:rsidRPr="003D31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регулирующих бюджетные правоотношения, </w:t>
            </w: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на предмет аффилированности должностных лиц с получателями субсидий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7B7627" w:rsidRDefault="00AD07AA" w:rsidP="006C7C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7627"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3D31A8" w:rsidRDefault="00AD07AA" w:rsidP="00854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1A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финансов Администрации города Переславля-Залесского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AA" w:rsidRPr="0009761D" w:rsidRDefault="00AD07AA" w:rsidP="00690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790BAA" w:rsidRPr="000976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90BAA" w:rsidRPr="00097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проведено </w:t>
            </w:r>
            <w:r w:rsidR="000976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761D">
              <w:rPr>
                <w:rFonts w:ascii="Times New Roman" w:hAnsi="Times New Roman" w:cs="Times New Roman"/>
                <w:sz w:val="20"/>
                <w:szCs w:val="20"/>
              </w:rPr>
              <w:t>контрольных</w:t>
            </w:r>
            <w:proofErr w:type="gramEnd"/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09761D" w:rsidRPr="0009761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D07AA" w:rsidRPr="0009761D" w:rsidRDefault="00AD07AA" w:rsidP="00690D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>Все проверки  проводились в соответствии с планом проверок.</w:t>
            </w:r>
          </w:p>
          <w:p w:rsidR="00AD07AA" w:rsidRPr="0009761D" w:rsidRDefault="00AD07AA" w:rsidP="002909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проверок вынесены предписания, материалы </w:t>
            </w:r>
            <w:r w:rsidR="0029099B">
              <w:rPr>
                <w:rFonts w:ascii="Times New Roman" w:hAnsi="Times New Roman" w:cs="Times New Roman"/>
                <w:sz w:val="20"/>
                <w:szCs w:val="20"/>
              </w:rPr>
              <w:t>нарушений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направл</w:t>
            </w:r>
            <w:r w:rsidR="0029099B">
              <w:rPr>
                <w:rFonts w:ascii="Times New Roman" w:hAnsi="Times New Roman" w:cs="Times New Roman"/>
                <w:sz w:val="20"/>
                <w:szCs w:val="20"/>
              </w:rPr>
              <w:t>яются в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Контрольно-ревизионную инспекцию Ярославской области</w:t>
            </w:r>
            <w:r w:rsidRPr="000976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61150F" w:rsidRPr="00690D54" w:rsidRDefault="0061150F" w:rsidP="00690D54">
      <w:pPr>
        <w:spacing w:after="0"/>
        <w:jc w:val="both"/>
        <w:rPr>
          <w:rFonts w:ascii="Times New Roman" w:hAnsi="Times New Roman" w:cs="Times New Roman"/>
        </w:rPr>
      </w:pPr>
    </w:p>
    <w:sectPr w:rsidR="0061150F" w:rsidRPr="00690D54" w:rsidSect="00611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D0" w:rsidRDefault="003D0AD0" w:rsidP="009A41D3">
      <w:pPr>
        <w:spacing w:after="0" w:line="240" w:lineRule="auto"/>
      </w:pPr>
      <w:r>
        <w:separator/>
      </w:r>
    </w:p>
  </w:endnote>
  <w:endnote w:type="continuationSeparator" w:id="0">
    <w:p w:rsidR="003D0AD0" w:rsidRDefault="003D0AD0" w:rsidP="009A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D0" w:rsidRDefault="003D0AD0" w:rsidP="009A41D3">
      <w:pPr>
        <w:spacing w:after="0" w:line="240" w:lineRule="auto"/>
      </w:pPr>
      <w:r>
        <w:separator/>
      </w:r>
    </w:p>
  </w:footnote>
  <w:footnote w:type="continuationSeparator" w:id="0">
    <w:p w:rsidR="003D0AD0" w:rsidRDefault="003D0AD0" w:rsidP="009A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FF4"/>
    <w:multiLevelType w:val="hybridMultilevel"/>
    <w:tmpl w:val="E76A668C"/>
    <w:lvl w:ilvl="0" w:tplc="D5BC4B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DF"/>
    <w:multiLevelType w:val="hybridMultilevel"/>
    <w:tmpl w:val="AD76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pStyle w:val="3"/>
      <w:lvlText w:val="%1.%2.%3."/>
      <w:lvlJc w:val="left"/>
      <w:pPr>
        <w:ind w:left="121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50F"/>
    <w:rsid w:val="0000418B"/>
    <w:rsid w:val="00004A5F"/>
    <w:rsid w:val="00007BBE"/>
    <w:rsid w:val="00015244"/>
    <w:rsid w:val="00015781"/>
    <w:rsid w:val="00022013"/>
    <w:rsid w:val="00026A76"/>
    <w:rsid w:val="000317FB"/>
    <w:rsid w:val="00036EE0"/>
    <w:rsid w:val="00050F42"/>
    <w:rsid w:val="000536F9"/>
    <w:rsid w:val="000575A9"/>
    <w:rsid w:val="0005763F"/>
    <w:rsid w:val="00082F2F"/>
    <w:rsid w:val="0009761D"/>
    <w:rsid w:val="00097DC1"/>
    <w:rsid w:val="000A6055"/>
    <w:rsid w:val="000A6269"/>
    <w:rsid w:val="000A7BC3"/>
    <w:rsid w:val="000E53D0"/>
    <w:rsid w:val="000F7EBA"/>
    <w:rsid w:val="0010212B"/>
    <w:rsid w:val="00104CBA"/>
    <w:rsid w:val="00114920"/>
    <w:rsid w:val="00116EB4"/>
    <w:rsid w:val="001222AD"/>
    <w:rsid w:val="00130B8D"/>
    <w:rsid w:val="0014092D"/>
    <w:rsid w:val="00152EB5"/>
    <w:rsid w:val="00154A76"/>
    <w:rsid w:val="0016346D"/>
    <w:rsid w:val="00165A47"/>
    <w:rsid w:val="00167A5C"/>
    <w:rsid w:val="00174F7D"/>
    <w:rsid w:val="00176CE5"/>
    <w:rsid w:val="0018500E"/>
    <w:rsid w:val="0018762B"/>
    <w:rsid w:val="00190832"/>
    <w:rsid w:val="00194C68"/>
    <w:rsid w:val="001A1724"/>
    <w:rsid w:val="001B6200"/>
    <w:rsid w:val="001B7DA4"/>
    <w:rsid w:val="001C3115"/>
    <w:rsid w:val="001C708D"/>
    <w:rsid w:val="001D4A4B"/>
    <w:rsid w:val="001D78B3"/>
    <w:rsid w:val="001E05A7"/>
    <w:rsid w:val="001E63CC"/>
    <w:rsid w:val="001F18CD"/>
    <w:rsid w:val="001F6A7C"/>
    <w:rsid w:val="0020266A"/>
    <w:rsid w:val="00214927"/>
    <w:rsid w:val="00225C9D"/>
    <w:rsid w:val="002469DC"/>
    <w:rsid w:val="00246EB3"/>
    <w:rsid w:val="00260AE5"/>
    <w:rsid w:val="0026572D"/>
    <w:rsid w:val="002829F6"/>
    <w:rsid w:val="0029099B"/>
    <w:rsid w:val="00294035"/>
    <w:rsid w:val="002B136C"/>
    <w:rsid w:val="002B1B09"/>
    <w:rsid w:val="002B2B17"/>
    <w:rsid w:val="002C16C9"/>
    <w:rsid w:val="002D2675"/>
    <w:rsid w:val="002D59A8"/>
    <w:rsid w:val="00304C83"/>
    <w:rsid w:val="0031042E"/>
    <w:rsid w:val="003159C7"/>
    <w:rsid w:val="003246ED"/>
    <w:rsid w:val="00325CE3"/>
    <w:rsid w:val="00341DA2"/>
    <w:rsid w:val="00344A1B"/>
    <w:rsid w:val="00357757"/>
    <w:rsid w:val="00365B42"/>
    <w:rsid w:val="00375B6B"/>
    <w:rsid w:val="00376F58"/>
    <w:rsid w:val="00380A22"/>
    <w:rsid w:val="00382BB6"/>
    <w:rsid w:val="00382C87"/>
    <w:rsid w:val="0038471A"/>
    <w:rsid w:val="00396676"/>
    <w:rsid w:val="003A2F5D"/>
    <w:rsid w:val="003A3BC3"/>
    <w:rsid w:val="003B4FFF"/>
    <w:rsid w:val="003C037E"/>
    <w:rsid w:val="003D0AD0"/>
    <w:rsid w:val="003D125C"/>
    <w:rsid w:val="003D1545"/>
    <w:rsid w:val="003D523A"/>
    <w:rsid w:val="00400779"/>
    <w:rsid w:val="00403250"/>
    <w:rsid w:val="00404DC5"/>
    <w:rsid w:val="004064D6"/>
    <w:rsid w:val="00411A11"/>
    <w:rsid w:val="00413B6D"/>
    <w:rsid w:val="00415ED0"/>
    <w:rsid w:val="00420B82"/>
    <w:rsid w:val="00421029"/>
    <w:rsid w:val="00425044"/>
    <w:rsid w:val="00443794"/>
    <w:rsid w:val="004460F7"/>
    <w:rsid w:val="00452A59"/>
    <w:rsid w:val="00456B9F"/>
    <w:rsid w:val="004838E4"/>
    <w:rsid w:val="004B5B41"/>
    <w:rsid w:val="004D044B"/>
    <w:rsid w:val="004D11CC"/>
    <w:rsid w:val="004D2604"/>
    <w:rsid w:val="004D71F6"/>
    <w:rsid w:val="0050661D"/>
    <w:rsid w:val="0051023E"/>
    <w:rsid w:val="00514305"/>
    <w:rsid w:val="005248BA"/>
    <w:rsid w:val="0053204C"/>
    <w:rsid w:val="00546F47"/>
    <w:rsid w:val="0058205F"/>
    <w:rsid w:val="0058352E"/>
    <w:rsid w:val="0058658E"/>
    <w:rsid w:val="005B24F8"/>
    <w:rsid w:val="005B6432"/>
    <w:rsid w:val="005B64A2"/>
    <w:rsid w:val="005B7638"/>
    <w:rsid w:val="005B7C14"/>
    <w:rsid w:val="005E2059"/>
    <w:rsid w:val="005E2B79"/>
    <w:rsid w:val="005F1706"/>
    <w:rsid w:val="006018DC"/>
    <w:rsid w:val="0061150F"/>
    <w:rsid w:val="00611F13"/>
    <w:rsid w:val="00620F95"/>
    <w:rsid w:val="00623B2B"/>
    <w:rsid w:val="006242D6"/>
    <w:rsid w:val="006324A0"/>
    <w:rsid w:val="00652FF0"/>
    <w:rsid w:val="00662E11"/>
    <w:rsid w:val="00663C2A"/>
    <w:rsid w:val="00667C4D"/>
    <w:rsid w:val="00671565"/>
    <w:rsid w:val="0067498B"/>
    <w:rsid w:val="00682119"/>
    <w:rsid w:val="00690D54"/>
    <w:rsid w:val="006A139F"/>
    <w:rsid w:val="006A7B02"/>
    <w:rsid w:val="006B4FDE"/>
    <w:rsid w:val="006C66DF"/>
    <w:rsid w:val="006E183D"/>
    <w:rsid w:val="006E35C4"/>
    <w:rsid w:val="006E36DB"/>
    <w:rsid w:val="006E48DB"/>
    <w:rsid w:val="00712105"/>
    <w:rsid w:val="00712208"/>
    <w:rsid w:val="00733619"/>
    <w:rsid w:val="00740211"/>
    <w:rsid w:val="00745F39"/>
    <w:rsid w:val="00761420"/>
    <w:rsid w:val="00764699"/>
    <w:rsid w:val="00782DE7"/>
    <w:rsid w:val="007833F5"/>
    <w:rsid w:val="00790BAA"/>
    <w:rsid w:val="00791D70"/>
    <w:rsid w:val="00793174"/>
    <w:rsid w:val="007B7627"/>
    <w:rsid w:val="007C488E"/>
    <w:rsid w:val="007C5A41"/>
    <w:rsid w:val="007E7A5C"/>
    <w:rsid w:val="008122DE"/>
    <w:rsid w:val="008410DB"/>
    <w:rsid w:val="008525C1"/>
    <w:rsid w:val="00856788"/>
    <w:rsid w:val="00857187"/>
    <w:rsid w:val="00887343"/>
    <w:rsid w:val="00887691"/>
    <w:rsid w:val="00893691"/>
    <w:rsid w:val="008950DF"/>
    <w:rsid w:val="008A31DC"/>
    <w:rsid w:val="008A3616"/>
    <w:rsid w:val="008B65B2"/>
    <w:rsid w:val="008C2C67"/>
    <w:rsid w:val="008D7A08"/>
    <w:rsid w:val="008E50A8"/>
    <w:rsid w:val="008E737A"/>
    <w:rsid w:val="00901C5A"/>
    <w:rsid w:val="009210A2"/>
    <w:rsid w:val="00941D07"/>
    <w:rsid w:val="00945D44"/>
    <w:rsid w:val="00950805"/>
    <w:rsid w:val="00950CF0"/>
    <w:rsid w:val="0096002E"/>
    <w:rsid w:val="00960628"/>
    <w:rsid w:val="009764E2"/>
    <w:rsid w:val="00981FE5"/>
    <w:rsid w:val="00982A57"/>
    <w:rsid w:val="00984641"/>
    <w:rsid w:val="00995D76"/>
    <w:rsid w:val="009A0BC0"/>
    <w:rsid w:val="009A41D3"/>
    <w:rsid w:val="009B1A33"/>
    <w:rsid w:val="009B4698"/>
    <w:rsid w:val="009C0CA1"/>
    <w:rsid w:val="009D7C7A"/>
    <w:rsid w:val="009E0FF9"/>
    <w:rsid w:val="009F4F3A"/>
    <w:rsid w:val="00A074CD"/>
    <w:rsid w:val="00A10808"/>
    <w:rsid w:val="00A21B7C"/>
    <w:rsid w:val="00A23D3E"/>
    <w:rsid w:val="00A52E4B"/>
    <w:rsid w:val="00A6785C"/>
    <w:rsid w:val="00A91B76"/>
    <w:rsid w:val="00A94273"/>
    <w:rsid w:val="00A94BAE"/>
    <w:rsid w:val="00A958D0"/>
    <w:rsid w:val="00AA5715"/>
    <w:rsid w:val="00AD07AA"/>
    <w:rsid w:val="00AE2BC5"/>
    <w:rsid w:val="00AE6F00"/>
    <w:rsid w:val="00AF44D6"/>
    <w:rsid w:val="00AF65CD"/>
    <w:rsid w:val="00B03F3F"/>
    <w:rsid w:val="00B151BA"/>
    <w:rsid w:val="00B26BC5"/>
    <w:rsid w:val="00B7028E"/>
    <w:rsid w:val="00BA6A58"/>
    <w:rsid w:val="00BC2B30"/>
    <w:rsid w:val="00BD044C"/>
    <w:rsid w:val="00BF00A0"/>
    <w:rsid w:val="00C02F2A"/>
    <w:rsid w:val="00C13383"/>
    <w:rsid w:val="00C162CE"/>
    <w:rsid w:val="00C23358"/>
    <w:rsid w:val="00C31630"/>
    <w:rsid w:val="00C35D57"/>
    <w:rsid w:val="00C3710B"/>
    <w:rsid w:val="00C37557"/>
    <w:rsid w:val="00C41B83"/>
    <w:rsid w:val="00C4504E"/>
    <w:rsid w:val="00C45839"/>
    <w:rsid w:val="00C56311"/>
    <w:rsid w:val="00C76765"/>
    <w:rsid w:val="00CB05ED"/>
    <w:rsid w:val="00CB6F40"/>
    <w:rsid w:val="00CB71DF"/>
    <w:rsid w:val="00CC090D"/>
    <w:rsid w:val="00CD0F5E"/>
    <w:rsid w:val="00CD485E"/>
    <w:rsid w:val="00CD6EE8"/>
    <w:rsid w:val="00D00262"/>
    <w:rsid w:val="00D02B63"/>
    <w:rsid w:val="00D1628E"/>
    <w:rsid w:val="00D23511"/>
    <w:rsid w:val="00D32922"/>
    <w:rsid w:val="00D33C8F"/>
    <w:rsid w:val="00D35925"/>
    <w:rsid w:val="00D37262"/>
    <w:rsid w:val="00D3771D"/>
    <w:rsid w:val="00D37A42"/>
    <w:rsid w:val="00D54384"/>
    <w:rsid w:val="00D55D29"/>
    <w:rsid w:val="00D6004B"/>
    <w:rsid w:val="00D6293C"/>
    <w:rsid w:val="00D63504"/>
    <w:rsid w:val="00D80A56"/>
    <w:rsid w:val="00D87552"/>
    <w:rsid w:val="00D92770"/>
    <w:rsid w:val="00D953D7"/>
    <w:rsid w:val="00DC3190"/>
    <w:rsid w:val="00DC7BDD"/>
    <w:rsid w:val="00DD4AF5"/>
    <w:rsid w:val="00DD585F"/>
    <w:rsid w:val="00E36AC9"/>
    <w:rsid w:val="00E53E76"/>
    <w:rsid w:val="00E563E9"/>
    <w:rsid w:val="00E676F8"/>
    <w:rsid w:val="00E9062B"/>
    <w:rsid w:val="00EA203C"/>
    <w:rsid w:val="00EB32D0"/>
    <w:rsid w:val="00EC393A"/>
    <w:rsid w:val="00ED0A86"/>
    <w:rsid w:val="00ED3F94"/>
    <w:rsid w:val="00ED45E9"/>
    <w:rsid w:val="00EE292E"/>
    <w:rsid w:val="00EF4F42"/>
    <w:rsid w:val="00F06B28"/>
    <w:rsid w:val="00F071BC"/>
    <w:rsid w:val="00F11769"/>
    <w:rsid w:val="00F340B3"/>
    <w:rsid w:val="00F34DEC"/>
    <w:rsid w:val="00F36F00"/>
    <w:rsid w:val="00F4293A"/>
    <w:rsid w:val="00F43C15"/>
    <w:rsid w:val="00F549C6"/>
    <w:rsid w:val="00F566A1"/>
    <w:rsid w:val="00F702F2"/>
    <w:rsid w:val="00F82654"/>
    <w:rsid w:val="00F87478"/>
    <w:rsid w:val="00F976F7"/>
    <w:rsid w:val="00FA6485"/>
    <w:rsid w:val="00FB2A23"/>
    <w:rsid w:val="00FB6755"/>
    <w:rsid w:val="00FB799A"/>
    <w:rsid w:val="00FD04C7"/>
    <w:rsid w:val="00FD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11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1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1150F"/>
    <w:rPr>
      <w:b/>
      <w:bCs/>
    </w:rPr>
  </w:style>
  <w:style w:type="paragraph" w:customStyle="1" w:styleId="1">
    <w:name w:val="_Заголовок1"/>
    <w:basedOn w:val="a"/>
    <w:qFormat/>
    <w:rsid w:val="00A21B7C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A21B7C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A21B7C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A21B7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5">
    <w:name w:val="List Paragraph"/>
    <w:basedOn w:val="a"/>
    <w:uiPriority w:val="34"/>
    <w:qFormat/>
    <w:rsid w:val="00C162C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6EB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C393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D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A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41D3"/>
  </w:style>
  <w:style w:type="paragraph" w:styleId="ac">
    <w:name w:val="footer"/>
    <w:basedOn w:val="a"/>
    <w:link w:val="ad"/>
    <w:uiPriority w:val="99"/>
    <w:semiHidden/>
    <w:unhideWhenUsed/>
    <w:rsid w:val="009A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3F8BA-B741-4543-B811-F9D8FE29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16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voloshenkoob</dc:creator>
  <cp:lastModifiedBy>user</cp:lastModifiedBy>
  <cp:revision>19</cp:revision>
  <cp:lastPrinted>2023-04-04T05:44:00Z</cp:lastPrinted>
  <dcterms:created xsi:type="dcterms:W3CDTF">2020-11-17T06:19:00Z</dcterms:created>
  <dcterms:modified xsi:type="dcterms:W3CDTF">2023-04-04T11:35:00Z</dcterms:modified>
</cp:coreProperties>
</file>