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59" w:rsidRDefault="00A66859" w:rsidP="00A66859">
      <w:pPr>
        <w:jc w:val="center"/>
      </w:pPr>
      <w:r>
        <w:rPr>
          <w:noProof/>
        </w:rPr>
        <w:drawing>
          <wp:inline distT="0" distB="0" distL="0" distR="0">
            <wp:extent cx="548640" cy="716915"/>
            <wp:effectExtent l="1905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46" cy="716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10"/>
          <w:szCs w:val="10"/>
        </w:rPr>
      </w:pPr>
    </w:p>
    <w:p w:rsidR="00A66859" w:rsidRDefault="00A66859" w:rsidP="00A6685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A66859" w:rsidRDefault="00A66859" w:rsidP="00A66859">
      <w:pPr>
        <w:rPr>
          <w:sz w:val="16"/>
          <w:szCs w:val="16"/>
        </w:rPr>
      </w:pPr>
    </w:p>
    <w:p w:rsidR="00A66859" w:rsidRPr="00A66859" w:rsidRDefault="00A66859" w:rsidP="00A66859">
      <w:pPr>
        <w:pStyle w:val="3"/>
        <w:spacing w:before="0"/>
        <w:jc w:val="center"/>
        <w:rPr>
          <w:rFonts w:ascii="Times New Roman" w:hAnsi="Times New Roman" w:cs="Times New Roman"/>
          <w:color w:val="auto"/>
          <w:spacing w:val="100"/>
          <w:sz w:val="34"/>
          <w:szCs w:val="34"/>
        </w:rPr>
      </w:pPr>
      <w:r w:rsidRPr="00A66859">
        <w:rPr>
          <w:rFonts w:ascii="Times New Roman" w:hAnsi="Times New Roman" w:cs="Times New Roman"/>
          <w:color w:val="auto"/>
          <w:spacing w:val="100"/>
          <w:sz w:val="34"/>
          <w:szCs w:val="34"/>
        </w:rPr>
        <w:t>ПОСТАНОВЛЕНИЕ</w:t>
      </w:r>
    </w:p>
    <w:p w:rsidR="00A66859" w:rsidRDefault="00A66859" w:rsidP="00A66859"/>
    <w:p w:rsidR="00A66859" w:rsidRDefault="00A66859" w:rsidP="00A66859">
      <w:pPr>
        <w:rPr>
          <w:color w:val="2D1400"/>
          <w:sz w:val="34"/>
          <w:szCs w:val="34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A66859" w:rsidRDefault="00A66859" w:rsidP="00A66859">
      <w:pPr>
        <w:rPr>
          <w:sz w:val="26"/>
          <w:szCs w:val="26"/>
        </w:rPr>
      </w:pPr>
    </w:p>
    <w:p w:rsidR="00A66859" w:rsidRDefault="00A66859" w:rsidP="00A66859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BB525E" w:rsidRDefault="00BB525E" w:rsidP="00505016">
      <w:pPr>
        <w:ind w:right="255"/>
        <w:rPr>
          <w:color w:val="000000"/>
          <w:sz w:val="26"/>
          <w:szCs w:val="26"/>
        </w:rPr>
      </w:pPr>
    </w:p>
    <w:p w:rsidR="00F8371A" w:rsidRPr="007A6C56" w:rsidRDefault="00F8371A" w:rsidP="00F8371A">
      <w:pPr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:rsidR="00505016" w:rsidRPr="005103FA" w:rsidRDefault="00F8371A" w:rsidP="00F8371A">
      <w:pPr>
        <w:ind w:right="255"/>
        <w:rPr>
          <w:color w:val="000000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</w:p>
    <w:p w:rsidR="00CB7102" w:rsidRPr="005103FA" w:rsidRDefault="00CB7102" w:rsidP="00505016">
      <w:pPr>
        <w:ind w:right="255"/>
        <w:rPr>
          <w:color w:val="000000"/>
          <w:sz w:val="26"/>
          <w:szCs w:val="26"/>
        </w:rPr>
      </w:pPr>
    </w:p>
    <w:p w:rsidR="00DB28CD" w:rsidRPr="005103FA" w:rsidRDefault="00BE015D" w:rsidP="00DB28CD">
      <w:pPr>
        <w:pStyle w:val="ad"/>
        <w:jc w:val="both"/>
        <w:rPr>
          <w:color w:val="000000"/>
          <w:sz w:val="26"/>
          <w:szCs w:val="26"/>
        </w:rPr>
      </w:pPr>
      <w:r w:rsidRPr="005103FA">
        <w:rPr>
          <w:sz w:val="26"/>
          <w:szCs w:val="26"/>
        </w:rPr>
        <w:tab/>
      </w:r>
      <w:r w:rsidR="00F8371A">
        <w:rPr>
          <w:sz w:val="26"/>
          <w:szCs w:val="26"/>
        </w:rPr>
        <w:t>На основании ст. 6, ст. 11.3, ст. 11.10</w:t>
      </w:r>
      <w:r w:rsidR="00F8371A" w:rsidRPr="007A6C56">
        <w:rPr>
          <w:sz w:val="26"/>
          <w:szCs w:val="26"/>
        </w:rPr>
        <w:t xml:space="preserve"> Земельного кодекса Российской Федерации, ст. 3.3 Федерального закона от 25.10.2001 № 137-ФЗ «О введении в действие Земельного</w:t>
      </w:r>
      <w:r w:rsidR="00F8371A">
        <w:rPr>
          <w:sz w:val="26"/>
          <w:szCs w:val="26"/>
        </w:rPr>
        <w:t xml:space="preserve"> кодекса Российской Федерации»</w:t>
      </w:r>
      <w:r w:rsidR="007A21BD">
        <w:rPr>
          <w:color w:val="000000"/>
          <w:sz w:val="26"/>
          <w:szCs w:val="26"/>
        </w:rPr>
        <w:t>,</w:t>
      </w:r>
      <w:r w:rsidR="00DE185C">
        <w:rPr>
          <w:color w:val="000000"/>
          <w:sz w:val="26"/>
          <w:szCs w:val="26"/>
        </w:rPr>
        <w:t xml:space="preserve"> </w:t>
      </w:r>
      <w:r w:rsidR="0064120B">
        <w:rPr>
          <w:color w:val="000000"/>
          <w:sz w:val="26"/>
          <w:szCs w:val="26"/>
        </w:rPr>
        <w:t>в целях образования земельного участка, на котором расположен многоквартирный дом и иные входящие в его состав объекты недвижимого имущества</w:t>
      </w:r>
    </w:p>
    <w:p w:rsidR="00505016" w:rsidRPr="005C28C4" w:rsidRDefault="00505016" w:rsidP="005C28C4">
      <w:pPr>
        <w:ind w:right="39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Администрация города Переславля-Залесского постановляет:</w:t>
      </w:r>
    </w:p>
    <w:p w:rsidR="00505016" w:rsidRDefault="00F8371A" w:rsidP="00827FED">
      <w:pPr>
        <w:pStyle w:val="ae"/>
        <w:numPr>
          <w:ilvl w:val="0"/>
          <w:numId w:val="2"/>
        </w:numPr>
        <w:spacing w:before="100" w:beforeAutospacing="1" w:after="100" w:afterAutospacing="1"/>
        <w:ind w:left="0" w:firstLine="708"/>
        <w:jc w:val="both"/>
        <w:rPr>
          <w:rFonts w:eastAsia="Times New Roman"/>
          <w:sz w:val="26"/>
          <w:szCs w:val="26"/>
        </w:rPr>
      </w:pPr>
      <w:proofErr w:type="gramStart"/>
      <w:r w:rsidRPr="00E46A90">
        <w:rPr>
          <w:sz w:val="26"/>
          <w:szCs w:val="26"/>
        </w:rPr>
        <w:t>Утвердить в форме документа на бумажном носителе схему расположения земельного участка на кадастровом плане территории в целях образования</w:t>
      </w:r>
      <w:r>
        <w:rPr>
          <w:sz w:val="26"/>
          <w:szCs w:val="26"/>
        </w:rPr>
        <w:t xml:space="preserve"> из земель, государственная собственность на которые не разграничена,</w:t>
      </w:r>
      <w:r w:rsidRPr="00E46A90">
        <w:rPr>
          <w:sz w:val="26"/>
          <w:szCs w:val="26"/>
        </w:rPr>
        <w:t xml:space="preserve"> земельного участка </w:t>
      </w:r>
      <w:r>
        <w:rPr>
          <w:sz w:val="26"/>
          <w:szCs w:val="26"/>
        </w:rPr>
        <w:t>(условный</w:t>
      </w:r>
      <w:r w:rsidRPr="00E46A90">
        <w:rPr>
          <w:sz w:val="26"/>
          <w:szCs w:val="26"/>
        </w:rPr>
        <w:t xml:space="preserve"> </w:t>
      </w:r>
      <w:r>
        <w:rPr>
          <w:sz w:val="26"/>
          <w:szCs w:val="26"/>
        </w:rPr>
        <w:t>номер</w:t>
      </w:r>
      <w:r w:rsidRPr="00E46A90">
        <w:rPr>
          <w:sz w:val="26"/>
          <w:szCs w:val="26"/>
        </w:rPr>
        <w:t xml:space="preserve"> </w:t>
      </w:r>
      <w:r w:rsidR="005B7559">
        <w:rPr>
          <w:sz w:val="26"/>
          <w:szCs w:val="26"/>
        </w:rPr>
        <w:t>76:11:</w:t>
      </w:r>
      <w:r w:rsidR="00797203">
        <w:rPr>
          <w:sz w:val="26"/>
          <w:szCs w:val="26"/>
        </w:rPr>
        <w:t>010106</w:t>
      </w:r>
      <w:r w:rsidRPr="00E46A90">
        <w:rPr>
          <w:sz w:val="26"/>
          <w:szCs w:val="26"/>
        </w:rPr>
        <w:t>:</w:t>
      </w:r>
      <w:proofErr w:type="gramEnd"/>
      <w:r w:rsidRPr="00E46A90">
        <w:rPr>
          <w:sz w:val="26"/>
          <w:szCs w:val="26"/>
        </w:rPr>
        <w:t>ЗУ</w:t>
      </w:r>
      <w:proofErr w:type="gramStart"/>
      <w:r w:rsidRPr="00E46A90">
        <w:rPr>
          <w:sz w:val="26"/>
          <w:szCs w:val="26"/>
        </w:rPr>
        <w:t>1</w:t>
      </w:r>
      <w:proofErr w:type="gramEnd"/>
      <w:r>
        <w:rPr>
          <w:sz w:val="26"/>
          <w:szCs w:val="26"/>
        </w:rPr>
        <w:t>)</w:t>
      </w:r>
      <w:r w:rsidRPr="00E46A90">
        <w:rPr>
          <w:sz w:val="26"/>
          <w:szCs w:val="26"/>
        </w:rPr>
        <w:t>, со следующими характеристиками</w:t>
      </w:r>
      <w:r>
        <w:rPr>
          <w:rFonts w:eastAsia="Times New Roman"/>
          <w:sz w:val="26"/>
          <w:szCs w:val="26"/>
        </w:rPr>
        <w:t>: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площадь: </w:t>
      </w:r>
      <w:r w:rsidR="00797203">
        <w:rPr>
          <w:sz w:val="26"/>
          <w:szCs w:val="26"/>
        </w:rPr>
        <w:t>3094</w:t>
      </w:r>
      <w:r w:rsidRPr="006B7A22">
        <w:rPr>
          <w:sz w:val="26"/>
          <w:szCs w:val="26"/>
        </w:rPr>
        <w:t xml:space="preserve"> кв. м;</w:t>
      </w:r>
    </w:p>
    <w:p w:rsidR="00505016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описание местоположения: </w:t>
      </w:r>
      <w:r w:rsidR="00AB2D79" w:rsidRPr="006B7A22">
        <w:rPr>
          <w:sz w:val="26"/>
          <w:szCs w:val="26"/>
        </w:rPr>
        <w:t xml:space="preserve">Российская Федерация, Ярославская область, </w:t>
      </w:r>
      <w:r w:rsidR="00AB2D79">
        <w:rPr>
          <w:sz w:val="26"/>
          <w:szCs w:val="26"/>
        </w:rPr>
        <w:t xml:space="preserve">городской округ город Переславль-Залесский, </w:t>
      </w:r>
      <w:r w:rsidR="00797203">
        <w:rPr>
          <w:sz w:val="26"/>
          <w:szCs w:val="26"/>
        </w:rPr>
        <w:t>посёлок</w:t>
      </w:r>
      <w:r w:rsidR="002D097A">
        <w:rPr>
          <w:sz w:val="26"/>
          <w:szCs w:val="26"/>
        </w:rPr>
        <w:t xml:space="preserve"> </w:t>
      </w:r>
      <w:r w:rsidR="00797203">
        <w:rPr>
          <w:sz w:val="26"/>
          <w:szCs w:val="26"/>
        </w:rPr>
        <w:t>Дубки</w:t>
      </w:r>
      <w:r w:rsidR="00DE185C">
        <w:rPr>
          <w:sz w:val="26"/>
          <w:szCs w:val="26"/>
        </w:rPr>
        <w:t xml:space="preserve">, улица </w:t>
      </w:r>
      <w:r w:rsidR="00797203">
        <w:rPr>
          <w:sz w:val="26"/>
          <w:szCs w:val="26"/>
        </w:rPr>
        <w:t>Лиственная</w:t>
      </w:r>
      <w:r w:rsidR="00DE185C">
        <w:rPr>
          <w:sz w:val="26"/>
          <w:szCs w:val="26"/>
        </w:rPr>
        <w:t xml:space="preserve">, дом </w:t>
      </w:r>
      <w:r w:rsidR="002D097A">
        <w:rPr>
          <w:sz w:val="26"/>
          <w:szCs w:val="26"/>
        </w:rPr>
        <w:t>1</w:t>
      </w:r>
      <w:r w:rsidR="00AE35FB" w:rsidRPr="006B7A22">
        <w:rPr>
          <w:sz w:val="26"/>
          <w:szCs w:val="26"/>
        </w:rPr>
        <w:t>;</w:t>
      </w:r>
    </w:p>
    <w:p w:rsidR="00AB2D79" w:rsidRDefault="00AB2D79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  <w:lang w:eastAsia="en-US"/>
        </w:rPr>
        <w:t>территориальная зона:</w:t>
      </w:r>
      <w:r>
        <w:rPr>
          <w:sz w:val="26"/>
          <w:szCs w:val="26"/>
          <w:lang w:eastAsia="en-US"/>
        </w:rPr>
        <w:t xml:space="preserve"> </w:t>
      </w:r>
      <w:r w:rsidR="00F8371A">
        <w:rPr>
          <w:sz w:val="26"/>
          <w:szCs w:val="26"/>
        </w:rPr>
        <w:t>Ж</w:t>
      </w:r>
      <w:r>
        <w:rPr>
          <w:sz w:val="26"/>
          <w:szCs w:val="26"/>
        </w:rPr>
        <w:t>-</w:t>
      </w:r>
      <w:r w:rsidR="008029C3">
        <w:rPr>
          <w:sz w:val="26"/>
          <w:szCs w:val="26"/>
        </w:rPr>
        <w:t>1</w:t>
      </w:r>
      <w:r w:rsidR="00DE185C">
        <w:rPr>
          <w:sz w:val="26"/>
          <w:szCs w:val="26"/>
        </w:rPr>
        <w:t>.1</w:t>
      </w:r>
      <w:r w:rsidRPr="006B7A22">
        <w:rPr>
          <w:sz w:val="26"/>
          <w:szCs w:val="26"/>
        </w:rPr>
        <w:t xml:space="preserve"> – </w:t>
      </w:r>
      <w:r w:rsidR="00F8371A">
        <w:rPr>
          <w:sz w:val="26"/>
          <w:szCs w:val="26"/>
        </w:rPr>
        <w:t xml:space="preserve">Зона </w:t>
      </w:r>
      <w:r w:rsidR="00DE185C">
        <w:rPr>
          <w:sz w:val="26"/>
          <w:szCs w:val="26"/>
        </w:rPr>
        <w:t>застройки индивидуальными жилыми домами в границах населенных пунктов</w:t>
      </w:r>
      <w:r>
        <w:rPr>
          <w:sz w:val="26"/>
          <w:szCs w:val="26"/>
        </w:rPr>
        <w:t>;</w:t>
      </w:r>
    </w:p>
    <w:p w:rsidR="00505016" w:rsidRPr="006B7A22" w:rsidRDefault="00505016" w:rsidP="00AF40ED">
      <w:pPr>
        <w:pStyle w:val="ae"/>
        <w:numPr>
          <w:ilvl w:val="0"/>
          <w:numId w:val="3"/>
        </w:numPr>
        <w:ind w:left="0" w:firstLine="1069"/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разрешенное использование: </w:t>
      </w:r>
      <w:r w:rsidR="0064120B">
        <w:rPr>
          <w:sz w:val="26"/>
          <w:szCs w:val="26"/>
        </w:rPr>
        <w:t>малоэтажная многоквартирная жилая застройка</w:t>
      </w:r>
      <w:r w:rsidRPr="006B7A22">
        <w:rPr>
          <w:sz w:val="26"/>
          <w:szCs w:val="26"/>
        </w:rPr>
        <w:t>;</w:t>
      </w:r>
    </w:p>
    <w:p w:rsidR="00505016" w:rsidRPr="006B7A22" w:rsidRDefault="00505016" w:rsidP="006B7A22">
      <w:pPr>
        <w:pStyle w:val="ae"/>
        <w:numPr>
          <w:ilvl w:val="0"/>
          <w:numId w:val="3"/>
        </w:numPr>
        <w:jc w:val="both"/>
        <w:rPr>
          <w:sz w:val="26"/>
          <w:szCs w:val="26"/>
        </w:rPr>
      </w:pPr>
      <w:r w:rsidRPr="006B7A22">
        <w:rPr>
          <w:sz w:val="26"/>
          <w:szCs w:val="26"/>
        </w:rPr>
        <w:t xml:space="preserve">категория земель: </w:t>
      </w:r>
      <w:r w:rsidR="00F04D3B" w:rsidRPr="006B7A22">
        <w:rPr>
          <w:sz w:val="26"/>
          <w:szCs w:val="26"/>
        </w:rPr>
        <w:t>земли населенных пунктов</w:t>
      </w:r>
      <w:r w:rsidRPr="006B7A22">
        <w:rPr>
          <w:sz w:val="26"/>
          <w:szCs w:val="26"/>
        </w:rPr>
        <w:t xml:space="preserve">. </w:t>
      </w:r>
    </w:p>
    <w:p w:rsidR="00283F81" w:rsidRDefault="00505016" w:rsidP="00820A36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 xml:space="preserve">Утвердить часть образуемого земельного участка с условным номером </w:t>
      </w:r>
      <w:r w:rsidR="005B7559" w:rsidRPr="00797203">
        <w:rPr>
          <w:sz w:val="26"/>
          <w:szCs w:val="26"/>
        </w:rPr>
        <w:t>76:11:</w:t>
      </w:r>
      <w:r w:rsidR="00797203" w:rsidRPr="00797203">
        <w:rPr>
          <w:sz w:val="26"/>
          <w:szCs w:val="26"/>
        </w:rPr>
        <w:t>010106</w:t>
      </w:r>
      <w:r w:rsidR="00615936" w:rsidRPr="00797203">
        <w:rPr>
          <w:sz w:val="26"/>
          <w:szCs w:val="26"/>
        </w:rPr>
        <w:t>:</w:t>
      </w:r>
      <w:r w:rsidR="006623B3" w:rsidRPr="00797203">
        <w:rPr>
          <w:sz w:val="26"/>
          <w:szCs w:val="26"/>
        </w:rPr>
        <w:t>ЗУ</w:t>
      </w:r>
      <w:proofErr w:type="gramStart"/>
      <w:r w:rsidR="006623B3" w:rsidRPr="00797203">
        <w:rPr>
          <w:sz w:val="26"/>
          <w:szCs w:val="26"/>
        </w:rPr>
        <w:t>1</w:t>
      </w:r>
      <w:proofErr w:type="gramEnd"/>
      <w:r w:rsidRPr="00797203">
        <w:rPr>
          <w:rFonts w:eastAsia="Times New Roman"/>
          <w:sz w:val="26"/>
          <w:szCs w:val="26"/>
        </w:rPr>
        <w:t>/чзу1</w:t>
      </w:r>
      <w:r w:rsidRPr="00797203">
        <w:rPr>
          <w:sz w:val="26"/>
          <w:szCs w:val="26"/>
        </w:rPr>
        <w:t xml:space="preserve"> площадью </w:t>
      </w:r>
      <w:r w:rsidR="00797203" w:rsidRPr="00797203">
        <w:rPr>
          <w:sz w:val="26"/>
          <w:szCs w:val="26"/>
        </w:rPr>
        <w:t>44</w:t>
      </w:r>
      <w:r w:rsidR="006623B3" w:rsidRPr="00797203">
        <w:rPr>
          <w:sz w:val="26"/>
          <w:szCs w:val="26"/>
        </w:rPr>
        <w:t xml:space="preserve"> </w:t>
      </w:r>
      <w:r w:rsidR="00DE185C" w:rsidRPr="00797203">
        <w:rPr>
          <w:sz w:val="26"/>
          <w:szCs w:val="26"/>
        </w:rPr>
        <w:t>кв.</w:t>
      </w:r>
      <w:r w:rsidRPr="00797203">
        <w:rPr>
          <w:sz w:val="26"/>
          <w:szCs w:val="26"/>
        </w:rPr>
        <w:t>м</w:t>
      </w:r>
      <w:r w:rsidR="00DE185C" w:rsidRPr="00797203">
        <w:rPr>
          <w:sz w:val="26"/>
          <w:szCs w:val="26"/>
        </w:rPr>
        <w:t>.</w:t>
      </w:r>
      <w:r w:rsidR="00356E34" w:rsidRPr="00797203">
        <w:rPr>
          <w:sz w:val="26"/>
          <w:szCs w:val="26"/>
        </w:rPr>
        <w:t>,</w:t>
      </w:r>
      <w:r w:rsidRPr="00797203">
        <w:rPr>
          <w:sz w:val="26"/>
          <w:szCs w:val="26"/>
        </w:rPr>
        <w:t xml:space="preserve"> </w:t>
      </w:r>
      <w:r w:rsidR="00F8371A" w:rsidRPr="00797203">
        <w:rPr>
          <w:sz w:val="26"/>
          <w:szCs w:val="26"/>
        </w:rPr>
        <w:t>с соблюдением особых условий</w:t>
      </w:r>
      <w:r w:rsidR="009E3C95" w:rsidRPr="00797203">
        <w:rPr>
          <w:sz w:val="26"/>
          <w:szCs w:val="26"/>
        </w:rPr>
        <w:t xml:space="preserve"> использования земельного участка в границах </w:t>
      </w:r>
      <w:r w:rsidR="00615936" w:rsidRPr="00797203">
        <w:rPr>
          <w:sz w:val="26"/>
          <w:szCs w:val="26"/>
        </w:rPr>
        <w:t xml:space="preserve">охранной зоны </w:t>
      </w:r>
      <w:r w:rsidR="00797203" w:rsidRPr="00797203">
        <w:rPr>
          <w:color w:val="000000"/>
          <w:sz w:val="26"/>
          <w:szCs w:val="26"/>
          <w:shd w:val="clear" w:color="auto" w:fill="FFFFFF"/>
        </w:rPr>
        <w:t xml:space="preserve">ВЛ-0,4 кВ </w:t>
      </w:r>
      <w:proofErr w:type="spellStart"/>
      <w:r w:rsidR="00797203" w:rsidRPr="00797203">
        <w:rPr>
          <w:color w:val="000000"/>
          <w:sz w:val="26"/>
          <w:szCs w:val="26"/>
          <w:shd w:val="clear" w:color="auto" w:fill="FFFFFF"/>
        </w:rPr>
        <w:t>ф</w:t>
      </w:r>
      <w:proofErr w:type="spellEnd"/>
      <w:r w:rsidR="00797203" w:rsidRPr="00797203">
        <w:rPr>
          <w:color w:val="000000"/>
          <w:sz w:val="26"/>
          <w:szCs w:val="26"/>
          <w:shd w:val="clear" w:color="auto" w:fill="FFFFFF"/>
        </w:rPr>
        <w:t xml:space="preserve"> 3 </w:t>
      </w:r>
      <w:proofErr w:type="spellStart"/>
      <w:r w:rsidR="00797203" w:rsidRPr="00797203">
        <w:rPr>
          <w:color w:val="000000"/>
          <w:sz w:val="26"/>
          <w:szCs w:val="26"/>
          <w:shd w:val="clear" w:color="auto" w:fill="FFFFFF"/>
        </w:rPr>
        <w:t>пс</w:t>
      </w:r>
      <w:proofErr w:type="spellEnd"/>
      <w:r w:rsidR="00797203" w:rsidRPr="00797203">
        <w:rPr>
          <w:color w:val="000000"/>
          <w:sz w:val="26"/>
          <w:szCs w:val="26"/>
          <w:shd w:val="clear" w:color="auto" w:fill="FFFFFF"/>
        </w:rPr>
        <w:t xml:space="preserve"> Рязанцево, расположенной на территории Переславского района Ярославской области</w:t>
      </w:r>
      <w:r w:rsidR="00615936" w:rsidRPr="00797203">
        <w:rPr>
          <w:sz w:val="26"/>
          <w:szCs w:val="26"/>
        </w:rPr>
        <w:t>.</w:t>
      </w:r>
    </w:p>
    <w:p w:rsidR="00505016" w:rsidRPr="00EA345D" w:rsidRDefault="00505016" w:rsidP="00EA345D">
      <w:pPr>
        <w:pStyle w:val="ae"/>
        <w:numPr>
          <w:ilvl w:val="0"/>
          <w:numId w:val="2"/>
        </w:numPr>
        <w:ind w:left="0" w:firstLine="708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Управлению муниципальной собственности Администрации г</w:t>
      </w:r>
      <w:r w:rsidR="00522A51" w:rsidRPr="00820A36">
        <w:rPr>
          <w:sz w:val="26"/>
          <w:szCs w:val="26"/>
        </w:rPr>
        <w:t>орода</w:t>
      </w:r>
      <w:r w:rsidR="007228B5">
        <w:rPr>
          <w:sz w:val="26"/>
          <w:szCs w:val="26"/>
        </w:rPr>
        <w:t xml:space="preserve"> Переславля-Залесского (Быкова Т.А.</w:t>
      </w:r>
      <w:r w:rsidRPr="00820A36">
        <w:rPr>
          <w:sz w:val="26"/>
          <w:szCs w:val="26"/>
        </w:rPr>
        <w:t>)</w:t>
      </w:r>
      <w:r w:rsidR="00EA345D">
        <w:rPr>
          <w:sz w:val="26"/>
          <w:szCs w:val="26"/>
        </w:rPr>
        <w:t>:</w:t>
      </w:r>
      <w:r w:rsidRPr="00820A36">
        <w:rPr>
          <w:sz w:val="26"/>
          <w:szCs w:val="26"/>
        </w:rPr>
        <w:t xml:space="preserve"> </w:t>
      </w:r>
    </w:p>
    <w:p w:rsidR="00505016" w:rsidRDefault="00095744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DF105B">
        <w:rPr>
          <w:sz w:val="26"/>
          <w:szCs w:val="26"/>
        </w:rPr>
        <w:lastRenderedPageBreak/>
        <w:t xml:space="preserve">в срок не </w:t>
      </w:r>
      <w:proofErr w:type="gramStart"/>
      <w:r w:rsidRPr="00DF105B">
        <w:rPr>
          <w:sz w:val="26"/>
          <w:szCs w:val="26"/>
        </w:rPr>
        <w:t>позднее</w:t>
      </w:r>
      <w:proofErr w:type="gramEnd"/>
      <w:r w:rsidRPr="00DF105B">
        <w:rPr>
          <w:sz w:val="26"/>
          <w:szCs w:val="26"/>
        </w:rPr>
        <w:t xml:space="preserve"> чем пять рабочих дней со дня подписания настоящего постановления направить его в адрес публично-правовой компании «</w:t>
      </w:r>
      <w:proofErr w:type="spellStart"/>
      <w:r w:rsidRPr="00DF105B">
        <w:rPr>
          <w:sz w:val="26"/>
          <w:szCs w:val="26"/>
        </w:rPr>
        <w:t>Роскадастр</w:t>
      </w:r>
      <w:proofErr w:type="spellEnd"/>
      <w:r w:rsidRPr="00DF105B">
        <w:rPr>
          <w:sz w:val="26"/>
          <w:szCs w:val="26"/>
        </w:rPr>
        <w:t>»</w:t>
      </w:r>
      <w:r w:rsidR="00505016" w:rsidRPr="00820A36">
        <w:rPr>
          <w:sz w:val="26"/>
          <w:szCs w:val="26"/>
        </w:rPr>
        <w:t xml:space="preserve">; </w:t>
      </w:r>
    </w:p>
    <w:p w:rsidR="00EA345D" w:rsidRPr="00820A36" w:rsidRDefault="00EA345D" w:rsidP="00AF40ED">
      <w:pPr>
        <w:pStyle w:val="ae"/>
        <w:numPr>
          <w:ilvl w:val="0"/>
          <w:numId w:val="5"/>
        </w:numPr>
        <w:ind w:left="0" w:firstLine="1134"/>
        <w:jc w:val="both"/>
        <w:rPr>
          <w:sz w:val="26"/>
          <w:szCs w:val="26"/>
        </w:rPr>
      </w:pPr>
      <w:r w:rsidRPr="00820A36">
        <w:rPr>
          <w:sz w:val="26"/>
          <w:szCs w:val="26"/>
        </w:rPr>
        <w:t>обеспечить выполнение кадастровых работ в целях осуществления государственного кадастрового учета образуемого земельного участка в соответствии с утвержденной постановлением схемой</w:t>
      </w:r>
      <w:r>
        <w:rPr>
          <w:sz w:val="26"/>
          <w:szCs w:val="26"/>
        </w:rPr>
        <w:t>;</w:t>
      </w:r>
    </w:p>
    <w:p w:rsidR="00505016" w:rsidRPr="005103FA" w:rsidRDefault="00505016" w:rsidP="00AF40ED">
      <w:pPr>
        <w:pStyle w:val="ConsPlusNormal"/>
        <w:numPr>
          <w:ilvl w:val="0"/>
          <w:numId w:val="5"/>
        </w:numPr>
        <w:ind w:left="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>обратиться без доверенности с заявлением об осуществлении государственного кадастрового учета образуемого земельного участка в установленном законодательством порядке.</w:t>
      </w:r>
    </w:p>
    <w:p w:rsidR="00505016" w:rsidRPr="005103FA" w:rsidRDefault="00505016" w:rsidP="00820A3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03FA">
        <w:rPr>
          <w:rFonts w:ascii="Times New Roman" w:hAnsi="Times New Roman" w:cs="Times New Roman"/>
          <w:sz w:val="26"/>
          <w:szCs w:val="26"/>
        </w:rPr>
        <w:t xml:space="preserve">Срок действия постановления составляет два года со дня </w:t>
      </w:r>
      <w:r w:rsidR="00522A51" w:rsidRPr="005103FA">
        <w:rPr>
          <w:rFonts w:ascii="Times New Roman" w:hAnsi="Times New Roman" w:cs="Times New Roman"/>
          <w:sz w:val="26"/>
          <w:szCs w:val="26"/>
        </w:rPr>
        <w:t>подписания</w:t>
      </w:r>
      <w:r w:rsidRPr="005103FA">
        <w:rPr>
          <w:rFonts w:ascii="Times New Roman" w:hAnsi="Times New Roman" w:cs="Times New Roman"/>
          <w:sz w:val="26"/>
          <w:szCs w:val="26"/>
        </w:rPr>
        <w:t>.</w:t>
      </w:r>
    </w:p>
    <w:p w:rsidR="00505016" w:rsidRDefault="00505016" w:rsidP="00505016">
      <w:pPr>
        <w:pStyle w:val="ConsPlusNormal"/>
        <w:numPr>
          <w:ilvl w:val="0"/>
          <w:numId w:val="2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103F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5103FA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="00820A36">
        <w:rPr>
          <w:rFonts w:ascii="Times New Roman" w:hAnsi="Times New Roman" w:cs="Times New Roman"/>
          <w:sz w:val="26"/>
          <w:szCs w:val="26"/>
        </w:rPr>
        <w:t xml:space="preserve"> постановления оставляю за собой</w:t>
      </w:r>
      <w:r w:rsidR="00573282" w:rsidRPr="005103FA">
        <w:rPr>
          <w:rFonts w:ascii="Times New Roman" w:hAnsi="Times New Roman" w:cs="Times New Roman"/>
          <w:sz w:val="26"/>
          <w:szCs w:val="26"/>
        </w:rPr>
        <w:t>.</w:t>
      </w:r>
    </w:p>
    <w:p w:rsidR="00095744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744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095744" w:rsidRPr="00CB7102" w:rsidRDefault="00095744" w:rsidP="0009574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20A36" w:rsidRPr="00EA1736" w:rsidRDefault="00820A36" w:rsidP="00820A3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</w:t>
      </w:r>
      <w:r w:rsidRPr="00EA1736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:rsidR="00820A36" w:rsidRPr="00EA1736" w:rsidRDefault="00820A36" w:rsidP="00820A36">
      <w:pPr>
        <w:ind w:right="-5"/>
        <w:jc w:val="both"/>
        <w:rPr>
          <w:sz w:val="26"/>
          <w:szCs w:val="26"/>
        </w:rPr>
      </w:pPr>
      <w:r w:rsidRPr="00EA1736">
        <w:rPr>
          <w:sz w:val="26"/>
          <w:szCs w:val="26"/>
        </w:rPr>
        <w:t>города Переславля-Залесского</w:t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 w:rsidRPr="00EA1736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EA1736">
        <w:rPr>
          <w:sz w:val="26"/>
          <w:szCs w:val="26"/>
        </w:rPr>
        <w:t xml:space="preserve">        </w:t>
      </w:r>
      <w:r>
        <w:rPr>
          <w:sz w:val="26"/>
          <w:szCs w:val="26"/>
        </w:rPr>
        <w:t>Т.С. Ильина</w:t>
      </w:r>
    </w:p>
    <w:p w:rsidR="00EA345D" w:rsidRDefault="00EA345D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E4745A" w:rsidRDefault="00E4745A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E4745A" w:rsidRDefault="00E4745A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B63E34" w:rsidRDefault="00B63E34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p w:rsidR="00797203" w:rsidRDefault="00797203" w:rsidP="00505016">
      <w:pPr>
        <w:pStyle w:val="11"/>
        <w:ind w:left="5245" w:hanging="5245"/>
        <w:rPr>
          <w:rFonts w:eastAsia="Calibri"/>
          <w:sz w:val="24"/>
          <w:szCs w:val="24"/>
        </w:rPr>
      </w:pPr>
    </w:p>
    <w:tbl>
      <w:tblPr>
        <w:tblStyle w:val="af4"/>
        <w:tblW w:w="4533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533"/>
      </w:tblGrid>
      <w:tr w:rsidR="007768E4" w:rsidTr="0017616C">
        <w:trPr>
          <w:trHeight w:val="1708"/>
        </w:trPr>
        <w:tc>
          <w:tcPr>
            <w:tcW w:w="4533" w:type="dxa"/>
          </w:tcPr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b/>
                <w:bCs/>
                <w:sz w:val="22"/>
                <w:szCs w:val="22"/>
              </w:rPr>
              <w:lastRenderedPageBreak/>
              <w:t>УТВЕРЖДЕНА</w:t>
            </w:r>
          </w:p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Постановлением Администрации</w:t>
            </w:r>
          </w:p>
          <w:p w:rsidR="0017616C" w:rsidRDefault="0017616C" w:rsidP="0017616C">
            <w:pPr>
              <w:pStyle w:val="af2"/>
              <w:spacing w:line="360" w:lineRule="auto"/>
              <w:jc w:val="right"/>
              <w:rPr>
                <w:rFonts w:ascii="Times New Roman" w:eastAsia="MS Mincho" w:hAnsi="Times New Roman"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>город Переславля-Залесского</w:t>
            </w:r>
          </w:p>
          <w:p w:rsidR="007768E4" w:rsidRDefault="0017616C" w:rsidP="0017616C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>
              <w:rPr>
                <w:rFonts w:ascii="Times New Roman" w:eastAsia="MS Mincho" w:hAnsi="Times New Roman"/>
                <w:sz w:val="22"/>
                <w:szCs w:val="22"/>
              </w:rPr>
              <w:t xml:space="preserve">                   </w:t>
            </w:r>
            <w:r w:rsidRPr="00671781">
              <w:rPr>
                <w:rFonts w:ascii="Times New Roman" w:eastAsia="MS Mincho" w:hAnsi="Times New Roman"/>
                <w:sz w:val="22"/>
                <w:szCs w:val="22"/>
              </w:rPr>
              <w:t>от ___________ № ____________</w:t>
            </w:r>
          </w:p>
        </w:tc>
      </w:tr>
    </w:tbl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 xml:space="preserve">Схема расположения земельного участка или земельных участков </w:t>
      </w:r>
    </w:p>
    <w:p w:rsidR="007768E4" w:rsidRDefault="007768E4" w:rsidP="007768E4">
      <w:pPr>
        <w:pStyle w:val="af2"/>
        <w:jc w:val="center"/>
        <w:rPr>
          <w:rFonts w:ascii="Times New Roman" w:eastAsia="MS Mincho" w:hAnsi="Times New Roman"/>
          <w:b/>
          <w:sz w:val="24"/>
        </w:rPr>
      </w:pPr>
      <w:r>
        <w:rPr>
          <w:rFonts w:ascii="Times New Roman" w:eastAsia="MS Mincho" w:hAnsi="Times New Roman"/>
          <w:b/>
          <w:sz w:val="24"/>
        </w:rPr>
        <w:t>на кадастровом плане территории</w:t>
      </w:r>
    </w:p>
    <w:p w:rsidR="00B77677" w:rsidRDefault="00B77677" w:rsidP="008A2B0D">
      <w:pPr>
        <w:pStyle w:val="11"/>
        <w:rPr>
          <w:rFonts w:eastAsia="Calibri"/>
          <w:sz w:val="24"/>
          <w:szCs w:val="24"/>
        </w:rPr>
      </w:pPr>
    </w:p>
    <w:tbl>
      <w:tblPr>
        <w:tblStyle w:val="af4"/>
        <w:tblW w:w="0" w:type="auto"/>
        <w:tblInd w:w="108" w:type="dxa"/>
        <w:tblLook w:val="01E0"/>
      </w:tblPr>
      <w:tblGrid>
        <w:gridCol w:w="3497"/>
        <w:gridCol w:w="2858"/>
        <w:gridCol w:w="3108"/>
      </w:tblGrid>
      <w:tr w:rsidR="00D275D6" w:rsidRPr="006F498B" w:rsidTr="00D275D6">
        <w:trPr>
          <w:trHeight w:val="397"/>
        </w:trPr>
        <w:tc>
          <w:tcPr>
            <w:tcW w:w="9463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F498B" w:rsidRDefault="00D275D6" w:rsidP="00D275D6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Условный номер земельного участка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r w:rsidR="005B7559">
              <w:rPr>
                <w:rFonts w:ascii="Times New Roman" w:eastAsia="MS Mincho" w:hAnsi="Times New Roman"/>
                <w:b/>
                <w:sz w:val="22"/>
                <w:szCs w:val="22"/>
              </w:rPr>
              <w:t>76:11:</w:t>
            </w:r>
            <w:r w:rsidR="00797203">
              <w:rPr>
                <w:rFonts w:ascii="Times New Roman" w:eastAsia="MS Mincho" w:hAnsi="Times New Roman"/>
                <w:b/>
                <w:sz w:val="22"/>
                <w:szCs w:val="22"/>
              </w:rPr>
              <w:t>010106</w:t>
            </w:r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</w:p>
        </w:tc>
      </w:tr>
      <w:tr w:rsidR="00D275D6" w:rsidRPr="00000A27" w:rsidTr="00D275D6">
        <w:trPr>
          <w:trHeight w:val="397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000A27" w:rsidRDefault="00D275D6" w:rsidP="007E34BA">
            <w:pPr>
              <w:pStyle w:val="af2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Площадь земельного учас</w:t>
            </w:r>
            <w:r w:rsidRPr="00A905CE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тка </w:t>
            </w:r>
            <w:r w:rsidRPr="00A905CE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79720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3094</w:t>
            </w:r>
            <w:r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273263.36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1286490.96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273307.94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1286519.63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273299.80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1286532.02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273277.84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1286521.09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273275.71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1286524.12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273272.70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1286522.14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273266.43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1286532.64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273201.92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1286495.77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273205.81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1286489.06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273208.33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1286485.45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273224.82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B55579" w:rsidRDefault="00B55579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1286464.47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273252.56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B55579" w:rsidRDefault="00B55579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1286483.68</w:t>
            </w:r>
          </w:p>
        </w:tc>
      </w:tr>
      <w:tr w:rsidR="006C1B7B" w:rsidRPr="00DD0E6A" w:rsidTr="006C1B7B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6C1B7B" w:rsidRPr="006C1B7B" w:rsidRDefault="00797203" w:rsidP="006C1B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58" w:type="dxa"/>
            <w:vAlign w:val="center"/>
          </w:tcPr>
          <w:p w:rsidR="006C1B7B" w:rsidRPr="00797203" w:rsidRDefault="00797203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273263.36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6C1B7B" w:rsidRPr="00B55579" w:rsidRDefault="00B55579" w:rsidP="006C1B7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1286490.96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9F74A7">
            <w:pPr>
              <w:pStyle w:val="af2"/>
              <w:jc w:val="center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Условный номер </w:t>
            </w:r>
            <w:r w:rsidR="009F74A7">
              <w:rPr>
                <w:rFonts w:ascii="Times New Roman" w:eastAsia="MS Mincho" w:hAnsi="Times New Roman"/>
                <w:b/>
                <w:sz w:val="22"/>
                <w:szCs w:val="22"/>
              </w:rPr>
              <w:t>части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 </w:t>
            </w:r>
            <w:r w:rsidR="005B7559">
              <w:rPr>
                <w:rFonts w:ascii="Times New Roman" w:eastAsia="MS Mincho" w:hAnsi="Times New Roman"/>
                <w:b/>
                <w:sz w:val="22"/>
                <w:szCs w:val="22"/>
              </w:rPr>
              <w:t>76:11:</w:t>
            </w:r>
            <w:r w:rsidR="00797203">
              <w:rPr>
                <w:rFonts w:ascii="Times New Roman" w:eastAsia="MS Mincho" w:hAnsi="Times New Roman"/>
                <w:b/>
                <w:sz w:val="22"/>
                <w:szCs w:val="22"/>
              </w:rPr>
              <w:t>010106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:ЗУ</w:t>
            </w:r>
            <w:proofErr w:type="gramStart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1</w:t>
            </w:r>
            <w:proofErr w:type="gramEnd"/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/чзу1 – </w:t>
            </w:r>
            <w:r w:rsidR="00760AA4" w:rsidRPr="00760AA4">
              <w:rPr>
                <w:rFonts w:ascii="Times New Roman" w:hAnsi="Times New Roman"/>
                <w:b/>
                <w:sz w:val="22"/>
                <w:szCs w:val="22"/>
              </w:rPr>
              <w:t xml:space="preserve">охранной зоны </w:t>
            </w:r>
            <w:r w:rsidR="00760AA4"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ВЛ-0,4 кВ </w:t>
            </w:r>
            <w:proofErr w:type="spellStart"/>
            <w:r w:rsidR="00760AA4"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ф</w:t>
            </w:r>
            <w:proofErr w:type="spellEnd"/>
            <w:r w:rsidR="00760AA4"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3 </w:t>
            </w:r>
            <w:proofErr w:type="spellStart"/>
            <w:r w:rsidR="00760AA4"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>пс</w:t>
            </w:r>
            <w:proofErr w:type="spellEnd"/>
            <w:r w:rsidR="00760AA4" w:rsidRPr="00760AA4">
              <w:rPr>
                <w:rFonts w:ascii="Times New Roman" w:hAnsi="Times New Roman"/>
                <w:b/>
                <w:color w:val="000000"/>
                <w:sz w:val="22"/>
                <w:szCs w:val="22"/>
                <w:shd w:val="clear" w:color="auto" w:fill="FFFFFF"/>
              </w:rPr>
              <w:t xml:space="preserve"> Рязанцево, расположенной на территории Переславского района Ярославской области</w:t>
            </w:r>
          </w:p>
        </w:tc>
      </w:tr>
      <w:tr w:rsidR="00D275D6" w:rsidRPr="00652D06" w:rsidTr="00D275D6">
        <w:trPr>
          <w:trHeight w:val="340"/>
        </w:trPr>
        <w:tc>
          <w:tcPr>
            <w:tcW w:w="9463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275D6" w:rsidRPr="00652D06" w:rsidRDefault="00D275D6" w:rsidP="00536723">
            <w:pPr>
              <w:pStyle w:val="af2"/>
              <w:rPr>
                <w:rFonts w:ascii="Times New Roman" w:eastAsia="MS Mincho" w:hAnsi="Times New Roman"/>
                <w:sz w:val="22"/>
                <w:szCs w:val="22"/>
              </w:rPr>
            </w:pP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Площадь 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="00536723">
              <w:rPr>
                <w:rFonts w:ascii="Times New Roman" w:hAnsi="Times New Roman"/>
                <w:b/>
                <w:sz w:val="22"/>
                <w:szCs w:val="22"/>
                <w:u w:val="single"/>
              </w:rPr>
              <w:t>44</w:t>
            </w:r>
            <w:r w:rsidRPr="00652D06">
              <w:rPr>
                <w:rFonts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 w:rsidRPr="00652D06">
              <w:rPr>
                <w:rFonts w:ascii="Times New Roman" w:eastAsia="MS Mincho" w:hAnsi="Times New Roman"/>
                <w:b/>
                <w:sz w:val="22"/>
                <w:szCs w:val="22"/>
              </w:rPr>
              <w:t>м²</w:t>
            </w:r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 w:val="restart"/>
            <w:tcBorders>
              <w:lef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5966" w:type="dxa"/>
            <w:gridSpan w:val="2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 xml:space="preserve">Координаты, </w:t>
            </w:r>
            <w:proofErr w:type="gramStart"/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м</w:t>
            </w:r>
            <w:proofErr w:type="gramEnd"/>
          </w:p>
        </w:tc>
      </w:tr>
      <w:tr w:rsidR="00D275D6" w:rsidRPr="00000A27" w:rsidTr="00D275D6">
        <w:trPr>
          <w:trHeight w:val="340"/>
        </w:trPr>
        <w:tc>
          <w:tcPr>
            <w:tcW w:w="3497" w:type="dxa"/>
            <w:vMerge/>
            <w:tcBorders>
              <w:left w:val="double" w:sz="4" w:space="0" w:color="auto"/>
            </w:tcBorders>
          </w:tcPr>
          <w:p w:rsidR="00D275D6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4"/>
              </w:rPr>
            </w:pPr>
          </w:p>
        </w:tc>
        <w:tc>
          <w:tcPr>
            <w:tcW w:w="2858" w:type="dxa"/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Х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D275D6" w:rsidRPr="00000A27" w:rsidRDefault="00D275D6" w:rsidP="00D275D6">
            <w:pPr>
              <w:pStyle w:val="af2"/>
              <w:jc w:val="center"/>
              <w:rPr>
                <w:rFonts w:ascii="Times New Roman" w:eastAsia="MS Mincho" w:hAnsi="Times New Roman"/>
                <w:b/>
                <w:sz w:val="22"/>
                <w:szCs w:val="22"/>
              </w:rPr>
            </w:pPr>
            <w:r w:rsidRPr="00000A27">
              <w:rPr>
                <w:rFonts w:ascii="Times New Roman" w:eastAsia="MS Mincho" w:hAnsi="Times New Roman"/>
                <w:b/>
                <w:sz w:val="22"/>
                <w:szCs w:val="22"/>
              </w:rPr>
              <w:t>У</w:t>
            </w:r>
          </w:p>
        </w:tc>
      </w:tr>
      <w:tr w:rsidR="00AC1AA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C1AAB" w:rsidRPr="006C1B7B" w:rsidRDefault="00797203" w:rsidP="00484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58" w:type="dxa"/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273229.68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1286467.85</w:t>
            </w:r>
          </w:p>
        </w:tc>
      </w:tr>
      <w:tr w:rsidR="00AC1AA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C1AAB" w:rsidRPr="006C1B7B" w:rsidRDefault="00797203" w:rsidP="00484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58" w:type="dxa"/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273223.16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1286475.52</w:t>
            </w:r>
          </w:p>
        </w:tc>
      </w:tr>
      <w:tr w:rsidR="00AC1AA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C1AAB" w:rsidRPr="006C1B7B" w:rsidRDefault="00797203" w:rsidP="00484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858" w:type="dxa"/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273221.66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1286476.18</w:t>
            </w:r>
          </w:p>
        </w:tc>
      </w:tr>
      <w:tr w:rsidR="00AC1AA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C1AAB" w:rsidRPr="006C1B7B" w:rsidRDefault="00797203" w:rsidP="00484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858" w:type="dxa"/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273219.92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1286475.15</w:t>
            </w:r>
          </w:p>
        </w:tc>
      </w:tr>
      <w:tr w:rsidR="00AC1AA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C1AAB" w:rsidRPr="006C1B7B" w:rsidRDefault="00797203" w:rsidP="00484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858" w:type="dxa"/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273219.65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1286474.15</w:t>
            </w:r>
          </w:p>
        </w:tc>
      </w:tr>
      <w:tr w:rsidR="00AC1AA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C1AAB" w:rsidRPr="006C1B7B" w:rsidRDefault="00797203" w:rsidP="00484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58" w:type="dxa"/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273220.17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1286472.89</w:t>
            </w:r>
          </w:p>
        </w:tc>
      </w:tr>
      <w:tr w:rsidR="00AC1AA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C1AAB" w:rsidRPr="006C1B7B" w:rsidRDefault="00797203" w:rsidP="00484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858" w:type="dxa"/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273226.48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1286465.63</w:t>
            </w:r>
          </w:p>
        </w:tc>
      </w:tr>
      <w:tr w:rsidR="00AC1AAB" w:rsidRPr="00DD0E6A" w:rsidTr="00D275D6">
        <w:trPr>
          <w:trHeight w:val="340"/>
        </w:trPr>
        <w:tc>
          <w:tcPr>
            <w:tcW w:w="3497" w:type="dxa"/>
            <w:tcBorders>
              <w:left w:val="double" w:sz="4" w:space="0" w:color="auto"/>
            </w:tcBorders>
            <w:vAlign w:val="center"/>
          </w:tcPr>
          <w:p w:rsidR="00AC1AAB" w:rsidRPr="006C1B7B" w:rsidRDefault="00797203" w:rsidP="00484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858" w:type="dxa"/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273229.68</w:t>
            </w:r>
          </w:p>
        </w:tc>
        <w:tc>
          <w:tcPr>
            <w:tcW w:w="3108" w:type="dxa"/>
            <w:tcBorders>
              <w:right w:val="double" w:sz="4" w:space="0" w:color="auto"/>
            </w:tcBorders>
            <w:vAlign w:val="center"/>
          </w:tcPr>
          <w:p w:rsidR="00AC1AAB" w:rsidRPr="00B55579" w:rsidRDefault="00B55579" w:rsidP="004846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1286467.85</w:t>
            </w:r>
          </w:p>
        </w:tc>
      </w:tr>
    </w:tbl>
    <w:p w:rsidR="00DD0B4E" w:rsidRPr="009F74A7" w:rsidRDefault="00DD0B4E" w:rsidP="009F74A7">
      <w:pPr>
        <w:pStyle w:val="11"/>
        <w:rPr>
          <w:rFonts w:eastAsia="Calibri"/>
          <w:sz w:val="24"/>
          <w:szCs w:val="24"/>
        </w:rPr>
      </w:pPr>
    </w:p>
    <w:tbl>
      <w:tblPr>
        <w:tblStyle w:val="af4"/>
        <w:tblW w:w="0" w:type="auto"/>
        <w:tblInd w:w="108" w:type="dxa"/>
        <w:tblLook w:val="04A0"/>
      </w:tblPr>
      <w:tblGrid>
        <w:gridCol w:w="9463"/>
      </w:tblGrid>
      <w:tr w:rsidR="00AF5742" w:rsidTr="00AF5742">
        <w:tc>
          <w:tcPr>
            <w:tcW w:w="9463" w:type="dxa"/>
          </w:tcPr>
          <w:p w:rsidR="00AF5742" w:rsidRDefault="00B55579" w:rsidP="009F74A7">
            <w:pPr>
              <w:pStyle w:val="11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835839" cy="2294011"/>
                  <wp:effectExtent l="1905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35481" cy="229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5742" w:rsidTr="00AF5742">
        <w:tc>
          <w:tcPr>
            <w:tcW w:w="9463" w:type="dxa"/>
          </w:tcPr>
          <w:p w:rsidR="00AF5742" w:rsidRPr="00AF5742" w:rsidRDefault="00AF5742" w:rsidP="00AF5742">
            <w:pPr>
              <w:jc w:val="center"/>
              <w:rPr>
                <w:b/>
                <w:sz w:val="22"/>
                <w:szCs w:val="22"/>
              </w:rPr>
            </w:pPr>
            <w:r w:rsidRPr="00AF5742">
              <w:rPr>
                <w:b/>
                <w:sz w:val="22"/>
                <w:szCs w:val="22"/>
              </w:rPr>
              <w:t>Масштаб 1</w:t>
            </w:r>
            <w:proofErr w:type="gramStart"/>
            <w:r w:rsidRPr="00AF5742">
              <w:rPr>
                <w:b/>
                <w:sz w:val="22"/>
                <w:szCs w:val="22"/>
              </w:rPr>
              <w:t xml:space="preserve"> :</w:t>
            </w:r>
            <w:proofErr w:type="gramEnd"/>
            <w:r w:rsidRPr="00AF5742">
              <w:rPr>
                <w:b/>
                <w:sz w:val="22"/>
                <w:szCs w:val="22"/>
              </w:rPr>
              <w:t xml:space="preserve">  1000</w:t>
            </w:r>
          </w:p>
          <w:p w:rsidR="00AF5742" w:rsidRPr="005B7559" w:rsidRDefault="00AF5742" w:rsidP="00AF5742">
            <w:pPr>
              <w:pStyle w:val="11"/>
              <w:jc w:val="center"/>
              <w:rPr>
                <w:rFonts w:eastAsia="Calibri"/>
                <w:sz w:val="22"/>
                <w:szCs w:val="22"/>
              </w:rPr>
            </w:pPr>
            <w:r w:rsidRPr="00AF5742">
              <w:rPr>
                <w:b/>
                <w:sz w:val="22"/>
                <w:szCs w:val="22"/>
              </w:rPr>
              <w:t>Схема выполнена в МСК-76</w:t>
            </w:r>
          </w:p>
        </w:tc>
      </w:tr>
      <w:tr w:rsidR="00AF5742" w:rsidRPr="00AF5742" w:rsidTr="00AF5742">
        <w:tc>
          <w:tcPr>
            <w:tcW w:w="9463" w:type="dxa"/>
          </w:tcPr>
          <w:p w:rsidR="00AF5742" w:rsidRPr="00AF5742" w:rsidRDefault="00AF5742" w:rsidP="00AF5742">
            <w:pPr>
              <w:rPr>
                <w:b/>
                <w:sz w:val="22"/>
                <w:szCs w:val="22"/>
              </w:rPr>
            </w:pPr>
            <w:r w:rsidRPr="00AF5742">
              <w:rPr>
                <w:b/>
                <w:sz w:val="22"/>
                <w:szCs w:val="22"/>
              </w:rPr>
              <w:t>Условные обозначения:</w:t>
            </w:r>
          </w:p>
          <w:p w:rsidR="00AF5742" w:rsidRPr="00AF5742" w:rsidRDefault="00AF5742" w:rsidP="00AF5742">
            <w:pPr>
              <w:spacing w:line="360" w:lineRule="auto"/>
              <w:rPr>
                <w:spacing w:val="-4"/>
                <w:sz w:val="22"/>
                <w:szCs w:val="22"/>
              </w:rPr>
            </w:pPr>
            <w:r w:rsidRPr="00AF5742">
              <w:rPr>
                <w:sz w:val="22"/>
                <w:szCs w:val="22"/>
              </w:rPr>
              <w:object w:dxaOrig="1080" w:dyaOrig="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4.25pt;height:8.05pt" o:ole="">
                  <v:imagedata r:id="rId10" o:title=""/>
                </v:shape>
                <o:OLEObject Type="Embed" ProgID="PBrush" ShapeID="_x0000_i1025" DrawAspect="Content" ObjectID="_1770703772" r:id="rId11"/>
              </w:object>
            </w:r>
            <w:r w:rsidRPr="00AF5742">
              <w:rPr>
                <w:noProof/>
                <w:sz w:val="22"/>
                <w:szCs w:val="22"/>
              </w:rPr>
              <w:t xml:space="preserve">     </w:t>
            </w:r>
            <w:r w:rsidRPr="00AF5742">
              <w:rPr>
                <w:spacing w:val="-4"/>
                <w:sz w:val="22"/>
                <w:szCs w:val="22"/>
              </w:rPr>
              <w:t>– граница формируемого участка.</w:t>
            </w:r>
          </w:p>
          <w:p w:rsidR="00AF5742" w:rsidRPr="00AF5742" w:rsidRDefault="00AF5742" w:rsidP="00AF5742">
            <w:pPr>
              <w:pStyle w:val="11"/>
              <w:rPr>
                <w:rFonts w:eastAsia="Calibri"/>
                <w:sz w:val="22"/>
                <w:szCs w:val="22"/>
              </w:rPr>
            </w:pPr>
            <w:r w:rsidRPr="00AF5742">
              <w:rPr>
                <w:sz w:val="22"/>
                <w:szCs w:val="22"/>
              </w:rPr>
              <w:object w:dxaOrig="1050" w:dyaOrig="120">
                <v:shape id="_x0000_i1026" type="#_x0000_t75" style="width:52.65pt;height:5.9pt" o:ole="">
                  <v:imagedata r:id="rId12" o:title=""/>
                </v:shape>
                <o:OLEObject Type="Embed" ProgID="PBrush" ShapeID="_x0000_i1026" DrawAspect="Content" ObjectID="_1770703773" r:id="rId13"/>
              </w:object>
            </w:r>
            <w:r w:rsidRPr="00AF5742">
              <w:rPr>
                <w:noProof/>
                <w:sz w:val="22"/>
                <w:szCs w:val="22"/>
              </w:rPr>
              <w:t xml:space="preserve">     </w:t>
            </w:r>
            <w:r w:rsidRPr="00AF5742">
              <w:rPr>
                <w:b/>
                <w:sz w:val="22"/>
                <w:szCs w:val="22"/>
              </w:rPr>
              <w:t xml:space="preserve">– </w:t>
            </w:r>
            <w:r w:rsidRPr="00AF5742">
              <w:rPr>
                <w:spacing w:val="-4"/>
                <w:sz w:val="22"/>
                <w:szCs w:val="22"/>
              </w:rPr>
              <w:t>граница участков по данным ГКН.</w:t>
            </w:r>
          </w:p>
        </w:tc>
      </w:tr>
    </w:tbl>
    <w:p w:rsidR="00AF5742" w:rsidRPr="00AF5742" w:rsidRDefault="00AF5742" w:rsidP="007768E4">
      <w:pPr>
        <w:pStyle w:val="11"/>
        <w:ind w:left="5245" w:hanging="5245"/>
        <w:rPr>
          <w:rFonts w:eastAsia="Calibri"/>
          <w:sz w:val="24"/>
          <w:szCs w:val="24"/>
        </w:rPr>
      </w:pPr>
    </w:p>
    <w:sectPr w:rsidR="00AF5742" w:rsidRPr="00AF5742" w:rsidSect="00CB7102">
      <w:headerReference w:type="default" r:id="rId14"/>
      <w:pgSz w:w="11906" w:h="16838"/>
      <w:pgMar w:top="1134" w:right="850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D2D" w:rsidRDefault="00864D2D">
      <w:r>
        <w:separator/>
      </w:r>
    </w:p>
  </w:endnote>
  <w:endnote w:type="continuationSeparator" w:id="0">
    <w:p w:rsidR="00864D2D" w:rsidRDefault="00864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D2D" w:rsidRDefault="00864D2D">
      <w:r>
        <w:separator/>
      </w:r>
    </w:p>
  </w:footnote>
  <w:footnote w:type="continuationSeparator" w:id="0">
    <w:p w:rsidR="00864D2D" w:rsidRDefault="00864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7B75" w:rsidRPr="00CB7102" w:rsidRDefault="00A27B75" w:rsidP="00CB7102">
    <w:pPr>
      <w:pStyle w:val="a7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681B"/>
    <w:multiLevelType w:val="hybridMultilevel"/>
    <w:tmpl w:val="325E96BA"/>
    <w:lvl w:ilvl="0" w:tplc="687248D8">
      <w:start w:val="1"/>
      <w:numFmt w:val="decimal"/>
      <w:lvlText w:val="%1."/>
      <w:lvlJc w:val="left"/>
      <w:pPr>
        <w:ind w:left="106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5BE7203"/>
    <w:multiLevelType w:val="hybridMultilevel"/>
    <w:tmpl w:val="57C455A2"/>
    <w:lvl w:ilvl="0" w:tplc="687248D8">
      <w:start w:val="1"/>
      <w:numFmt w:val="decimal"/>
      <w:lvlText w:val="%1."/>
      <w:lvlJc w:val="left"/>
      <w:pPr>
        <w:ind w:left="1608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A9E6F3A"/>
    <w:multiLevelType w:val="hybridMultilevel"/>
    <w:tmpl w:val="BC9C2BBC"/>
    <w:lvl w:ilvl="0" w:tplc="9FAAB7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A580FC3"/>
    <w:multiLevelType w:val="hybridMultilevel"/>
    <w:tmpl w:val="ACEC740C"/>
    <w:lvl w:ilvl="0" w:tplc="9FAAB7D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C8202A9"/>
    <w:multiLevelType w:val="hybridMultilevel"/>
    <w:tmpl w:val="7708F6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74AD6CE1"/>
    <w:multiLevelType w:val="hybridMultilevel"/>
    <w:tmpl w:val="615EC530"/>
    <w:lvl w:ilvl="0" w:tplc="687248D8">
      <w:start w:val="1"/>
      <w:numFmt w:val="decimal"/>
      <w:lvlText w:val="%1."/>
      <w:lvlJc w:val="left"/>
      <w:pPr>
        <w:ind w:left="177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5016"/>
    <w:rsid w:val="0000261A"/>
    <w:rsid w:val="00003B78"/>
    <w:rsid w:val="00010E53"/>
    <w:rsid w:val="0001732B"/>
    <w:rsid w:val="000225B8"/>
    <w:rsid w:val="00031101"/>
    <w:rsid w:val="00054AF4"/>
    <w:rsid w:val="0006392D"/>
    <w:rsid w:val="00063F81"/>
    <w:rsid w:val="00095744"/>
    <w:rsid w:val="000C0645"/>
    <w:rsid w:val="000E1064"/>
    <w:rsid w:val="000F17FD"/>
    <w:rsid w:val="000F35CD"/>
    <w:rsid w:val="000F37B5"/>
    <w:rsid w:val="000F5421"/>
    <w:rsid w:val="00105CB9"/>
    <w:rsid w:val="00106CA2"/>
    <w:rsid w:val="0011682D"/>
    <w:rsid w:val="00153491"/>
    <w:rsid w:val="00167EF5"/>
    <w:rsid w:val="001716EE"/>
    <w:rsid w:val="00174171"/>
    <w:rsid w:val="0017616C"/>
    <w:rsid w:val="001821C6"/>
    <w:rsid w:val="00183BC1"/>
    <w:rsid w:val="00185E4F"/>
    <w:rsid w:val="00191A79"/>
    <w:rsid w:val="001A2549"/>
    <w:rsid w:val="001B1DC1"/>
    <w:rsid w:val="001B2E14"/>
    <w:rsid w:val="001B6EB4"/>
    <w:rsid w:val="001B729D"/>
    <w:rsid w:val="001C015E"/>
    <w:rsid w:val="001C3C11"/>
    <w:rsid w:val="001C40F0"/>
    <w:rsid w:val="001C5201"/>
    <w:rsid w:val="001D1222"/>
    <w:rsid w:val="001D4FD1"/>
    <w:rsid w:val="002002DC"/>
    <w:rsid w:val="0020272F"/>
    <w:rsid w:val="00230B62"/>
    <w:rsid w:val="00232638"/>
    <w:rsid w:val="00240E64"/>
    <w:rsid w:val="00247305"/>
    <w:rsid w:val="00263C17"/>
    <w:rsid w:val="00270644"/>
    <w:rsid w:val="00283F81"/>
    <w:rsid w:val="002A104C"/>
    <w:rsid w:val="002B2DE8"/>
    <w:rsid w:val="002B6402"/>
    <w:rsid w:val="002C5C47"/>
    <w:rsid w:val="002D097A"/>
    <w:rsid w:val="002E0D97"/>
    <w:rsid w:val="002E0FD8"/>
    <w:rsid w:val="002F1945"/>
    <w:rsid w:val="0031078C"/>
    <w:rsid w:val="00312DF7"/>
    <w:rsid w:val="003132F1"/>
    <w:rsid w:val="00313386"/>
    <w:rsid w:val="00322378"/>
    <w:rsid w:val="00327BC7"/>
    <w:rsid w:val="0033393D"/>
    <w:rsid w:val="00335EBD"/>
    <w:rsid w:val="00356E34"/>
    <w:rsid w:val="003578A5"/>
    <w:rsid w:val="003677AB"/>
    <w:rsid w:val="003864A9"/>
    <w:rsid w:val="003A4149"/>
    <w:rsid w:val="003A4F31"/>
    <w:rsid w:val="003C0A29"/>
    <w:rsid w:val="003D42A7"/>
    <w:rsid w:val="003F4CDE"/>
    <w:rsid w:val="003F5526"/>
    <w:rsid w:val="004003B9"/>
    <w:rsid w:val="00403307"/>
    <w:rsid w:val="00404161"/>
    <w:rsid w:val="00411057"/>
    <w:rsid w:val="004116C5"/>
    <w:rsid w:val="00416E5E"/>
    <w:rsid w:val="00467049"/>
    <w:rsid w:val="0048214C"/>
    <w:rsid w:val="0048270F"/>
    <w:rsid w:val="004828B6"/>
    <w:rsid w:val="00486A73"/>
    <w:rsid w:val="004B22EB"/>
    <w:rsid w:val="004C7249"/>
    <w:rsid w:val="004C74B6"/>
    <w:rsid w:val="004D056F"/>
    <w:rsid w:val="004D6884"/>
    <w:rsid w:val="004E03F2"/>
    <w:rsid w:val="004E15CF"/>
    <w:rsid w:val="004E41A4"/>
    <w:rsid w:val="00505016"/>
    <w:rsid w:val="00505380"/>
    <w:rsid w:val="005058C6"/>
    <w:rsid w:val="005066DA"/>
    <w:rsid w:val="005103FA"/>
    <w:rsid w:val="00511E8A"/>
    <w:rsid w:val="00522A51"/>
    <w:rsid w:val="00532EAB"/>
    <w:rsid w:val="0053316B"/>
    <w:rsid w:val="005358F8"/>
    <w:rsid w:val="00536723"/>
    <w:rsid w:val="00543848"/>
    <w:rsid w:val="00567036"/>
    <w:rsid w:val="00570E5C"/>
    <w:rsid w:val="00572841"/>
    <w:rsid w:val="00573282"/>
    <w:rsid w:val="005766A5"/>
    <w:rsid w:val="005B7559"/>
    <w:rsid w:val="005C28C4"/>
    <w:rsid w:val="005C41A6"/>
    <w:rsid w:val="005D36DA"/>
    <w:rsid w:val="005D7AD3"/>
    <w:rsid w:val="005F467E"/>
    <w:rsid w:val="005F5A1A"/>
    <w:rsid w:val="00611551"/>
    <w:rsid w:val="00611E2A"/>
    <w:rsid w:val="00615936"/>
    <w:rsid w:val="00633489"/>
    <w:rsid w:val="00637E4C"/>
    <w:rsid w:val="00640851"/>
    <w:rsid w:val="0064120B"/>
    <w:rsid w:val="0064343E"/>
    <w:rsid w:val="006437D6"/>
    <w:rsid w:val="00643AEE"/>
    <w:rsid w:val="0065144C"/>
    <w:rsid w:val="006532A2"/>
    <w:rsid w:val="006534E0"/>
    <w:rsid w:val="0065550A"/>
    <w:rsid w:val="006623B3"/>
    <w:rsid w:val="00680E0B"/>
    <w:rsid w:val="006938DC"/>
    <w:rsid w:val="00693A59"/>
    <w:rsid w:val="006950B5"/>
    <w:rsid w:val="006A17BA"/>
    <w:rsid w:val="006B7A22"/>
    <w:rsid w:val="006C1385"/>
    <w:rsid w:val="006C1B7B"/>
    <w:rsid w:val="006C36D4"/>
    <w:rsid w:val="006D3205"/>
    <w:rsid w:val="006D5083"/>
    <w:rsid w:val="006E093C"/>
    <w:rsid w:val="006F23D7"/>
    <w:rsid w:val="006F50DF"/>
    <w:rsid w:val="006F78C9"/>
    <w:rsid w:val="00700E66"/>
    <w:rsid w:val="00704649"/>
    <w:rsid w:val="0071254E"/>
    <w:rsid w:val="00716A84"/>
    <w:rsid w:val="007228B5"/>
    <w:rsid w:val="0073200E"/>
    <w:rsid w:val="0073714E"/>
    <w:rsid w:val="0074296C"/>
    <w:rsid w:val="00742D4E"/>
    <w:rsid w:val="007453AC"/>
    <w:rsid w:val="00746092"/>
    <w:rsid w:val="0075356E"/>
    <w:rsid w:val="00755292"/>
    <w:rsid w:val="00760AA4"/>
    <w:rsid w:val="00765ED1"/>
    <w:rsid w:val="007768E4"/>
    <w:rsid w:val="00792078"/>
    <w:rsid w:val="0079237A"/>
    <w:rsid w:val="0079296C"/>
    <w:rsid w:val="00797203"/>
    <w:rsid w:val="007A0E17"/>
    <w:rsid w:val="007A21BD"/>
    <w:rsid w:val="007A40C8"/>
    <w:rsid w:val="007A5D8A"/>
    <w:rsid w:val="007A76B0"/>
    <w:rsid w:val="007C446D"/>
    <w:rsid w:val="007C765F"/>
    <w:rsid w:val="007C7A6F"/>
    <w:rsid w:val="007D54D4"/>
    <w:rsid w:val="007E33DB"/>
    <w:rsid w:val="007E34BA"/>
    <w:rsid w:val="007E4CA4"/>
    <w:rsid w:val="007E746F"/>
    <w:rsid w:val="007E7F06"/>
    <w:rsid w:val="007F350D"/>
    <w:rsid w:val="007F50F1"/>
    <w:rsid w:val="007F7F20"/>
    <w:rsid w:val="0080261A"/>
    <w:rsid w:val="008029C3"/>
    <w:rsid w:val="008066F2"/>
    <w:rsid w:val="00811107"/>
    <w:rsid w:val="00814780"/>
    <w:rsid w:val="00816820"/>
    <w:rsid w:val="00817BC8"/>
    <w:rsid w:val="00820573"/>
    <w:rsid w:val="00820A36"/>
    <w:rsid w:val="00827FED"/>
    <w:rsid w:val="00846E86"/>
    <w:rsid w:val="00852C54"/>
    <w:rsid w:val="00853D8A"/>
    <w:rsid w:val="008550C1"/>
    <w:rsid w:val="00862356"/>
    <w:rsid w:val="00864563"/>
    <w:rsid w:val="00864D2D"/>
    <w:rsid w:val="0086651D"/>
    <w:rsid w:val="00886D9B"/>
    <w:rsid w:val="008A078C"/>
    <w:rsid w:val="008A2B0D"/>
    <w:rsid w:val="008A638F"/>
    <w:rsid w:val="008B3515"/>
    <w:rsid w:val="008C669D"/>
    <w:rsid w:val="008D6ABC"/>
    <w:rsid w:val="008D7BA1"/>
    <w:rsid w:val="008E5F7C"/>
    <w:rsid w:val="008E6244"/>
    <w:rsid w:val="008F413F"/>
    <w:rsid w:val="009005D8"/>
    <w:rsid w:val="00903A31"/>
    <w:rsid w:val="00905C53"/>
    <w:rsid w:val="0092106B"/>
    <w:rsid w:val="009352DF"/>
    <w:rsid w:val="00947155"/>
    <w:rsid w:val="00964D70"/>
    <w:rsid w:val="00976283"/>
    <w:rsid w:val="00977E5A"/>
    <w:rsid w:val="00981E9C"/>
    <w:rsid w:val="00982A0F"/>
    <w:rsid w:val="0098716C"/>
    <w:rsid w:val="00987B15"/>
    <w:rsid w:val="00990BAA"/>
    <w:rsid w:val="009955A3"/>
    <w:rsid w:val="009A6F13"/>
    <w:rsid w:val="009B7604"/>
    <w:rsid w:val="009E219A"/>
    <w:rsid w:val="009E3C95"/>
    <w:rsid w:val="009F66E5"/>
    <w:rsid w:val="009F74A7"/>
    <w:rsid w:val="00A005A6"/>
    <w:rsid w:val="00A07840"/>
    <w:rsid w:val="00A10519"/>
    <w:rsid w:val="00A10FA8"/>
    <w:rsid w:val="00A27B75"/>
    <w:rsid w:val="00A3014A"/>
    <w:rsid w:val="00A550CA"/>
    <w:rsid w:val="00A63C6D"/>
    <w:rsid w:val="00A66859"/>
    <w:rsid w:val="00A72238"/>
    <w:rsid w:val="00AA0AB6"/>
    <w:rsid w:val="00AB092E"/>
    <w:rsid w:val="00AB0D52"/>
    <w:rsid w:val="00AB2D79"/>
    <w:rsid w:val="00AB6B2C"/>
    <w:rsid w:val="00AC1AAB"/>
    <w:rsid w:val="00AD66E3"/>
    <w:rsid w:val="00AD7EFF"/>
    <w:rsid w:val="00AE35FB"/>
    <w:rsid w:val="00AE3A78"/>
    <w:rsid w:val="00AF40ED"/>
    <w:rsid w:val="00AF5742"/>
    <w:rsid w:val="00B353EF"/>
    <w:rsid w:val="00B4429F"/>
    <w:rsid w:val="00B45C53"/>
    <w:rsid w:val="00B55579"/>
    <w:rsid w:val="00B61E57"/>
    <w:rsid w:val="00B63E34"/>
    <w:rsid w:val="00B71712"/>
    <w:rsid w:val="00B74C51"/>
    <w:rsid w:val="00B772E3"/>
    <w:rsid w:val="00B77677"/>
    <w:rsid w:val="00B81EE4"/>
    <w:rsid w:val="00B858F4"/>
    <w:rsid w:val="00B8683E"/>
    <w:rsid w:val="00B87803"/>
    <w:rsid w:val="00B95ACD"/>
    <w:rsid w:val="00BA03F4"/>
    <w:rsid w:val="00BA354F"/>
    <w:rsid w:val="00BA38D9"/>
    <w:rsid w:val="00BA3AC7"/>
    <w:rsid w:val="00BB525E"/>
    <w:rsid w:val="00BC5E6C"/>
    <w:rsid w:val="00BD6A94"/>
    <w:rsid w:val="00BD6F04"/>
    <w:rsid w:val="00BE015D"/>
    <w:rsid w:val="00BF356B"/>
    <w:rsid w:val="00C04F75"/>
    <w:rsid w:val="00C07722"/>
    <w:rsid w:val="00C242E7"/>
    <w:rsid w:val="00C2612E"/>
    <w:rsid w:val="00C425AE"/>
    <w:rsid w:val="00C71690"/>
    <w:rsid w:val="00C73290"/>
    <w:rsid w:val="00C8447A"/>
    <w:rsid w:val="00C87917"/>
    <w:rsid w:val="00C92A3F"/>
    <w:rsid w:val="00C96235"/>
    <w:rsid w:val="00CB05C8"/>
    <w:rsid w:val="00CB7102"/>
    <w:rsid w:val="00CC3076"/>
    <w:rsid w:val="00CD3836"/>
    <w:rsid w:val="00CD5302"/>
    <w:rsid w:val="00CD6CAB"/>
    <w:rsid w:val="00CE7603"/>
    <w:rsid w:val="00D00CCF"/>
    <w:rsid w:val="00D00E3F"/>
    <w:rsid w:val="00D06672"/>
    <w:rsid w:val="00D07DF7"/>
    <w:rsid w:val="00D23CB4"/>
    <w:rsid w:val="00D275D6"/>
    <w:rsid w:val="00D305AF"/>
    <w:rsid w:val="00D333CE"/>
    <w:rsid w:val="00D3414F"/>
    <w:rsid w:val="00D40D67"/>
    <w:rsid w:val="00D45DE8"/>
    <w:rsid w:val="00D53326"/>
    <w:rsid w:val="00D558FE"/>
    <w:rsid w:val="00D6096B"/>
    <w:rsid w:val="00D770B3"/>
    <w:rsid w:val="00D91979"/>
    <w:rsid w:val="00DA6B35"/>
    <w:rsid w:val="00DB0251"/>
    <w:rsid w:val="00DB09EA"/>
    <w:rsid w:val="00DB28CD"/>
    <w:rsid w:val="00DB2E17"/>
    <w:rsid w:val="00DB6500"/>
    <w:rsid w:val="00DD0B4E"/>
    <w:rsid w:val="00DD206D"/>
    <w:rsid w:val="00DE185C"/>
    <w:rsid w:val="00DE2D15"/>
    <w:rsid w:val="00DE2D3F"/>
    <w:rsid w:val="00DE395F"/>
    <w:rsid w:val="00DE5729"/>
    <w:rsid w:val="00DF2A46"/>
    <w:rsid w:val="00E0129A"/>
    <w:rsid w:val="00E115E9"/>
    <w:rsid w:val="00E1762E"/>
    <w:rsid w:val="00E4745A"/>
    <w:rsid w:val="00E47AEC"/>
    <w:rsid w:val="00E62B80"/>
    <w:rsid w:val="00E73F37"/>
    <w:rsid w:val="00E82FF2"/>
    <w:rsid w:val="00E85250"/>
    <w:rsid w:val="00E917E3"/>
    <w:rsid w:val="00EA345D"/>
    <w:rsid w:val="00EA4CC1"/>
    <w:rsid w:val="00EB4F52"/>
    <w:rsid w:val="00EB6BCB"/>
    <w:rsid w:val="00EC60D6"/>
    <w:rsid w:val="00EC6309"/>
    <w:rsid w:val="00EC656A"/>
    <w:rsid w:val="00EC7BFF"/>
    <w:rsid w:val="00EE4B3D"/>
    <w:rsid w:val="00EF4064"/>
    <w:rsid w:val="00F02E0C"/>
    <w:rsid w:val="00F04D3B"/>
    <w:rsid w:val="00F105A3"/>
    <w:rsid w:val="00F14333"/>
    <w:rsid w:val="00F2469A"/>
    <w:rsid w:val="00F31177"/>
    <w:rsid w:val="00F3225D"/>
    <w:rsid w:val="00F369EC"/>
    <w:rsid w:val="00F373C3"/>
    <w:rsid w:val="00F42AB7"/>
    <w:rsid w:val="00F44079"/>
    <w:rsid w:val="00F47C2B"/>
    <w:rsid w:val="00F521D6"/>
    <w:rsid w:val="00F5496A"/>
    <w:rsid w:val="00F61A2D"/>
    <w:rsid w:val="00F62B61"/>
    <w:rsid w:val="00F729C0"/>
    <w:rsid w:val="00F74D9F"/>
    <w:rsid w:val="00F8371A"/>
    <w:rsid w:val="00F8765E"/>
    <w:rsid w:val="00F906D6"/>
    <w:rsid w:val="00FA1C6C"/>
    <w:rsid w:val="00FC1F76"/>
    <w:rsid w:val="00FC3854"/>
    <w:rsid w:val="00FC4D1C"/>
    <w:rsid w:val="00FD723F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4D7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85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050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11">
    <w:name w:val="Обычный1"/>
    <w:rsid w:val="00505016"/>
    <w:pPr>
      <w:snapToGrid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3">
    <w:name w:val="Разделитель таблиц"/>
    <w:basedOn w:val="a"/>
    <w:rsid w:val="00742D4E"/>
    <w:pPr>
      <w:spacing w:line="14" w:lineRule="exact"/>
    </w:pPr>
    <w:rPr>
      <w:rFonts w:eastAsia="Times New Roman"/>
      <w:sz w:val="2"/>
      <w:szCs w:val="20"/>
    </w:rPr>
  </w:style>
  <w:style w:type="paragraph" w:customStyle="1" w:styleId="a4">
    <w:name w:val="Заголовок таблицы"/>
    <w:basedOn w:val="11"/>
    <w:rsid w:val="00742D4E"/>
    <w:pPr>
      <w:keepNext/>
      <w:snapToGrid/>
      <w:jc w:val="center"/>
    </w:pPr>
    <w:rPr>
      <w:b/>
      <w:snapToGrid w:val="0"/>
    </w:rPr>
  </w:style>
  <w:style w:type="paragraph" w:customStyle="1" w:styleId="a5">
    <w:name w:val="Текст таблицы"/>
    <w:basedOn w:val="11"/>
    <w:rsid w:val="00742D4E"/>
    <w:pPr>
      <w:snapToGrid/>
    </w:pPr>
    <w:rPr>
      <w:snapToGrid w:val="0"/>
    </w:rPr>
  </w:style>
  <w:style w:type="paragraph" w:customStyle="1" w:styleId="a6">
    <w:name w:val="Заголовок таблицы повторяющийся"/>
    <w:basedOn w:val="11"/>
    <w:rsid w:val="00742D4E"/>
    <w:pPr>
      <w:snapToGrid/>
      <w:jc w:val="center"/>
    </w:pPr>
    <w:rPr>
      <w:b/>
      <w:snapToGrid w:val="0"/>
    </w:rPr>
  </w:style>
  <w:style w:type="paragraph" w:styleId="a7">
    <w:name w:val="header"/>
    <w:basedOn w:val="a"/>
    <w:link w:val="a8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8">
    <w:name w:val="Верхний колонтитул Знак"/>
    <w:basedOn w:val="a0"/>
    <w:link w:val="a7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9">
    <w:name w:val="footer"/>
    <w:basedOn w:val="a"/>
    <w:link w:val="aa"/>
    <w:unhideWhenUsed/>
    <w:rsid w:val="00742D4E"/>
    <w:pPr>
      <w:tabs>
        <w:tab w:val="center" w:pos="4677"/>
        <w:tab w:val="right" w:pos="9355"/>
      </w:tabs>
    </w:pPr>
    <w:rPr>
      <w:rFonts w:eastAsia="Times New Roman"/>
      <w:sz w:val="22"/>
    </w:rPr>
  </w:style>
  <w:style w:type="character" w:customStyle="1" w:styleId="aa">
    <w:name w:val="Нижний колонтитул Знак"/>
    <w:basedOn w:val="a0"/>
    <w:link w:val="a9"/>
    <w:rsid w:val="00742D4E"/>
    <w:rPr>
      <w:rFonts w:ascii="Times New Roman" w:eastAsia="Times New Roman" w:hAnsi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42D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D4E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DB28CD"/>
    <w:pPr>
      <w:spacing w:before="100" w:beforeAutospacing="1" w:after="100" w:afterAutospacing="1"/>
    </w:pPr>
    <w:rPr>
      <w:rFonts w:eastAsia="Times New Roman"/>
    </w:rPr>
  </w:style>
  <w:style w:type="character" w:customStyle="1" w:styleId="10">
    <w:name w:val="Заголовок 1 Знак"/>
    <w:basedOn w:val="a0"/>
    <w:link w:val="1"/>
    <w:rsid w:val="00964D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e">
    <w:name w:val="List Paragraph"/>
    <w:basedOn w:val="a"/>
    <w:uiPriority w:val="34"/>
    <w:qFormat/>
    <w:rsid w:val="006B7A22"/>
    <w:pPr>
      <w:ind w:left="720"/>
      <w:contextualSpacing/>
    </w:pPr>
  </w:style>
  <w:style w:type="character" w:styleId="af">
    <w:name w:val="page number"/>
    <w:basedOn w:val="a0"/>
    <w:rsid w:val="00D45DE8"/>
  </w:style>
  <w:style w:type="paragraph" w:styleId="af0">
    <w:name w:val="Body Text"/>
    <w:basedOn w:val="a"/>
    <w:link w:val="af1"/>
    <w:semiHidden/>
    <w:unhideWhenUsed/>
    <w:rsid w:val="00CC3076"/>
    <w:pPr>
      <w:jc w:val="both"/>
    </w:pPr>
    <w:rPr>
      <w:rFonts w:eastAsia="Times New Roman"/>
      <w:szCs w:val="20"/>
    </w:rPr>
  </w:style>
  <w:style w:type="character" w:customStyle="1" w:styleId="af1">
    <w:name w:val="Основной текст Знак"/>
    <w:basedOn w:val="a0"/>
    <w:link w:val="af0"/>
    <w:semiHidden/>
    <w:rsid w:val="00CC30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Plain Text"/>
    <w:basedOn w:val="a"/>
    <w:link w:val="af3"/>
    <w:rsid w:val="007768E4"/>
    <w:rPr>
      <w:rFonts w:ascii="Courier New" w:eastAsia="Times New Roman" w:hAnsi="Courier New"/>
      <w:sz w:val="20"/>
      <w:szCs w:val="20"/>
    </w:rPr>
  </w:style>
  <w:style w:type="character" w:customStyle="1" w:styleId="af3">
    <w:name w:val="Текст Знак"/>
    <w:basedOn w:val="a0"/>
    <w:link w:val="af2"/>
    <w:rsid w:val="007768E4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4">
    <w:name w:val="Table Grid"/>
    <w:basedOn w:val="a1"/>
    <w:rsid w:val="007768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Обычный13"/>
    <w:rsid w:val="006159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6685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Обычный3"/>
    <w:rsid w:val="00D275D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09C37-2991-468D-A86B-6DA3DA510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560</Words>
  <Characters>3194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Zemelniy1</cp:lastModifiedBy>
  <cp:revision>6</cp:revision>
  <cp:lastPrinted>2023-12-08T10:43:00Z</cp:lastPrinted>
  <dcterms:created xsi:type="dcterms:W3CDTF">2023-12-08T10:43:00Z</dcterms:created>
  <dcterms:modified xsi:type="dcterms:W3CDTF">2024-02-29T06:23:00Z</dcterms:modified>
</cp:coreProperties>
</file>