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A4DB1" w14:textId="77777777" w:rsidR="0001625D" w:rsidRDefault="00C46195" w:rsidP="00D8434E">
      <w:pPr>
        <w:jc w:val="center"/>
      </w:pPr>
      <w:r>
        <w:rPr>
          <w:noProof/>
        </w:rPr>
        <w:drawing>
          <wp:inline distT="0" distB="0" distL="0" distR="0" wp14:anchorId="585BAACC" wp14:editId="4FB43D2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334CC7" w14:textId="77777777" w:rsidR="0001625D" w:rsidRDefault="0001625D" w:rsidP="00D8434E">
      <w:pPr>
        <w:jc w:val="center"/>
        <w:rPr>
          <w:sz w:val="10"/>
          <w:szCs w:val="10"/>
        </w:rPr>
      </w:pPr>
    </w:p>
    <w:p w14:paraId="0D154118" w14:textId="77777777" w:rsidR="0001625D" w:rsidRDefault="0001625D" w:rsidP="00D8434E">
      <w:pPr>
        <w:jc w:val="center"/>
        <w:rPr>
          <w:sz w:val="10"/>
          <w:szCs w:val="10"/>
        </w:rPr>
      </w:pPr>
    </w:p>
    <w:p w14:paraId="036EDE2F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F4E67D9" w14:textId="77777777" w:rsidR="0001625D" w:rsidRDefault="0001625D" w:rsidP="00D365FA">
      <w:pPr>
        <w:rPr>
          <w:sz w:val="16"/>
          <w:szCs w:val="16"/>
        </w:rPr>
      </w:pPr>
    </w:p>
    <w:p w14:paraId="0DF2C13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4EACBC5" w14:textId="77777777" w:rsidR="0001625D" w:rsidRDefault="0001625D" w:rsidP="008C09A2"/>
    <w:p w14:paraId="2E982347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D8E250D" w14:textId="223A9831" w:rsidR="0001625D" w:rsidRPr="00B46612" w:rsidRDefault="0001625D" w:rsidP="00D365FA">
      <w:pPr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От </w:t>
      </w:r>
      <w:r w:rsidR="00B46612">
        <w:rPr>
          <w:sz w:val="26"/>
          <w:szCs w:val="26"/>
          <w:lang w:val="en-US"/>
        </w:rPr>
        <w:t>21.05.2024</w:t>
      </w:r>
      <w:r>
        <w:rPr>
          <w:sz w:val="26"/>
          <w:szCs w:val="26"/>
        </w:rPr>
        <w:t xml:space="preserve"> № </w:t>
      </w:r>
      <w:r w:rsidR="00B46612">
        <w:rPr>
          <w:sz w:val="26"/>
          <w:szCs w:val="26"/>
          <w:lang w:val="en-US"/>
        </w:rPr>
        <w:t>ПОС.03-1154/24</w:t>
      </w:r>
    </w:p>
    <w:p w14:paraId="7130176C" w14:textId="77777777" w:rsidR="0001625D" w:rsidRDefault="0001625D" w:rsidP="00D365FA">
      <w:pPr>
        <w:rPr>
          <w:sz w:val="26"/>
          <w:szCs w:val="26"/>
        </w:rPr>
      </w:pPr>
    </w:p>
    <w:p w14:paraId="5CFF70CF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4E97A8AA" w14:textId="77777777" w:rsidR="0001625D" w:rsidRPr="004075CC" w:rsidRDefault="0001625D" w:rsidP="00D8434E"/>
    <w:p w14:paraId="2B2E5814" w14:textId="77777777" w:rsidR="0001625D" w:rsidRPr="004075CC" w:rsidRDefault="0001625D" w:rsidP="00D8434E"/>
    <w:p w14:paraId="2BF5B455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>Об особенностях ведения исполнительной</w:t>
      </w:r>
    </w:p>
    <w:p w14:paraId="0C13FC25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>документации при строительстве</w:t>
      </w:r>
    </w:p>
    <w:p w14:paraId="75BCD40E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 xml:space="preserve">и реконструкции объектов капитального </w:t>
      </w:r>
    </w:p>
    <w:p w14:paraId="68201B43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 xml:space="preserve">строительства, финансируемых </w:t>
      </w:r>
    </w:p>
    <w:p w14:paraId="32C2D50C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 xml:space="preserve">с привлечением средств бюджета </w:t>
      </w:r>
    </w:p>
    <w:p w14:paraId="777402ED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>Ярославской области</w:t>
      </w:r>
      <w:r w:rsidRPr="00C2751D">
        <w:rPr>
          <w:w w:val="102"/>
          <w:sz w:val="26"/>
          <w:szCs w:val="26"/>
        </w:rPr>
        <w:t xml:space="preserve"> и (или) </w:t>
      </w:r>
      <w:r w:rsidRPr="00C2751D">
        <w:rPr>
          <w:sz w:val="26"/>
          <w:szCs w:val="26"/>
        </w:rPr>
        <w:t xml:space="preserve">бюджета </w:t>
      </w:r>
    </w:p>
    <w:p w14:paraId="38A12892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 xml:space="preserve">городского округа город Переславль-Залесский </w:t>
      </w:r>
    </w:p>
    <w:p w14:paraId="199E473A" w14:textId="77777777" w:rsidR="00C46195" w:rsidRPr="00C2751D" w:rsidRDefault="00C46195" w:rsidP="00C46195">
      <w:pPr>
        <w:rPr>
          <w:sz w:val="26"/>
          <w:szCs w:val="26"/>
        </w:rPr>
      </w:pPr>
      <w:r w:rsidRPr="00C2751D">
        <w:rPr>
          <w:sz w:val="26"/>
          <w:szCs w:val="26"/>
        </w:rPr>
        <w:t>Ярославской области</w:t>
      </w:r>
    </w:p>
    <w:p w14:paraId="681F3BE8" w14:textId="77777777" w:rsidR="00C46195" w:rsidRPr="00C2751D" w:rsidRDefault="00C46195" w:rsidP="00C46195">
      <w:pPr>
        <w:rPr>
          <w:sz w:val="16"/>
          <w:szCs w:val="16"/>
        </w:rPr>
      </w:pPr>
    </w:p>
    <w:p w14:paraId="114A2A32" w14:textId="77777777" w:rsidR="00C46195" w:rsidRPr="00C2751D" w:rsidRDefault="00C46195" w:rsidP="00C46195">
      <w:pPr>
        <w:rPr>
          <w:sz w:val="16"/>
          <w:szCs w:val="16"/>
        </w:rPr>
      </w:pPr>
    </w:p>
    <w:p w14:paraId="65417DC1" w14:textId="77777777" w:rsidR="00C46195" w:rsidRPr="00C2751D" w:rsidRDefault="00C46195" w:rsidP="00C46195">
      <w:pPr>
        <w:rPr>
          <w:sz w:val="16"/>
          <w:szCs w:val="16"/>
        </w:rPr>
      </w:pPr>
    </w:p>
    <w:p w14:paraId="1C823ACB" w14:textId="77777777" w:rsidR="00C46195" w:rsidRDefault="00C46195" w:rsidP="00C46195">
      <w:pPr>
        <w:jc w:val="both"/>
        <w:rPr>
          <w:sz w:val="26"/>
          <w:szCs w:val="26"/>
        </w:rPr>
      </w:pPr>
      <w:r w:rsidRPr="00C2751D">
        <w:rPr>
          <w:sz w:val="26"/>
          <w:szCs w:val="26"/>
        </w:rPr>
        <w:tab/>
        <w:t>В соответствии с частью 1</w:t>
      </w:r>
      <w:r>
        <w:rPr>
          <w:sz w:val="26"/>
          <w:szCs w:val="26"/>
        </w:rPr>
        <w:t>.</w:t>
      </w:r>
      <w:r w:rsidRPr="00C2751D">
        <w:rPr>
          <w:sz w:val="26"/>
          <w:szCs w:val="26"/>
        </w:rPr>
        <w:t>5 статьи 52 Градостроительного кодекса Российской Федерации, постановлением Правительства Российской Федерации от 05.03.2021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</w:t>
      </w:r>
      <w:r>
        <w:rPr>
          <w:sz w:val="26"/>
          <w:szCs w:val="26"/>
        </w:rPr>
        <w:t>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Российской Федерации от 16.05.2023 № 344/</w:t>
      </w:r>
      <w:proofErr w:type="spellStart"/>
      <w:r>
        <w:rPr>
          <w:sz w:val="26"/>
          <w:szCs w:val="26"/>
        </w:rPr>
        <w:t>пр</w:t>
      </w:r>
      <w:proofErr w:type="spellEnd"/>
      <w:r>
        <w:rPr>
          <w:sz w:val="26"/>
          <w:szCs w:val="26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строительства», во исполнение поручения Председателя Правительства Российской Федерации </w:t>
      </w:r>
      <w:proofErr w:type="spellStart"/>
      <w:r>
        <w:rPr>
          <w:sz w:val="26"/>
          <w:szCs w:val="26"/>
        </w:rPr>
        <w:t>Мишустина</w:t>
      </w:r>
      <w:proofErr w:type="spellEnd"/>
      <w:r>
        <w:rPr>
          <w:sz w:val="26"/>
          <w:szCs w:val="26"/>
        </w:rPr>
        <w:t xml:space="preserve"> М.В. (перечень поручений от 26.06.2023 № ММ-П10-7879 по итогам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 конференции «Цифровая индустрия промышленной России»), </w:t>
      </w:r>
    </w:p>
    <w:p w14:paraId="4B1643E1" w14:textId="77777777" w:rsidR="00C46195" w:rsidRPr="00B27AAF" w:rsidRDefault="00C46195" w:rsidP="00C46195">
      <w:pPr>
        <w:jc w:val="both"/>
        <w:rPr>
          <w:sz w:val="16"/>
          <w:szCs w:val="16"/>
        </w:rPr>
      </w:pPr>
    </w:p>
    <w:p w14:paraId="3036E92E" w14:textId="77777777" w:rsidR="00C46195" w:rsidRPr="006973E6" w:rsidRDefault="00C46195" w:rsidP="00C46195">
      <w:pPr>
        <w:jc w:val="center"/>
        <w:rPr>
          <w:sz w:val="28"/>
          <w:szCs w:val="28"/>
        </w:rPr>
      </w:pPr>
      <w:r w:rsidRPr="006973E6">
        <w:rPr>
          <w:sz w:val="28"/>
          <w:szCs w:val="28"/>
        </w:rPr>
        <w:t>Администрация города Переславля-Залесского постановляет:</w:t>
      </w:r>
    </w:p>
    <w:p w14:paraId="459C4667" w14:textId="77777777" w:rsidR="00C46195" w:rsidRPr="00B27AAF" w:rsidRDefault="00C46195" w:rsidP="00C46195">
      <w:pPr>
        <w:jc w:val="both"/>
        <w:rPr>
          <w:sz w:val="16"/>
          <w:szCs w:val="16"/>
        </w:rPr>
      </w:pPr>
    </w:p>
    <w:p w14:paraId="1745BC34" w14:textId="77777777" w:rsidR="00C46195" w:rsidRPr="00B772E8" w:rsidRDefault="00C46195" w:rsidP="00C46195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B772E8">
        <w:rPr>
          <w:sz w:val="26"/>
          <w:szCs w:val="26"/>
        </w:rPr>
        <w:t>Установить, что при строительстве и реконструкции объектов капитального строительства, финансируемых с привлечением средств бюджета Ярославской области</w:t>
      </w:r>
      <w:r w:rsidRPr="00B772E8">
        <w:rPr>
          <w:w w:val="102"/>
          <w:sz w:val="26"/>
          <w:szCs w:val="26"/>
        </w:rPr>
        <w:t xml:space="preserve"> и (или) </w:t>
      </w:r>
      <w:r w:rsidRPr="00B772E8">
        <w:rPr>
          <w:sz w:val="26"/>
          <w:szCs w:val="26"/>
        </w:rPr>
        <w:t>бюджета городского округа город Переславль-Залесский Ярославской области, ведение исполнительной документации (далее – исполнительная документация) обеспечивается в электронном виде.</w:t>
      </w:r>
    </w:p>
    <w:p w14:paraId="6951E81C" w14:textId="77777777" w:rsidR="00C46195" w:rsidRPr="00B772E8" w:rsidRDefault="00C46195" w:rsidP="00C46195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B772E8">
        <w:rPr>
          <w:sz w:val="26"/>
          <w:szCs w:val="26"/>
        </w:rPr>
        <w:t>Постановление распространяется на находящихся на территории городского округа город Переславл</w:t>
      </w:r>
      <w:r>
        <w:rPr>
          <w:sz w:val="26"/>
          <w:szCs w:val="26"/>
        </w:rPr>
        <w:t>ь</w:t>
      </w:r>
      <w:r w:rsidRPr="00B772E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области:</w:t>
      </w:r>
      <w:r w:rsidRPr="00B772E8">
        <w:rPr>
          <w:sz w:val="26"/>
          <w:szCs w:val="26"/>
        </w:rPr>
        <w:t xml:space="preserve"> </w:t>
      </w:r>
    </w:p>
    <w:p w14:paraId="0642767B" w14:textId="77777777" w:rsidR="00C46195" w:rsidRPr="00B772E8" w:rsidRDefault="00C46195" w:rsidP="00C46195">
      <w:pPr>
        <w:pStyle w:val="a5"/>
        <w:ind w:left="0" w:firstLine="360"/>
        <w:jc w:val="both"/>
        <w:rPr>
          <w:sz w:val="26"/>
          <w:szCs w:val="26"/>
        </w:rPr>
      </w:pPr>
      <w:r w:rsidRPr="00B772E8">
        <w:rPr>
          <w:sz w:val="26"/>
          <w:szCs w:val="26"/>
        </w:rPr>
        <w:lastRenderedPageBreak/>
        <w:t>- муниципальных заказчиков – муниципальные органы или муниципальные казенные учреждения, действующие от имени городского округа город Переславл</w:t>
      </w:r>
      <w:r>
        <w:rPr>
          <w:sz w:val="26"/>
          <w:szCs w:val="26"/>
        </w:rPr>
        <w:t>ь</w:t>
      </w:r>
      <w:r w:rsidRPr="00B772E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B772E8">
        <w:rPr>
          <w:sz w:val="26"/>
          <w:szCs w:val="26"/>
        </w:rPr>
        <w:t>, уполномоченные принимать бюджетные обязательства в соответствии с бюджетным законодательством Российской Федерации от имени городского округа город Переславл</w:t>
      </w:r>
      <w:r>
        <w:rPr>
          <w:sz w:val="26"/>
          <w:szCs w:val="26"/>
        </w:rPr>
        <w:t>ь</w:t>
      </w:r>
      <w:r w:rsidRPr="00B772E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B772E8">
        <w:rPr>
          <w:sz w:val="26"/>
          <w:szCs w:val="26"/>
        </w:rPr>
        <w:t>,</w:t>
      </w:r>
    </w:p>
    <w:p w14:paraId="3EC80D46" w14:textId="77777777" w:rsidR="00C46195" w:rsidRDefault="00C46195" w:rsidP="00C46195">
      <w:pPr>
        <w:ind w:firstLine="360"/>
        <w:jc w:val="both"/>
        <w:rPr>
          <w:sz w:val="26"/>
          <w:szCs w:val="26"/>
        </w:rPr>
      </w:pPr>
      <w:r w:rsidRPr="00B772E8">
        <w:rPr>
          <w:sz w:val="26"/>
          <w:szCs w:val="26"/>
        </w:rPr>
        <w:t xml:space="preserve">- </w:t>
      </w:r>
      <w:r w:rsidRPr="00BA3F4F">
        <w:rPr>
          <w:sz w:val="26"/>
          <w:szCs w:val="26"/>
        </w:rPr>
        <w:t xml:space="preserve"> заказчик</w:t>
      </w:r>
      <w:r>
        <w:rPr>
          <w:sz w:val="26"/>
          <w:szCs w:val="26"/>
        </w:rPr>
        <w:t>ов</w:t>
      </w:r>
      <w:r w:rsidRPr="00BA3F4F">
        <w:rPr>
          <w:sz w:val="26"/>
          <w:szCs w:val="26"/>
        </w:rPr>
        <w:t xml:space="preserve"> - </w:t>
      </w:r>
      <w:r>
        <w:rPr>
          <w:sz w:val="26"/>
          <w:szCs w:val="26"/>
        </w:rPr>
        <w:t>муниципальные</w:t>
      </w:r>
      <w:r w:rsidRPr="00BA3F4F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ые</w:t>
      </w:r>
      <w:r w:rsidRPr="00BA3F4F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BA3F4F">
        <w:rPr>
          <w:sz w:val="26"/>
          <w:szCs w:val="26"/>
        </w:rPr>
        <w:t>, муниципальные автономные учреждения</w:t>
      </w:r>
      <w:r>
        <w:rPr>
          <w:sz w:val="26"/>
          <w:szCs w:val="26"/>
        </w:rPr>
        <w:t>,</w:t>
      </w:r>
      <w:r w:rsidRPr="00BA3F4F">
        <w:rPr>
          <w:sz w:val="26"/>
          <w:szCs w:val="26"/>
        </w:rPr>
        <w:t xml:space="preserve"> муниципальное унитарные предприятия, осуществляющие закупки</w:t>
      </w:r>
      <w:r>
        <w:rPr>
          <w:sz w:val="26"/>
          <w:szCs w:val="26"/>
        </w:rPr>
        <w:t>.</w:t>
      </w:r>
    </w:p>
    <w:p w14:paraId="1BB1FFF0" w14:textId="77777777" w:rsidR="00C46195" w:rsidRDefault="00C46195" w:rsidP="00C46195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2004FA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16B454EF" w14:textId="77777777" w:rsidR="00C46195" w:rsidRDefault="00C46195" w:rsidP="00C46195">
      <w:pPr>
        <w:pStyle w:val="a5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вступает в силу после его опубликования.</w:t>
      </w:r>
    </w:p>
    <w:p w14:paraId="1F2B17E3" w14:textId="77777777" w:rsidR="00C46195" w:rsidRDefault="00C46195" w:rsidP="00C46195">
      <w:pPr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B27AAF">
        <w:rPr>
          <w:sz w:val="26"/>
          <w:szCs w:val="26"/>
        </w:rPr>
        <w:t xml:space="preserve">Контроль за исполнением </w:t>
      </w:r>
      <w:r>
        <w:rPr>
          <w:sz w:val="26"/>
          <w:szCs w:val="26"/>
        </w:rPr>
        <w:t xml:space="preserve">настоящего </w:t>
      </w:r>
      <w:r w:rsidRPr="00B27AAF">
        <w:rPr>
          <w:sz w:val="26"/>
          <w:szCs w:val="26"/>
        </w:rPr>
        <w:t>постановления оставляю за собой.</w:t>
      </w:r>
    </w:p>
    <w:p w14:paraId="534028BE" w14:textId="77777777" w:rsidR="00C46195" w:rsidRDefault="00C46195" w:rsidP="00C46195">
      <w:pPr>
        <w:ind w:left="360"/>
        <w:jc w:val="both"/>
        <w:rPr>
          <w:sz w:val="26"/>
          <w:szCs w:val="26"/>
        </w:rPr>
      </w:pPr>
    </w:p>
    <w:p w14:paraId="5F67F396" w14:textId="77777777" w:rsidR="00C46195" w:rsidRDefault="00C46195" w:rsidP="00C46195">
      <w:pPr>
        <w:ind w:left="360"/>
        <w:jc w:val="both"/>
        <w:rPr>
          <w:sz w:val="26"/>
          <w:szCs w:val="26"/>
        </w:rPr>
      </w:pPr>
    </w:p>
    <w:p w14:paraId="2D9C0D50" w14:textId="77777777" w:rsidR="00C46195" w:rsidRPr="00B27AAF" w:rsidRDefault="00C46195" w:rsidP="00C46195">
      <w:pPr>
        <w:ind w:left="360"/>
        <w:jc w:val="both"/>
        <w:rPr>
          <w:sz w:val="26"/>
          <w:szCs w:val="26"/>
        </w:rPr>
      </w:pPr>
    </w:p>
    <w:p w14:paraId="56B78CD4" w14:textId="77777777" w:rsidR="00C46195" w:rsidRDefault="00C46195" w:rsidP="00C461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14:paraId="5AA287E4" w14:textId="77777777" w:rsidR="00C46195" w:rsidRPr="00CD496F" w:rsidRDefault="00C46195" w:rsidP="00C46195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С.Ю. Богданов</w:t>
      </w:r>
    </w:p>
    <w:p w14:paraId="28441EBB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5E55E1"/>
    <w:multiLevelType w:val="hybridMultilevel"/>
    <w:tmpl w:val="2C369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94592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400D9"/>
    <w:rsid w:val="0056557D"/>
    <w:rsid w:val="00574A17"/>
    <w:rsid w:val="005B621C"/>
    <w:rsid w:val="005D277E"/>
    <w:rsid w:val="006973E6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B025C6"/>
    <w:rsid w:val="00B1233F"/>
    <w:rsid w:val="00B326C8"/>
    <w:rsid w:val="00B40D99"/>
    <w:rsid w:val="00B46612"/>
    <w:rsid w:val="00B84B00"/>
    <w:rsid w:val="00B92FFD"/>
    <w:rsid w:val="00C008E8"/>
    <w:rsid w:val="00C36210"/>
    <w:rsid w:val="00C46195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5BFF78"/>
  <w15:docId w15:val="{292A6178-43FC-43A9-8EB9-787CABE3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6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2024-05-16T08:19:00Z</dcterms:created>
  <dcterms:modified xsi:type="dcterms:W3CDTF">2024-05-21T20:12:00Z</dcterms:modified>
</cp:coreProperties>
</file>