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D0D3A" w14:textId="77777777" w:rsidR="00BE47D2" w:rsidRPr="005B2918" w:rsidRDefault="00BE47D2" w:rsidP="002C1186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5B2918"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 wp14:anchorId="5A7E0552" wp14:editId="2F9EFEAB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15A89" w14:textId="77777777" w:rsidR="00BE47D2" w:rsidRPr="005B2918" w:rsidRDefault="00BE47D2" w:rsidP="002C1186">
      <w:pPr>
        <w:spacing w:after="0"/>
        <w:jc w:val="center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0FDB2C43" w14:textId="77777777" w:rsidR="00BE47D2" w:rsidRPr="005B2918" w:rsidRDefault="00BE47D2" w:rsidP="002C1186">
      <w:pPr>
        <w:spacing w:after="0"/>
        <w:jc w:val="center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663DCECB" w14:textId="77777777" w:rsidR="00BE47D2" w:rsidRPr="005B2918" w:rsidRDefault="00BE47D2" w:rsidP="002C1186">
      <w:pPr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АДМИНИСТРАЦИЯ ПЕРЕСЛАВЛЬ-ЗАЛЕССКОГО </w:t>
      </w:r>
    </w:p>
    <w:p w14:paraId="6C333462" w14:textId="77777777" w:rsidR="00BE47D2" w:rsidRPr="005B2918" w:rsidRDefault="00BE47D2" w:rsidP="002C1186">
      <w:pPr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 ОКРУГА ЯРОСЛАВСКОЙ ОБЛАСТИ</w:t>
      </w:r>
    </w:p>
    <w:p w14:paraId="036D905C" w14:textId="77777777" w:rsidR="00BE47D2" w:rsidRPr="005B2918" w:rsidRDefault="00BE47D2" w:rsidP="002C1186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D47DD89" w14:textId="77777777" w:rsidR="00BE47D2" w:rsidRPr="005B2918" w:rsidRDefault="00BE47D2" w:rsidP="002C1186">
      <w:pPr>
        <w:pStyle w:val="3"/>
        <w:jc w:val="center"/>
        <w:rPr>
          <w:rFonts w:ascii="Times New Roman" w:hAnsi="Times New Roman" w:cs="Times New Roman"/>
          <w:b/>
          <w:bCs/>
          <w:color w:val="000000" w:themeColor="text1"/>
          <w:spacing w:val="100"/>
          <w:sz w:val="34"/>
          <w:szCs w:val="34"/>
        </w:rPr>
      </w:pPr>
      <w:r w:rsidRPr="005B2918">
        <w:rPr>
          <w:rFonts w:ascii="Times New Roman" w:hAnsi="Times New Roman" w:cs="Times New Roman"/>
          <w:b/>
          <w:bCs/>
          <w:color w:val="000000" w:themeColor="text1"/>
          <w:spacing w:val="100"/>
          <w:sz w:val="34"/>
          <w:szCs w:val="34"/>
        </w:rPr>
        <w:t>ПОСТАНОВЛЕНИЕ</w:t>
      </w:r>
    </w:p>
    <w:p w14:paraId="690A8884" w14:textId="77777777" w:rsidR="00BE47D2" w:rsidRPr="005B2918" w:rsidRDefault="00BE47D2" w:rsidP="00BE47D2">
      <w:pPr>
        <w:rPr>
          <w:rFonts w:ascii="Times New Roman" w:hAnsi="Times New Roman" w:cs="Times New Roman"/>
          <w:color w:val="000000" w:themeColor="text1"/>
        </w:rPr>
      </w:pPr>
    </w:p>
    <w:p w14:paraId="54240F30" w14:textId="77301BE1" w:rsidR="00BE47D2" w:rsidRPr="005B2918" w:rsidRDefault="00BE47D2" w:rsidP="00BE47D2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467817">
        <w:rPr>
          <w:rFonts w:ascii="Times New Roman" w:hAnsi="Times New Roman" w:cs="Times New Roman"/>
          <w:color w:val="000000" w:themeColor="text1"/>
          <w:sz w:val="26"/>
          <w:szCs w:val="26"/>
        </w:rPr>
        <w:t>27.01.2026 № ПОС.03-149/26</w:t>
      </w:r>
    </w:p>
    <w:p w14:paraId="0667791C" w14:textId="77777777" w:rsidR="00BE47D2" w:rsidRPr="005B2918" w:rsidRDefault="00BE47D2" w:rsidP="00BE47D2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город Переславль-Залесский</w:t>
      </w:r>
    </w:p>
    <w:p w14:paraId="54C6C7C7" w14:textId="77777777" w:rsidR="00696C92" w:rsidRDefault="00696C92" w:rsidP="00BC46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6364A3FD" w14:textId="6C214E53" w:rsidR="00696C92" w:rsidRDefault="00BC4669" w:rsidP="00BC46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0" w:name="_GoBack"/>
      <w:r w:rsidRPr="00BC46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 утверждении Положения о порядке</w:t>
      </w:r>
      <w:r w:rsidR="00696C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BC46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деятельности </w:t>
      </w:r>
    </w:p>
    <w:p w14:paraId="1D4E45FF" w14:textId="77777777" w:rsidR="00696C92" w:rsidRDefault="00BC4669" w:rsidP="00BC46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C46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муниципальных кладбищ в Переславль-Залесск</w:t>
      </w:r>
      <w:r w:rsidR="00696C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ом </w:t>
      </w:r>
    </w:p>
    <w:p w14:paraId="062D5C80" w14:textId="4FFF4CA1" w:rsidR="007E3259" w:rsidRPr="005B2918" w:rsidRDefault="00696C92" w:rsidP="00BC46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муниципальном округе </w:t>
      </w:r>
      <w:r w:rsidR="00BC4669" w:rsidRPr="00BC46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Ярославской области</w:t>
      </w:r>
    </w:p>
    <w:bookmarkEnd w:id="0"/>
    <w:p w14:paraId="64D34285" w14:textId="77777777" w:rsidR="002D0653" w:rsidRPr="005B2918" w:rsidRDefault="002D0653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71721B3C" w14:textId="4E7C459B" w:rsidR="003B5D2D" w:rsidRPr="005B2918" w:rsidRDefault="00BC4669" w:rsidP="003B5D2D">
      <w:pPr>
        <w:pStyle w:val="af5"/>
        <w:ind w:firstLine="708"/>
        <w:jc w:val="both"/>
        <w:rPr>
          <w:strike/>
          <w:color w:val="000000" w:themeColor="text1"/>
        </w:rPr>
      </w:pPr>
      <w:r w:rsidRPr="00BC4669">
        <w:rPr>
          <w:color w:val="000000" w:themeColor="text1"/>
        </w:rPr>
        <w:t>В соответствии с Федеральным</w:t>
      </w:r>
      <w:r w:rsidR="00E516D0">
        <w:rPr>
          <w:color w:val="000000" w:themeColor="text1"/>
        </w:rPr>
        <w:t>и</w:t>
      </w:r>
      <w:r w:rsidRPr="00BC4669">
        <w:rPr>
          <w:color w:val="000000" w:themeColor="text1"/>
        </w:rPr>
        <w:t xml:space="preserve"> закон</w:t>
      </w:r>
      <w:r w:rsidR="00E516D0">
        <w:rPr>
          <w:color w:val="000000" w:themeColor="text1"/>
        </w:rPr>
        <w:t>ами</w:t>
      </w:r>
      <w:r w:rsidRPr="00BC4669">
        <w:rPr>
          <w:color w:val="000000" w:themeColor="text1"/>
        </w:rPr>
        <w:t xml:space="preserve"> от 06.10.2003 № 131-ФЗ «Об общих принципах организации местного самоуправления в Российской Федерации», </w:t>
      </w:r>
      <w:r w:rsidR="00E516D0" w:rsidRPr="00E516D0">
        <w:rPr>
          <w:color w:val="000000" w:themeColor="text1"/>
        </w:rPr>
        <w:t>от 20.03.2025 № 33-ФЗ «Об общих принципах организации местного самоуправления в единой системе публичной власти»</w:t>
      </w:r>
      <w:r w:rsidR="00E516D0">
        <w:rPr>
          <w:color w:val="000000" w:themeColor="text1"/>
        </w:rPr>
        <w:t xml:space="preserve">, </w:t>
      </w:r>
      <w:r w:rsidRPr="00BC4669">
        <w:rPr>
          <w:color w:val="000000" w:themeColor="text1"/>
        </w:rPr>
        <w:t xml:space="preserve">от 12.01.1996 № 8-ФЗ «О погребении и похоронном деле», Санитарными правилами и нормами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утвержденными постановлением Главного государственного санитарного врача Российской Федерации от 28.01.2021 № 3, руководствуясь Уставом </w:t>
      </w:r>
      <w:r>
        <w:rPr>
          <w:color w:val="000000" w:themeColor="text1"/>
        </w:rPr>
        <w:t>Переславль-Залесского муниципального округа</w:t>
      </w:r>
      <w:r w:rsidRPr="00BC4669">
        <w:rPr>
          <w:color w:val="000000" w:themeColor="text1"/>
        </w:rPr>
        <w:t xml:space="preserve"> Ярославской области,</w:t>
      </w:r>
      <w:r w:rsidR="003B5D2D" w:rsidRPr="005B2918">
        <w:rPr>
          <w:color w:val="000000" w:themeColor="text1"/>
        </w:rPr>
        <w:t xml:space="preserve"> </w:t>
      </w:r>
    </w:p>
    <w:p w14:paraId="36522707" w14:textId="2CED5B29" w:rsidR="00123CAC" w:rsidRPr="005B2918" w:rsidRDefault="00123CAC" w:rsidP="002C22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trike/>
          <w:color w:val="000000" w:themeColor="text1"/>
          <w:sz w:val="26"/>
          <w:szCs w:val="26"/>
        </w:rPr>
      </w:pPr>
    </w:p>
    <w:p w14:paraId="08B0088B" w14:textId="77777777" w:rsidR="002821FE" w:rsidRPr="005B2918" w:rsidRDefault="002821FE" w:rsidP="002C22B5">
      <w:pPr>
        <w:tabs>
          <w:tab w:val="left" w:pos="369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29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Переславль-Залесского муниципального округа </w:t>
      </w:r>
    </w:p>
    <w:p w14:paraId="64447D88" w14:textId="77777777" w:rsidR="002821FE" w:rsidRPr="005B2918" w:rsidRDefault="002821FE" w:rsidP="002821FE">
      <w:pPr>
        <w:tabs>
          <w:tab w:val="left" w:pos="369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2918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14:paraId="5312B333" w14:textId="102B94D5" w:rsidR="00BC4669" w:rsidRDefault="00696C92" w:rsidP="00BC466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Утвердить</w:t>
      </w:r>
      <w:r w:rsidR="00BC4669" w:rsidRPr="00094DA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Положение</w:t>
      </w:r>
      <w:r w:rsidR="00BC4669">
        <w:rPr>
          <w:rFonts w:ascii="Times New Roman" w:hAnsi="Times New Roman"/>
          <w:sz w:val="26"/>
          <w:szCs w:val="26"/>
        </w:rPr>
        <w:t xml:space="preserve"> о порядке деятельности муниципальных кладбищ в Переславль-Залесск</w:t>
      </w:r>
      <w:r>
        <w:rPr>
          <w:rFonts w:ascii="Times New Roman" w:hAnsi="Times New Roman"/>
          <w:sz w:val="26"/>
          <w:szCs w:val="26"/>
        </w:rPr>
        <w:t>ом муниципальном округе</w:t>
      </w:r>
      <w:r w:rsidR="00BC4669">
        <w:rPr>
          <w:rFonts w:ascii="Times New Roman" w:hAnsi="Times New Roman"/>
          <w:sz w:val="26"/>
          <w:szCs w:val="26"/>
        </w:rPr>
        <w:t xml:space="preserve"> Ярославской области</w:t>
      </w:r>
      <w:r>
        <w:rPr>
          <w:rFonts w:ascii="Times New Roman" w:hAnsi="Times New Roman"/>
          <w:sz w:val="26"/>
          <w:szCs w:val="26"/>
        </w:rPr>
        <w:t>,</w:t>
      </w:r>
      <w:r w:rsidR="00BC466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согласно Приложению.</w:t>
      </w:r>
    </w:p>
    <w:p w14:paraId="6F7193FB" w14:textId="0A0E19D6" w:rsidR="00302843" w:rsidRPr="00966900" w:rsidRDefault="00302843" w:rsidP="0030284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966900">
        <w:rPr>
          <w:rFonts w:ascii="Times New Roman" w:hAnsi="Times New Roman" w:cs="Times New Roman"/>
          <w:color w:val="000000" w:themeColor="text1"/>
          <w:sz w:val="26"/>
          <w:szCs w:val="26"/>
        </w:rPr>
        <w:t>2. Признать утратившими силу следующие постановления Администрации города Переславля-Залесского:</w:t>
      </w:r>
    </w:p>
    <w:p w14:paraId="7346FA45" w14:textId="77777777" w:rsidR="00302843" w:rsidRPr="00966900" w:rsidRDefault="00302843" w:rsidP="0030284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66900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- от 05.07.2021 № ПОС.03-1270/21 «Об утверждении Положения о порядке деятельности муниципальных кладбищ в городском округе город Переславль-Залесский Ярославской области»;</w:t>
      </w:r>
    </w:p>
    <w:p w14:paraId="04FC0D1A" w14:textId="77777777" w:rsidR="00302843" w:rsidRDefault="00302843" w:rsidP="0030284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66900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- 30.11.2022 № ПОС.03-2613/22 «О внесении изменений в постановление Администрации города Переславля-Залесского от 05.07.2021 № ПОС.03-1270/21 «Об утверждении Положения о порядке деятельности муниципальных кладбищ в городском округе город Переславль-Залесский Ярославской области»»;</w:t>
      </w:r>
    </w:p>
    <w:p w14:paraId="548F3E70" w14:textId="77777777" w:rsidR="00302843" w:rsidRPr="005B2918" w:rsidRDefault="00302843" w:rsidP="0030284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ab/>
      </w:r>
      <w:r w:rsidRPr="00966900">
        <w:rPr>
          <w:rFonts w:ascii="Times New Roman" w:hAnsi="Times New Roman" w:cs="Times New Roman"/>
          <w:color w:val="000000" w:themeColor="text1"/>
          <w:sz w:val="26"/>
          <w:szCs w:val="26"/>
        </w:rPr>
        <w:t>- от 17.11.2023 № ПОС.03-2957/23 «О внесении изменений в постановление Администрации города Переславля-Залесского от 05.07.2021 № ПОС.03-1270/21 «Об утверждении Положения о порядке деятельности муниципальных кладбищ в городском округе город Переславль-Залесский Ярославской области»».</w:t>
      </w:r>
    </w:p>
    <w:p w14:paraId="4CB45694" w14:textId="5A01E65B" w:rsidR="009041CF" w:rsidRPr="005B2918" w:rsidRDefault="00302843" w:rsidP="00A52F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</w:t>
      </w:r>
      <w:r w:rsidR="006A283C">
        <w:rPr>
          <w:rFonts w:ascii="Times New Roman" w:hAnsi="Times New Roman" w:cs="Times New Roman"/>
          <w:color w:val="000000" w:themeColor="text1"/>
          <w:sz w:val="26"/>
          <w:szCs w:val="26"/>
        </w:rPr>
        <w:t>Опубликовать</w:t>
      </w:r>
      <w:r w:rsidR="006351EA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настоящее постановление на официальном сайте муниципального образования «</w:t>
      </w:r>
      <w:r w:rsidR="002C1186"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Переславль-Залесский муниципальный округ</w:t>
      </w:r>
      <w:r w:rsidR="002C1186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351EA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10117A3D" w14:textId="0FBB3D22" w:rsidR="00A2773E" w:rsidRDefault="00696C92" w:rsidP="009041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302843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5054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Настоящее постановление вступает в силу </w:t>
      </w:r>
      <w:r w:rsidR="006A283C">
        <w:rPr>
          <w:rFonts w:ascii="Times New Roman" w:hAnsi="Times New Roman" w:cs="Times New Roman"/>
          <w:color w:val="000000" w:themeColor="text1"/>
          <w:sz w:val="26"/>
          <w:szCs w:val="26"/>
        </w:rPr>
        <w:t>после опубликования</w:t>
      </w:r>
      <w:r w:rsidR="0050545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4D4B832" w14:textId="150EAF8E" w:rsidR="00696C92" w:rsidRPr="005B2918" w:rsidRDefault="00696C92" w:rsidP="0030284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421EC7E9" w14:textId="0A5631CD" w:rsidR="00A52F22" w:rsidRDefault="00A52F22" w:rsidP="00A52F22">
      <w:pPr>
        <w:pStyle w:val="af5"/>
        <w:jc w:val="both"/>
        <w:rPr>
          <w:color w:val="000000" w:themeColor="text1"/>
        </w:rPr>
      </w:pPr>
    </w:p>
    <w:p w14:paraId="27C13774" w14:textId="77777777" w:rsidR="00696C92" w:rsidRDefault="00696C92" w:rsidP="00A52F22">
      <w:pPr>
        <w:pStyle w:val="af5"/>
        <w:jc w:val="both"/>
        <w:rPr>
          <w:color w:val="000000" w:themeColor="text1"/>
        </w:rPr>
      </w:pPr>
    </w:p>
    <w:p w14:paraId="1CC8180A" w14:textId="77777777" w:rsidR="00621816" w:rsidRDefault="00621816" w:rsidP="00A52F22">
      <w:pPr>
        <w:pStyle w:val="af5"/>
        <w:jc w:val="both"/>
        <w:rPr>
          <w:color w:val="000000" w:themeColor="text1"/>
        </w:rPr>
      </w:pPr>
      <w:r>
        <w:rPr>
          <w:color w:val="000000" w:themeColor="text1"/>
        </w:rPr>
        <w:t>З</w:t>
      </w:r>
      <w:r w:rsidRPr="005B2918">
        <w:rPr>
          <w:color w:val="000000" w:themeColor="text1"/>
        </w:rPr>
        <w:t>аместител</w:t>
      </w:r>
      <w:r>
        <w:rPr>
          <w:color w:val="000000" w:themeColor="text1"/>
        </w:rPr>
        <w:t>ь Г</w:t>
      </w:r>
      <w:r w:rsidRPr="005B2918">
        <w:rPr>
          <w:color w:val="000000" w:themeColor="text1"/>
        </w:rPr>
        <w:t xml:space="preserve">лавы Администрации </w:t>
      </w:r>
    </w:p>
    <w:p w14:paraId="48E2DD36" w14:textId="77777777" w:rsidR="00621816" w:rsidRDefault="00621816" w:rsidP="00A52F22">
      <w:pPr>
        <w:pStyle w:val="af5"/>
        <w:jc w:val="both"/>
        <w:rPr>
          <w:color w:val="000000" w:themeColor="text1"/>
        </w:rPr>
      </w:pPr>
      <w:r w:rsidRPr="005B2918">
        <w:rPr>
          <w:color w:val="000000" w:themeColor="text1"/>
        </w:rPr>
        <w:t xml:space="preserve">Переславль-Залесского муниципального округа </w:t>
      </w:r>
    </w:p>
    <w:p w14:paraId="62C27E8E" w14:textId="72BCCAAF" w:rsidR="00931A4E" w:rsidRDefault="00621816" w:rsidP="00696C92">
      <w:pPr>
        <w:pStyle w:val="af5"/>
        <w:jc w:val="both"/>
        <w:rPr>
          <w:color w:val="000000" w:themeColor="text1"/>
        </w:rPr>
      </w:pPr>
      <w:r>
        <w:rPr>
          <w:color w:val="000000" w:themeColor="text1"/>
        </w:rPr>
        <w:t xml:space="preserve">по развитию инфраструктуры                                                        </w:t>
      </w:r>
      <w:r w:rsidR="002C734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      В.А. </w:t>
      </w:r>
      <w:proofErr w:type="spellStart"/>
      <w:r>
        <w:rPr>
          <w:color w:val="000000" w:themeColor="text1"/>
        </w:rPr>
        <w:t>Талалаев</w:t>
      </w:r>
      <w:proofErr w:type="spellEnd"/>
      <w:r w:rsidRPr="00A52F22">
        <w:rPr>
          <w:color w:val="000000" w:themeColor="text1"/>
        </w:rPr>
        <w:t xml:space="preserve"> </w:t>
      </w:r>
    </w:p>
    <w:p w14:paraId="0A92D956" w14:textId="3EA861E7" w:rsidR="00C77E82" w:rsidRDefault="00C77E82" w:rsidP="00696C92">
      <w:pPr>
        <w:pStyle w:val="af5"/>
        <w:jc w:val="both"/>
        <w:rPr>
          <w:color w:val="000000" w:themeColor="text1"/>
        </w:rPr>
      </w:pPr>
    </w:p>
    <w:p w14:paraId="5CC0B475" w14:textId="67D7C8AA" w:rsidR="00C77E82" w:rsidRDefault="00C77E82" w:rsidP="00696C92">
      <w:pPr>
        <w:pStyle w:val="af5"/>
        <w:jc w:val="both"/>
        <w:rPr>
          <w:color w:val="000000" w:themeColor="text1"/>
        </w:rPr>
      </w:pPr>
    </w:p>
    <w:p w14:paraId="5C3A0BA1" w14:textId="39DD1294" w:rsidR="00C77E82" w:rsidRDefault="00C77E82" w:rsidP="00696C92">
      <w:pPr>
        <w:pStyle w:val="af5"/>
        <w:jc w:val="both"/>
        <w:rPr>
          <w:color w:val="000000" w:themeColor="text1"/>
        </w:rPr>
      </w:pPr>
    </w:p>
    <w:p w14:paraId="711E919A" w14:textId="3CC4B8FB" w:rsidR="00C77E82" w:rsidRDefault="00C77E82" w:rsidP="00696C92">
      <w:pPr>
        <w:pStyle w:val="af5"/>
        <w:jc w:val="both"/>
        <w:rPr>
          <w:color w:val="000000" w:themeColor="text1"/>
        </w:rPr>
      </w:pPr>
    </w:p>
    <w:p w14:paraId="61F94EB9" w14:textId="344DEB5F" w:rsidR="00C77E82" w:rsidRDefault="00C77E82" w:rsidP="00696C92">
      <w:pPr>
        <w:pStyle w:val="af5"/>
        <w:jc w:val="both"/>
        <w:rPr>
          <w:color w:val="000000" w:themeColor="text1"/>
        </w:rPr>
      </w:pPr>
    </w:p>
    <w:p w14:paraId="2C4B5F06" w14:textId="628935E8" w:rsidR="00C77E82" w:rsidRDefault="00C77E82" w:rsidP="00696C92">
      <w:pPr>
        <w:pStyle w:val="af5"/>
        <w:jc w:val="both"/>
        <w:rPr>
          <w:color w:val="000000" w:themeColor="text1"/>
        </w:rPr>
      </w:pPr>
    </w:p>
    <w:p w14:paraId="44E5DF1F" w14:textId="41AD79EF" w:rsidR="00C77E82" w:rsidRDefault="00C77E82" w:rsidP="00696C92">
      <w:pPr>
        <w:pStyle w:val="af5"/>
        <w:jc w:val="both"/>
        <w:rPr>
          <w:color w:val="000000" w:themeColor="text1"/>
        </w:rPr>
      </w:pPr>
    </w:p>
    <w:p w14:paraId="372B9F37" w14:textId="1F87CF35" w:rsidR="00C77E82" w:rsidRDefault="00C77E82" w:rsidP="00696C92">
      <w:pPr>
        <w:pStyle w:val="af5"/>
        <w:jc w:val="both"/>
        <w:rPr>
          <w:color w:val="000000" w:themeColor="text1"/>
        </w:rPr>
      </w:pPr>
    </w:p>
    <w:p w14:paraId="3824F002" w14:textId="7C1848B3" w:rsidR="00C77E82" w:rsidRDefault="00C77E82" w:rsidP="00696C92">
      <w:pPr>
        <w:pStyle w:val="af5"/>
        <w:jc w:val="both"/>
        <w:rPr>
          <w:color w:val="000000" w:themeColor="text1"/>
        </w:rPr>
      </w:pPr>
    </w:p>
    <w:p w14:paraId="4AAA0246" w14:textId="77260C05" w:rsidR="00C77E82" w:rsidRDefault="00C77E82" w:rsidP="00696C92">
      <w:pPr>
        <w:pStyle w:val="af5"/>
        <w:jc w:val="both"/>
        <w:rPr>
          <w:color w:val="000000" w:themeColor="text1"/>
        </w:rPr>
      </w:pPr>
    </w:p>
    <w:p w14:paraId="09A81ECB" w14:textId="11B218B5" w:rsidR="00C77E82" w:rsidRDefault="00C77E82" w:rsidP="00696C92">
      <w:pPr>
        <w:pStyle w:val="af5"/>
        <w:jc w:val="both"/>
        <w:rPr>
          <w:color w:val="000000" w:themeColor="text1"/>
        </w:rPr>
      </w:pPr>
    </w:p>
    <w:p w14:paraId="786A8BC0" w14:textId="2A804734" w:rsidR="00C77E82" w:rsidRDefault="00C77E82" w:rsidP="00696C92">
      <w:pPr>
        <w:pStyle w:val="af5"/>
        <w:jc w:val="both"/>
        <w:rPr>
          <w:color w:val="000000" w:themeColor="text1"/>
        </w:rPr>
      </w:pPr>
    </w:p>
    <w:p w14:paraId="16385283" w14:textId="09C21D0C" w:rsidR="00C77E82" w:rsidRDefault="00C77E82" w:rsidP="00696C92">
      <w:pPr>
        <w:pStyle w:val="af5"/>
        <w:jc w:val="both"/>
        <w:rPr>
          <w:color w:val="000000" w:themeColor="text1"/>
        </w:rPr>
      </w:pPr>
    </w:p>
    <w:p w14:paraId="76E10456" w14:textId="3170532D" w:rsidR="00C77E82" w:rsidRDefault="00C77E82" w:rsidP="00696C92">
      <w:pPr>
        <w:pStyle w:val="af5"/>
        <w:jc w:val="both"/>
        <w:rPr>
          <w:color w:val="000000" w:themeColor="text1"/>
        </w:rPr>
      </w:pPr>
    </w:p>
    <w:p w14:paraId="3D33A99C" w14:textId="01FE8B5C" w:rsidR="00C77E82" w:rsidRDefault="00C77E82" w:rsidP="00696C92">
      <w:pPr>
        <w:pStyle w:val="af5"/>
        <w:jc w:val="both"/>
        <w:rPr>
          <w:color w:val="000000" w:themeColor="text1"/>
        </w:rPr>
      </w:pPr>
    </w:p>
    <w:p w14:paraId="1D34F90E" w14:textId="14433D25" w:rsidR="00C77E82" w:rsidRDefault="00C77E82" w:rsidP="00696C92">
      <w:pPr>
        <w:pStyle w:val="af5"/>
        <w:jc w:val="both"/>
        <w:rPr>
          <w:color w:val="000000" w:themeColor="text1"/>
        </w:rPr>
      </w:pPr>
    </w:p>
    <w:p w14:paraId="728D819D" w14:textId="39B267AF" w:rsidR="00C77E82" w:rsidRDefault="00C77E82" w:rsidP="00696C92">
      <w:pPr>
        <w:pStyle w:val="af5"/>
        <w:jc w:val="both"/>
        <w:rPr>
          <w:color w:val="000000" w:themeColor="text1"/>
        </w:rPr>
      </w:pPr>
    </w:p>
    <w:p w14:paraId="0C4083F6" w14:textId="2213309D" w:rsidR="00C77E82" w:rsidRDefault="00C77E82" w:rsidP="00696C92">
      <w:pPr>
        <w:pStyle w:val="af5"/>
        <w:jc w:val="both"/>
        <w:rPr>
          <w:color w:val="000000" w:themeColor="text1"/>
        </w:rPr>
      </w:pPr>
    </w:p>
    <w:p w14:paraId="553CAC02" w14:textId="139FB2AE" w:rsidR="00C77E82" w:rsidRDefault="00C77E82" w:rsidP="00696C92">
      <w:pPr>
        <w:pStyle w:val="af5"/>
        <w:jc w:val="both"/>
        <w:rPr>
          <w:color w:val="000000" w:themeColor="text1"/>
        </w:rPr>
      </w:pPr>
    </w:p>
    <w:p w14:paraId="70966A8A" w14:textId="55822C37" w:rsidR="00C77E82" w:rsidRDefault="00C77E82" w:rsidP="00696C92">
      <w:pPr>
        <w:pStyle w:val="af5"/>
        <w:jc w:val="both"/>
        <w:rPr>
          <w:color w:val="000000" w:themeColor="text1"/>
        </w:rPr>
      </w:pPr>
    </w:p>
    <w:p w14:paraId="7DE70C06" w14:textId="23C53E6A" w:rsidR="00C77E82" w:rsidRDefault="00C77E82" w:rsidP="00696C92">
      <w:pPr>
        <w:pStyle w:val="af5"/>
        <w:jc w:val="both"/>
        <w:rPr>
          <w:color w:val="000000" w:themeColor="text1"/>
        </w:rPr>
      </w:pPr>
    </w:p>
    <w:p w14:paraId="60F82247" w14:textId="2A47D95B" w:rsidR="00C77E82" w:rsidRDefault="00C77E82" w:rsidP="00696C92">
      <w:pPr>
        <w:pStyle w:val="af5"/>
        <w:jc w:val="both"/>
        <w:rPr>
          <w:color w:val="000000" w:themeColor="text1"/>
        </w:rPr>
      </w:pPr>
    </w:p>
    <w:p w14:paraId="216A508D" w14:textId="06A0F88F" w:rsidR="00C77E82" w:rsidRDefault="00C77E82" w:rsidP="00696C92">
      <w:pPr>
        <w:pStyle w:val="af5"/>
        <w:jc w:val="both"/>
        <w:rPr>
          <w:color w:val="000000" w:themeColor="text1"/>
        </w:rPr>
      </w:pPr>
    </w:p>
    <w:p w14:paraId="686C366D" w14:textId="1A70E172" w:rsidR="00C77E82" w:rsidRDefault="00C77E82" w:rsidP="00696C92">
      <w:pPr>
        <w:pStyle w:val="af5"/>
        <w:jc w:val="both"/>
        <w:rPr>
          <w:color w:val="000000" w:themeColor="text1"/>
        </w:rPr>
      </w:pPr>
    </w:p>
    <w:p w14:paraId="778590D4" w14:textId="5A11FA9E" w:rsidR="00C77E82" w:rsidRDefault="00C77E82" w:rsidP="00696C92">
      <w:pPr>
        <w:pStyle w:val="af5"/>
        <w:jc w:val="both"/>
        <w:rPr>
          <w:color w:val="000000" w:themeColor="text1"/>
        </w:rPr>
      </w:pPr>
    </w:p>
    <w:p w14:paraId="7EC864EC" w14:textId="68D4B6A8" w:rsidR="00C77E82" w:rsidRDefault="00C77E82" w:rsidP="00696C92">
      <w:pPr>
        <w:pStyle w:val="af5"/>
        <w:jc w:val="both"/>
        <w:rPr>
          <w:color w:val="000000" w:themeColor="text1"/>
        </w:rPr>
      </w:pPr>
    </w:p>
    <w:p w14:paraId="43702DDD" w14:textId="419C412A" w:rsidR="00C77E82" w:rsidRDefault="00C77E82" w:rsidP="00696C92">
      <w:pPr>
        <w:pStyle w:val="af5"/>
        <w:jc w:val="both"/>
        <w:rPr>
          <w:color w:val="000000" w:themeColor="text1"/>
        </w:rPr>
      </w:pPr>
    </w:p>
    <w:p w14:paraId="227CC5D8" w14:textId="27BEC44A" w:rsidR="00C77E82" w:rsidRDefault="00C77E82" w:rsidP="00696C92">
      <w:pPr>
        <w:pStyle w:val="af5"/>
        <w:jc w:val="both"/>
        <w:rPr>
          <w:color w:val="000000" w:themeColor="text1"/>
        </w:rPr>
      </w:pPr>
    </w:p>
    <w:p w14:paraId="5C7D1609" w14:textId="45C3383A" w:rsidR="00C77E82" w:rsidRDefault="00C77E82" w:rsidP="00696C92">
      <w:pPr>
        <w:pStyle w:val="af5"/>
        <w:jc w:val="both"/>
        <w:rPr>
          <w:color w:val="000000" w:themeColor="text1"/>
        </w:rPr>
      </w:pPr>
    </w:p>
    <w:p w14:paraId="6D50E48E" w14:textId="535D1378" w:rsidR="00C77E82" w:rsidRDefault="00C77E82" w:rsidP="00696C92">
      <w:pPr>
        <w:pStyle w:val="af5"/>
        <w:jc w:val="both"/>
        <w:rPr>
          <w:color w:val="000000" w:themeColor="text1"/>
        </w:rPr>
      </w:pPr>
    </w:p>
    <w:p w14:paraId="34C0D469" w14:textId="64A1969C" w:rsidR="00C77E82" w:rsidRDefault="00C77E82" w:rsidP="00696C92">
      <w:pPr>
        <w:pStyle w:val="af5"/>
        <w:jc w:val="both"/>
        <w:rPr>
          <w:color w:val="000000" w:themeColor="text1"/>
        </w:rPr>
      </w:pPr>
    </w:p>
    <w:p w14:paraId="261BD00A" w14:textId="1408E2A8" w:rsidR="00C77E82" w:rsidRDefault="00C77E82" w:rsidP="00696C92">
      <w:pPr>
        <w:pStyle w:val="af5"/>
        <w:jc w:val="both"/>
        <w:rPr>
          <w:color w:val="000000" w:themeColor="text1"/>
        </w:rPr>
      </w:pPr>
    </w:p>
    <w:p w14:paraId="33EC0466" w14:textId="00718DD5" w:rsidR="00C77E82" w:rsidRDefault="00C77E82" w:rsidP="00696C92">
      <w:pPr>
        <w:pStyle w:val="af5"/>
        <w:jc w:val="both"/>
        <w:rPr>
          <w:color w:val="000000" w:themeColor="text1"/>
        </w:rPr>
      </w:pPr>
    </w:p>
    <w:p w14:paraId="1F5AD084" w14:textId="79FE0AE7" w:rsidR="00C77E82" w:rsidRDefault="00C77E82" w:rsidP="00696C92">
      <w:pPr>
        <w:pStyle w:val="af5"/>
        <w:jc w:val="both"/>
        <w:rPr>
          <w:color w:val="000000" w:themeColor="text1"/>
        </w:rPr>
      </w:pPr>
    </w:p>
    <w:p w14:paraId="5BC67C9C" w14:textId="77777777" w:rsidR="00C77E82" w:rsidRPr="00C77E82" w:rsidRDefault="00C77E82" w:rsidP="00C77E82">
      <w:pPr>
        <w:pStyle w:val="af5"/>
        <w:jc w:val="right"/>
        <w:rPr>
          <w:color w:val="000000" w:themeColor="text1"/>
        </w:rPr>
      </w:pPr>
      <w:r w:rsidRPr="00C77E82">
        <w:rPr>
          <w:color w:val="000000" w:themeColor="text1"/>
        </w:rPr>
        <w:lastRenderedPageBreak/>
        <w:t xml:space="preserve">Приложение </w:t>
      </w:r>
    </w:p>
    <w:p w14:paraId="68A75126" w14:textId="77777777" w:rsidR="00C77E82" w:rsidRPr="00C77E82" w:rsidRDefault="00C77E82" w:rsidP="00C77E82">
      <w:pPr>
        <w:pStyle w:val="af5"/>
        <w:jc w:val="right"/>
        <w:rPr>
          <w:color w:val="000000" w:themeColor="text1"/>
        </w:rPr>
      </w:pPr>
      <w:r w:rsidRPr="00C77E82">
        <w:rPr>
          <w:color w:val="000000" w:themeColor="text1"/>
        </w:rPr>
        <w:t xml:space="preserve">к постановлению Администрации </w:t>
      </w:r>
    </w:p>
    <w:p w14:paraId="75E10EE5" w14:textId="48C62F89" w:rsidR="00C77E82" w:rsidRPr="00C77E82" w:rsidRDefault="00C77E82" w:rsidP="00C77E82">
      <w:pPr>
        <w:pStyle w:val="af5"/>
        <w:jc w:val="right"/>
        <w:rPr>
          <w:color w:val="000000" w:themeColor="text1"/>
        </w:rPr>
      </w:pPr>
      <w:r w:rsidRPr="00C77E82">
        <w:rPr>
          <w:color w:val="000000" w:themeColor="text1"/>
        </w:rPr>
        <w:t>Переславл</w:t>
      </w:r>
      <w:r>
        <w:rPr>
          <w:color w:val="000000" w:themeColor="text1"/>
        </w:rPr>
        <w:t>ь</w:t>
      </w:r>
      <w:r w:rsidRPr="00C77E82">
        <w:rPr>
          <w:color w:val="000000" w:themeColor="text1"/>
        </w:rPr>
        <w:t>-Залесского</w:t>
      </w:r>
      <w:r>
        <w:rPr>
          <w:color w:val="000000" w:themeColor="text1"/>
        </w:rPr>
        <w:t xml:space="preserve"> муниципального округа</w:t>
      </w:r>
    </w:p>
    <w:p w14:paraId="56055D34" w14:textId="3A8144C0" w:rsidR="00C77E82" w:rsidRPr="00C77E82" w:rsidRDefault="00C77E82" w:rsidP="00C77E82">
      <w:pPr>
        <w:pStyle w:val="af5"/>
        <w:jc w:val="right"/>
        <w:rPr>
          <w:color w:val="000000" w:themeColor="text1"/>
        </w:rPr>
      </w:pPr>
      <w:r w:rsidRPr="00C77E82">
        <w:rPr>
          <w:color w:val="000000" w:themeColor="text1"/>
        </w:rPr>
        <w:t xml:space="preserve">от </w:t>
      </w:r>
      <w:r w:rsidR="00467817">
        <w:rPr>
          <w:color w:val="000000" w:themeColor="text1"/>
        </w:rPr>
        <w:t>27.01.2026 № ПОС.03-149/26</w:t>
      </w:r>
    </w:p>
    <w:p w14:paraId="26D57107" w14:textId="77777777" w:rsidR="00C77E82" w:rsidRPr="00C77E82" w:rsidRDefault="00C77E82" w:rsidP="00C77E82">
      <w:pPr>
        <w:pStyle w:val="af5"/>
        <w:jc w:val="both"/>
        <w:rPr>
          <w:color w:val="000000" w:themeColor="text1"/>
        </w:rPr>
      </w:pPr>
    </w:p>
    <w:p w14:paraId="78FDA14D" w14:textId="0E49F2CF" w:rsidR="00C77E82" w:rsidRDefault="00C77E82" w:rsidP="00C77E82">
      <w:pPr>
        <w:pStyle w:val="af5"/>
        <w:jc w:val="center"/>
        <w:rPr>
          <w:color w:val="000000" w:themeColor="text1"/>
        </w:rPr>
      </w:pPr>
    </w:p>
    <w:p w14:paraId="655DEAEA" w14:textId="34B0AD85" w:rsidR="00C77E82" w:rsidRPr="00C77E82" w:rsidRDefault="00C77E82" w:rsidP="00C77E82">
      <w:pPr>
        <w:pStyle w:val="af5"/>
        <w:jc w:val="center"/>
        <w:rPr>
          <w:b/>
          <w:color w:val="000000" w:themeColor="text1"/>
        </w:rPr>
      </w:pPr>
      <w:r w:rsidRPr="00C77E82">
        <w:rPr>
          <w:b/>
          <w:color w:val="000000" w:themeColor="text1"/>
        </w:rPr>
        <w:t>Положение</w:t>
      </w:r>
    </w:p>
    <w:p w14:paraId="74F3BFC0" w14:textId="77777777" w:rsidR="00C77E82" w:rsidRDefault="00C77E82" w:rsidP="00C77E82">
      <w:pPr>
        <w:pStyle w:val="af5"/>
        <w:jc w:val="center"/>
        <w:rPr>
          <w:b/>
          <w:color w:val="000000" w:themeColor="text1"/>
        </w:rPr>
      </w:pPr>
      <w:r w:rsidRPr="00C77E82">
        <w:rPr>
          <w:b/>
          <w:color w:val="000000" w:themeColor="text1"/>
        </w:rPr>
        <w:t xml:space="preserve">о порядке деятельности муниципальных кладбищ </w:t>
      </w:r>
    </w:p>
    <w:p w14:paraId="1C51412D" w14:textId="26891B94" w:rsidR="00C77E82" w:rsidRPr="00C77E82" w:rsidRDefault="00C77E82" w:rsidP="00C77E82">
      <w:pPr>
        <w:pStyle w:val="af5"/>
        <w:jc w:val="center"/>
        <w:rPr>
          <w:b/>
          <w:color w:val="000000" w:themeColor="text1"/>
        </w:rPr>
      </w:pPr>
      <w:r w:rsidRPr="00C77E82">
        <w:rPr>
          <w:b/>
          <w:color w:val="000000" w:themeColor="text1"/>
        </w:rPr>
        <w:t>в Переславль-Залесск</w:t>
      </w:r>
      <w:r>
        <w:rPr>
          <w:b/>
          <w:color w:val="000000" w:themeColor="text1"/>
        </w:rPr>
        <w:t>ом муниципальном округе</w:t>
      </w:r>
      <w:r w:rsidRPr="00C77E82">
        <w:rPr>
          <w:b/>
          <w:color w:val="000000" w:themeColor="text1"/>
        </w:rPr>
        <w:t xml:space="preserve"> Ярославской области</w:t>
      </w:r>
    </w:p>
    <w:p w14:paraId="7657710F" w14:textId="77777777" w:rsidR="00C77E82" w:rsidRPr="00C77E82" w:rsidRDefault="00C77E82" w:rsidP="00C77E82">
      <w:pPr>
        <w:pStyle w:val="af5"/>
        <w:jc w:val="center"/>
        <w:rPr>
          <w:color w:val="000000" w:themeColor="text1"/>
        </w:rPr>
      </w:pPr>
    </w:p>
    <w:p w14:paraId="743E2599" w14:textId="2E84103E" w:rsidR="00C77E82" w:rsidRDefault="00C77E82" w:rsidP="00C77E82">
      <w:pPr>
        <w:pStyle w:val="af5"/>
        <w:numPr>
          <w:ilvl w:val="0"/>
          <w:numId w:val="35"/>
        </w:numPr>
        <w:jc w:val="center"/>
        <w:rPr>
          <w:color w:val="000000" w:themeColor="text1"/>
        </w:rPr>
      </w:pPr>
      <w:r w:rsidRPr="00C77E82">
        <w:rPr>
          <w:color w:val="000000" w:themeColor="text1"/>
        </w:rPr>
        <w:t>Общие положения</w:t>
      </w:r>
    </w:p>
    <w:p w14:paraId="6844B296" w14:textId="77777777" w:rsidR="00C77E82" w:rsidRPr="00C77E82" w:rsidRDefault="00C77E82" w:rsidP="00C77E82">
      <w:pPr>
        <w:pStyle w:val="af5"/>
        <w:ind w:left="360"/>
        <w:rPr>
          <w:color w:val="000000" w:themeColor="text1"/>
        </w:rPr>
      </w:pPr>
    </w:p>
    <w:p w14:paraId="0F355F03" w14:textId="11888369" w:rsidR="00C77E82" w:rsidRPr="00C77E82" w:rsidRDefault="00C77E82" w:rsidP="00C77E82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1.1. Положение о порядке деятельности муниципальных кладбищ в Переславль-Залесск</w:t>
      </w:r>
      <w:r>
        <w:rPr>
          <w:color w:val="000000" w:themeColor="text1"/>
        </w:rPr>
        <w:t>ом муниципальном округе</w:t>
      </w:r>
      <w:r w:rsidRPr="00C77E82">
        <w:rPr>
          <w:color w:val="000000" w:themeColor="text1"/>
        </w:rPr>
        <w:t xml:space="preserve"> Ярославской области (далее - Положение) разработано в целях реализации вопросов в области организации ритуальных услуг и содержания мест захоронения и в соответствии с Федеральным законом от 12.01.1996 № 8-ФЗ «О погребении и похоронном деле», Федеральным законом от 06.10.2003 № 131-ФЗ «Об общих принципах организации местного самоуправления в Российской Федерации»</w:t>
      </w:r>
      <w:r w:rsidR="00BD0772">
        <w:rPr>
          <w:color w:val="000000" w:themeColor="text1"/>
        </w:rPr>
        <w:t xml:space="preserve">, </w:t>
      </w:r>
      <w:r w:rsidR="00966900" w:rsidRPr="00C77E82">
        <w:rPr>
          <w:color w:val="000000" w:themeColor="text1"/>
        </w:rPr>
        <w:t>Федеральным законом</w:t>
      </w:r>
      <w:r w:rsidR="00966900" w:rsidRPr="00966900">
        <w:rPr>
          <w:color w:val="000000" w:themeColor="text1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Pr="00C77E82">
        <w:rPr>
          <w:color w:val="000000" w:themeColor="text1"/>
        </w:rPr>
        <w:t xml:space="preserve"> и иными нормативными правовыми актами Российской Федерации.</w:t>
      </w:r>
      <w:r w:rsidR="00966900">
        <w:rPr>
          <w:color w:val="000000" w:themeColor="text1"/>
        </w:rPr>
        <w:t xml:space="preserve"> </w:t>
      </w:r>
    </w:p>
    <w:p w14:paraId="0D8AB675" w14:textId="70CC4725" w:rsidR="00C77E82" w:rsidRPr="00C77E82" w:rsidRDefault="00C77E82" w:rsidP="00C77E82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1.2. Специализированной службой по вопросам похоронного дела является муниципальное казенное учреждение «</w:t>
      </w:r>
      <w:r>
        <w:rPr>
          <w:color w:val="000000" w:themeColor="text1"/>
        </w:rPr>
        <w:t>Центр обеспечения деятельности</w:t>
      </w:r>
      <w:r w:rsidRPr="00C77E82">
        <w:rPr>
          <w:color w:val="000000" w:themeColor="text1"/>
        </w:rPr>
        <w:t xml:space="preserve">» (далее – МКУ «Центр </w:t>
      </w:r>
      <w:r>
        <w:rPr>
          <w:color w:val="000000" w:themeColor="text1"/>
        </w:rPr>
        <w:t>обеспечения деятельности</w:t>
      </w:r>
      <w:r w:rsidRPr="00C77E82">
        <w:rPr>
          <w:color w:val="000000" w:themeColor="text1"/>
        </w:rPr>
        <w:t>»).</w:t>
      </w:r>
    </w:p>
    <w:p w14:paraId="1D865B1B" w14:textId="77777777" w:rsidR="00C77E82" w:rsidRPr="00C77E82" w:rsidRDefault="00C77E82" w:rsidP="00C77E82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 xml:space="preserve">1.3. На кладбищах погребение может осуществляться с учетом </w:t>
      </w:r>
      <w:proofErr w:type="spellStart"/>
      <w:r w:rsidRPr="00C77E82">
        <w:rPr>
          <w:color w:val="000000" w:themeColor="text1"/>
        </w:rPr>
        <w:t>вероисповедальных</w:t>
      </w:r>
      <w:proofErr w:type="spellEnd"/>
      <w:r w:rsidRPr="00C77E82">
        <w:rPr>
          <w:color w:val="000000" w:themeColor="text1"/>
        </w:rPr>
        <w:t>, воинских и иных обычаев и традиций. Для погребения военнослужащих, граждан, призванных на военные сборы, сотрудников органов внутренних дел, Государственной противопожарной службы, сотрудников учреждений и органов уголовно-исполнительной системы, погибших при прохождении военной службы (военных сборов, службы) или умерших в результате увечья (ранения, травмы, контузии), заболевания в мирное время, на территории кладбища могут создаваться воинские участки.</w:t>
      </w:r>
    </w:p>
    <w:p w14:paraId="4661E1EA" w14:textId="77777777" w:rsidR="00C77E82" w:rsidRPr="00C77E82" w:rsidRDefault="00C77E82" w:rsidP="00C77E82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1.4. На кладбищах с захоронениями после кремации выделяются места для организации захоронения урн с прахом.</w:t>
      </w:r>
    </w:p>
    <w:p w14:paraId="3424B64F" w14:textId="5E034924" w:rsidR="00C77E82" w:rsidRPr="00C77E82" w:rsidRDefault="00C77E82" w:rsidP="00C77E82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1.5. На кладбищах могут быть главные аллеи, вдоль которых выделяются участки для погребения граждан, имеющих звание «Почетный гражданин города Переславля-Залесского», «Почетный гражданин Переславского муниципального района», иных граждан, внесших вклад в развитие Переславль-Залесск</w:t>
      </w:r>
      <w:r>
        <w:rPr>
          <w:color w:val="000000" w:themeColor="text1"/>
        </w:rPr>
        <w:t>ого муниципального округа</w:t>
      </w:r>
      <w:r w:rsidRPr="00C77E82">
        <w:rPr>
          <w:color w:val="000000" w:themeColor="text1"/>
        </w:rPr>
        <w:t xml:space="preserve"> Ярославской области, защиту его среды и укрепления авторитета в Российской Федерации, ветеранов, участников и инвалидов Великой Отечественной войны.</w:t>
      </w:r>
    </w:p>
    <w:p w14:paraId="7F72C88A" w14:textId="77777777" w:rsidR="00C77E82" w:rsidRPr="00C77E82" w:rsidRDefault="00C77E82" w:rsidP="00C77E82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1.6. Прилегающая к кладбищу 500-метровая территория составляет санитарно-защитную зону.</w:t>
      </w:r>
    </w:p>
    <w:p w14:paraId="71846026" w14:textId="77777777" w:rsidR="00C77E82" w:rsidRPr="00C77E82" w:rsidRDefault="00C77E82" w:rsidP="00C77E82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 xml:space="preserve">1.7. В санитарно-защитных зонах не допускается устройство зданий и сооружений с длительным пребыванием (свыше 50 ч в месяц) людей, устройство гаражей и </w:t>
      </w:r>
      <w:proofErr w:type="spellStart"/>
      <w:r w:rsidRPr="00C77E82">
        <w:rPr>
          <w:color w:val="000000" w:themeColor="text1"/>
        </w:rPr>
        <w:t>хозпостроек</w:t>
      </w:r>
      <w:proofErr w:type="spellEnd"/>
      <w:r w:rsidRPr="00C77E82">
        <w:rPr>
          <w:color w:val="000000" w:themeColor="text1"/>
        </w:rPr>
        <w:t>, водозаборов и колодцев для хозяйственно-питьевых нужд, детских игровых и спортивных площадок и сооружений.</w:t>
      </w:r>
    </w:p>
    <w:p w14:paraId="7E69821E" w14:textId="77777777" w:rsidR="00C77E82" w:rsidRPr="00C77E82" w:rsidRDefault="00C77E82" w:rsidP="00C77E82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lastRenderedPageBreak/>
        <w:t>Не допускается размещать в зданиях и сооружениях рабочие места длительного пребывания (более 50 ч в месяц), а также места отдыха посетителей, помещения медицинского обслуживания на территориях, где проявляются вредные энергоинформационные воздействия (патогенные зоны) природного, техногенного, биогенного или смешанного происхождения.</w:t>
      </w:r>
    </w:p>
    <w:p w14:paraId="30B1C3E4" w14:textId="25FCDD0C" w:rsidR="00C77E82" w:rsidRDefault="00C77E82" w:rsidP="00C77E82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1.8. Территории открытых муниципальных кладбищ, расположенных на территории Переславль-Залесск</w:t>
      </w:r>
      <w:r>
        <w:rPr>
          <w:color w:val="000000" w:themeColor="text1"/>
        </w:rPr>
        <w:t>ого муниципального округа</w:t>
      </w:r>
      <w:r w:rsidRPr="00C77E82">
        <w:rPr>
          <w:color w:val="000000" w:themeColor="text1"/>
        </w:rPr>
        <w:t xml:space="preserve"> Ярославской области, разделяются на секторы (кварталы).</w:t>
      </w:r>
    </w:p>
    <w:p w14:paraId="717952FE" w14:textId="77777777" w:rsidR="00C77E82" w:rsidRPr="00C77E82" w:rsidRDefault="00C77E82" w:rsidP="00C77E82">
      <w:pPr>
        <w:pStyle w:val="af5"/>
        <w:jc w:val="both"/>
        <w:rPr>
          <w:color w:val="000000" w:themeColor="text1"/>
        </w:rPr>
      </w:pPr>
    </w:p>
    <w:p w14:paraId="2EB4D992" w14:textId="582EE1CD" w:rsidR="00C77E82" w:rsidRDefault="00C77E82" w:rsidP="00C77E82">
      <w:pPr>
        <w:pStyle w:val="af5"/>
        <w:numPr>
          <w:ilvl w:val="0"/>
          <w:numId w:val="35"/>
        </w:numPr>
        <w:jc w:val="center"/>
        <w:rPr>
          <w:color w:val="000000" w:themeColor="text1"/>
        </w:rPr>
      </w:pPr>
      <w:r w:rsidRPr="00C77E82">
        <w:rPr>
          <w:color w:val="000000" w:themeColor="text1"/>
        </w:rPr>
        <w:t>Организация работы муниципальных кладбищ</w:t>
      </w:r>
    </w:p>
    <w:p w14:paraId="02ECF991" w14:textId="77777777" w:rsidR="00C77E82" w:rsidRPr="00C77E82" w:rsidRDefault="00C77E82" w:rsidP="00C77E82">
      <w:pPr>
        <w:pStyle w:val="af5"/>
        <w:ind w:left="720"/>
        <w:rPr>
          <w:color w:val="000000" w:themeColor="text1"/>
        </w:rPr>
      </w:pPr>
    </w:p>
    <w:p w14:paraId="6B0B8469" w14:textId="7D8199F4" w:rsidR="00C77E82" w:rsidRPr="00C77E82" w:rsidRDefault="00C77E82" w:rsidP="00C77E82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2.1. Муниципальные кладбища Переславль-Залесск</w:t>
      </w:r>
      <w:r>
        <w:rPr>
          <w:color w:val="000000" w:themeColor="text1"/>
        </w:rPr>
        <w:t>ого муниципального округа</w:t>
      </w:r>
      <w:r w:rsidRPr="00C77E82">
        <w:rPr>
          <w:color w:val="000000" w:themeColor="text1"/>
        </w:rPr>
        <w:t xml:space="preserve"> Ярославской области классифицируются на два вида: открытые и закрытые.</w:t>
      </w:r>
    </w:p>
    <w:p w14:paraId="33E3B033" w14:textId="77777777" w:rsidR="00C77E82" w:rsidRPr="00C77E82" w:rsidRDefault="00C77E82" w:rsidP="00C77E82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Открытое кладбище – кладбище, зона захоронения которого свободна для осуществления погребений.</w:t>
      </w:r>
    </w:p>
    <w:p w14:paraId="40EB5856" w14:textId="3453831A" w:rsidR="00C77E82" w:rsidRPr="00C77E82" w:rsidRDefault="00C77E82" w:rsidP="00C77E82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Закрытое кладбище – кладбище, зона захоронения которого использована для создания новых мест захоронений. Решение о закрытии кладбища принимается постановлением Администрации Переславль-Залесск</w:t>
      </w:r>
      <w:r>
        <w:rPr>
          <w:color w:val="000000" w:themeColor="text1"/>
        </w:rPr>
        <w:t>ого муниципального округа</w:t>
      </w:r>
      <w:r w:rsidRPr="00C77E82">
        <w:rPr>
          <w:color w:val="000000" w:themeColor="text1"/>
        </w:rPr>
        <w:t>.</w:t>
      </w:r>
    </w:p>
    <w:p w14:paraId="1FA8C3D8" w14:textId="77777777" w:rsidR="00C77E82" w:rsidRPr="00C77E82" w:rsidRDefault="00C77E82" w:rsidP="00C77E82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 xml:space="preserve">Производить захоронения на закрытых кладбищах запрещается, за исключением захоронения урн с прахом после кремации в родственные могилы. </w:t>
      </w:r>
    </w:p>
    <w:p w14:paraId="286DFED3" w14:textId="1534F613" w:rsidR="00C77E82" w:rsidRPr="00C77E82" w:rsidRDefault="00C77E82" w:rsidP="00C77E82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2.2. Кладбища открыты для посещения ежедневно с мая по сентябрь с 9.00 до 19.00 часов и с октября по апрель с 9.00 до 17.00 часов.</w:t>
      </w:r>
      <w:r w:rsidR="003B2C7C">
        <w:rPr>
          <w:color w:val="000000" w:themeColor="text1"/>
        </w:rPr>
        <w:t xml:space="preserve"> </w:t>
      </w:r>
    </w:p>
    <w:p w14:paraId="1ED5B7D3" w14:textId="77777777" w:rsidR="00C77E82" w:rsidRPr="00C77E82" w:rsidRDefault="00C77E82" w:rsidP="003B2C7C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 xml:space="preserve">Погребение умерших на кладбище производится ежедневно с 10 до 16 часов. </w:t>
      </w:r>
    </w:p>
    <w:p w14:paraId="07F9E4F6" w14:textId="77777777" w:rsidR="00C77E82" w:rsidRPr="00C77E82" w:rsidRDefault="00C77E82" w:rsidP="00C77E82">
      <w:pPr>
        <w:pStyle w:val="af5"/>
        <w:jc w:val="both"/>
        <w:rPr>
          <w:color w:val="000000" w:themeColor="text1"/>
        </w:rPr>
      </w:pPr>
    </w:p>
    <w:p w14:paraId="18D1538A" w14:textId="77777777" w:rsidR="00C77E82" w:rsidRPr="00C77E82" w:rsidRDefault="00C77E82" w:rsidP="00C77E82">
      <w:pPr>
        <w:pStyle w:val="af5"/>
        <w:jc w:val="center"/>
        <w:rPr>
          <w:color w:val="000000" w:themeColor="text1"/>
        </w:rPr>
      </w:pPr>
      <w:r w:rsidRPr="00C77E82">
        <w:rPr>
          <w:color w:val="000000" w:themeColor="text1"/>
        </w:rPr>
        <w:t>3. Порядок деятельности специализированной службы</w:t>
      </w:r>
    </w:p>
    <w:p w14:paraId="317E8204" w14:textId="77777777" w:rsidR="00C77E82" w:rsidRPr="00C77E82" w:rsidRDefault="00C77E82" w:rsidP="00C77E82">
      <w:pPr>
        <w:pStyle w:val="af5"/>
        <w:jc w:val="both"/>
        <w:rPr>
          <w:color w:val="000000" w:themeColor="text1"/>
        </w:rPr>
      </w:pPr>
    </w:p>
    <w:p w14:paraId="5D4EA5B9" w14:textId="77777777" w:rsidR="00C77E82" w:rsidRPr="00C77E82" w:rsidRDefault="00C77E82" w:rsidP="00C77E82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3.1. Специализированная служба обязана обеспечить:</w:t>
      </w:r>
    </w:p>
    <w:p w14:paraId="2D3894FB" w14:textId="77777777" w:rsidR="00C77E82" w:rsidRPr="00C77E82" w:rsidRDefault="00C77E82" w:rsidP="00C77E82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3.1.1. По соответствующим заявкам оказание услуг по погребению, согласно установленному законодательством гарантированному перечню услуг по погребению.</w:t>
      </w:r>
    </w:p>
    <w:p w14:paraId="6EB834CD" w14:textId="77777777" w:rsidR="00C77E82" w:rsidRPr="00C77E82" w:rsidRDefault="00C77E82" w:rsidP="00C77E82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3.1.2. Благоустройство и поддержание санитарного состояния территории кладбища, в том числе:</w:t>
      </w:r>
    </w:p>
    <w:p w14:paraId="2BCE9196" w14:textId="77777777" w:rsidR="00C77E82" w:rsidRPr="00C77E82" w:rsidRDefault="00C77E82" w:rsidP="00C77E82">
      <w:pPr>
        <w:pStyle w:val="af5"/>
        <w:jc w:val="both"/>
        <w:rPr>
          <w:color w:val="000000" w:themeColor="text1"/>
        </w:rPr>
      </w:pPr>
      <w:r w:rsidRPr="00C77E82">
        <w:rPr>
          <w:color w:val="000000" w:themeColor="text1"/>
        </w:rPr>
        <w:t>- соблюдение установленных санитарных норм и порядка погребения;</w:t>
      </w:r>
    </w:p>
    <w:p w14:paraId="2EB3FDBC" w14:textId="77777777" w:rsidR="00C77E82" w:rsidRPr="00C77E82" w:rsidRDefault="00C77E82" w:rsidP="00C77E82">
      <w:pPr>
        <w:pStyle w:val="af5"/>
        <w:jc w:val="both"/>
        <w:rPr>
          <w:color w:val="000000" w:themeColor="text1"/>
        </w:rPr>
      </w:pPr>
      <w:r w:rsidRPr="00C77E82">
        <w:rPr>
          <w:color w:val="000000" w:themeColor="text1"/>
        </w:rPr>
        <w:t>- соблюдение указанного Положения;</w:t>
      </w:r>
    </w:p>
    <w:p w14:paraId="4A19F1C2" w14:textId="77777777" w:rsidR="00C77E82" w:rsidRPr="00C77E82" w:rsidRDefault="00C77E82" w:rsidP="00C77E82">
      <w:pPr>
        <w:pStyle w:val="af5"/>
        <w:jc w:val="both"/>
        <w:rPr>
          <w:color w:val="000000" w:themeColor="text1"/>
        </w:rPr>
      </w:pPr>
      <w:r w:rsidRPr="00C77E82">
        <w:rPr>
          <w:color w:val="000000" w:themeColor="text1"/>
        </w:rPr>
        <w:t>- установку контейнеров для мусора, его вывоз;</w:t>
      </w:r>
    </w:p>
    <w:p w14:paraId="605C7EDC" w14:textId="77777777" w:rsidR="00C77E82" w:rsidRPr="00C77E82" w:rsidRDefault="00C77E82" w:rsidP="00C77E82">
      <w:pPr>
        <w:pStyle w:val="af5"/>
        <w:jc w:val="both"/>
        <w:rPr>
          <w:color w:val="000000" w:themeColor="text1"/>
        </w:rPr>
      </w:pPr>
      <w:r w:rsidRPr="00C77E82">
        <w:rPr>
          <w:color w:val="000000" w:themeColor="text1"/>
        </w:rPr>
        <w:t>- своевременный ремонт сооружений кладбища;</w:t>
      </w:r>
    </w:p>
    <w:p w14:paraId="577BA087" w14:textId="77777777" w:rsidR="00C77E82" w:rsidRPr="00C77E82" w:rsidRDefault="00C77E82" w:rsidP="00C77E82">
      <w:pPr>
        <w:pStyle w:val="af5"/>
        <w:jc w:val="both"/>
        <w:rPr>
          <w:color w:val="000000" w:themeColor="text1"/>
        </w:rPr>
      </w:pPr>
      <w:r w:rsidRPr="00C77E82">
        <w:rPr>
          <w:color w:val="000000" w:themeColor="text1"/>
        </w:rPr>
        <w:t>- устройство стоянки для автотранспорта;</w:t>
      </w:r>
    </w:p>
    <w:p w14:paraId="3CCA3662" w14:textId="77777777" w:rsidR="00C77E82" w:rsidRPr="00C77E82" w:rsidRDefault="00C77E82" w:rsidP="00C77E82">
      <w:pPr>
        <w:pStyle w:val="af5"/>
        <w:jc w:val="both"/>
        <w:rPr>
          <w:color w:val="000000" w:themeColor="text1"/>
        </w:rPr>
      </w:pPr>
      <w:r w:rsidRPr="00C77E82">
        <w:rPr>
          <w:color w:val="000000" w:themeColor="text1"/>
        </w:rPr>
        <w:t>- ограничение въезда на кладбище транспортных средств для сохранности ландшафта;</w:t>
      </w:r>
    </w:p>
    <w:p w14:paraId="34951130" w14:textId="77777777" w:rsidR="00C77E82" w:rsidRPr="00C77E82" w:rsidRDefault="00C77E82" w:rsidP="00C77E82">
      <w:pPr>
        <w:pStyle w:val="af5"/>
        <w:jc w:val="both"/>
        <w:rPr>
          <w:color w:val="000000" w:themeColor="text1"/>
        </w:rPr>
      </w:pPr>
      <w:r w:rsidRPr="00C77E82">
        <w:rPr>
          <w:color w:val="000000" w:themeColor="text1"/>
        </w:rPr>
        <w:t>- выполнение иных требований, предусмотренных действующим законодательством.</w:t>
      </w:r>
    </w:p>
    <w:p w14:paraId="55C13222" w14:textId="77777777" w:rsidR="00C77E82" w:rsidRPr="00C77E82" w:rsidRDefault="00C77E82" w:rsidP="00C77E82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3.2. Благоустройство и содержание кладбища осуществляется из средств местного бюджета и иных источников, не запрещенных законодательством Российской Федерации.</w:t>
      </w:r>
    </w:p>
    <w:p w14:paraId="6FAD1811" w14:textId="77777777" w:rsidR="00C77E82" w:rsidRPr="00C77E82" w:rsidRDefault="00C77E82" w:rsidP="00C77E82">
      <w:pPr>
        <w:pStyle w:val="af5"/>
        <w:jc w:val="both"/>
        <w:rPr>
          <w:color w:val="000000" w:themeColor="text1"/>
        </w:rPr>
      </w:pPr>
    </w:p>
    <w:p w14:paraId="2C7E5678" w14:textId="622018BD" w:rsidR="00C77E82" w:rsidRDefault="00C77E82" w:rsidP="00C77E82">
      <w:pPr>
        <w:pStyle w:val="af5"/>
        <w:numPr>
          <w:ilvl w:val="0"/>
          <w:numId w:val="36"/>
        </w:numPr>
        <w:jc w:val="center"/>
        <w:rPr>
          <w:color w:val="000000" w:themeColor="text1"/>
        </w:rPr>
      </w:pPr>
      <w:r w:rsidRPr="00C77E82">
        <w:rPr>
          <w:color w:val="000000" w:themeColor="text1"/>
        </w:rPr>
        <w:t>Организация деятельности в сфере похоронного дела,</w:t>
      </w:r>
    </w:p>
    <w:p w14:paraId="5E813C96" w14:textId="1999632C" w:rsidR="00C77E82" w:rsidRPr="00C77E82" w:rsidRDefault="00C77E82" w:rsidP="00C77E82">
      <w:pPr>
        <w:pStyle w:val="af5"/>
        <w:ind w:left="720"/>
        <w:jc w:val="center"/>
        <w:rPr>
          <w:color w:val="000000" w:themeColor="text1"/>
        </w:rPr>
      </w:pPr>
      <w:r w:rsidRPr="00C77E82">
        <w:rPr>
          <w:color w:val="000000" w:themeColor="text1"/>
        </w:rPr>
        <w:t>порядок и сроки выдачи разрешений на захоронение</w:t>
      </w:r>
    </w:p>
    <w:p w14:paraId="1EFE1C70" w14:textId="77777777" w:rsidR="00C77E82" w:rsidRPr="00C77E82" w:rsidRDefault="00C77E82" w:rsidP="00C77E82">
      <w:pPr>
        <w:pStyle w:val="af5"/>
        <w:jc w:val="both"/>
        <w:rPr>
          <w:color w:val="000000" w:themeColor="text1"/>
        </w:rPr>
      </w:pPr>
    </w:p>
    <w:p w14:paraId="1595B547" w14:textId="53705978" w:rsidR="00C77E82" w:rsidRPr="00C77E82" w:rsidRDefault="00C77E82" w:rsidP="00C77E82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lastRenderedPageBreak/>
        <w:t xml:space="preserve">4.1. На МКУ «Центр </w:t>
      </w:r>
      <w:r>
        <w:rPr>
          <w:color w:val="000000" w:themeColor="text1"/>
        </w:rPr>
        <w:t>обеспечения деятельности</w:t>
      </w:r>
      <w:r w:rsidRPr="00C77E82">
        <w:rPr>
          <w:color w:val="000000" w:themeColor="text1"/>
        </w:rPr>
        <w:t xml:space="preserve">», </w:t>
      </w:r>
      <w:proofErr w:type="spellStart"/>
      <w:r w:rsidRPr="00C77E82">
        <w:rPr>
          <w:color w:val="000000" w:themeColor="text1"/>
        </w:rPr>
        <w:t>Нагорьевское</w:t>
      </w:r>
      <w:proofErr w:type="spellEnd"/>
      <w:r w:rsidRPr="00C77E82">
        <w:rPr>
          <w:color w:val="000000" w:themeColor="text1"/>
        </w:rPr>
        <w:t xml:space="preserve"> территориальное управление Администрации Переславль-Залесск</w:t>
      </w:r>
      <w:r>
        <w:rPr>
          <w:color w:val="000000" w:themeColor="text1"/>
        </w:rPr>
        <w:t>ого муниципального округа</w:t>
      </w:r>
      <w:r w:rsidRPr="00C77E82">
        <w:rPr>
          <w:color w:val="000000" w:themeColor="text1"/>
        </w:rPr>
        <w:t>, Пригородное территориальное управление Администрации Переславль-Залесск</w:t>
      </w:r>
      <w:r>
        <w:rPr>
          <w:color w:val="000000" w:themeColor="text1"/>
        </w:rPr>
        <w:t>ого муниципального округа</w:t>
      </w:r>
      <w:r w:rsidRPr="00C77E82">
        <w:rPr>
          <w:color w:val="000000" w:themeColor="text1"/>
        </w:rPr>
        <w:t xml:space="preserve">, </w:t>
      </w:r>
      <w:proofErr w:type="spellStart"/>
      <w:r w:rsidRPr="00C77E82">
        <w:rPr>
          <w:color w:val="000000" w:themeColor="text1"/>
        </w:rPr>
        <w:t>Рязанцевское</w:t>
      </w:r>
      <w:proofErr w:type="spellEnd"/>
      <w:r w:rsidRPr="00C77E82">
        <w:rPr>
          <w:color w:val="000000" w:themeColor="text1"/>
        </w:rPr>
        <w:t xml:space="preserve"> территориальное управление Администрации Переславль-Залесск</w:t>
      </w:r>
      <w:r>
        <w:rPr>
          <w:color w:val="000000" w:themeColor="text1"/>
        </w:rPr>
        <w:t>ого муниципального округа</w:t>
      </w:r>
      <w:r w:rsidRPr="00C77E82">
        <w:rPr>
          <w:color w:val="000000" w:themeColor="text1"/>
        </w:rPr>
        <w:t xml:space="preserve"> возложены следующие обязанности:</w:t>
      </w:r>
      <w:r>
        <w:rPr>
          <w:color w:val="000000" w:themeColor="text1"/>
        </w:rPr>
        <w:t xml:space="preserve"> </w:t>
      </w:r>
    </w:p>
    <w:p w14:paraId="2B582E4D" w14:textId="4FC43786" w:rsidR="00C77E82" w:rsidRPr="00C77E82" w:rsidRDefault="00C77E82" w:rsidP="00C77E82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4.1.1. Выделение участка земли для погребения на территории муниципального кладбища, которое осуществляется в течении суток после обращения лица, взявшего на себя обязанность осуществить погребение, с заявлением, оформленным по форме, согласно приложению</w:t>
      </w:r>
      <w:r w:rsidR="00966900">
        <w:rPr>
          <w:color w:val="000000" w:themeColor="text1"/>
        </w:rPr>
        <w:t xml:space="preserve"> № 1</w:t>
      </w:r>
      <w:r w:rsidRPr="00C77E82">
        <w:rPr>
          <w:color w:val="000000" w:themeColor="text1"/>
        </w:rPr>
        <w:t xml:space="preserve"> к настоящему Положению.</w:t>
      </w:r>
    </w:p>
    <w:p w14:paraId="70F4FAB7" w14:textId="77777777" w:rsidR="00C77E82" w:rsidRPr="00C77E82" w:rsidRDefault="00C77E82" w:rsidP="00C77E82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 xml:space="preserve">4.1.2. Инвентаризация захоронений. </w:t>
      </w:r>
    </w:p>
    <w:p w14:paraId="014327E9" w14:textId="77777777" w:rsidR="00C77E82" w:rsidRPr="00C77E82" w:rsidRDefault="00C77E82" w:rsidP="00C77E82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Инвентаризация захоронений производится не реже одного раза в 3 года путём осуществления выезда на кладбища и с составлением итогового акта.</w:t>
      </w:r>
    </w:p>
    <w:p w14:paraId="085EB8A4" w14:textId="27F815CF" w:rsidR="00C77E82" w:rsidRPr="00C77E82" w:rsidRDefault="00C77E82" w:rsidP="00C77E82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4.1.3. Осуществление регистрации захоронений путем ведения журнала регистрации захоронений по форме, согласно приложению</w:t>
      </w:r>
      <w:r w:rsidR="00966900">
        <w:rPr>
          <w:color w:val="000000" w:themeColor="text1"/>
        </w:rPr>
        <w:t xml:space="preserve"> № 2</w:t>
      </w:r>
      <w:r w:rsidRPr="00C77E82">
        <w:rPr>
          <w:color w:val="000000" w:themeColor="text1"/>
        </w:rPr>
        <w:t xml:space="preserve"> к настоящему Положению.</w:t>
      </w:r>
    </w:p>
    <w:p w14:paraId="34DE1863" w14:textId="77CC19A9" w:rsidR="00C77E82" w:rsidRPr="00C77E82" w:rsidRDefault="00C77E82" w:rsidP="00C77E82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Данные в журнал регистрации захоронений вносятся в течении суток после обращения лица, взявшего на себя обязанность осуществить погребение, с заявлением, оформленн</w:t>
      </w:r>
      <w:r w:rsidR="00966900">
        <w:rPr>
          <w:color w:val="000000" w:themeColor="text1"/>
        </w:rPr>
        <w:t>ым</w:t>
      </w:r>
      <w:r w:rsidRPr="00C77E82">
        <w:rPr>
          <w:color w:val="000000" w:themeColor="text1"/>
        </w:rPr>
        <w:t xml:space="preserve"> по форме, согласно приложению</w:t>
      </w:r>
      <w:r w:rsidR="00966900">
        <w:rPr>
          <w:color w:val="000000" w:themeColor="text1"/>
        </w:rPr>
        <w:t xml:space="preserve"> № 1</w:t>
      </w:r>
      <w:r w:rsidRPr="00C77E82">
        <w:rPr>
          <w:color w:val="000000" w:themeColor="text1"/>
        </w:rPr>
        <w:t xml:space="preserve"> к настоящему Положению.</w:t>
      </w:r>
    </w:p>
    <w:p w14:paraId="475A64C5" w14:textId="2BD0E2A9" w:rsidR="00C77E82" w:rsidRPr="00C77E82" w:rsidRDefault="00C77E82" w:rsidP="00C77E82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Журнал</w:t>
      </w:r>
      <w:r w:rsidR="003B2C7C">
        <w:rPr>
          <w:color w:val="000000" w:themeColor="text1"/>
        </w:rPr>
        <w:t>ы</w:t>
      </w:r>
      <w:r w:rsidRPr="00C77E82">
        <w:rPr>
          <w:color w:val="000000" w:themeColor="text1"/>
        </w:rPr>
        <w:t xml:space="preserve"> регистрации захоронений являются документом строгой отчетности и находятся на постоянном хранении в МКУ «Центр </w:t>
      </w:r>
      <w:r>
        <w:rPr>
          <w:color w:val="000000" w:themeColor="text1"/>
        </w:rPr>
        <w:t>обеспечения деятельности</w:t>
      </w:r>
      <w:r w:rsidRPr="00C77E82">
        <w:rPr>
          <w:color w:val="000000" w:themeColor="text1"/>
        </w:rPr>
        <w:t xml:space="preserve">», </w:t>
      </w:r>
      <w:proofErr w:type="spellStart"/>
      <w:r w:rsidRPr="00C77E82">
        <w:rPr>
          <w:color w:val="000000" w:themeColor="text1"/>
        </w:rPr>
        <w:t>Нагорьевском</w:t>
      </w:r>
      <w:proofErr w:type="spellEnd"/>
      <w:r w:rsidRPr="00C77E82">
        <w:rPr>
          <w:color w:val="000000" w:themeColor="text1"/>
        </w:rPr>
        <w:t xml:space="preserve"> территориальном управлении Администрации </w:t>
      </w:r>
      <w:r w:rsidR="001C2DEB" w:rsidRPr="00C77E82">
        <w:rPr>
          <w:color w:val="000000" w:themeColor="text1"/>
        </w:rPr>
        <w:t>Переславль-Залесск</w:t>
      </w:r>
      <w:r w:rsidR="001C2DEB">
        <w:rPr>
          <w:color w:val="000000" w:themeColor="text1"/>
        </w:rPr>
        <w:t>ого муниципального округа</w:t>
      </w:r>
      <w:r w:rsidRPr="00C77E82">
        <w:rPr>
          <w:color w:val="000000" w:themeColor="text1"/>
        </w:rPr>
        <w:t xml:space="preserve">, Пригородном территориальном управлении Администрации </w:t>
      </w:r>
      <w:r w:rsidR="001C2DEB" w:rsidRPr="00C77E82">
        <w:rPr>
          <w:color w:val="000000" w:themeColor="text1"/>
        </w:rPr>
        <w:t>Переславль-Залесск</w:t>
      </w:r>
      <w:r w:rsidR="001C2DEB">
        <w:rPr>
          <w:color w:val="000000" w:themeColor="text1"/>
        </w:rPr>
        <w:t>ого муниципального округа</w:t>
      </w:r>
      <w:r w:rsidRPr="00C77E82">
        <w:rPr>
          <w:color w:val="000000" w:themeColor="text1"/>
        </w:rPr>
        <w:t xml:space="preserve">, </w:t>
      </w:r>
      <w:proofErr w:type="spellStart"/>
      <w:r w:rsidRPr="00C77E82">
        <w:rPr>
          <w:color w:val="000000" w:themeColor="text1"/>
        </w:rPr>
        <w:t>Рязанцевском</w:t>
      </w:r>
      <w:proofErr w:type="spellEnd"/>
      <w:r w:rsidRPr="00C77E82">
        <w:rPr>
          <w:color w:val="000000" w:themeColor="text1"/>
        </w:rPr>
        <w:t xml:space="preserve"> территориальном управлении Администрации </w:t>
      </w:r>
      <w:r w:rsidR="001C2DEB" w:rsidRPr="00C77E82">
        <w:rPr>
          <w:color w:val="000000" w:themeColor="text1"/>
        </w:rPr>
        <w:t>Переславль-Залесск</w:t>
      </w:r>
      <w:r w:rsidR="001C2DEB">
        <w:rPr>
          <w:color w:val="000000" w:themeColor="text1"/>
        </w:rPr>
        <w:t>ого муниципального округа</w:t>
      </w:r>
      <w:r w:rsidRPr="00C77E82">
        <w:rPr>
          <w:color w:val="000000" w:themeColor="text1"/>
        </w:rPr>
        <w:t xml:space="preserve"> по подведомственным территориям, согласно п. 4.2. настоящего Положения</w:t>
      </w:r>
    </w:p>
    <w:p w14:paraId="71D8B0BE" w14:textId="17166067" w:rsidR="00C77E82" w:rsidRPr="00C77E82" w:rsidRDefault="00C77E82" w:rsidP="001C2DEB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 xml:space="preserve">4.1.4. Контроль за соблюдением порядка захоронений. </w:t>
      </w:r>
      <w:r w:rsidR="001C2DEB">
        <w:rPr>
          <w:color w:val="000000" w:themeColor="text1"/>
        </w:rPr>
        <w:t xml:space="preserve"> </w:t>
      </w:r>
    </w:p>
    <w:p w14:paraId="21016302" w14:textId="77777777" w:rsidR="00C77E82" w:rsidRPr="00C77E82" w:rsidRDefault="00C77E82" w:rsidP="001C2DEB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Контроль за соблюдением порядка захоронений производится путем предоставления доступа катафалка с гробом и телом умершего на территорию муниципальных кладбищ на основании выданного разрешения на захоронение.</w:t>
      </w:r>
    </w:p>
    <w:p w14:paraId="4D40127A" w14:textId="507D01EB" w:rsidR="00C77E82" w:rsidRPr="00C77E82" w:rsidRDefault="00C77E82" w:rsidP="001C2DEB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4.1.5. Обеспечение беспрепятственного доступа на муниципальные кладбища хозяйствующим субъектам, осуществляющим деятельность по оказанию ритуальных услуг, для проведения работ по подготовке могил и проведению погребений, уход за захоронениями, благоустройство места захоронения.</w:t>
      </w:r>
      <w:r w:rsidR="001C2DEB">
        <w:rPr>
          <w:color w:val="000000" w:themeColor="text1"/>
        </w:rPr>
        <w:t xml:space="preserve"> </w:t>
      </w:r>
    </w:p>
    <w:p w14:paraId="2E11A87D" w14:textId="3A2BD9D2" w:rsidR="00C77E82" w:rsidRPr="00C77E82" w:rsidRDefault="00C77E82" w:rsidP="001C2DEB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4.2. Обязанности, указанные в пункте 4.1. н</w:t>
      </w:r>
      <w:r w:rsidR="003B2C7C">
        <w:rPr>
          <w:color w:val="000000" w:themeColor="text1"/>
        </w:rPr>
        <w:t>астоящего Положения, исполняют:</w:t>
      </w:r>
    </w:p>
    <w:p w14:paraId="767998E6" w14:textId="5197D292" w:rsidR="00C77E82" w:rsidRPr="00C77E82" w:rsidRDefault="00C77E82" w:rsidP="00966900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 xml:space="preserve">МКУ «Центр </w:t>
      </w:r>
      <w:r w:rsidR="001C2DEB">
        <w:rPr>
          <w:color w:val="000000" w:themeColor="text1"/>
        </w:rPr>
        <w:t>обеспечения деятельности»</w:t>
      </w:r>
      <w:r w:rsidRPr="00C77E82">
        <w:rPr>
          <w:color w:val="000000" w:themeColor="text1"/>
        </w:rPr>
        <w:t xml:space="preserve"> на муниципальном кладбище, расположенном по адресу: Ярославская область, Переславль-Залесский</w:t>
      </w:r>
      <w:r w:rsidR="006E1DCB" w:rsidRPr="006E1DCB">
        <w:rPr>
          <w:color w:val="000000" w:themeColor="text1"/>
        </w:rPr>
        <w:t xml:space="preserve"> </w:t>
      </w:r>
      <w:r w:rsidR="006E1DCB">
        <w:rPr>
          <w:color w:val="000000" w:themeColor="text1"/>
        </w:rPr>
        <w:t>муниципальный округ</w:t>
      </w:r>
      <w:r w:rsidRPr="00C77E82">
        <w:rPr>
          <w:color w:val="000000" w:themeColor="text1"/>
        </w:rPr>
        <w:t xml:space="preserve">, вблизи (восточнее) д. Красная Деревня; Ярославская область, город Переславль-Залесский, ул. Урицкого; Ярославская область, город Переславль-Залесский, ул. Пришвина; Ярославская область, </w:t>
      </w:r>
      <w:r w:rsidR="006E1DCB" w:rsidRPr="00C77E82">
        <w:rPr>
          <w:color w:val="000000" w:themeColor="text1"/>
        </w:rPr>
        <w:t>Переславль-Залесский</w:t>
      </w:r>
      <w:r w:rsidR="006E1DCB" w:rsidRPr="006E1DCB">
        <w:rPr>
          <w:color w:val="000000" w:themeColor="text1"/>
        </w:rPr>
        <w:t xml:space="preserve"> </w:t>
      </w:r>
      <w:r w:rsidR="006E1DCB">
        <w:rPr>
          <w:color w:val="000000" w:themeColor="text1"/>
        </w:rPr>
        <w:t>муниципальный округ</w:t>
      </w:r>
      <w:r w:rsidRPr="00C77E82">
        <w:rPr>
          <w:color w:val="000000" w:themeColor="text1"/>
        </w:rPr>
        <w:t xml:space="preserve">, с. Большая </w:t>
      </w:r>
      <w:proofErr w:type="spellStart"/>
      <w:r w:rsidRPr="00C77E82">
        <w:rPr>
          <w:color w:val="000000" w:themeColor="text1"/>
        </w:rPr>
        <w:t>Брембола</w:t>
      </w:r>
      <w:proofErr w:type="spellEnd"/>
      <w:r w:rsidRPr="00C77E82">
        <w:rPr>
          <w:color w:val="000000" w:themeColor="text1"/>
        </w:rPr>
        <w:t>.</w:t>
      </w:r>
    </w:p>
    <w:p w14:paraId="31EBB96D" w14:textId="7F2912D1" w:rsidR="00C77E82" w:rsidRPr="00C77E82" w:rsidRDefault="00C77E82" w:rsidP="001C2DEB">
      <w:pPr>
        <w:pStyle w:val="af5"/>
        <w:ind w:firstLine="708"/>
        <w:jc w:val="both"/>
        <w:rPr>
          <w:color w:val="000000" w:themeColor="text1"/>
        </w:rPr>
      </w:pPr>
      <w:proofErr w:type="spellStart"/>
      <w:r w:rsidRPr="00C77E82">
        <w:rPr>
          <w:color w:val="000000" w:themeColor="text1"/>
        </w:rPr>
        <w:t>Нагорьевское</w:t>
      </w:r>
      <w:proofErr w:type="spellEnd"/>
      <w:r w:rsidRPr="00C77E82">
        <w:rPr>
          <w:color w:val="000000" w:themeColor="text1"/>
        </w:rPr>
        <w:t xml:space="preserve"> территориальное управление Администрации </w:t>
      </w:r>
      <w:r w:rsidR="001C2DEB" w:rsidRPr="00C77E82">
        <w:rPr>
          <w:color w:val="000000" w:themeColor="text1"/>
        </w:rPr>
        <w:t>Переславль-Залесск</w:t>
      </w:r>
      <w:r w:rsidR="001C2DEB">
        <w:rPr>
          <w:color w:val="000000" w:themeColor="text1"/>
        </w:rPr>
        <w:t>ого муниципального округа</w:t>
      </w:r>
      <w:r w:rsidRPr="00C77E82">
        <w:rPr>
          <w:color w:val="000000" w:themeColor="text1"/>
        </w:rPr>
        <w:t xml:space="preserve"> на муниципальных кладбищах, расположенных </w:t>
      </w:r>
      <w:r w:rsidRPr="00C77E82">
        <w:rPr>
          <w:color w:val="000000" w:themeColor="text1"/>
        </w:rPr>
        <w:lastRenderedPageBreak/>
        <w:t xml:space="preserve">в сельских округах: </w:t>
      </w:r>
      <w:proofErr w:type="spellStart"/>
      <w:r w:rsidRPr="00C77E82">
        <w:rPr>
          <w:color w:val="000000" w:themeColor="text1"/>
        </w:rPr>
        <w:t>Андриановский</w:t>
      </w:r>
      <w:proofErr w:type="spellEnd"/>
      <w:r w:rsidRPr="00C77E82">
        <w:rPr>
          <w:color w:val="000000" w:themeColor="text1"/>
        </w:rPr>
        <w:t xml:space="preserve">, Дмитриевский, </w:t>
      </w:r>
      <w:proofErr w:type="spellStart"/>
      <w:r w:rsidRPr="00C77E82">
        <w:rPr>
          <w:color w:val="000000" w:themeColor="text1"/>
        </w:rPr>
        <w:t>Загорьевский</w:t>
      </w:r>
      <w:proofErr w:type="spellEnd"/>
      <w:r w:rsidRPr="00C77E82">
        <w:rPr>
          <w:color w:val="000000" w:themeColor="text1"/>
        </w:rPr>
        <w:t xml:space="preserve">, </w:t>
      </w:r>
      <w:proofErr w:type="spellStart"/>
      <w:r w:rsidRPr="00C77E82">
        <w:rPr>
          <w:color w:val="000000" w:themeColor="text1"/>
        </w:rPr>
        <w:t>Копнинский</w:t>
      </w:r>
      <w:proofErr w:type="spellEnd"/>
      <w:r w:rsidRPr="00C77E82">
        <w:rPr>
          <w:color w:val="000000" w:themeColor="text1"/>
        </w:rPr>
        <w:t xml:space="preserve">, </w:t>
      </w:r>
      <w:proofErr w:type="spellStart"/>
      <w:r w:rsidRPr="00C77E82">
        <w:rPr>
          <w:color w:val="000000" w:themeColor="text1"/>
        </w:rPr>
        <w:t>Кубринский</w:t>
      </w:r>
      <w:proofErr w:type="spellEnd"/>
      <w:r w:rsidRPr="00C77E82">
        <w:rPr>
          <w:color w:val="000000" w:themeColor="text1"/>
        </w:rPr>
        <w:t xml:space="preserve">, </w:t>
      </w:r>
      <w:proofErr w:type="spellStart"/>
      <w:r w:rsidRPr="00C77E82">
        <w:rPr>
          <w:color w:val="000000" w:themeColor="text1"/>
        </w:rPr>
        <w:t>Нагорьевский</w:t>
      </w:r>
      <w:proofErr w:type="spellEnd"/>
      <w:r w:rsidRPr="00C77E82">
        <w:rPr>
          <w:color w:val="000000" w:themeColor="text1"/>
        </w:rPr>
        <w:t>;</w:t>
      </w:r>
    </w:p>
    <w:p w14:paraId="3B354677" w14:textId="406B16FB" w:rsidR="00C77E82" w:rsidRPr="00C77E82" w:rsidRDefault="00C77E82" w:rsidP="001C2DEB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 xml:space="preserve">Пригородное территориальное управление Администрации </w:t>
      </w:r>
      <w:r w:rsidR="001C2DEB" w:rsidRPr="00C77E82">
        <w:rPr>
          <w:color w:val="000000" w:themeColor="text1"/>
        </w:rPr>
        <w:t>Переславль-Залесск</w:t>
      </w:r>
      <w:r w:rsidR="001C2DEB">
        <w:rPr>
          <w:color w:val="000000" w:themeColor="text1"/>
        </w:rPr>
        <w:t>ого муниципального округа</w:t>
      </w:r>
      <w:r w:rsidRPr="00C77E82">
        <w:rPr>
          <w:color w:val="000000" w:themeColor="text1"/>
        </w:rPr>
        <w:t xml:space="preserve"> на муниципальных кладбищах, расположенных в сельских округах: </w:t>
      </w:r>
      <w:proofErr w:type="spellStart"/>
      <w:r w:rsidRPr="00C77E82">
        <w:rPr>
          <w:color w:val="000000" w:themeColor="text1"/>
        </w:rPr>
        <w:t>Веськовский</w:t>
      </w:r>
      <w:proofErr w:type="spellEnd"/>
      <w:r w:rsidRPr="00C77E82">
        <w:rPr>
          <w:color w:val="000000" w:themeColor="text1"/>
        </w:rPr>
        <w:t xml:space="preserve">, </w:t>
      </w:r>
      <w:proofErr w:type="spellStart"/>
      <w:r w:rsidRPr="00C77E82">
        <w:rPr>
          <w:color w:val="000000" w:themeColor="text1"/>
        </w:rPr>
        <w:t>Глебовский</w:t>
      </w:r>
      <w:proofErr w:type="spellEnd"/>
      <w:r w:rsidRPr="00C77E82">
        <w:rPr>
          <w:color w:val="000000" w:themeColor="text1"/>
        </w:rPr>
        <w:t xml:space="preserve">, </w:t>
      </w:r>
      <w:proofErr w:type="spellStart"/>
      <w:r w:rsidRPr="00C77E82">
        <w:rPr>
          <w:color w:val="000000" w:themeColor="text1"/>
        </w:rPr>
        <w:t>Добриловский</w:t>
      </w:r>
      <w:proofErr w:type="spellEnd"/>
      <w:r w:rsidRPr="00C77E82">
        <w:rPr>
          <w:color w:val="000000" w:themeColor="text1"/>
        </w:rPr>
        <w:t xml:space="preserve">, </w:t>
      </w:r>
      <w:proofErr w:type="spellStart"/>
      <w:r w:rsidRPr="00C77E82">
        <w:rPr>
          <w:color w:val="000000" w:themeColor="text1"/>
        </w:rPr>
        <w:t>Купанский</w:t>
      </w:r>
      <w:proofErr w:type="spellEnd"/>
      <w:r w:rsidRPr="00C77E82">
        <w:rPr>
          <w:color w:val="000000" w:themeColor="text1"/>
        </w:rPr>
        <w:t xml:space="preserve">, </w:t>
      </w:r>
      <w:proofErr w:type="spellStart"/>
      <w:r w:rsidRPr="00C77E82">
        <w:rPr>
          <w:color w:val="000000" w:themeColor="text1"/>
        </w:rPr>
        <w:t>Лыченский</w:t>
      </w:r>
      <w:proofErr w:type="spellEnd"/>
      <w:r w:rsidRPr="00C77E82">
        <w:rPr>
          <w:color w:val="000000" w:themeColor="text1"/>
        </w:rPr>
        <w:t xml:space="preserve">, </w:t>
      </w:r>
      <w:proofErr w:type="spellStart"/>
      <w:r w:rsidRPr="00C77E82">
        <w:rPr>
          <w:color w:val="000000" w:themeColor="text1"/>
        </w:rPr>
        <w:t>Перелесский</w:t>
      </w:r>
      <w:proofErr w:type="spellEnd"/>
      <w:r w:rsidRPr="00C77E82">
        <w:rPr>
          <w:color w:val="000000" w:themeColor="text1"/>
        </w:rPr>
        <w:t xml:space="preserve">, </w:t>
      </w:r>
      <w:proofErr w:type="spellStart"/>
      <w:r w:rsidRPr="00C77E82">
        <w:rPr>
          <w:color w:val="000000" w:themeColor="text1"/>
        </w:rPr>
        <w:t>Пономаревский</w:t>
      </w:r>
      <w:proofErr w:type="spellEnd"/>
      <w:r w:rsidRPr="00C77E82">
        <w:rPr>
          <w:color w:val="000000" w:themeColor="text1"/>
        </w:rPr>
        <w:t>, Троицкий;</w:t>
      </w:r>
      <w:r w:rsidR="001C2DEB">
        <w:rPr>
          <w:color w:val="000000" w:themeColor="text1"/>
        </w:rPr>
        <w:t xml:space="preserve"> </w:t>
      </w:r>
    </w:p>
    <w:p w14:paraId="05DD2218" w14:textId="0656864E" w:rsidR="00C77E82" w:rsidRPr="00C77E82" w:rsidRDefault="00C77E82" w:rsidP="001C2DEB">
      <w:pPr>
        <w:pStyle w:val="af5"/>
        <w:ind w:firstLine="708"/>
        <w:jc w:val="both"/>
        <w:rPr>
          <w:color w:val="000000" w:themeColor="text1"/>
        </w:rPr>
      </w:pPr>
      <w:proofErr w:type="spellStart"/>
      <w:r w:rsidRPr="00C77E82">
        <w:rPr>
          <w:color w:val="000000" w:themeColor="text1"/>
        </w:rPr>
        <w:t>Рязанцевское</w:t>
      </w:r>
      <w:proofErr w:type="spellEnd"/>
      <w:r w:rsidRPr="00C77E82">
        <w:rPr>
          <w:color w:val="000000" w:themeColor="text1"/>
        </w:rPr>
        <w:t xml:space="preserve"> территориальное управление Администрации </w:t>
      </w:r>
      <w:r w:rsidR="001C2DEB" w:rsidRPr="00C77E82">
        <w:rPr>
          <w:color w:val="000000" w:themeColor="text1"/>
        </w:rPr>
        <w:t>Переславль-Залесск</w:t>
      </w:r>
      <w:r w:rsidR="001C2DEB">
        <w:rPr>
          <w:color w:val="000000" w:themeColor="text1"/>
        </w:rPr>
        <w:t>ого муниципального округа</w:t>
      </w:r>
      <w:r w:rsidRPr="00C77E82">
        <w:rPr>
          <w:color w:val="000000" w:themeColor="text1"/>
        </w:rPr>
        <w:t xml:space="preserve"> на муниципальных кладбищах, расположенных в сельских округах: Алексинский, </w:t>
      </w:r>
      <w:proofErr w:type="spellStart"/>
      <w:r w:rsidRPr="00C77E82">
        <w:rPr>
          <w:color w:val="000000" w:themeColor="text1"/>
        </w:rPr>
        <w:t>Берендеевский</w:t>
      </w:r>
      <w:proofErr w:type="spellEnd"/>
      <w:r w:rsidRPr="00C77E82">
        <w:rPr>
          <w:color w:val="000000" w:themeColor="text1"/>
        </w:rPr>
        <w:t xml:space="preserve">, </w:t>
      </w:r>
      <w:proofErr w:type="spellStart"/>
      <w:r w:rsidRPr="00C77E82">
        <w:rPr>
          <w:color w:val="000000" w:themeColor="text1"/>
        </w:rPr>
        <w:t>Дубровицкий</w:t>
      </w:r>
      <w:proofErr w:type="spellEnd"/>
      <w:r w:rsidRPr="00C77E82">
        <w:rPr>
          <w:color w:val="000000" w:themeColor="text1"/>
        </w:rPr>
        <w:t xml:space="preserve">, </w:t>
      </w:r>
      <w:proofErr w:type="spellStart"/>
      <w:r w:rsidRPr="00C77E82">
        <w:rPr>
          <w:color w:val="000000" w:themeColor="text1"/>
        </w:rPr>
        <w:t>Любимцевский</w:t>
      </w:r>
      <w:proofErr w:type="spellEnd"/>
      <w:r w:rsidRPr="00C77E82">
        <w:rPr>
          <w:color w:val="000000" w:themeColor="text1"/>
        </w:rPr>
        <w:t xml:space="preserve">, </w:t>
      </w:r>
      <w:proofErr w:type="spellStart"/>
      <w:r w:rsidRPr="00C77E82">
        <w:rPr>
          <w:color w:val="000000" w:themeColor="text1"/>
        </w:rPr>
        <w:t>Рязанцевский</w:t>
      </w:r>
      <w:proofErr w:type="spellEnd"/>
      <w:r w:rsidRPr="00C77E82">
        <w:rPr>
          <w:color w:val="000000" w:themeColor="text1"/>
        </w:rPr>
        <w:t xml:space="preserve">, </w:t>
      </w:r>
      <w:proofErr w:type="spellStart"/>
      <w:r w:rsidRPr="00C77E82">
        <w:rPr>
          <w:color w:val="000000" w:themeColor="text1"/>
        </w:rPr>
        <w:t>Скоблевский</w:t>
      </w:r>
      <w:proofErr w:type="spellEnd"/>
      <w:r w:rsidRPr="00C77E82">
        <w:rPr>
          <w:color w:val="000000" w:themeColor="text1"/>
        </w:rPr>
        <w:t>, Смоленский.</w:t>
      </w:r>
    </w:p>
    <w:p w14:paraId="0F71A48D" w14:textId="50465B26" w:rsidR="00C77E82" w:rsidRPr="00C77E82" w:rsidRDefault="00C77E82" w:rsidP="001C2DEB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 xml:space="preserve">4.3. Под разрешением на захоронение понимается виза должностного лица на заявлении гражданина, оформленном по форме, согласно приложению </w:t>
      </w:r>
      <w:r w:rsidR="00966900">
        <w:rPr>
          <w:color w:val="000000" w:themeColor="text1"/>
        </w:rPr>
        <w:t xml:space="preserve">№ 1 </w:t>
      </w:r>
      <w:r w:rsidRPr="00C77E82">
        <w:rPr>
          <w:color w:val="000000" w:themeColor="text1"/>
        </w:rPr>
        <w:t xml:space="preserve">к настоящему Положению. </w:t>
      </w:r>
    </w:p>
    <w:p w14:paraId="15C260AF" w14:textId="40CB450F" w:rsidR="00C77E82" w:rsidRPr="00C77E82" w:rsidRDefault="00C77E82" w:rsidP="001C2DEB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 xml:space="preserve">Заявление подается в МКУ «Центр </w:t>
      </w:r>
      <w:r w:rsidR="001C2DEB">
        <w:rPr>
          <w:color w:val="000000" w:themeColor="text1"/>
        </w:rPr>
        <w:t>обеспечения деятельности</w:t>
      </w:r>
      <w:r w:rsidRPr="00C77E82">
        <w:rPr>
          <w:color w:val="000000" w:themeColor="text1"/>
        </w:rPr>
        <w:t xml:space="preserve">», </w:t>
      </w:r>
      <w:proofErr w:type="spellStart"/>
      <w:r w:rsidRPr="00C77E82">
        <w:rPr>
          <w:color w:val="000000" w:themeColor="text1"/>
        </w:rPr>
        <w:t>Нагорьевское</w:t>
      </w:r>
      <w:proofErr w:type="spellEnd"/>
      <w:r w:rsidRPr="00C77E82">
        <w:rPr>
          <w:color w:val="000000" w:themeColor="text1"/>
        </w:rPr>
        <w:t xml:space="preserve"> территориальное управление Администрации </w:t>
      </w:r>
      <w:r w:rsidR="001C2DEB" w:rsidRPr="00C77E82">
        <w:rPr>
          <w:color w:val="000000" w:themeColor="text1"/>
        </w:rPr>
        <w:t>Переславль-Залесск</w:t>
      </w:r>
      <w:r w:rsidR="001C2DEB">
        <w:rPr>
          <w:color w:val="000000" w:themeColor="text1"/>
        </w:rPr>
        <w:t>ого муниципального округа</w:t>
      </w:r>
      <w:r w:rsidRPr="00C77E82">
        <w:rPr>
          <w:color w:val="000000" w:themeColor="text1"/>
        </w:rPr>
        <w:t xml:space="preserve">, Пригородное территориальное управление Администрации </w:t>
      </w:r>
      <w:r w:rsidR="001C2DEB" w:rsidRPr="00C77E82">
        <w:rPr>
          <w:color w:val="000000" w:themeColor="text1"/>
        </w:rPr>
        <w:t>Переславль-Залесск</w:t>
      </w:r>
      <w:r w:rsidR="001C2DEB">
        <w:rPr>
          <w:color w:val="000000" w:themeColor="text1"/>
        </w:rPr>
        <w:t>ого муниципального округа</w:t>
      </w:r>
      <w:r w:rsidRPr="00C77E82">
        <w:rPr>
          <w:color w:val="000000" w:themeColor="text1"/>
        </w:rPr>
        <w:t xml:space="preserve">, </w:t>
      </w:r>
      <w:proofErr w:type="spellStart"/>
      <w:r w:rsidRPr="00C77E82">
        <w:rPr>
          <w:color w:val="000000" w:themeColor="text1"/>
        </w:rPr>
        <w:t>Рязанцевское</w:t>
      </w:r>
      <w:proofErr w:type="spellEnd"/>
      <w:r w:rsidRPr="00C77E82">
        <w:rPr>
          <w:color w:val="000000" w:themeColor="text1"/>
        </w:rPr>
        <w:t xml:space="preserve"> территориальное управление Администрации </w:t>
      </w:r>
      <w:r w:rsidR="001C2DEB" w:rsidRPr="00C77E82">
        <w:rPr>
          <w:color w:val="000000" w:themeColor="text1"/>
        </w:rPr>
        <w:t>Переславль-Залесск</w:t>
      </w:r>
      <w:r w:rsidR="001C2DEB">
        <w:rPr>
          <w:color w:val="000000" w:themeColor="text1"/>
        </w:rPr>
        <w:t>ого муниципального округа</w:t>
      </w:r>
      <w:r w:rsidRPr="00C77E82">
        <w:rPr>
          <w:color w:val="000000" w:themeColor="text1"/>
        </w:rPr>
        <w:t xml:space="preserve"> в зависимости от расположения муниципального кладбища, на которое требуется выдача разрешения на захоронение, в одном экземпляре. </w:t>
      </w:r>
      <w:r w:rsidR="001C2DEB">
        <w:rPr>
          <w:color w:val="000000" w:themeColor="text1"/>
        </w:rPr>
        <w:t xml:space="preserve">  </w:t>
      </w:r>
    </w:p>
    <w:p w14:paraId="5D03DA89" w14:textId="2B7B5198" w:rsidR="00C77E82" w:rsidRPr="00C77E82" w:rsidRDefault="00C77E82" w:rsidP="001C2DEB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 xml:space="preserve">Заверенная копия заявления, оформленного по форме, согласно приложению </w:t>
      </w:r>
      <w:r w:rsidR="00966900">
        <w:rPr>
          <w:color w:val="000000" w:themeColor="text1"/>
        </w:rPr>
        <w:t xml:space="preserve">№ 1 </w:t>
      </w:r>
      <w:r w:rsidRPr="00C77E82">
        <w:rPr>
          <w:color w:val="000000" w:themeColor="text1"/>
        </w:rPr>
        <w:t xml:space="preserve">к настоящему Положению, с визой должностного лица выдается заявителю в течение суток с момента обращения.   </w:t>
      </w:r>
      <w:r w:rsidR="001C2DEB">
        <w:rPr>
          <w:color w:val="000000" w:themeColor="text1"/>
        </w:rPr>
        <w:t xml:space="preserve"> </w:t>
      </w:r>
    </w:p>
    <w:p w14:paraId="77E3A61D" w14:textId="19599A2E" w:rsidR="00C77E82" w:rsidRPr="00C77E82" w:rsidRDefault="00C77E82" w:rsidP="001C2DEB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 xml:space="preserve">4.4. Разрешения на новые захоронения на муниципальном кладбище, расположенном по адресу: Ярославская область, </w:t>
      </w:r>
      <w:r w:rsidR="006E1DCB" w:rsidRPr="00C77E82">
        <w:rPr>
          <w:color w:val="000000" w:themeColor="text1"/>
        </w:rPr>
        <w:t>Переславль-Залесский</w:t>
      </w:r>
      <w:r w:rsidR="006E1DCB" w:rsidRPr="006E1DCB">
        <w:rPr>
          <w:color w:val="000000" w:themeColor="text1"/>
        </w:rPr>
        <w:t xml:space="preserve"> </w:t>
      </w:r>
      <w:r w:rsidR="006E1DCB">
        <w:rPr>
          <w:color w:val="000000" w:themeColor="text1"/>
        </w:rPr>
        <w:t>муниципальный округ</w:t>
      </w:r>
      <w:r w:rsidRPr="00C77E82">
        <w:rPr>
          <w:color w:val="000000" w:themeColor="text1"/>
        </w:rPr>
        <w:t>, вблизи (восточнее) д. Красная</w:t>
      </w:r>
      <w:r w:rsidR="001C2DEB">
        <w:rPr>
          <w:color w:val="000000" w:themeColor="text1"/>
        </w:rPr>
        <w:t xml:space="preserve"> Деревня, выдаются на секторы №№ 1-</w:t>
      </w:r>
      <w:r w:rsidRPr="00C77E82">
        <w:rPr>
          <w:color w:val="000000" w:themeColor="text1"/>
        </w:rPr>
        <w:t>31.</w:t>
      </w:r>
      <w:r w:rsidR="006E1DCB">
        <w:rPr>
          <w:color w:val="000000" w:themeColor="text1"/>
        </w:rPr>
        <w:t xml:space="preserve">  </w:t>
      </w:r>
    </w:p>
    <w:p w14:paraId="73689966" w14:textId="6A1A9882" w:rsidR="00C77E82" w:rsidRPr="00C77E82" w:rsidRDefault="00C77E82" w:rsidP="001C2DEB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Разрешени</w:t>
      </w:r>
      <w:r w:rsidR="001C2DEB">
        <w:rPr>
          <w:color w:val="000000" w:themeColor="text1"/>
        </w:rPr>
        <w:t>я</w:t>
      </w:r>
      <w:r w:rsidRPr="00C77E82">
        <w:rPr>
          <w:color w:val="000000" w:themeColor="text1"/>
        </w:rPr>
        <w:t xml:space="preserve"> на захоронение на муниципальных кладбищах, расположенных по адресам: Ярославская область, </w:t>
      </w:r>
      <w:r w:rsidR="006E1DCB" w:rsidRPr="00C77E82">
        <w:rPr>
          <w:color w:val="000000" w:themeColor="text1"/>
        </w:rPr>
        <w:t>Переславль-Залесский</w:t>
      </w:r>
      <w:r w:rsidR="006E1DCB" w:rsidRPr="006E1DCB">
        <w:rPr>
          <w:color w:val="000000" w:themeColor="text1"/>
        </w:rPr>
        <w:t xml:space="preserve"> </w:t>
      </w:r>
      <w:r w:rsidR="006E1DCB">
        <w:rPr>
          <w:color w:val="000000" w:themeColor="text1"/>
        </w:rPr>
        <w:t>муниципальный округ</w:t>
      </w:r>
      <w:r w:rsidRPr="00C77E82">
        <w:rPr>
          <w:color w:val="000000" w:themeColor="text1"/>
        </w:rPr>
        <w:t>, вблизи (восточнее) д. Красная Деревня, сектор</w:t>
      </w:r>
      <w:r w:rsidR="001C2DEB">
        <w:rPr>
          <w:color w:val="000000" w:themeColor="text1"/>
        </w:rPr>
        <w:t>ы</w:t>
      </w:r>
      <w:r w:rsidRPr="00C77E82">
        <w:rPr>
          <w:color w:val="000000" w:themeColor="text1"/>
        </w:rPr>
        <w:t xml:space="preserve"> </w:t>
      </w:r>
      <w:r w:rsidR="001C2DEB">
        <w:rPr>
          <w:color w:val="000000" w:themeColor="text1"/>
        </w:rPr>
        <w:t>№</w:t>
      </w:r>
      <w:r w:rsidRPr="00C77E82">
        <w:rPr>
          <w:color w:val="000000" w:themeColor="text1"/>
        </w:rPr>
        <w:t xml:space="preserve">№ </w:t>
      </w:r>
      <w:r w:rsidR="001C2DEB">
        <w:rPr>
          <w:color w:val="000000" w:themeColor="text1"/>
        </w:rPr>
        <w:t>1-</w:t>
      </w:r>
      <w:r w:rsidRPr="00C77E82">
        <w:rPr>
          <w:color w:val="000000" w:themeColor="text1"/>
        </w:rPr>
        <w:t xml:space="preserve">29; Ярославская область, </w:t>
      </w:r>
      <w:r w:rsidR="006E1DCB" w:rsidRPr="00C77E82">
        <w:rPr>
          <w:color w:val="000000" w:themeColor="text1"/>
        </w:rPr>
        <w:t>Переславль-Залесский</w:t>
      </w:r>
      <w:r w:rsidR="006E1DCB" w:rsidRPr="006E1DCB">
        <w:rPr>
          <w:color w:val="000000" w:themeColor="text1"/>
        </w:rPr>
        <w:t xml:space="preserve"> </w:t>
      </w:r>
      <w:r w:rsidR="006E1DCB">
        <w:rPr>
          <w:color w:val="000000" w:themeColor="text1"/>
        </w:rPr>
        <w:t>муниципальный округ</w:t>
      </w:r>
      <w:r w:rsidRPr="00C77E82">
        <w:rPr>
          <w:color w:val="000000" w:themeColor="text1"/>
        </w:rPr>
        <w:t xml:space="preserve">, с. Большая </w:t>
      </w:r>
      <w:proofErr w:type="spellStart"/>
      <w:r w:rsidRPr="00C77E82">
        <w:rPr>
          <w:color w:val="000000" w:themeColor="text1"/>
        </w:rPr>
        <w:t>Брембола</w:t>
      </w:r>
      <w:proofErr w:type="spellEnd"/>
      <w:r w:rsidRPr="00C77E82">
        <w:rPr>
          <w:color w:val="000000" w:themeColor="text1"/>
        </w:rPr>
        <w:t>, секторы №№1-6,</w:t>
      </w:r>
      <w:r w:rsidR="001C2DEB">
        <w:rPr>
          <w:color w:val="000000" w:themeColor="text1"/>
        </w:rPr>
        <w:t xml:space="preserve"> 9,</w:t>
      </w:r>
      <w:r w:rsidRPr="00C77E82">
        <w:rPr>
          <w:color w:val="000000" w:themeColor="text1"/>
        </w:rPr>
        <w:t xml:space="preserve"> выда</w:t>
      </w:r>
      <w:r w:rsidR="001C2DEB">
        <w:rPr>
          <w:color w:val="000000" w:themeColor="text1"/>
        </w:rPr>
        <w:t>ю</w:t>
      </w:r>
      <w:r w:rsidRPr="00C77E82">
        <w:rPr>
          <w:color w:val="000000" w:themeColor="text1"/>
        </w:rPr>
        <w:t xml:space="preserve">тся за подписью директора МКУ «Центр </w:t>
      </w:r>
      <w:r w:rsidR="001C2DEB">
        <w:rPr>
          <w:color w:val="000000" w:themeColor="text1"/>
        </w:rPr>
        <w:t>обеспечения деятельности</w:t>
      </w:r>
      <w:r w:rsidRPr="00C77E82">
        <w:rPr>
          <w:color w:val="000000" w:themeColor="text1"/>
        </w:rPr>
        <w:t xml:space="preserve">», либо </w:t>
      </w:r>
      <w:r w:rsidR="001C2DEB">
        <w:rPr>
          <w:color w:val="000000" w:themeColor="text1"/>
        </w:rPr>
        <w:t>главного инженера-</w:t>
      </w:r>
      <w:r w:rsidRPr="00C77E82">
        <w:rPr>
          <w:color w:val="000000" w:themeColor="text1"/>
        </w:rPr>
        <w:t xml:space="preserve">начальника </w:t>
      </w:r>
      <w:r w:rsidR="001C2DEB">
        <w:rPr>
          <w:color w:val="000000" w:themeColor="text1"/>
        </w:rPr>
        <w:t>хозяйственной службы</w:t>
      </w:r>
      <w:r w:rsidRPr="00C77E82">
        <w:rPr>
          <w:color w:val="000000" w:themeColor="text1"/>
        </w:rPr>
        <w:t xml:space="preserve"> МКУ «Центр </w:t>
      </w:r>
      <w:r w:rsidR="001C2DEB">
        <w:rPr>
          <w:color w:val="000000" w:themeColor="text1"/>
        </w:rPr>
        <w:t>обеспечения деятельности</w:t>
      </w:r>
      <w:r w:rsidRPr="00C77E82">
        <w:rPr>
          <w:color w:val="000000" w:themeColor="text1"/>
        </w:rPr>
        <w:t xml:space="preserve">», на основании заявления, оформленного по форме, согласно приложению </w:t>
      </w:r>
      <w:r w:rsidR="00966900">
        <w:rPr>
          <w:color w:val="000000" w:themeColor="text1"/>
        </w:rPr>
        <w:t xml:space="preserve">№ 1 </w:t>
      </w:r>
      <w:r w:rsidRPr="00C77E82">
        <w:rPr>
          <w:color w:val="000000" w:themeColor="text1"/>
        </w:rPr>
        <w:t>к настоящему Положению.</w:t>
      </w:r>
      <w:r w:rsidR="001C2DEB">
        <w:rPr>
          <w:color w:val="000000" w:themeColor="text1"/>
        </w:rPr>
        <w:t xml:space="preserve">   </w:t>
      </w:r>
    </w:p>
    <w:p w14:paraId="0ED1C96E" w14:textId="24C58A27" w:rsidR="00C77E82" w:rsidRPr="00C77E82" w:rsidRDefault="00C77E82" w:rsidP="001C2DEB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 xml:space="preserve">Разрешения на захоронение на муниципальных кладбищах, расположенных по адресу: Ярославская область, </w:t>
      </w:r>
      <w:r w:rsidR="006E1DCB" w:rsidRPr="00C77E82">
        <w:rPr>
          <w:color w:val="000000" w:themeColor="text1"/>
        </w:rPr>
        <w:t>Переславль-Залесский</w:t>
      </w:r>
      <w:r w:rsidR="006E1DCB" w:rsidRPr="006E1DCB">
        <w:rPr>
          <w:color w:val="000000" w:themeColor="text1"/>
        </w:rPr>
        <w:t xml:space="preserve"> </w:t>
      </w:r>
      <w:r w:rsidR="006E1DCB">
        <w:rPr>
          <w:color w:val="000000" w:themeColor="text1"/>
        </w:rPr>
        <w:t>муниципальный округ</w:t>
      </w:r>
      <w:r w:rsidRPr="00C77E82">
        <w:rPr>
          <w:color w:val="000000" w:themeColor="text1"/>
        </w:rPr>
        <w:t xml:space="preserve">, вблизи (восточнее) д. Красная Деревня, сектор №30, сектор №31, Ярославская область, </w:t>
      </w:r>
      <w:r w:rsidR="006E1DCB" w:rsidRPr="00C77E82">
        <w:rPr>
          <w:color w:val="000000" w:themeColor="text1"/>
        </w:rPr>
        <w:t>Переславль-Залесский</w:t>
      </w:r>
      <w:r w:rsidR="006E1DCB" w:rsidRPr="006E1DCB">
        <w:rPr>
          <w:color w:val="000000" w:themeColor="text1"/>
        </w:rPr>
        <w:t xml:space="preserve"> </w:t>
      </w:r>
      <w:r w:rsidR="006E1DCB">
        <w:rPr>
          <w:color w:val="000000" w:themeColor="text1"/>
        </w:rPr>
        <w:t>муниципальный округ</w:t>
      </w:r>
      <w:r w:rsidRPr="00C77E82">
        <w:rPr>
          <w:color w:val="000000" w:themeColor="text1"/>
        </w:rPr>
        <w:t xml:space="preserve">, с. Большая </w:t>
      </w:r>
      <w:proofErr w:type="spellStart"/>
      <w:r w:rsidRPr="00C77E82">
        <w:rPr>
          <w:color w:val="000000" w:themeColor="text1"/>
        </w:rPr>
        <w:t>Брембола</w:t>
      </w:r>
      <w:proofErr w:type="spellEnd"/>
      <w:r w:rsidRPr="00C77E82">
        <w:rPr>
          <w:color w:val="000000" w:themeColor="text1"/>
        </w:rPr>
        <w:t xml:space="preserve">, сектор №7, сектор №8, выдаются за подписью Главы </w:t>
      </w:r>
      <w:r w:rsidR="001C2DEB" w:rsidRPr="00C77E82">
        <w:rPr>
          <w:color w:val="000000" w:themeColor="text1"/>
        </w:rPr>
        <w:t>Переславль-Залесск</w:t>
      </w:r>
      <w:r w:rsidR="001C2DEB">
        <w:rPr>
          <w:color w:val="000000" w:themeColor="text1"/>
        </w:rPr>
        <w:t>ого муниципального округа</w:t>
      </w:r>
      <w:r w:rsidRPr="00C77E82">
        <w:rPr>
          <w:color w:val="000000" w:themeColor="text1"/>
        </w:rPr>
        <w:t xml:space="preserve">, первого заместителя (заместителя) Главы Администрации </w:t>
      </w:r>
      <w:r w:rsidR="001C2DEB" w:rsidRPr="00C77E82">
        <w:rPr>
          <w:color w:val="000000" w:themeColor="text1"/>
        </w:rPr>
        <w:t>Переславль-Залесск</w:t>
      </w:r>
      <w:r w:rsidR="001C2DEB">
        <w:rPr>
          <w:color w:val="000000" w:themeColor="text1"/>
        </w:rPr>
        <w:t>ого муниципального округа</w:t>
      </w:r>
      <w:r w:rsidRPr="00C77E82">
        <w:rPr>
          <w:color w:val="000000" w:themeColor="text1"/>
        </w:rPr>
        <w:t xml:space="preserve">, курирующего соответствующее направление деятельности, на основании заявления, оформленного по форме, согласно приложению </w:t>
      </w:r>
      <w:r w:rsidR="00966900">
        <w:rPr>
          <w:color w:val="000000" w:themeColor="text1"/>
        </w:rPr>
        <w:t xml:space="preserve">№ 1 </w:t>
      </w:r>
      <w:r w:rsidRPr="00C77E82">
        <w:rPr>
          <w:color w:val="000000" w:themeColor="text1"/>
        </w:rPr>
        <w:t xml:space="preserve">к настоящему Положению. Заявление в этом случае подается в МКУ «Центр </w:t>
      </w:r>
      <w:r w:rsidR="001C2DEB">
        <w:rPr>
          <w:color w:val="000000" w:themeColor="text1"/>
        </w:rPr>
        <w:t>обеспечения деятельности</w:t>
      </w:r>
      <w:r w:rsidRPr="00C77E82">
        <w:rPr>
          <w:color w:val="000000" w:themeColor="text1"/>
        </w:rPr>
        <w:t xml:space="preserve">» и согласование с Главой </w:t>
      </w:r>
      <w:r w:rsidR="001C2DEB" w:rsidRPr="00C77E82">
        <w:rPr>
          <w:color w:val="000000" w:themeColor="text1"/>
        </w:rPr>
        <w:t>Переславль-Залесск</w:t>
      </w:r>
      <w:r w:rsidR="001C2DEB">
        <w:rPr>
          <w:color w:val="000000" w:themeColor="text1"/>
        </w:rPr>
        <w:t>ого муниципального округа</w:t>
      </w:r>
      <w:r w:rsidRPr="00C77E82">
        <w:rPr>
          <w:color w:val="000000" w:themeColor="text1"/>
        </w:rPr>
        <w:t xml:space="preserve">, первым заместителем (заместителем) Главы Администрации </w:t>
      </w:r>
      <w:r w:rsidR="001C2DEB" w:rsidRPr="00C77E82">
        <w:rPr>
          <w:color w:val="000000" w:themeColor="text1"/>
        </w:rPr>
        <w:t>Переславль-Залесск</w:t>
      </w:r>
      <w:r w:rsidR="001C2DEB">
        <w:rPr>
          <w:color w:val="000000" w:themeColor="text1"/>
        </w:rPr>
        <w:t xml:space="preserve">ого муниципального </w:t>
      </w:r>
      <w:r w:rsidR="001C2DEB">
        <w:rPr>
          <w:color w:val="000000" w:themeColor="text1"/>
        </w:rPr>
        <w:lastRenderedPageBreak/>
        <w:t>округа</w:t>
      </w:r>
      <w:r w:rsidRPr="00C77E82">
        <w:rPr>
          <w:color w:val="000000" w:themeColor="text1"/>
        </w:rPr>
        <w:t xml:space="preserve">, курирующим соответствующее направление деятельности, производит </w:t>
      </w:r>
      <w:r w:rsidR="001C2DEB">
        <w:rPr>
          <w:color w:val="000000" w:themeColor="text1"/>
        </w:rPr>
        <w:t xml:space="preserve">главный инженер-начальник хозяйственной службы </w:t>
      </w:r>
      <w:r w:rsidRPr="00C77E82">
        <w:rPr>
          <w:color w:val="000000" w:themeColor="text1"/>
        </w:rPr>
        <w:t xml:space="preserve">МКУ «Центр </w:t>
      </w:r>
      <w:r w:rsidR="001C2DEB">
        <w:rPr>
          <w:color w:val="000000" w:themeColor="text1"/>
        </w:rPr>
        <w:t>обеспечения деятельности</w:t>
      </w:r>
      <w:r w:rsidRPr="00C77E82">
        <w:rPr>
          <w:color w:val="000000" w:themeColor="text1"/>
        </w:rPr>
        <w:t>». Дополнительно к документам, прилагаемым в соответствии с п. 4.7. настоящего Положения, к заявлению, оформленному по форме, согласно приложению</w:t>
      </w:r>
      <w:r w:rsidR="00966900">
        <w:rPr>
          <w:color w:val="000000" w:themeColor="text1"/>
        </w:rPr>
        <w:t xml:space="preserve"> № 1</w:t>
      </w:r>
      <w:r w:rsidRPr="00C77E82">
        <w:rPr>
          <w:color w:val="000000" w:themeColor="text1"/>
        </w:rPr>
        <w:t xml:space="preserve"> к настоящему Положению, лицу, взявшему на себя обязанность осуществить погребение, необходимо предъявить подлинники документов, подтверждающих соответствие умершего требованиям, предъявляемым п. 1.3., п. 1.5. настоящего Положения. </w:t>
      </w:r>
      <w:r w:rsidR="001C2DEB">
        <w:rPr>
          <w:color w:val="000000" w:themeColor="text1"/>
        </w:rPr>
        <w:t xml:space="preserve"> </w:t>
      </w:r>
    </w:p>
    <w:p w14:paraId="21293FAE" w14:textId="2BCEA396" w:rsidR="00C77E82" w:rsidRPr="00C77E82" w:rsidRDefault="00C77E82" w:rsidP="001C2DEB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Разрешени</w:t>
      </w:r>
      <w:r w:rsidR="001C2DEB">
        <w:rPr>
          <w:color w:val="000000" w:themeColor="text1"/>
        </w:rPr>
        <w:t>я</w:t>
      </w:r>
      <w:r w:rsidRPr="00C77E82">
        <w:rPr>
          <w:color w:val="000000" w:themeColor="text1"/>
        </w:rPr>
        <w:t xml:space="preserve"> на захоронение на муниципальных кладбищах, расположенных в сельских округах: </w:t>
      </w:r>
      <w:proofErr w:type="spellStart"/>
      <w:r w:rsidRPr="00C77E82">
        <w:rPr>
          <w:color w:val="000000" w:themeColor="text1"/>
        </w:rPr>
        <w:t>Андриановский</w:t>
      </w:r>
      <w:proofErr w:type="spellEnd"/>
      <w:r w:rsidRPr="00C77E82">
        <w:rPr>
          <w:color w:val="000000" w:themeColor="text1"/>
        </w:rPr>
        <w:t xml:space="preserve">, Дмитриевский, </w:t>
      </w:r>
      <w:proofErr w:type="spellStart"/>
      <w:r w:rsidRPr="00C77E82">
        <w:rPr>
          <w:color w:val="000000" w:themeColor="text1"/>
        </w:rPr>
        <w:t>Загорьевский</w:t>
      </w:r>
      <w:proofErr w:type="spellEnd"/>
      <w:r w:rsidRPr="00C77E82">
        <w:rPr>
          <w:color w:val="000000" w:themeColor="text1"/>
        </w:rPr>
        <w:t xml:space="preserve">, </w:t>
      </w:r>
      <w:proofErr w:type="spellStart"/>
      <w:r w:rsidRPr="00C77E82">
        <w:rPr>
          <w:color w:val="000000" w:themeColor="text1"/>
        </w:rPr>
        <w:t>Копнинский</w:t>
      </w:r>
      <w:proofErr w:type="spellEnd"/>
      <w:r w:rsidRPr="00C77E82">
        <w:rPr>
          <w:color w:val="000000" w:themeColor="text1"/>
        </w:rPr>
        <w:t xml:space="preserve">, </w:t>
      </w:r>
      <w:proofErr w:type="spellStart"/>
      <w:r w:rsidRPr="00C77E82">
        <w:rPr>
          <w:color w:val="000000" w:themeColor="text1"/>
        </w:rPr>
        <w:t>Кубринский</w:t>
      </w:r>
      <w:proofErr w:type="spellEnd"/>
      <w:r w:rsidRPr="00C77E82">
        <w:rPr>
          <w:color w:val="000000" w:themeColor="text1"/>
        </w:rPr>
        <w:t xml:space="preserve">, </w:t>
      </w:r>
      <w:proofErr w:type="spellStart"/>
      <w:r w:rsidRPr="00C77E82">
        <w:rPr>
          <w:color w:val="000000" w:themeColor="text1"/>
        </w:rPr>
        <w:t>Нагорьевский</w:t>
      </w:r>
      <w:proofErr w:type="spellEnd"/>
      <w:r w:rsidRPr="00C77E82">
        <w:rPr>
          <w:color w:val="000000" w:themeColor="text1"/>
        </w:rPr>
        <w:t>, выда</w:t>
      </w:r>
      <w:r w:rsidR="001C2DEB">
        <w:rPr>
          <w:color w:val="000000" w:themeColor="text1"/>
        </w:rPr>
        <w:t>ю</w:t>
      </w:r>
      <w:r w:rsidRPr="00C77E82">
        <w:rPr>
          <w:color w:val="000000" w:themeColor="text1"/>
        </w:rPr>
        <w:t xml:space="preserve">тся за подписью начальника </w:t>
      </w:r>
      <w:proofErr w:type="spellStart"/>
      <w:r w:rsidRPr="00C77E82">
        <w:rPr>
          <w:color w:val="000000" w:themeColor="text1"/>
        </w:rPr>
        <w:t>Нагорьевского</w:t>
      </w:r>
      <w:proofErr w:type="spellEnd"/>
      <w:r w:rsidRPr="00C77E82">
        <w:rPr>
          <w:color w:val="000000" w:themeColor="text1"/>
        </w:rPr>
        <w:t xml:space="preserve"> территориального управления Администрации </w:t>
      </w:r>
      <w:r w:rsidR="001C2DEB" w:rsidRPr="00C77E82">
        <w:rPr>
          <w:color w:val="000000" w:themeColor="text1"/>
        </w:rPr>
        <w:t>Переславль-Залесск</w:t>
      </w:r>
      <w:r w:rsidR="001C2DEB">
        <w:rPr>
          <w:color w:val="000000" w:themeColor="text1"/>
        </w:rPr>
        <w:t>ого муниципального округа</w:t>
      </w:r>
      <w:r w:rsidRPr="00C77E82">
        <w:rPr>
          <w:color w:val="000000" w:themeColor="text1"/>
        </w:rPr>
        <w:t xml:space="preserve">, либо </w:t>
      </w:r>
      <w:r w:rsidR="00663BD1">
        <w:rPr>
          <w:color w:val="000000" w:themeColor="text1"/>
        </w:rPr>
        <w:t>ведущего специалиста</w:t>
      </w:r>
      <w:r w:rsidRPr="00C77E82">
        <w:rPr>
          <w:color w:val="000000" w:themeColor="text1"/>
        </w:rPr>
        <w:t xml:space="preserve"> </w:t>
      </w:r>
      <w:proofErr w:type="spellStart"/>
      <w:r w:rsidRPr="00C77E82">
        <w:rPr>
          <w:color w:val="000000" w:themeColor="text1"/>
        </w:rPr>
        <w:t>Нагорьевского</w:t>
      </w:r>
      <w:proofErr w:type="spellEnd"/>
      <w:r w:rsidRPr="00C77E82">
        <w:rPr>
          <w:color w:val="000000" w:themeColor="text1"/>
        </w:rPr>
        <w:t xml:space="preserve"> территориального управления Администрации </w:t>
      </w:r>
      <w:r w:rsidR="001C2DEB" w:rsidRPr="00C77E82">
        <w:rPr>
          <w:color w:val="000000" w:themeColor="text1"/>
        </w:rPr>
        <w:t>Переславль-Залесск</w:t>
      </w:r>
      <w:r w:rsidR="001C2DEB">
        <w:rPr>
          <w:color w:val="000000" w:themeColor="text1"/>
        </w:rPr>
        <w:t>ого муниципального округа</w:t>
      </w:r>
      <w:r w:rsidRPr="00C77E82">
        <w:rPr>
          <w:color w:val="000000" w:themeColor="text1"/>
        </w:rPr>
        <w:t xml:space="preserve">, на основании заявления, оформленного по форме, согласно приложению </w:t>
      </w:r>
      <w:r w:rsidR="0016189E">
        <w:rPr>
          <w:color w:val="000000" w:themeColor="text1"/>
        </w:rPr>
        <w:t xml:space="preserve">№ 1 </w:t>
      </w:r>
      <w:r w:rsidRPr="00C77E82">
        <w:rPr>
          <w:color w:val="000000" w:themeColor="text1"/>
        </w:rPr>
        <w:t xml:space="preserve">к настоящему Положению. </w:t>
      </w:r>
      <w:r w:rsidR="001C2DEB">
        <w:rPr>
          <w:color w:val="000000" w:themeColor="text1"/>
        </w:rPr>
        <w:t xml:space="preserve">  </w:t>
      </w:r>
    </w:p>
    <w:p w14:paraId="467CAAF6" w14:textId="7B2E0C03" w:rsidR="00C77E82" w:rsidRPr="00C77E82" w:rsidRDefault="00C77E82" w:rsidP="001C2DEB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Разрешени</w:t>
      </w:r>
      <w:r w:rsidR="001C2DEB">
        <w:rPr>
          <w:color w:val="000000" w:themeColor="text1"/>
        </w:rPr>
        <w:t>я</w:t>
      </w:r>
      <w:r w:rsidRPr="00C77E82">
        <w:rPr>
          <w:color w:val="000000" w:themeColor="text1"/>
        </w:rPr>
        <w:t xml:space="preserve"> на захоронение на муниципальных кладбищах, расположенных в сельских округах: </w:t>
      </w:r>
      <w:proofErr w:type="spellStart"/>
      <w:r w:rsidRPr="00C77E82">
        <w:rPr>
          <w:color w:val="000000" w:themeColor="text1"/>
        </w:rPr>
        <w:t>Веськовский</w:t>
      </w:r>
      <w:proofErr w:type="spellEnd"/>
      <w:r w:rsidRPr="00C77E82">
        <w:rPr>
          <w:color w:val="000000" w:themeColor="text1"/>
        </w:rPr>
        <w:t xml:space="preserve">, </w:t>
      </w:r>
      <w:proofErr w:type="spellStart"/>
      <w:r w:rsidRPr="00C77E82">
        <w:rPr>
          <w:color w:val="000000" w:themeColor="text1"/>
        </w:rPr>
        <w:t>Глебовский</w:t>
      </w:r>
      <w:proofErr w:type="spellEnd"/>
      <w:r w:rsidRPr="00C77E82">
        <w:rPr>
          <w:color w:val="000000" w:themeColor="text1"/>
        </w:rPr>
        <w:t xml:space="preserve">, </w:t>
      </w:r>
      <w:proofErr w:type="spellStart"/>
      <w:r w:rsidRPr="00C77E82">
        <w:rPr>
          <w:color w:val="000000" w:themeColor="text1"/>
        </w:rPr>
        <w:t>Добриловский</w:t>
      </w:r>
      <w:proofErr w:type="spellEnd"/>
      <w:r w:rsidRPr="00C77E82">
        <w:rPr>
          <w:color w:val="000000" w:themeColor="text1"/>
        </w:rPr>
        <w:t xml:space="preserve">, </w:t>
      </w:r>
      <w:proofErr w:type="spellStart"/>
      <w:r w:rsidRPr="00C77E82">
        <w:rPr>
          <w:color w:val="000000" w:themeColor="text1"/>
        </w:rPr>
        <w:t>Купанский</w:t>
      </w:r>
      <w:proofErr w:type="spellEnd"/>
      <w:r w:rsidRPr="00C77E82">
        <w:rPr>
          <w:color w:val="000000" w:themeColor="text1"/>
        </w:rPr>
        <w:t xml:space="preserve">, </w:t>
      </w:r>
      <w:proofErr w:type="spellStart"/>
      <w:r w:rsidRPr="00C77E82">
        <w:rPr>
          <w:color w:val="000000" w:themeColor="text1"/>
        </w:rPr>
        <w:t>Лыченский</w:t>
      </w:r>
      <w:proofErr w:type="spellEnd"/>
      <w:r w:rsidRPr="00C77E82">
        <w:rPr>
          <w:color w:val="000000" w:themeColor="text1"/>
        </w:rPr>
        <w:t xml:space="preserve">, </w:t>
      </w:r>
      <w:proofErr w:type="spellStart"/>
      <w:r w:rsidRPr="00C77E82">
        <w:rPr>
          <w:color w:val="000000" w:themeColor="text1"/>
        </w:rPr>
        <w:t>Перелесский</w:t>
      </w:r>
      <w:proofErr w:type="spellEnd"/>
      <w:r w:rsidRPr="00C77E82">
        <w:rPr>
          <w:color w:val="000000" w:themeColor="text1"/>
        </w:rPr>
        <w:t xml:space="preserve">, </w:t>
      </w:r>
      <w:proofErr w:type="spellStart"/>
      <w:r w:rsidRPr="00C77E82">
        <w:rPr>
          <w:color w:val="000000" w:themeColor="text1"/>
        </w:rPr>
        <w:t>Пономаревский</w:t>
      </w:r>
      <w:proofErr w:type="spellEnd"/>
      <w:r w:rsidRPr="00C77E82">
        <w:rPr>
          <w:color w:val="000000" w:themeColor="text1"/>
        </w:rPr>
        <w:t>, Троицкий, выда</w:t>
      </w:r>
      <w:r w:rsidR="001C2DEB">
        <w:rPr>
          <w:color w:val="000000" w:themeColor="text1"/>
        </w:rPr>
        <w:t>ю</w:t>
      </w:r>
      <w:r w:rsidRPr="00C77E82">
        <w:rPr>
          <w:color w:val="000000" w:themeColor="text1"/>
        </w:rPr>
        <w:t xml:space="preserve">тся за подписью начальника Пригородного территориального управления Администрации </w:t>
      </w:r>
      <w:r w:rsidR="001C2DEB" w:rsidRPr="00C77E82">
        <w:rPr>
          <w:color w:val="000000" w:themeColor="text1"/>
        </w:rPr>
        <w:t>Переславль-Залесск</w:t>
      </w:r>
      <w:r w:rsidR="001C2DEB">
        <w:rPr>
          <w:color w:val="000000" w:themeColor="text1"/>
        </w:rPr>
        <w:t>ого муниципального округа</w:t>
      </w:r>
      <w:r w:rsidRPr="00C77E82">
        <w:rPr>
          <w:color w:val="000000" w:themeColor="text1"/>
        </w:rPr>
        <w:t xml:space="preserve">, либо </w:t>
      </w:r>
      <w:r w:rsidR="00663BD1">
        <w:rPr>
          <w:color w:val="000000" w:themeColor="text1"/>
        </w:rPr>
        <w:t>ведущего специалиста</w:t>
      </w:r>
      <w:r w:rsidRPr="00C77E82">
        <w:rPr>
          <w:color w:val="000000" w:themeColor="text1"/>
        </w:rPr>
        <w:t xml:space="preserve"> Пригородного территориального управления Администрации </w:t>
      </w:r>
      <w:r w:rsidR="001C2DEB" w:rsidRPr="00C77E82">
        <w:rPr>
          <w:color w:val="000000" w:themeColor="text1"/>
        </w:rPr>
        <w:t>Переславль-Залесск</w:t>
      </w:r>
      <w:r w:rsidR="001C2DEB">
        <w:rPr>
          <w:color w:val="000000" w:themeColor="text1"/>
        </w:rPr>
        <w:t>ого муниципального округа</w:t>
      </w:r>
      <w:r w:rsidRPr="00C77E82">
        <w:rPr>
          <w:color w:val="000000" w:themeColor="text1"/>
        </w:rPr>
        <w:t xml:space="preserve">, на основании заявления, оформленного по форме, согласно приложению </w:t>
      </w:r>
      <w:r w:rsidR="0016189E">
        <w:rPr>
          <w:color w:val="000000" w:themeColor="text1"/>
        </w:rPr>
        <w:t xml:space="preserve">№ 1 </w:t>
      </w:r>
      <w:r w:rsidRPr="00C77E82">
        <w:rPr>
          <w:color w:val="000000" w:themeColor="text1"/>
        </w:rPr>
        <w:t>к настоящему Положению.</w:t>
      </w:r>
      <w:r w:rsidR="001C2DEB">
        <w:rPr>
          <w:color w:val="000000" w:themeColor="text1"/>
        </w:rPr>
        <w:t xml:space="preserve"> </w:t>
      </w:r>
    </w:p>
    <w:p w14:paraId="37B77469" w14:textId="4D2ADD74" w:rsidR="00C77E82" w:rsidRPr="00C77E82" w:rsidRDefault="00C77E82" w:rsidP="001C2DEB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Разрешени</w:t>
      </w:r>
      <w:r w:rsidR="001C2DEB">
        <w:rPr>
          <w:color w:val="000000" w:themeColor="text1"/>
        </w:rPr>
        <w:t>я</w:t>
      </w:r>
      <w:r w:rsidRPr="00C77E82">
        <w:rPr>
          <w:color w:val="000000" w:themeColor="text1"/>
        </w:rPr>
        <w:t xml:space="preserve"> на захоронение на муниципальных кладбищах, расположенных в сельских округах: Алексинский, </w:t>
      </w:r>
      <w:proofErr w:type="spellStart"/>
      <w:r w:rsidRPr="00C77E82">
        <w:rPr>
          <w:color w:val="000000" w:themeColor="text1"/>
        </w:rPr>
        <w:t>Берендеевский</w:t>
      </w:r>
      <w:proofErr w:type="spellEnd"/>
      <w:r w:rsidRPr="00C77E82">
        <w:rPr>
          <w:color w:val="000000" w:themeColor="text1"/>
        </w:rPr>
        <w:t xml:space="preserve">, </w:t>
      </w:r>
      <w:proofErr w:type="spellStart"/>
      <w:r w:rsidRPr="00C77E82">
        <w:rPr>
          <w:color w:val="000000" w:themeColor="text1"/>
        </w:rPr>
        <w:t>Дубровицкий</w:t>
      </w:r>
      <w:proofErr w:type="spellEnd"/>
      <w:r w:rsidRPr="00C77E82">
        <w:rPr>
          <w:color w:val="000000" w:themeColor="text1"/>
        </w:rPr>
        <w:t xml:space="preserve">, </w:t>
      </w:r>
      <w:proofErr w:type="spellStart"/>
      <w:r w:rsidRPr="00C77E82">
        <w:rPr>
          <w:color w:val="000000" w:themeColor="text1"/>
        </w:rPr>
        <w:t>Любимцевский</w:t>
      </w:r>
      <w:proofErr w:type="spellEnd"/>
      <w:r w:rsidRPr="00C77E82">
        <w:rPr>
          <w:color w:val="000000" w:themeColor="text1"/>
        </w:rPr>
        <w:t xml:space="preserve">, </w:t>
      </w:r>
      <w:proofErr w:type="spellStart"/>
      <w:r w:rsidRPr="00C77E82">
        <w:rPr>
          <w:color w:val="000000" w:themeColor="text1"/>
        </w:rPr>
        <w:t>Рязанцевский</w:t>
      </w:r>
      <w:proofErr w:type="spellEnd"/>
      <w:r w:rsidRPr="00C77E82">
        <w:rPr>
          <w:color w:val="000000" w:themeColor="text1"/>
        </w:rPr>
        <w:t xml:space="preserve">, </w:t>
      </w:r>
      <w:proofErr w:type="spellStart"/>
      <w:r w:rsidRPr="00C77E82">
        <w:rPr>
          <w:color w:val="000000" w:themeColor="text1"/>
        </w:rPr>
        <w:t>Скоблевский</w:t>
      </w:r>
      <w:proofErr w:type="spellEnd"/>
      <w:r w:rsidRPr="00C77E82">
        <w:rPr>
          <w:color w:val="000000" w:themeColor="text1"/>
        </w:rPr>
        <w:t>, Смоленский, выда</w:t>
      </w:r>
      <w:r w:rsidR="001C2DEB">
        <w:rPr>
          <w:color w:val="000000" w:themeColor="text1"/>
        </w:rPr>
        <w:t>ю</w:t>
      </w:r>
      <w:r w:rsidRPr="00C77E82">
        <w:rPr>
          <w:color w:val="000000" w:themeColor="text1"/>
        </w:rPr>
        <w:t xml:space="preserve">тся за подписью начальника </w:t>
      </w:r>
      <w:proofErr w:type="spellStart"/>
      <w:r w:rsidRPr="00C77E82">
        <w:rPr>
          <w:color w:val="000000" w:themeColor="text1"/>
        </w:rPr>
        <w:t>Рязанцевского</w:t>
      </w:r>
      <w:proofErr w:type="spellEnd"/>
      <w:r w:rsidRPr="00C77E82">
        <w:rPr>
          <w:color w:val="000000" w:themeColor="text1"/>
        </w:rPr>
        <w:t xml:space="preserve"> территориального управления Администрации </w:t>
      </w:r>
      <w:r w:rsidR="001C2DEB" w:rsidRPr="00C77E82">
        <w:rPr>
          <w:color w:val="000000" w:themeColor="text1"/>
        </w:rPr>
        <w:t>Переславль-Залесск</w:t>
      </w:r>
      <w:r w:rsidR="001C2DEB">
        <w:rPr>
          <w:color w:val="000000" w:themeColor="text1"/>
        </w:rPr>
        <w:t>ого муниципального округа</w:t>
      </w:r>
      <w:r w:rsidRPr="00C77E82">
        <w:rPr>
          <w:color w:val="000000" w:themeColor="text1"/>
        </w:rPr>
        <w:t xml:space="preserve">, либо </w:t>
      </w:r>
      <w:r w:rsidR="00663BD1">
        <w:rPr>
          <w:color w:val="000000" w:themeColor="text1"/>
        </w:rPr>
        <w:t>ведущего специалиста</w:t>
      </w:r>
      <w:r w:rsidRPr="00C77E82">
        <w:rPr>
          <w:color w:val="000000" w:themeColor="text1"/>
        </w:rPr>
        <w:t xml:space="preserve"> </w:t>
      </w:r>
      <w:proofErr w:type="spellStart"/>
      <w:r w:rsidRPr="00C77E82">
        <w:rPr>
          <w:color w:val="000000" w:themeColor="text1"/>
        </w:rPr>
        <w:t>Рязанцевского</w:t>
      </w:r>
      <w:proofErr w:type="spellEnd"/>
      <w:r w:rsidRPr="00C77E82">
        <w:rPr>
          <w:color w:val="000000" w:themeColor="text1"/>
        </w:rPr>
        <w:t xml:space="preserve"> территориального управления Администрации </w:t>
      </w:r>
      <w:r w:rsidR="001C2DEB" w:rsidRPr="00C77E82">
        <w:rPr>
          <w:color w:val="000000" w:themeColor="text1"/>
        </w:rPr>
        <w:t>Переславль-Залесск</w:t>
      </w:r>
      <w:r w:rsidR="001C2DEB">
        <w:rPr>
          <w:color w:val="000000" w:themeColor="text1"/>
        </w:rPr>
        <w:t>ого муниципального округа</w:t>
      </w:r>
      <w:r w:rsidRPr="00C77E82">
        <w:rPr>
          <w:color w:val="000000" w:themeColor="text1"/>
        </w:rPr>
        <w:t xml:space="preserve">, на основании заявления, оформленного по форме, согласно приложению </w:t>
      </w:r>
      <w:r w:rsidR="0016189E">
        <w:rPr>
          <w:color w:val="000000" w:themeColor="text1"/>
        </w:rPr>
        <w:t xml:space="preserve">№ 1 </w:t>
      </w:r>
      <w:r w:rsidRPr="00C77E82">
        <w:rPr>
          <w:color w:val="000000" w:themeColor="text1"/>
        </w:rPr>
        <w:t>к настоящему Положению.</w:t>
      </w:r>
      <w:r w:rsidR="001C2DEB">
        <w:rPr>
          <w:color w:val="000000" w:themeColor="text1"/>
        </w:rPr>
        <w:t xml:space="preserve">  </w:t>
      </w:r>
    </w:p>
    <w:p w14:paraId="13F9C035" w14:textId="77777777" w:rsidR="00C77E82" w:rsidRPr="00C77E82" w:rsidRDefault="00C77E82" w:rsidP="001C2DEB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4.5. Под новое захоронение земельный участок может быть выделен только на открытом кладбище.</w:t>
      </w:r>
    </w:p>
    <w:p w14:paraId="6F4F5F7B" w14:textId="252EC083" w:rsidR="00C77E82" w:rsidRPr="00C77E82" w:rsidRDefault="00C77E82" w:rsidP="001C2DEB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 xml:space="preserve">4.6. Выдача разрешений на захоронение урн с прахом после кремации в родственные могилы на закрытых кладбищах осуществляется на основании заявления, оформленного по форме, согласно приложению </w:t>
      </w:r>
      <w:r w:rsidR="0016189E">
        <w:rPr>
          <w:color w:val="000000" w:themeColor="text1"/>
        </w:rPr>
        <w:t xml:space="preserve">№ 1 </w:t>
      </w:r>
      <w:r w:rsidRPr="00C77E82">
        <w:rPr>
          <w:color w:val="000000" w:themeColor="text1"/>
        </w:rPr>
        <w:t xml:space="preserve">к настоящему Положению: </w:t>
      </w:r>
    </w:p>
    <w:p w14:paraId="530EF4A8" w14:textId="0D9C3450" w:rsidR="00C77E82" w:rsidRPr="00C77E82" w:rsidRDefault="00C77E82" w:rsidP="001C2DEB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 xml:space="preserve">МКУ «Центр </w:t>
      </w:r>
      <w:r w:rsidR="001C2DEB">
        <w:rPr>
          <w:color w:val="000000" w:themeColor="text1"/>
        </w:rPr>
        <w:t>обеспечения деятельности</w:t>
      </w:r>
      <w:r w:rsidRPr="00C77E82">
        <w:rPr>
          <w:color w:val="000000" w:themeColor="text1"/>
        </w:rPr>
        <w:t>» в отношении закрытых кладбищ, расположенных на территории города Переславля-Залесского (ул.</w:t>
      </w:r>
      <w:r w:rsidR="0016189E">
        <w:rPr>
          <w:color w:val="000000" w:themeColor="text1"/>
        </w:rPr>
        <w:t xml:space="preserve"> </w:t>
      </w:r>
      <w:r w:rsidRPr="00C77E82">
        <w:rPr>
          <w:color w:val="000000" w:themeColor="text1"/>
        </w:rPr>
        <w:t>Урицкого и ул. Пришвина);</w:t>
      </w:r>
    </w:p>
    <w:p w14:paraId="7FCCBE59" w14:textId="3EF8216F" w:rsidR="00C77E82" w:rsidRPr="00C77E82" w:rsidRDefault="00C77E82" w:rsidP="001C2DEB">
      <w:pPr>
        <w:pStyle w:val="af5"/>
        <w:ind w:firstLine="708"/>
        <w:jc w:val="both"/>
        <w:rPr>
          <w:color w:val="000000" w:themeColor="text1"/>
        </w:rPr>
      </w:pPr>
      <w:proofErr w:type="spellStart"/>
      <w:r w:rsidRPr="00C77E82">
        <w:rPr>
          <w:color w:val="000000" w:themeColor="text1"/>
        </w:rPr>
        <w:t>Нагорьевским</w:t>
      </w:r>
      <w:proofErr w:type="spellEnd"/>
      <w:r w:rsidRPr="00C77E82">
        <w:rPr>
          <w:color w:val="000000" w:themeColor="text1"/>
        </w:rPr>
        <w:t xml:space="preserve"> территориальным управлением Администрации </w:t>
      </w:r>
      <w:r w:rsidR="001C2DEB" w:rsidRPr="00C77E82">
        <w:rPr>
          <w:color w:val="000000" w:themeColor="text1"/>
        </w:rPr>
        <w:t>Переславль-Залесск</w:t>
      </w:r>
      <w:r w:rsidR="001C2DEB">
        <w:rPr>
          <w:color w:val="000000" w:themeColor="text1"/>
        </w:rPr>
        <w:t>ого муниципального округа</w:t>
      </w:r>
      <w:r w:rsidRPr="00C77E82">
        <w:rPr>
          <w:color w:val="000000" w:themeColor="text1"/>
        </w:rPr>
        <w:t xml:space="preserve"> в отношении закрытых кладбищ, расположенных в сельских округах: </w:t>
      </w:r>
      <w:proofErr w:type="spellStart"/>
      <w:r w:rsidRPr="00C77E82">
        <w:rPr>
          <w:color w:val="000000" w:themeColor="text1"/>
        </w:rPr>
        <w:t>Андриановский</w:t>
      </w:r>
      <w:proofErr w:type="spellEnd"/>
      <w:r w:rsidRPr="00C77E82">
        <w:rPr>
          <w:color w:val="000000" w:themeColor="text1"/>
        </w:rPr>
        <w:t xml:space="preserve">, Дмитриевский, </w:t>
      </w:r>
      <w:proofErr w:type="spellStart"/>
      <w:r w:rsidRPr="00C77E82">
        <w:rPr>
          <w:color w:val="000000" w:themeColor="text1"/>
        </w:rPr>
        <w:t>Загорьевский</w:t>
      </w:r>
      <w:proofErr w:type="spellEnd"/>
      <w:r w:rsidRPr="00C77E82">
        <w:rPr>
          <w:color w:val="000000" w:themeColor="text1"/>
        </w:rPr>
        <w:t xml:space="preserve">, </w:t>
      </w:r>
      <w:proofErr w:type="spellStart"/>
      <w:r w:rsidRPr="00C77E82">
        <w:rPr>
          <w:color w:val="000000" w:themeColor="text1"/>
        </w:rPr>
        <w:t>Копнинский</w:t>
      </w:r>
      <w:proofErr w:type="spellEnd"/>
      <w:r w:rsidRPr="00C77E82">
        <w:rPr>
          <w:color w:val="000000" w:themeColor="text1"/>
        </w:rPr>
        <w:t xml:space="preserve">, </w:t>
      </w:r>
      <w:proofErr w:type="spellStart"/>
      <w:r w:rsidRPr="00C77E82">
        <w:rPr>
          <w:color w:val="000000" w:themeColor="text1"/>
        </w:rPr>
        <w:t>Кубринский</w:t>
      </w:r>
      <w:proofErr w:type="spellEnd"/>
      <w:r w:rsidRPr="00C77E82">
        <w:rPr>
          <w:color w:val="000000" w:themeColor="text1"/>
        </w:rPr>
        <w:t xml:space="preserve">, </w:t>
      </w:r>
      <w:proofErr w:type="spellStart"/>
      <w:r w:rsidRPr="00C77E82">
        <w:rPr>
          <w:color w:val="000000" w:themeColor="text1"/>
        </w:rPr>
        <w:t>Нагорьевский</w:t>
      </w:r>
      <w:proofErr w:type="spellEnd"/>
      <w:r w:rsidRPr="00C77E82">
        <w:rPr>
          <w:color w:val="000000" w:themeColor="text1"/>
        </w:rPr>
        <w:t>;</w:t>
      </w:r>
    </w:p>
    <w:p w14:paraId="6CAF5D0E" w14:textId="13212BCC" w:rsidR="00C77E82" w:rsidRPr="00C77E82" w:rsidRDefault="00C77E82" w:rsidP="001C2DEB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 xml:space="preserve">Пригородным территориальным управлением Администрации </w:t>
      </w:r>
      <w:r w:rsidR="001C2DEB" w:rsidRPr="00C77E82">
        <w:rPr>
          <w:color w:val="000000" w:themeColor="text1"/>
        </w:rPr>
        <w:t>Переславль-Залесск</w:t>
      </w:r>
      <w:r w:rsidR="001C2DEB">
        <w:rPr>
          <w:color w:val="000000" w:themeColor="text1"/>
        </w:rPr>
        <w:t>ого муниципального округа</w:t>
      </w:r>
      <w:r w:rsidRPr="00C77E82">
        <w:rPr>
          <w:color w:val="000000" w:themeColor="text1"/>
        </w:rPr>
        <w:t xml:space="preserve"> в отношении закрытых кладбищ, </w:t>
      </w:r>
      <w:r w:rsidRPr="00C77E82">
        <w:rPr>
          <w:color w:val="000000" w:themeColor="text1"/>
        </w:rPr>
        <w:lastRenderedPageBreak/>
        <w:t xml:space="preserve">расположенных в сельских округах: </w:t>
      </w:r>
      <w:proofErr w:type="spellStart"/>
      <w:r w:rsidRPr="00C77E82">
        <w:rPr>
          <w:color w:val="000000" w:themeColor="text1"/>
        </w:rPr>
        <w:t>Веськовский</w:t>
      </w:r>
      <w:proofErr w:type="spellEnd"/>
      <w:r w:rsidRPr="00C77E82">
        <w:rPr>
          <w:color w:val="000000" w:themeColor="text1"/>
        </w:rPr>
        <w:t xml:space="preserve">, </w:t>
      </w:r>
      <w:proofErr w:type="spellStart"/>
      <w:r w:rsidRPr="00C77E82">
        <w:rPr>
          <w:color w:val="000000" w:themeColor="text1"/>
        </w:rPr>
        <w:t>Глебовский</w:t>
      </w:r>
      <w:proofErr w:type="spellEnd"/>
      <w:r w:rsidRPr="00C77E82">
        <w:rPr>
          <w:color w:val="000000" w:themeColor="text1"/>
        </w:rPr>
        <w:t xml:space="preserve">, </w:t>
      </w:r>
      <w:proofErr w:type="spellStart"/>
      <w:r w:rsidRPr="00C77E82">
        <w:rPr>
          <w:color w:val="000000" w:themeColor="text1"/>
        </w:rPr>
        <w:t>Добриловский</w:t>
      </w:r>
      <w:proofErr w:type="spellEnd"/>
      <w:r w:rsidRPr="00C77E82">
        <w:rPr>
          <w:color w:val="000000" w:themeColor="text1"/>
        </w:rPr>
        <w:t xml:space="preserve">, </w:t>
      </w:r>
      <w:proofErr w:type="spellStart"/>
      <w:r w:rsidRPr="00C77E82">
        <w:rPr>
          <w:color w:val="000000" w:themeColor="text1"/>
        </w:rPr>
        <w:t>Купанский</w:t>
      </w:r>
      <w:proofErr w:type="spellEnd"/>
      <w:r w:rsidRPr="00C77E82">
        <w:rPr>
          <w:color w:val="000000" w:themeColor="text1"/>
        </w:rPr>
        <w:t xml:space="preserve">, </w:t>
      </w:r>
      <w:proofErr w:type="spellStart"/>
      <w:r w:rsidRPr="00C77E82">
        <w:rPr>
          <w:color w:val="000000" w:themeColor="text1"/>
        </w:rPr>
        <w:t>Лыченский</w:t>
      </w:r>
      <w:proofErr w:type="spellEnd"/>
      <w:r w:rsidRPr="00C77E82">
        <w:rPr>
          <w:color w:val="000000" w:themeColor="text1"/>
        </w:rPr>
        <w:t xml:space="preserve">, </w:t>
      </w:r>
      <w:proofErr w:type="spellStart"/>
      <w:r w:rsidRPr="00C77E82">
        <w:rPr>
          <w:color w:val="000000" w:themeColor="text1"/>
        </w:rPr>
        <w:t>Перелесский</w:t>
      </w:r>
      <w:proofErr w:type="spellEnd"/>
      <w:r w:rsidRPr="00C77E82">
        <w:rPr>
          <w:color w:val="000000" w:themeColor="text1"/>
        </w:rPr>
        <w:t xml:space="preserve">, </w:t>
      </w:r>
      <w:proofErr w:type="spellStart"/>
      <w:r w:rsidRPr="00C77E82">
        <w:rPr>
          <w:color w:val="000000" w:themeColor="text1"/>
        </w:rPr>
        <w:t>Пономаревский</w:t>
      </w:r>
      <w:proofErr w:type="spellEnd"/>
      <w:r w:rsidRPr="00C77E82">
        <w:rPr>
          <w:color w:val="000000" w:themeColor="text1"/>
        </w:rPr>
        <w:t>, Троицкий;</w:t>
      </w:r>
    </w:p>
    <w:p w14:paraId="1E91E4B0" w14:textId="7F9AC0DD" w:rsidR="00C77E82" w:rsidRPr="00C77E82" w:rsidRDefault="00C77E82" w:rsidP="001C2DEB">
      <w:pPr>
        <w:pStyle w:val="af5"/>
        <w:ind w:firstLine="708"/>
        <w:jc w:val="both"/>
        <w:rPr>
          <w:color w:val="000000" w:themeColor="text1"/>
        </w:rPr>
      </w:pPr>
      <w:proofErr w:type="spellStart"/>
      <w:r w:rsidRPr="00C77E82">
        <w:rPr>
          <w:color w:val="000000" w:themeColor="text1"/>
        </w:rPr>
        <w:t>Рязанцевским</w:t>
      </w:r>
      <w:proofErr w:type="spellEnd"/>
      <w:r w:rsidRPr="00C77E82">
        <w:rPr>
          <w:color w:val="000000" w:themeColor="text1"/>
        </w:rPr>
        <w:t xml:space="preserve"> территориальным управлением Администрации </w:t>
      </w:r>
      <w:r w:rsidR="001C2DEB" w:rsidRPr="00C77E82">
        <w:rPr>
          <w:color w:val="000000" w:themeColor="text1"/>
        </w:rPr>
        <w:t>Переславль-Залесск</w:t>
      </w:r>
      <w:r w:rsidR="001C2DEB">
        <w:rPr>
          <w:color w:val="000000" w:themeColor="text1"/>
        </w:rPr>
        <w:t>ого муниципального округа</w:t>
      </w:r>
      <w:r w:rsidRPr="00C77E82">
        <w:rPr>
          <w:color w:val="000000" w:themeColor="text1"/>
        </w:rPr>
        <w:t xml:space="preserve"> в отношении закрытых кладбищ, расположенных в сельских округах: Алексинский, </w:t>
      </w:r>
      <w:proofErr w:type="spellStart"/>
      <w:r w:rsidRPr="00C77E82">
        <w:rPr>
          <w:color w:val="000000" w:themeColor="text1"/>
        </w:rPr>
        <w:t>Берендеевский</w:t>
      </w:r>
      <w:proofErr w:type="spellEnd"/>
      <w:r w:rsidRPr="00C77E82">
        <w:rPr>
          <w:color w:val="000000" w:themeColor="text1"/>
        </w:rPr>
        <w:t xml:space="preserve">, </w:t>
      </w:r>
      <w:proofErr w:type="spellStart"/>
      <w:r w:rsidRPr="00C77E82">
        <w:rPr>
          <w:color w:val="000000" w:themeColor="text1"/>
        </w:rPr>
        <w:t>Дубровицкий</w:t>
      </w:r>
      <w:proofErr w:type="spellEnd"/>
      <w:r w:rsidRPr="00C77E82">
        <w:rPr>
          <w:color w:val="000000" w:themeColor="text1"/>
        </w:rPr>
        <w:t xml:space="preserve">, </w:t>
      </w:r>
      <w:proofErr w:type="spellStart"/>
      <w:r w:rsidRPr="00C77E82">
        <w:rPr>
          <w:color w:val="000000" w:themeColor="text1"/>
        </w:rPr>
        <w:t>Любимцевский</w:t>
      </w:r>
      <w:proofErr w:type="spellEnd"/>
      <w:r w:rsidRPr="00C77E82">
        <w:rPr>
          <w:color w:val="000000" w:themeColor="text1"/>
        </w:rPr>
        <w:t xml:space="preserve">, </w:t>
      </w:r>
      <w:proofErr w:type="spellStart"/>
      <w:r w:rsidRPr="00C77E82">
        <w:rPr>
          <w:color w:val="000000" w:themeColor="text1"/>
        </w:rPr>
        <w:t>Рязанцевский</w:t>
      </w:r>
      <w:proofErr w:type="spellEnd"/>
      <w:r w:rsidRPr="00C77E82">
        <w:rPr>
          <w:color w:val="000000" w:themeColor="text1"/>
        </w:rPr>
        <w:t xml:space="preserve">, </w:t>
      </w:r>
      <w:proofErr w:type="spellStart"/>
      <w:r w:rsidRPr="00C77E82">
        <w:rPr>
          <w:color w:val="000000" w:themeColor="text1"/>
        </w:rPr>
        <w:t>Скоблевский</w:t>
      </w:r>
      <w:proofErr w:type="spellEnd"/>
      <w:r w:rsidRPr="00C77E82">
        <w:rPr>
          <w:color w:val="000000" w:themeColor="text1"/>
        </w:rPr>
        <w:t xml:space="preserve">, Смоленский. </w:t>
      </w:r>
    </w:p>
    <w:p w14:paraId="5DFEFE7D" w14:textId="2777CD9A" w:rsidR="00C77E82" w:rsidRPr="00C77E82" w:rsidRDefault="00C77E82" w:rsidP="001C2DEB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 xml:space="preserve">4.7. Разрешение на захоронение выдается в течении суток после обращения лица, взявшего на себя обязанность осуществить погребение, с заявлением, оформленным по форме, согласно приложению </w:t>
      </w:r>
      <w:r w:rsidR="0016189E">
        <w:rPr>
          <w:color w:val="000000" w:themeColor="text1"/>
        </w:rPr>
        <w:t xml:space="preserve">№ 1 </w:t>
      </w:r>
      <w:r w:rsidRPr="00C77E82">
        <w:rPr>
          <w:color w:val="000000" w:themeColor="text1"/>
        </w:rPr>
        <w:t>к настоящему Положению.</w:t>
      </w:r>
    </w:p>
    <w:p w14:paraId="1A75F75A" w14:textId="77777777" w:rsidR="00C77E82" w:rsidRPr="00C77E82" w:rsidRDefault="00C77E82" w:rsidP="001C2DEB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При подаче заявления предъявляются следующие документы или их копии:</w:t>
      </w:r>
    </w:p>
    <w:p w14:paraId="3A9EE76D" w14:textId="77777777" w:rsidR="00C77E82" w:rsidRPr="00C77E82" w:rsidRDefault="00C77E82" w:rsidP="001C2DEB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4.7.1. При захоронении на новом месте:</w:t>
      </w:r>
    </w:p>
    <w:p w14:paraId="7D210F1E" w14:textId="77777777" w:rsidR="00C77E82" w:rsidRPr="00C77E82" w:rsidRDefault="00C77E82" w:rsidP="001C2DEB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- подлинное гербовое свидетельство о смерти государственного образца или медицинское свидетельство о смерти установленного образца;</w:t>
      </w:r>
    </w:p>
    <w:p w14:paraId="784DFFE2" w14:textId="77777777" w:rsidR="00C77E82" w:rsidRPr="00C77E82" w:rsidRDefault="00C77E82" w:rsidP="001C2DEB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- копия паспорта лица, ответственного за захоронение.</w:t>
      </w:r>
    </w:p>
    <w:p w14:paraId="635E8965" w14:textId="77777777" w:rsidR="00C77E82" w:rsidRPr="00C77E82" w:rsidRDefault="00C77E82" w:rsidP="001C2DEB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 xml:space="preserve">4.7.2. При </w:t>
      </w:r>
      <w:proofErr w:type="spellStart"/>
      <w:r w:rsidRPr="00C77E82">
        <w:rPr>
          <w:color w:val="000000" w:themeColor="text1"/>
        </w:rPr>
        <w:t>подзахоронении</w:t>
      </w:r>
      <w:proofErr w:type="spellEnd"/>
      <w:r w:rsidRPr="00C77E82">
        <w:rPr>
          <w:color w:val="000000" w:themeColor="text1"/>
        </w:rPr>
        <w:t xml:space="preserve"> на свободном месте в существующую родственную ограду на открытом кладбище:</w:t>
      </w:r>
    </w:p>
    <w:p w14:paraId="3CC9D11E" w14:textId="7ED9FA3C" w:rsidR="00C77E82" w:rsidRPr="00C77E82" w:rsidRDefault="003B2C7C" w:rsidP="001C2DEB">
      <w:pPr>
        <w:pStyle w:val="af5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C77E82" w:rsidRPr="00C77E82">
        <w:rPr>
          <w:color w:val="000000" w:themeColor="text1"/>
        </w:rPr>
        <w:t>подлинное гербовое свидетельство о смерти государственного образца или медицинское свидетельство о смерти установленного образца;</w:t>
      </w:r>
    </w:p>
    <w:p w14:paraId="2568352E" w14:textId="77777777" w:rsidR="00C77E82" w:rsidRPr="00C77E82" w:rsidRDefault="00C77E82" w:rsidP="001C2DEB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- копия паспорта лица, ответственного за захоронение;</w:t>
      </w:r>
    </w:p>
    <w:p w14:paraId="29CCF1EA" w14:textId="297F1600" w:rsidR="00C77E82" w:rsidRPr="00C77E82" w:rsidRDefault="00C77E82" w:rsidP="001C2DEB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 xml:space="preserve">- фото участка родственной могилы в подтверждение наличия места для </w:t>
      </w:r>
      <w:proofErr w:type="spellStart"/>
      <w:r w:rsidRPr="00C77E82">
        <w:rPr>
          <w:color w:val="000000" w:themeColor="text1"/>
        </w:rPr>
        <w:t>подзахоронения</w:t>
      </w:r>
      <w:proofErr w:type="spellEnd"/>
      <w:r w:rsidRPr="00C77E82">
        <w:rPr>
          <w:color w:val="000000" w:themeColor="text1"/>
        </w:rPr>
        <w:t xml:space="preserve"> и</w:t>
      </w:r>
      <w:r w:rsidR="00767A64">
        <w:rPr>
          <w:color w:val="000000" w:themeColor="text1"/>
        </w:rPr>
        <w:t xml:space="preserve"> документы, подтверждающие родство с усопшим</w:t>
      </w:r>
      <w:r w:rsidRPr="00C77E82">
        <w:rPr>
          <w:color w:val="000000" w:themeColor="text1"/>
        </w:rPr>
        <w:t>.</w:t>
      </w:r>
    </w:p>
    <w:p w14:paraId="36696D6F" w14:textId="77777777" w:rsidR="00C77E82" w:rsidRPr="00C77E82" w:rsidRDefault="00C77E82" w:rsidP="001C2DEB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 xml:space="preserve">4.7.3. При </w:t>
      </w:r>
      <w:proofErr w:type="spellStart"/>
      <w:r w:rsidRPr="00C77E82">
        <w:rPr>
          <w:color w:val="000000" w:themeColor="text1"/>
        </w:rPr>
        <w:t>подзахоронении</w:t>
      </w:r>
      <w:proofErr w:type="spellEnd"/>
      <w:r w:rsidRPr="00C77E82">
        <w:rPr>
          <w:color w:val="000000" w:themeColor="text1"/>
        </w:rPr>
        <w:t xml:space="preserve"> урны с прахом:</w:t>
      </w:r>
    </w:p>
    <w:p w14:paraId="0598037C" w14:textId="415E8E5E" w:rsidR="00C77E82" w:rsidRPr="00C77E82" w:rsidRDefault="003B2C7C" w:rsidP="001C2DEB">
      <w:pPr>
        <w:pStyle w:val="af5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C77E82" w:rsidRPr="00C77E82">
        <w:rPr>
          <w:color w:val="000000" w:themeColor="text1"/>
        </w:rPr>
        <w:t>подлинное гербовое свидетельство о смерти государственного образца или медицинское свидетельство о смерти установленного образца;</w:t>
      </w:r>
    </w:p>
    <w:p w14:paraId="33CA5C74" w14:textId="77777777" w:rsidR="00C77E82" w:rsidRPr="00C77E82" w:rsidRDefault="00C77E82" w:rsidP="001C2DEB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- копия паспорта лица, ответственного за захоронение;</w:t>
      </w:r>
    </w:p>
    <w:p w14:paraId="75498EA7" w14:textId="77777777" w:rsidR="00C77E82" w:rsidRPr="00C77E82" w:rsidRDefault="00C77E82" w:rsidP="001C2DEB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- справка о кремации с указанием, в каком крематории и когда останки умершего были кремированы, удостоверяющая факт выдачи праха заявителю.</w:t>
      </w:r>
    </w:p>
    <w:p w14:paraId="6FFAF0E7" w14:textId="77777777" w:rsidR="00C77E82" w:rsidRPr="00C77E82" w:rsidRDefault="00C77E82" w:rsidP="00C77E82">
      <w:pPr>
        <w:pStyle w:val="af5"/>
        <w:jc w:val="both"/>
        <w:rPr>
          <w:color w:val="000000" w:themeColor="text1"/>
        </w:rPr>
      </w:pPr>
    </w:p>
    <w:p w14:paraId="08F8B6F9" w14:textId="77777777" w:rsidR="00C77E82" w:rsidRPr="00C77E82" w:rsidRDefault="00C77E82" w:rsidP="00C77E82">
      <w:pPr>
        <w:pStyle w:val="af5"/>
        <w:jc w:val="center"/>
        <w:rPr>
          <w:color w:val="000000" w:themeColor="text1"/>
        </w:rPr>
      </w:pPr>
      <w:r w:rsidRPr="00C77E82">
        <w:rPr>
          <w:color w:val="000000" w:themeColor="text1"/>
        </w:rPr>
        <w:t>5. Порядок погребения</w:t>
      </w:r>
    </w:p>
    <w:p w14:paraId="4890150B" w14:textId="77777777" w:rsidR="00C77E82" w:rsidRPr="00C77E82" w:rsidRDefault="00C77E82" w:rsidP="00C77E82">
      <w:pPr>
        <w:pStyle w:val="af5"/>
        <w:jc w:val="both"/>
        <w:rPr>
          <w:color w:val="000000" w:themeColor="text1"/>
        </w:rPr>
      </w:pPr>
    </w:p>
    <w:p w14:paraId="5A8435BD" w14:textId="77777777" w:rsidR="00C77E82" w:rsidRPr="00C77E82" w:rsidRDefault="00C77E82" w:rsidP="001C2DEB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 xml:space="preserve">5.1. Погребение производится в соответствии с Санитарными правилами и нормами. </w:t>
      </w:r>
    </w:p>
    <w:p w14:paraId="1D0E7F56" w14:textId="6EE5DE2F" w:rsidR="00C77E82" w:rsidRPr="00C77E82" w:rsidRDefault="00C77E82" w:rsidP="001C2DEB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5.2. Погребение умерших при отсутствии супруга, близких родственников, иных родственников,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после установления органами внутренних дел личности умершего осуществляется специализированной службой в течение трех суток с момента установления причины смерти, если иное не предусмотрено законодательством Российской Федерации.</w:t>
      </w:r>
      <w:r w:rsidR="001C2DEB">
        <w:rPr>
          <w:color w:val="000000" w:themeColor="text1"/>
        </w:rPr>
        <w:t xml:space="preserve"> </w:t>
      </w:r>
    </w:p>
    <w:p w14:paraId="5037BA64" w14:textId="77777777" w:rsidR="00C77E82" w:rsidRPr="00C77E82" w:rsidRDefault="00C77E82" w:rsidP="001C2DEB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5.3. Погребение умерших, личность которых не установлена органами внутренних дел в определенные законодательством Российской Федерации сроки, осуществляется специализированной службой с согласия органов внутренних дел путем предания земле на определенных для таких случаев участках.</w:t>
      </w:r>
    </w:p>
    <w:p w14:paraId="04F6785B" w14:textId="77777777" w:rsidR="00C77E82" w:rsidRPr="00C77E82" w:rsidRDefault="00C77E82" w:rsidP="001C2DEB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5.4. Погребение осуществляется в указанный срок на определенном месте.</w:t>
      </w:r>
    </w:p>
    <w:p w14:paraId="7E73EF5B" w14:textId="77777777" w:rsidR="00C77E82" w:rsidRPr="00C77E82" w:rsidRDefault="00C77E82" w:rsidP="00C77E82">
      <w:pPr>
        <w:pStyle w:val="af5"/>
        <w:jc w:val="both"/>
        <w:rPr>
          <w:color w:val="000000" w:themeColor="text1"/>
        </w:rPr>
      </w:pPr>
      <w:r w:rsidRPr="00C77E82">
        <w:rPr>
          <w:color w:val="000000" w:themeColor="text1"/>
        </w:rPr>
        <w:tab/>
        <w:t>5.5. Для погребения предоставляется бесплатно участок земли:</w:t>
      </w:r>
    </w:p>
    <w:p w14:paraId="40B26E05" w14:textId="0389B3AE" w:rsidR="00C77E82" w:rsidRPr="00C77E82" w:rsidRDefault="00C77E82" w:rsidP="001C2DEB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- для одиночного захоронения предоставляется земельный участок длиной 2,5 м, шириной 2,0 м;</w:t>
      </w:r>
      <w:r w:rsidR="001C2DEB">
        <w:rPr>
          <w:color w:val="000000" w:themeColor="text1"/>
        </w:rPr>
        <w:t xml:space="preserve"> </w:t>
      </w:r>
    </w:p>
    <w:p w14:paraId="18338851" w14:textId="77777777" w:rsidR="00C77E82" w:rsidRPr="00C77E82" w:rsidRDefault="00C77E82" w:rsidP="001C2DEB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- для погребения урн с прахом – 0,8 х 1,1 м.</w:t>
      </w:r>
    </w:p>
    <w:p w14:paraId="0C013E61" w14:textId="77777777" w:rsidR="00C77E82" w:rsidRPr="00C77E82" w:rsidRDefault="00C77E82" w:rsidP="00C77E82">
      <w:pPr>
        <w:pStyle w:val="af5"/>
        <w:jc w:val="both"/>
        <w:rPr>
          <w:color w:val="000000" w:themeColor="text1"/>
        </w:rPr>
      </w:pPr>
      <w:r w:rsidRPr="00C77E82">
        <w:rPr>
          <w:color w:val="000000" w:themeColor="text1"/>
        </w:rPr>
        <w:lastRenderedPageBreak/>
        <w:tab/>
        <w:t>5.6. Глубина могилы при захоронении в гробу должна быть не менее 1,5 метров.</w:t>
      </w:r>
    </w:p>
    <w:p w14:paraId="26C2D67F" w14:textId="77777777" w:rsidR="00C77E82" w:rsidRPr="00C77E82" w:rsidRDefault="00C77E82" w:rsidP="00C77E82">
      <w:pPr>
        <w:pStyle w:val="af5"/>
        <w:jc w:val="both"/>
        <w:rPr>
          <w:color w:val="000000" w:themeColor="text1"/>
        </w:rPr>
      </w:pPr>
      <w:r w:rsidRPr="00C77E82">
        <w:rPr>
          <w:color w:val="000000" w:themeColor="text1"/>
        </w:rPr>
        <w:tab/>
        <w:t xml:space="preserve">5.7. Гражданам Российской Федерации могут предоставляться участки земли на муниципальных кладбищах для создания семейных (родовых) захоронений в соответствии с законодательством длиной 2.5 м, шириной 3 м и 5 м. </w:t>
      </w:r>
    </w:p>
    <w:p w14:paraId="1BAB9603" w14:textId="77777777" w:rsidR="00C77E82" w:rsidRPr="00C77E82" w:rsidRDefault="00C77E82" w:rsidP="00C77E82">
      <w:pPr>
        <w:pStyle w:val="af5"/>
        <w:jc w:val="both"/>
        <w:rPr>
          <w:color w:val="000000" w:themeColor="text1"/>
        </w:rPr>
      </w:pPr>
      <w:r w:rsidRPr="00C77E82">
        <w:rPr>
          <w:color w:val="000000" w:themeColor="text1"/>
        </w:rPr>
        <w:tab/>
        <w:t>5.8. Под будущее захоронение участки земли для захоронений не предоставляются.</w:t>
      </w:r>
    </w:p>
    <w:p w14:paraId="20A6BCB2" w14:textId="77777777" w:rsidR="00C77E82" w:rsidRPr="00C77E82" w:rsidRDefault="00C77E82" w:rsidP="00C77E82">
      <w:pPr>
        <w:pStyle w:val="af5"/>
        <w:jc w:val="both"/>
        <w:rPr>
          <w:color w:val="000000" w:themeColor="text1"/>
        </w:rPr>
      </w:pPr>
      <w:r w:rsidRPr="00C77E82">
        <w:rPr>
          <w:color w:val="000000" w:themeColor="text1"/>
        </w:rPr>
        <w:tab/>
        <w:t>5.9. При захоронении в гробу в существующие семейные ограды расстояние между гробами должно быть не менее 0,5 метров.</w:t>
      </w:r>
    </w:p>
    <w:p w14:paraId="37A1B6B5" w14:textId="50498895" w:rsidR="00C77E82" w:rsidRPr="00C77E82" w:rsidRDefault="00C77E82" w:rsidP="00C77E82">
      <w:pPr>
        <w:pStyle w:val="af5"/>
        <w:jc w:val="both"/>
        <w:rPr>
          <w:color w:val="000000" w:themeColor="text1"/>
        </w:rPr>
      </w:pPr>
      <w:r w:rsidRPr="00C77E82">
        <w:rPr>
          <w:color w:val="000000" w:themeColor="text1"/>
        </w:rPr>
        <w:tab/>
        <w:t xml:space="preserve">5.10. При отсутствии архивных документов захоронение в могилы или на свободные места в существующих оградах производится с разрешения МКУ «Центр </w:t>
      </w:r>
      <w:r w:rsidR="002C2F16">
        <w:rPr>
          <w:color w:val="000000" w:themeColor="text1"/>
        </w:rPr>
        <w:t>обеспечения деятельности</w:t>
      </w:r>
      <w:r w:rsidRPr="00C77E82">
        <w:rPr>
          <w:color w:val="000000" w:themeColor="text1"/>
        </w:rPr>
        <w:t xml:space="preserve">», </w:t>
      </w:r>
      <w:proofErr w:type="spellStart"/>
      <w:r w:rsidRPr="00C77E82">
        <w:rPr>
          <w:color w:val="000000" w:themeColor="text1"/>
        </w:rPr>
        <w:t>Нагорьевского</w:t>
      </w:r>
      <w:proofErr w:type="spellEnd"/>
      <w:r w:rsidRPr="00C77E82">
        <w:rPr>
          <w:color w:val="000000" w:themeColor="text1"/>
        </w:rPr>
        <w:t xml:space="preserve"> территориального управления Администрации </w:t>
      </w:r>
      <w:r w:rsidR="002C2F16" w:rsidRPr="00C77E82">
        <w:rPr>
          <w:color w:val="000000" w:themeColor="text1"/>
        </w:rPr>
        <w:t>Переславль-Залесск</w:t>
      </w:r>
      <w:r w:rsidR="002C2F16">
        <w:rPr>
          <w:color w:val="000000" w:themeColor="text1"/>
        </w:rPr>
        <w:t>ого муниципального округа</w:t>
      </w:r>
      <w:r w:rsidRPr="00C77E82">
        <w:rPr>
          <w:color w:val="000000" w:themeColor="text1"/>
        </w:rPr>
        <w:t xml:space="preserve">, Пригородного территориального управления Администрации </w:t>
      </w:r>
      <w:r w:rsidR="002C2F16" w:rsidRPr="00C77E82">
        <w:rPr>
          <w:color w:val="000000" w:themeColor="text1"/>
        </w:rPr>
        <w:t>Переславль-Залесск</w:t>
      </w:r>
      <w:r w:rsidR="002C2F16">
        <w:rPr>
          <w:color w:val="000000" w:themeColor="text1"/>
        </w:rPr>
        <w:t>ого муниципального округа</w:t>
      </w:r>
      <w:r w:rsidRPr="00C77E82">
        <w:rPr>
          <w:color w:val="000000" w:themeColor="text1"/>
        </w:rPr>
        <w:t xml:space="preserve">, </w:t>
      </w:r>
      <w:proofErr w:type="spellStart"/>
      <w:r w:rsidRPr="00C77E82">
        <w:rPr>
          <w:color w:val="000000" w:themeColor="text1"/>
        </w:rPr>
        <w:t>Рязанцевского</w:t>
      </w:r>
      <w:proofErr w:type="spellEnd"/>
      <w:r w:rsidRPr="00C77E82">
        <w:rPr>
          <w:color w:val="000000" w:themeColor="text1"/>
        </w:rPr>
        <w:t xml:space="preserve"> территориального управления Администрации </w:t>
      </w:r>
      <w:r w:rsidR="002C2F16" w:rsidRPr="00C77E82">
        <w:rPr>
          <w:color w:val="000000" w:themeColor="text1"/>
        </w:rPr>
        <w:t>Переславль-Залесск</w:t>
      </w:r>
      <w:r w:rsidR="002C2F16">
        <w:rPr>
          <w:color w:val="000000" w:themeColor="text1"/>
        </w:rPr>
        <w:t>ого муниципального округа</w:t>
      </w:r>
      <w:r w:rsidRPr="00C77E82">
        <w:rPr>
          <w:color w:val="000000" w:themeColor="text1"/>
        </w:rPr>
        <w:t xml:space="preserve"> по подведомственным территориям, согласно п. 4.2. настоящего Положения, на основании письменного заявления близких родственников (родителей, детей, родных братьев, сестер, внуков, супруга (</w:t>
      </w:r>
      <w:proofErr w:type="spellStart"/>
      <w:r w:rsidRPr="00C77E82">
        <w:rPr>
          <w:color w:val="000000" w:themeColor="text1"/>
        </w:rPr>
        <w:t>ги</w:t>
      </w:r>
      <w:proofErr w:type="spellEnd"/>
      <w:r w:rsidRPr="00C77E82">
        <w:rPr>
          <w:color w:val="000000" w:themeColor="text1"/>
        </w:rPr>
        <w:t>)).</w:t>
      </w:r>
      <w:r w:rsidR="002C2F16">
        <w:rPr>
          <w:color w:val="000000" w:themeColor="text1"/>
        </w:rPr>
        <w:t xml:space="preserve"> </w:t>
      </w:r>
    </w:p>
    <w:p w14:paraId="51EB0084" w14:textId="77777777" w:rsidR="00C77E82" w:rsidRPr="00C77E82" w:rsidRDefault="00C77E82" w:rsidP="00C77E82">
      <w:pPr>
        <w:pStyle w:val="af5"/>
        <w:jc w:val="both"/>
        <w:rPr>
          <w:color w:val="000000" w:themeColor="text1"/>
        </w:rPr>
      </w:pPr>
      <w:r w:rsidRPr="00C77E82">
        <w:rPr>
          <w:color w:val="000000" w:themeColor="text1"/>
        </w:rPr>
        <w:tab/>
        <w:t>Степень их родства должны быть подтверждены соответствующими документами.</w:t>
      </w:r>
    </w:p>
    <w:p w14:paraId="3F7F9BB9" w14:textId="77777777" w:rsidR="00C77E82" w:rsidRPr="00C77E82" w:rsidRDefault="00C77E82" w:rsidP="00C77E82">
      <w:pPr>
        <w:pStyle w:val="af5"/>
        <w:jc w:val="both"/>
        <w:rPr>
          <w:color w:val="000000" w:themeColor="text1"/>
        </w:rPr>
      </w:pPr>
      <w:r w:rsidRPr="00C77E82">
        <w:rPr>
          <w:color w:val="000000" w:themeColor="text1"/>
        </w:rPr>
        <w:tab/>
        <w:t>5.11. Использование существующей могилы для нового захоронения на открытом кладбище допускается по заявлению граждан не ранее чем через 20 лет после последнего захоронения.</w:t>
      </w:r>
    </w:p>
    <w:p w14:paraId="1D85E4E5" w14:textId="13BED8EC" w:rsidR="00C77E82" w:rsidRPr="00C77E82" w:rsidRDefault="00C77E82" w:rsidP="0016189E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5.12. Захоронение урн с прахом в землю на родственных участках производится по заявлению граждан независимо от срока предыдущего захоронения.</w:t>
      </w:r>
      <w:r w:rsidR="0016189E">
        <w:rPr>
          <w:color w:val="000000" w:themeColor="text1"/>
        </w:rPr>
        <w:t xml:space="preserve"> </w:t>
      </w:r>
    </w:p>
    <w:p w14:paraId="34AAF31E" w14:textId="77777777" w:rsidR="00C77E82" w:rsidRPr="00C77E82" w:rsidRDefault="00C77E82" w:rsidP="00C77E82">
      <w:pPr>
        <w:pStyle w:val="af5"/>
        <w:jc w:val="both"/>
        <w:rPr>
          <w:color w:val="000000" w:themeColor="text1"/>
        </w:rPr>
      </w:pPr>
    </w:p>
    <w:p w14:paraId="1D3D9C25" w14:textId="77777777" w:rsidR="00C77E82" w:rsidRPr="00C77E82" w:rsidRDefault="00C77E82" w:rsidP="00C77E82">
      <w:pPr>
        <w:pStyle w:val="af5"/>
        <w:jc w:val="center"/>
        <w:rPr>
          <w:color w:val="000000" w:themeColor="text1"/>
        </w:rPr>
      </w:pPr>
      <w:r w:rsidRPr="00C77E82">
        <w:rPr>
          <w:color w:val="000000" w:themeColor="text1"/>
        </w:rPr>
        <w:t>6. Установка и содержание надмогильных сооружений, оград</w:t>
      </w:r>
    </w:p>
    <w:p w14:paraId="4E9C529C" w14:textId="77777777" w:rsidR="003B2C7C" w:rsidRDefault="003B2C7C" w:rsidP="003B2C7C">
      <w:pPr>
        <w:pStyle w:val="af5"/>
        <w:jc w:val="both"/>
        <w:rPr>
          <w:color w:val="000000" w:themeColor="text1"/>
        </w:rPr>
      </w:pPr>
    </w:p>
    <w:p w14:paraId="7BF4A683" w14:textId="5EF0954B" w:rsidR="00C77E82" w:rsidRPr="00C77E82" w:rsidRDefault="00C77E82" w:rsidP="003B2C7C">
      <w:pPr>
        <w:pStyle w:val="af5"/>
        <w:ind w:left="708"/>
        <w:jc w:val="both"/>
        <w:rPr>
          <w:color w:val="000000" w:themeColor="text1"/>
        </w:rPr>
      </w:pPr>
      <w:r w:rsidRPr="00C77E82">
        <w:rPr>
          <w:color w:val="000000" w:themeColor="text1"/>
        </w:rPr>
        <w:t>6.1. Надмогильные сооружения и ограды являются собственностью лиц, за счет которых они изготовлены и установлены.</w:t>
      </w:r>
    </w:p>
    <w:p w14:paraId="73A4F88E" w14:textId="27AD4172" w:rsidR="00C77E82" w:rsidRPr="00C77E82" w:rsidRDefault="003B2C7C" w:rsidP="00C77E82">
      <w:pPr>
        <w:pStyle w:val="af5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C77E82" w:rsidRPr="00C77E82">
        <w:rPr>
          <w:color w:val="000000" w:themeColor="text1"/>
        </w:rPr>
        <w:t>6.2. Администрация муниципального кладбища ответственности за сохранность установленных надмогильных сооружений и оград не несет.</w:t>
      </w:r>
    </w:p>
    <w:p w14:paraId="1AE0614A" w14:textId="7098C348" w:rsidR="00C77E82" w:rsidRPr="00C77E82" w:rsidRDefault="003B2C7C" w:rsidP="00C77E82">
      <w:pPr>
        <w:pStyle w:val="af5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C77E82" w:rsidRPr="00C77E82">
        <w:rPr>
          <w:color w:val="000000" w:themeColor="text1"/>
        </w:rPr>
        <w:t>6.3. Надмогильные сооружения устанавливаются после захоронения в пределах отведенного участка и не должны по высоте превышать следующих максимальных размеров:</w:t>
      </w:r>
    </w:p>
    <w:p w14:paraId="2D01178B" w14:textId="77777777" w:rsidR="00C77E82" w:rsidRPr="00C77E82" w:rsidRDefault="00C77E82" w:rsidP="002C2F16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- памятники над захоронениями тел в гробу – 2,0 м;</w:t>
      </w:r>
    </w:p>
    <w:p w14:paraId="1DF10A29" w14:textId="667877D2" w:rsidR="00C77E82" w:rsidRPr="00C77E82" w:rsidRDefault="00C77E82" w:rsidP="002C2F16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- памятники над захоронением урн с прахом – 2,0 м.</w:t>
      </w:r>
      <w:r w:rsidR="002C2F16">
        <w:rPr>
          <w:color w:val="000000" w:themeColor="text1"/>
        </w:rPr>
        <w:t xml:space="preserve"> </w:t>
      </w:r>
    </w:p>
    <w:p w14:paraId="431F987E" w14:textId="24C61913" w:rsidR="00C77E82" w:rsidRPr="00C77E82" w:rsidRDefault="003B2C7C" w:rsidP="00C77E82">
      <w:pPr>
        <w:pStyle w:val="af5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C77E82" w:rsidRPr="00C77E82">
        <w:rPr>
          <w:color w:val="000000" w:themeColor="text1"/>
        </w:rPr>
        <w:t>6.4. Установка памятников и надмогильных сооружений не на месте захоронения запрещается.</w:t>
      </w:r>
    </w:p>
    <w:p w14:paraId="2E29EC32" w14:textId="07B85EB2" w:rsidR="00C77E82" w:rsidRPr="00C77E82" w:rsidRDefault="003B2C7C" w:rsidP="00C77E82">
      <w:pPr>
        <w:pStyle w:val="af5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C77E82" w:rsidRPr="00C77E82">
        <w:rPr>
          <w:color w:val="000000" w:themeColor="text1"/>
        </w:rPr>
        <w:t>6.5. Надписи на надмогильных сооружениях должны соответствовать сведениям о действительно захороненных в данном месте умерших.</w:t>
      </w:r>
    </w:p>
    <w:p w14:paraId="19570C83" w14:textId="20044209" w:rsidR="00C77E82" w:rsidRPr="00C77E82" w:rsidRDefault="003B2C7C" w:rsidP="00C77E82">
      <w:pPr>
        <w:pStyle w:val="af5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C77E82" w:rsidRPr="00C77E82">
        <w:rPr>
          <w:color w:val="000000" w:themeColor="text1"/>
        </w:rPr>
        <w:t>6.6. Высота ограждения не может превышать 1 метра.</w:t>
      </w:r>
    </w:p>
    <w:p w14:paraId="3B87C8F8" w14:textId="0F538E91" w:rsidR="00C77E82" w:rsidRPr="00C77E82" w:rsidRDefault="003B2C7C" w:rsidP="00C77E82">
      <w:pPr>
        <w:pStyle w:val="af5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C77E82" w:rsidRPr="00C77E82">
        <w:rPr>
          <w:color w:val="000000" w:themeColor="text1"/>
        </w:rPr>
        <w:t>6.7. Размер ограды должен соответствовать размеру выделенного земельного участка.</w:t>
      </w:r>
    </w:p>
    <w:p w14:paraId="6335A197" w14:textId="3BA7115E" w:rsidR="00C77E82" w:rsidRPr="00C77E82" w:rsidRDefault="003B2C7C" w:rsidP="00C77E82">
      <w:pPr>
        <w:pStyle w:val="af5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ab/>
      </w:r>
      <w:r w:rsidR="00C77E82" w:rsidRPr="00C77E82">
        <w:rPr>
          <w:color w:val="000000" w:themeColor="text1"/>
        </w:rPr>
        <w:t xml:space="preserve">6.8. Граждане (организации) обязаны содержать надмогильные сооружения, могильный холм, надписи о захоронении в надлежащем состоянии собственными силами. </w:t>
      </w:r>
    </w:p>
    <w:p w14:paraId="1B851358" w14:textId="516279BE" w:rsidR="00C77E82" w:rsidRDefault="003B2C7C" w:rsidP="00C77E82">
      <w:pPr>
        <w:pStyle w:val="af5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C77E82" w:rsidRPr="00C77E82">
        <w:rPr>
          <w:color w:val="000000" w:themeColor="text1"/>
        </w:rPr>
        <w:t>6.9. При отсутствии надмогильного сооружения, ухода за захоронением и сведений о захоронении последние могут быть признаны бесхозными в установленном законодательством порядке.</w:t>
      </w:r>
    </w:p>
    <w:p w14:paraId="478B85D9" w14:textId="77777777" w:rsidR="00824799" w:rsidRPr="00C77E82" w:rsidRDefault="00824799" w:rsidP="00C77E82">
      <w:pPr>
        <w:pStyle w:val="af5"/>
        <w:jc w:val="both"/>
        <w:rPr>
          <w:color w:val="000000" w:themeColor="text1"/>
        </w:rPr>
      </w:pPr>
    </w:p>
    <w:p w14:paraId="5B43E99D" w14:textId="77777777" w:rsidR="00C77E82" w:rsidRPr="00C77E82" w:rsidRDefault="00C77E82" w:rsidP="00C77E82">
      <w:pPr>
        <w:pStyle w:val="af5"/>
        <w:jc w:val="both"/>
        <w:rPr>
          <w:color w:val="000000" w:themeColor="text1"/>
        </w:rPr>
      </w:pPr>
      <w:r w:rsidRPr="00C77E82">
        <w:rPr>
          <w:color w:val="000000" w:themeColor="text1"/>
        </w:rPr>
        <w:tab/>
      </w:r>
    </w:p>
    <w:p w14:paraId="57661349" w14:textId="77777777" w:rsidR="00C77E82" w:rsidRPr="00C77E82" w:rsidRDefault="00C77E82" w:rsidP="00C77E82">
      <w:pPr>
        <w:pStyle w:val="af5"/>
        <w:jc w:val="center"/>
        <w:rPr>
          <w:color w:val="000000" w:themeColor="text1"/>
        </w:rPr>
      </w:pPr>
      <w:r w:rsidRPr="00C77E82">
        <w:rPr>
          <w:color w:val="000000" w:themeColor="text1"/>
        </w:rPr>
        <w:t>7. Права и обязанности граждан, должностных лиц</w:t>
      </w:r>
    </w:p>
    <w:p w14:paraId="01FEBCE7" w14:textId="77777777" w:rsidR="00C77E82" w:rsidRPr="00C77E82" w:rsidRDefault="00C77E82" w:rsidP="00C77E82">
      <w:pPr>
        <w:pStyle w:val="af5"/>
        <w:jc w:val="both"/>
        <w:rPr>
          <w:color w:val="000000" w:themeColor="text1"/>
        </w:rPr>
      </w:pPr>
    </w:p>
    <w:p w14:paraId="24A1942E" w14:textId="77777777" w:rsidR="00C77E82" w:rsidRPr="00C77E82" w:rsidRDefault="00C77E82" w:rsidP="002C2F16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7.1. На территории кладбищ посетители должны соблюдать общественный порядок и тишину.</w:t>
      </w:r>
    </w:p>
    <w:p w14:paraId="65BE6D45" w14:textId="77777777" w:rsidR="00C77E82" w:rsidRPr="00C77E82" w:rsidRDefault="00C77E82" w:rsidP="002C2F16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7.2. На территории кладбища запрещается:</w:t>
      </w:r>
    </w:p>
    <w:p w14:paraId="5572E8A0" w14:textId="77777777" w:rsidR="00C77E82" w:rsidRPr="00C77E82" w:rsidRDefault="00C77E82" w:rsidP="002C2F16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- находиться после его закрытия;</w:t>
      </w:r>
    </w:p>
    <w:p w14:paraId="345325EE" w14:textId="77777777" w:rsidR="00C77E82" w:rsidRPr="00C77E82" w:rsidRDefault="00C77E82" w:rsidP="002C2F16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- выгуливать собак, пасти домашних животных, ловить птиц;</w:t>
      </w:r>
    </w:p>
    <w:p w14:paraId="74E2F333" w14:textId="77777777" w:rsidR="00C77E82" w:rsidRPr="00C77E82" w:rsidRDefault="00C77E82" w:rsidP="002C2F16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- разводить костры, производить добычу грунта, резать дерн;</w:t>
      </w:r>
    </w:p>
    <w:p w14:paraId="4198E044" w14:textId="77777777" w:rsidR="00C77E82" w:rsidRPr="00C77E82" w:rsidRDefault="00C77E82" w:rsidP="002C2F16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- засорять территорию;</w:t>
      </w:r>
    </w:p>
    <w:p w14:paraId="20E06A8B" w14:textId="77777777" w:rsidR="00C77E82" w:rsidRPr="00C77E82" w:rsidRDefault="00C77E82" w:rsidP="002C2F16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- складировать в контейнер для мусора старые памятники, цветочницы и другие надмогильные сооружения (указанные предметы необходимо складировать у контейнерной площадки);</w:t>
      </w:r>
    </w:p>
    <w:p w14:paraId="5C64282B" w14:textId="77777777" w:rsidR="00C77E82" w:rsidRPr="00C77E82" w:rsidRDefault="00C77E82" w:rsidP="002C2F16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- сажать деревья на могильном участке;</w:t>
      </w:r>
    </w:p>
    <w:p w14:paraId="0965D304" w14:textId="77777777" w:rsidR="00C77E82" w:rsidRPr="00C77E82" w:rsidRDefault="00C77E82" w:rsidP="002C2F16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- производить раскопку грунта и оставлять запасы строительных материалов без согласия специализированной организации.</w:t>
      </w:r>
    </w:p>
    <w:p w14:paraId="225CE851" w14:textId="11830293" w:rsidR="00C77E82" w:rsidRPr="00C77E82" w:rsidRDefault="00C77E82" w:rsidP="002C2F16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 xml:space="preserve">7.3. Запрещается осуществление самовольных захоронений на кладбищах Переславль-Залесский </w:t>
      </w:r>
      <w:r w:rsidR="0016189E">
        <w:rPr>
          <w:color w:val="000000" w:themeColor="text1"/>
        </w:rPr>
        <w:t xml:space="preserve">муниципального округа </w:t>
      </w:r>
      <w:r w:rsidRPr="00C77E82">
        <w:rPr>
          <w:color w:val="000000" w:themeColor="text1"/>
        </w:rPr>
        <w:t>Ярославской области.</w:t>
      </w:r>
    </w:p>
    <w:p w14:paraId="6149372D" w14:textId="77777777" w:rsidR="00C77E82" w:rsidRPr="00C77E82" w:rsidRDefault="00C77E82" w:rsidP="00C77E82">
      <w:pPr>
        <w:pStyle w:val="af5"/>
        <w:jc w:val="both"/>
        <w:rPr>
          <w:color w:val="000000" w:themeColor="text1"/>
        </w:rPr>
      </w:pPr>
    </w:p>
    <w:p w14:paraId="50D6ABB0" w14:textId="77777777" w:rsidR="00C77E82" w:rsidRPr="00C77E82" w:rsidRDefault="00C77E82" w:rsidP="00C77E82">
      <w:pPr>
        <w:pStyle w:val="af5"/>
        <w:jc w:val="center"/>
        <w:rPr>
          <w:color w:val="000000" w:themeColor="text1"/>
        </w:rPr>
      </w:pPr>
      <w:r w:rsidRPr="00C77E82">
        <w:rPr>
          <w:color w:val="000000" w:themeColor="text1"/>
        </w:rPr>
        <w:t>8. Ответственность юридических, должностных лиц и граждан</w:t>
      </w:r>
    </w:p>
    <w:p w14:paraId="56855FD2" w14:textId="0461E40E" w:rsidR="00C77E82" w:rsidRPr="00C77E82" w:rsidRDefault="00C77E82" w:rsidP="00C77E82">
      <w:pPr>
        <w:pStyle w:val="af5"/>
        <w:jc w:val="center"/>
        <w:rPr>
          <w:color w:val="000000" w:themeColor="text1"/>
        </w:rPr>
      </w:pPr>
      <w:r w:rsidRPr="00C77E82">
        <w:rPr>
          <w:color w:val="000000" w:themeColor="text1"/>
        </w:rPr>
        <w:t>за нарушение настоящего положения</w:t>
      </w:r>
    </w:p>
    <w:p w14:paraId="55B9CFCF" w14:textId="77777777" w:rsidR="00C77E82" w:rsidRPr="00C77E82" w:rsidRDefault="00C77E82" w:rsidP="00C77E82">
      <w:pPr>
        <w:pStyle w:val="af5"/>
        <w:jc w:val="both"/>
        <w:rPr>
          <w:color w:val="000000" w:themeColor="text1"/>
        </w:rPr>
      </w:pPr>
    </w:p>
    <w:p w14:paraId="54660DD7" w14:textId="77777777" w:rsidR="00C77E82" w:rsidRPr="00C77E82" w:rsidRDefault="00C77E82" w:rsidP="002C2F16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8.1. За нарушение настоящего Положения виновные лица несут ответственность в соответствии с действующим законодательством.</w:t>
      </w:r>
    </w:p>
    <w:p w14:paraId="6A2DE28B" w14:textId="77777777" w:rsidR="00C77E82" w:rsidRPr="00C77E82" w:rsidRDefault="00C77E82" w:rsidP="00C77E82">
      <w:pPr>
        <w:pStyle w:val="af5"/>
        <w:jc w:val="both"/>
        <w:rPr>
          <w:color w:val="000000" w:themeColor="text1"/>
        </w:rPr>
      </w:pPr>
    </w:p>
    <w:p w14:paraId="7D58EED8" w14:textId="77777777" w:rsidR="00C77E82" w:rsidRPr="00C77E82" w:rsidRDefault="00C77E82" w:rsidP="00C77E82">
      <w:pPr>
        <w:pStyle w:val="af5"/>
        <w:jc w:val="both"/>
        <w:rPr>
          <w:color w:val="000000" w:themeColor="text1"/>
        </w:rPr>
      </w:pPr>
    </w:p>
    <w:p w14:paraId="57CFDA70" w14:textId="77777777" w:rsidR="00C77E82" w:rsidRPr="00C77E82" w:rsidRDefault="00C77E82" w:rsidP="00C77E82">
      <w:pPr>
        <w:pStyle w:val="af5"/>
        <w:jc w:val="both"/>
        <w:rPr>
          <w:color w:val="000000" w:themeColor="text1"/>
        </w:rPr>
      </w:pPr>
    </w:p>
    <w:p w14:paraId="5BFBF232" w14:textId="77777777" w:rsidR="00C77E82" w:rsidRPr="00C77E82" w:rsidRDefault="00C77E82" w:rsidP="00C77E82">
      <w:pPr>
        <w:pStyle w:val="af5"/>
        <w:jc w:val="both"/>
        <w:rPr>
          <w:color w:val="000000" w:themeColor="text1"/>
        </w:rPr>
      </w:pPr>
    </w:p>
    <w:p w14:paraId="6B875D80" w14:textId="1B949E44" w:rsidR="00C77E82" w:rsidRDefault="00C77E82" w:rsidP="00C77E82">
      <w:pPr>
        <w:pStyle w:val="af5"/>
        <w:jc w:val="both"/>
        <w:rPr>
          <w:color w:val="000000" w:themeColor="text1"/>
        </w:rPr>
      </w:pPr>
    </w:p>
    <w:p w14:paraId="2F8869F3" w14:textId="1F55618D" w:rsidR="0016189E" w:rsidRDefault="0016189E" w:rsidP="00C77E82">
      <w:pPr>
        <w:pStyle w:val="af5"/>
        <w:jc w:val="both"/>
        <w:rPr>
          <w:color w:val="000000" w:themeColor="text1"/>
        </w:rPr>
      </w:pPr>
    </w:p>
    <w:p w14:paraId="298C22A2" w14:textId="0019747A" w:rsidR="0016189E" w:rsidRDefault="0016189E" w:rsidP="00C77E82">
      <w:pPr>
        <w:pStyle w:val="af5"/>
        <w:jc w:val="both"/>
        <w:rPr>
          <w:color w:val="000000" w:themeColor="text1"/>
        </w:rPr>
      </w:pPr>
    </w:p>
    <w:p w14:paraId="6B9614B4" w14:textId="77A539EB" w:rsidR="0016189E" w:rsidRDefault="0016189E" w:rsidP="00C77E82">
      <w:pPr>
        <w:pStyle w:val="af5"/>
        <w:jc w:val="both"/>
        <w:rPr>
          <w:color w:val="000000" w:themeColor="text1"/>
        </w:rPr>
      </w:pPr>
    </w:p>
    <w:p w14:paraId="18ABF604" w14:textId="1809C4DB" w:rsidR="0016189E" w:rsidRDefault="0016189E" w:rsidP="00C77E82">
      <w:pPr>
        <w:pStyle w:val="af5"/>
        <w:jc w:val="both"/>
        <w:rPr>
          <w:color w:val="000000" w:themeColor="text1"/>
        </w:rPr>
      </w:pPr>
    </w:p>
    <w:p w14:paraId="49D1D163" w14:textId="115A95EA" w:rsidR="0016189E" w:rsidRDefault="0016189E" w:rsidP="00C77E82">
      <w:pPr>
        <w:pStyle w:val="af5"/>
        <w:jc w:val="both"/>
        <w:rPr>
          <w:color w:val="000000" w:themeColor="text1"/>
        </w:rPr>
      </w:pPr>
    </w:p>
    <w:p w14:paraId="5B35E868" w14:textId="3E21B2AD" w:rsidR="0016189E" w:rsidRDefault="0016189E" w:rsidP="00C77E82">
      <w:pPr>
        <w:pStyle w:val="af5"/>
        <w:jc w:val="both"/>
        <w:rPr>
          <w:color w:val="000000" w:themeColor="text1"/>
        </w:rPr>
      </w:pPr>
    </w:p>
    <w:p w14:paraId="2DD068F8" w14:textId="2F57CEEE" w:rsidR="0016189E" w:rsidRDefault="0016189E" w:rsidP="00C77E82">
      <w:pPr>
        <w:pStyle w:val="af5"/>
        <w:jc w:val="both"/>
        <w:rPr>
          <w:color w:val="000000" w:themeColor="text1"/>
        </w:rPr>
      </w:pPr>
    </w:p>
    <w:p w14:paraId="28207761" w14:textId="00909C95" w:rsidR="0016189E" w:rsidRPr="00C77E82" w:rsidRDefault="0016189E" w:rsidP="00C77E82">
      <w:pPr>
        <w:pStyle w:val="af5"/>
        <w:jc w:val="both"/>
        <w:rPr>
          <w:color w:val="000000" w:themeColor="text1"/>
        </w:rPr>
      </w:pPr>
    </w:p>
    <w:p w14:paraId="431AE293" w14:textId="77777777" w:rsidR="00C77E82" w:rsidRPr="00C77E82" w:rsidRDefault="00C77E82" w:rsidP="00C77E82">
      <w:pPr>
        <w:pStyle w:val="af5"/>
        <w:jc w:val="both"/>
        <w:rPr>
          <w:color w:val="000000" w:themeColor="text1"/>
        </w:rPr>
      </w:pPr>
    </w:p>
    <w:p w14:paraId="7972EA9B" w14:textId="77777777" w:rsidR="00C77E82" w:rsidRPr="00C77E82" w:rsidRDefault="00C77E82" w:rsidP="00C77E82">
      <w:pPr>
        <w:pStyle w:val="af5"/>
        <w:jc w:val="both"/>
        <w:rPr>
          <w:color w:val="000000" w:themeColor="text1"/>
        </w:rPr>
      </w:pPr>
    </w:p>
    <w:p w14:paraId="489F27E8" w14:textId="77777777" w:rsidR="00C77E82" w:rsidRPr="00C77E82" w:rsidRDefault="00C77E82" w:rsidP="00C77E82">
      <w:pPr>
        <w:pStyle w:val="af5"/>
        <w:jc w:val="both"/>
        <w:rPr>
          <w:color w:val="000000" w:themeColor="text1"/>
        </w:rPr>
      </w:pPr>
    </w:p>
    <w:p w14:paraId="290F3769" w14:textId="77777777" w:rsidR="00C77E82" w:rsidRPr="00C77E82" w:rsidRDefault="00C77E82" w:rsidP="00C77E82">
      <w:pPr>
        <w:pStyle w:val="af5"/>
        <w:jc w:val="both"/>
        <w:rPr>
          <w:color w:val="000000" w:themeColor="text1"/>
        </w:rPr>
      </w:pPr>
    </w:p>
    <w:p w14:paraId="38FF2B53" w14:textId="77777777" w:rsidR="00C77E82" w:rsidRPr="00C77E82" w:rsidRDefault="00C77E82" w:rsidP="00C77E82">
      <w:pPr>
        <w:pStyle w:val="af5"/>
        <w:jc w:val="right"/>
        <w:rPr>
          <w:color w:val="000000" w:themeColor="text1"/>
        </w:rPr>
      </w:pPr>
      <w:r w:rsidRPr="00C77E82">
        <w:rPr>
          <w:color w:val="000000" w:themeColor="text1"/>
        </w:rPr>
        <w:lastRenderedPageBreak/>
        <w:t>Приложение 1 к Положению</w:t>
      </w:r>
    </w:p>
    <w:p w14:paraId="302DDCB4" w14:textId="77777777" w:rsidR="00C77E82" w:rsidRPr="00C77E82" w:rsidRDefault="00C77E82" w:rsidP="00C77E82">
      <w:pPr>
        <w:pStyle w:val="af5"/>
        <w:jc w:val="both"/>
        <w:rPr>
          <w:color w:val="000000" w:themeColor="text1"/>
        </w:rPr>
      </w:pPr>
      <w:r w:rsidRPr="00C77E82">
        <w:rPr>
          <w:color w:val="000000" w:themeColor="text1"/>
        </w:rPr>
        <w:tab/>
        <w:t xml:space="preserve">           </w:t>
      </w:r>
    </w:p>
    <w:p w14:paraId="6A78BF27" w14:textId="77777777" w:rsidR="00C77E82" w:rsidRPr="00C77E82" w:rsidRDefault="00C77E82" w:rsidP="00C77E82">
      <w:pPr>
        <w:pStyle w:val="af5"/>
        <w:jc w:val="both"/>
        <w:rPr>
          <w:color w:val="000000" w:themeColor="text1"/>
        </w:rPr>
      </w:pPr>
      <w:r w:rsidRPr="00C77E82">
        <w:rPr>
          <w:color w:val="000000" w:themeColor="text1"/>
        </w:rPr>
        <w:t>ФОРМА</w:t>
      </w:r>
    </w:p>
    <w:p w14:paraId="35C37F4E" w14:textId="77777777" w:rsidR="002C2F16" w:rsidRDefault="00C77E82" w:rsidP="002C2F16">
      <w:pPr>
        <w:pStyle w:val="af5"/>
        <w:jc w:val="right"/>
        <w:rPr>
          <w:color w:val="000000" w:themeColor="text1"/>
        </w:rPr>
      </w:pPr>
      <w:r w:rsidRPr="00C77E82">
        <w:rPr>
          <w:color w:val="000000" w:themeColor="text1"/>
        </w:rPr>
        <w:t>____________________________________</w:t>
      </w:r>
    </w:p>
    <w:p w14:paraId="2E0A8580" w14:textId="7A443681" w:rsidR="002C2F16" w:rsidRDefault="002C2F16" w:rsidP="002C2F16">
      <w:pPr>
        <w:pStyle w:val="af5"/>
        <w:jc w:val="right"/>
        <w:rPr>
          <w:color w:val="000000" w:themeColor="text1"/>
        </w:rPr>
      </w:pPr>
      <w:r>
        <w:rPr>
          <w:color w:val="000000" w:themeColor="text1"/>
        </w:rPr>
        <w:t>_</w:t>
      </w:r>
      <w:r w:rsidR="00C77E82" w:rsidRPr="00C77E82">
        <w:rPr>
          <w:color w:val="000000" w:themeColor="text1"/>
        </w:rPr>
        <w:t>___________________________________</w:t>
      </w:r>
    </w:p>
    <w:p w14:paraId="354A2C3C" w14:textId="470A895B" w:rsidR="00C77E82" w:rsidRPr="00C77E82" w:rsidRDefault="00C77E82" w:rsidP="002C2F16">
      <w:pPr>
        <w:pStyle w:val="af5"/>
        <w:jc w:val="right"/>
        <w:rPr>
          <w:color w:val="000000" w:themeColor="text1"/>
        </w:rPr>
      </w:pPr>
      <w:r w:rsidRPr="00C77E82">
        <w:rPr>
          <w:color w:val="000000" w:themeColor="text1"/>
        </w:rPr>
        <w:t>____________________________________</w:t>
      </w:r>
    </w:p>
    <w:p w14:paraId="68DE393A" w14:textId="30465604" w:rsidR="002C2F16" w:rsidRDefault="00C77E82" w:rsidP="002C2F16">
      <w:pPr>
        <w:pStyle w:val="af5"/>
        <w:jc w:val="right"/>
        <w:rPr>
          <w:color w:val="000000" w:themeColor="text1"/>
        </w:rPr>
      </w:pPr>
      <w:r w:rsidRPr="00C77E82">
        <w:rPr>
          <w:color w:val="000000" w:themeColor="text1"/>
        </w:rPr>
        <w:t>От___</w:t>
      </w:r>
      <w:r w:rsidR="002C2F16">
        <w:rPr>
          <w:color w:val="000000" w:themeColor="text1"/>
        </w:rPr>
        <w:t>_</w:t>
      </w:r>
      <w:r w:rsidRPr="00C77E82">
        <w:rPr>
          <w:color w:val="000000" w:themeColor="text1"/>
        </w:rPr>
        <w:t>______________________________</w:t>
      </w:r>
    </w:p>
    <w:p w14:paraId="798FD74E" w14:textId="15B63FA0" w:rsidR="00C77E82" w:rsidRPr="00C77E82" w:rsidRDefault="00C77E82" w:rsidP="002C2F16">
      <w:pPr>
        <w:pStyle w:val="af5"/>
        <w:jc w:val="right"/>
        <w:rPr>
          <w:color w:val="000000" w:themeColor="text1"/>
        </w:rPr>
      </w:pPr>
      <w:r w:rsidRPr="00C77E82">
        <w:rPr>
          <w:color w:val="000000" w:themeColor="text1"/>
        </w:rPr>
        <w:t>____________________________________</w:t>
      </w:r>
    </w:p>
    <w:p w14:paraId="1E43BF8D" w14:textId="2E1EBA85" w:rsidR="00C77E82" w:rsidRDefault="002C2F16" w:rsidP="002C2F16">
      <w:pPr>
        <w:pStyle w:val="af5"/>
        <w:jc w:val="right"/>
        <w:rPr>
          <w:color w:val="000000" w:themeColor="text1"/>
        </w:rPr>
      </w:pPr>
      <w:r>
        <w:rPr>
          <w:color w:val="000000" w:themeColor="text1"/>
        </w:rPr>
        <w:t xml:space="preserve">          </w:t>
      </w:r>
      <w:r w:rsidR="00C77E82" w:rsidRPr="00C77E82">
        <w:rPr>
          <w:color w:val="000000" w:themeColor="text1"/>
        </w:rPr>
        <w:t>Проживающег</w:t>
      </w:r>
      <w:r>
        <w:rPr>
          <w:color w:val="000000" w:themeColor="text1"/>
        </w:rPr>
        <w:t>о(ей)</w:t>
      </w:r>
      <w:r w:rsidR="00C77E82" w:rsidRPr="00C77E82">
        <w:rPr>
          <w:color w:val="000000" w:themeColor="text1"/>
        </w:rPr>
        <w:t>___________________</w:t>
      </w:r>
      <w:r>
        <w:rPr>
          <w:color w:val="000000" w:themeColor="text1"/>
        </w:rPr>
        <w:t>_</w:t>
      </w:r>
    </w:p>
    <w:p w14:paraId="0F8409FC" w14:textId="6E546AF9" w:rsidR="002C2F16" w:rsidRDefault="002C2F16" w:rsidP="002C2F16">
      <w:pPr>
        <w:pStyle w:val="af5"/>
        <w:jc w:val="right"/>
        <w:rPr>
          <w:color w:val="000000" w:themeColor="text1"/>
        </w:rPr>
      </w:pPr>
      <w:r>
        <w:rPr>
          <w:color w:val="000000" w:themeColor="text1"/>
        </w:rPr>
        <w:t>____________________________________</w:t>
      </w:r>
    </w:p>
    <w:p w14:paraId="3798D475" w14:textId="4AA5D17C" w:rsidR="002C2F16" w:rsidRPr="00C77E82" w:rsidRDefault="002C2F16" w:rsidP="002C2F16">
      <w:pPr>
        <w:pStyle w:val="af5"/>
        <w:jc w:val="right"/>
        <w:rPr>
          <w:color w:val="000000" w:themeColor="text1"/>
        </w:rPr>
      </w:pPr>
      <w:r>
        <w:rPr>
          <w:color w:val="000000" w:themeColor="text1"/>
        </w:rPr>
        <w:t>____________________________________</w:t>
      </w:r>
    </w:p>
    <w:p w14:paraId="28185393" w14:textId="145F0B8A" w:rsidR="00C77E82" w:rsidRPr="00C77E82" w:rsidRDefault="00C77E82" w:rsidP="002C2F16">
      <w:pPr>
        <w:pStyle w:val="af5"/>
        <w:jc w:val="right"/>
        <w:rPr>
          <w:color w:val="000000" w:themeColor="text1"/>
        </w:rPr>
      </w:pPr>
      <w:r w:rsidRPr="00C77E82">
        <w:rPr>
          <w:color w:val="000000" w:themeColor="text1"/>
        </w:rPr>
        <w:t>Телефон__</w:t>
      </w:r>
      <w:r w:rsidR="002C2F16">
        <w:rPr>
          <w:color w:val="000000" w:themeColor="text1"/>
        </w:rPr>
        <w:t>___________________________</w:t>
      </w:r>
    </w:p>
    <w:p w14:paraId="484AEF97" w14:textId="77777777" w:rsidR="00C77E82" w:rsidRPr="00C77E82" w:rsidRDefault="00C77E82" w:rsidP="00C77E82">
      <w:pPr>
        <w:pStyle w:val="af5"/>
        <w:jc w:val="both"/>
        <w:rPr>
          <w:color w:val="000000" w:themeColor="text1"/>
        </w:rPr>
      </w:pPr>
    </w:p>
    <w:p w14:paraId="7DD64EBD" w14:textId="77777777" w:rsidR="00C77E82" w:rsidRPr="00C77E82" w:rsidRDefault="00C77E82" w:rsidP="00C77E82">
      <w:pPr>
        <w:pStyle w:val="af5"/>
        <w:jc w:val="both"/>
        <w:rPr>
          <w:color w:val="000000" w:themeColor="text1"/>
        </w:rPr>
      </w:pPr>
    </w:p>
    <w:p w14:paraId="2197B587" w14:textId="77777777" w:rsidR="00C77E82" w:rsidRPr="00C77E82" w:rsidRDefault="00C77E82" w:rsidP="002C2F16">
      <w:pPr>
        <w:pStyle w:val="af5"/>
        <w:jc w:val="center"/>
        <w:rPr>
          <w:color w:val="000000" w:themeColor="text1"/>
        </w:rPr>
      </w:pPr>
      <w:r w:rsidRPr="00C77E82">
        <w:rPr>
          <w:color w:val="000000" w:themeColor="text1"/>
        </w:rPr>
        <w:t>ЗАЯВЛЕНИЕ</w:t>
      </w:r>
    </w:p>
    <w:p w14:paraId="541BC21A" w14:textId="77777777" w:rsidR="00C77E82" w:rsidRPr="00C77E82" w:rsidRDefault="00C77E82" w:rsidP="00C77E82">
      <w:pPr>
        <w:pStyle w:val="af5"/>
        <w:jc w:val="both"/>
        <w:rPr>
          <w:color w:val="000000" w:themeColor="text1"/>
        </w:rPr>
      </w:pPr>
    </w:p>
    <w:p w14:paraId="47F232EA" w14:textId="12983039" w:rsidR="00C77E82" w:rsidRPr="00C77E82" w:rsidRDefault="00C77E82" w:rsidP="00C77E82">
      <w:pPr>
        <w:pStyle w:val="af5"/>
        <w:jc w:val="both"/>
        <w:rPr>
          <w:color w:val="000000" w:themeColor="text1"/>
        </w:rPr>
      </w:pPr>
      <w:r w:rsidRPr="00C77E82">
        <w:rPr>
          <w:color w:val="000000" w:themeColor="text1"/>
        </w:rPr>
        <w:tab/>
        <w:t>Прошу Вас разрешить произвести процедуру захоронения и выделить земельный участок для захоронения усопшего</w:t>
      </w:r>
      <w:r w:rsidR="002C2F16">
        <w:rPr>
          <w:color w:val="000000" w:themeColor="text1"/>
        </w:rPr>
        <w:t>________________________________</w:t>
      </w:r>
      <w:r w:rsidRPr="00C77E82">
        <w:rPr>
          <w:color w:val="000000" w:themeColor="text1"/>
        </w:rPr>
        <w:t xml:space="preserve"> ___________________________________________</w:t>
      </w:r>
      <w:r w:rsidR="002C2F16">
        <w:rPr>
          <w:color w:val="000000" w:themeColor="text1"/>
        </w:rPr>
        <w:t>____________________________</w:t>
      </w:r>
      <w:r w:rsidRPr="00C77E82">
        <w:rPr>
          <w:color w:val="000000" w:themeColor="text1"/>
        </w:rPr>
        <w:t xml:space="preserve">, </w:t>
      </w:r>
    </w:p>
    <w:p w14:paraId="3198222F" w14:textId="77777777" w:rsidR="00C77E82" w:rsidRPr="002C2F16" w:rsidRDefault="00C77E82" w:rsidP="002C2F16">
      <w:pPr>
        <w:pStyle w:val="af5"/>
        <w:jc w:val="center"/>
        <w:rPr>
          <w:color w:val="000000" w:themeColor="text1"/>
          <w:sz w:val="22"/>
          <w:szCs w:val="22"/>
        </w:rPr>
      </w:pPr>
      <w:r w:rsidRPr="002C2F16">
        <w:rPr>
          <w:color w:val="000000" w:themeColor="text1"/>
          <w:sz w:val="22"/>
          <w:szCs w:val="22"/>
        </w:rPr>
        <w:t>(ФИО усопшего, степень родства с заявителем)</w:t>
      </w:r>
    </w:p>
    <w:p w14:paraId="2310652A" w14:textId="77777777" w:rsidR="00767A64" w:rsidRDefault="00C77E82" w:rsidP="00767A64">
      <w:pPr>
        <w:pStyle w:val="af5"/>
        <w:rPr>
          <w:color w:val="000000" w:themeColor="text1"/>
        </w:rPr>
      </w:pPr>
      <w:r w:rsidRPr="00C77E82">
        <w:rPr>
          <w:color w:val="000000" w:themeColor="text1"/>
        </w:rPr>
        <w:t xml:space="preserve">на территории муниципального кладбища, расположенного по адресу: </w:t>
      </w:r>
      <w:r w:rsidR="00767A64">
        <w:rPr>
          <w:color w:val="000000" w:themeColor="text1"/>
        </w:rPr>
        <w:t>_______________________________________________________________________</w:t>
      </w:r>
    </w:p>
    <w:p w14:paraId="2BEBB870" w14:textId="364743B6" w:rsidR="002C2F16" w:rsidRPr="002C2F16" w:rsidRDefault="00767A64" w:rsidP="00767A64">
      <w:pPr>
        <w:pStyle w:val="af5"/>
        <w:rPr>
          <w:color w:val="000000" w:themeColor="text1"/>
        </w:rPr>
      </w:pPr>
      <w:r>
        <w:rPr>
          <w:color w:val="000000" w:themeColor="text1"/>
        </w:rPr>
        <w:t>_</w:t>
      </w:r>
      <w:r w:rsidR="00C77E82" w:rsidRPr="002C2F16">
        <w:rPr>
          <w:color w:val="000000" w:themeColor="text1"/>
          <w:sz w:val="22"/>
          <w:szCs w:val="22"/>
        </w:rPr>
        <w:t>____________________________________________________________________</w:t>
      </w:r>
      <w:r w:rsidR="002C2F16" w:rsidRPr="002C2F16">
        <w:rPr>
          <w:color w:val="000000" w:themeColor="text1"/>
          <w:sz w:val="22"/>
          <w:szCs w:val="22"/>
        </w:rPr>
        <w:t>____</w:t>
      </w:r>
      <w:r w:rsidR="002C2F16">
        <w:rPr>
          <w:color w:val="000000" w:themeColor="text1"/>
          <w:sz w:val="22"/>
          <w:szCs w:val="22"/>
        </w:rPr>
        <w:t>___________</w:t>
      </w:r>
    </w:p>
    <w:p w14:paraId="057DC0CB" w14:textId="4D884ED1" w:rsidR="00C77E82" w:rsidRPr="00C77E82" w:rsidRDefault="00C77E82" w:rsidP="002C2F16">
      <w:pPr>
        <w:pStyle w:val="af5"/>
        <w:jc w:val="center"/>
        <w:rPr>
          <w:color w:val="000000" w:themeColor="text1"/>
        </w:rPr>
      </w:pPr>
      <w:r w:rsidRPr="002C2F16">
        <w:rPr>
          <w:color w:val="000000" w:themeColor="text1"/>
          <w:sz w:val="22"/>
          <w:szCs w:val="22"/>
        </w:rPr>
        <w:t>(адрес муниципального кладбища)</w:t>
      </w:r>
    </w:p>
    <w:p w14:paraId="4459EFEE" w14:textId="6B994C00" w:rsidR="00C77E82" w:rsidRPr="00C77E82" w:rsidRDefault="00C77E82" w:rsidP="002C2F16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Нов</w:t>
      </w:r>
      <w:r w:rsidR="00767A64">
        <w:rPr>
          <w:color w:val="000000" w:themeColor="text1"/>
        </w:rPr>
        <w:t>ое захоронение участок № ___</w:t>
      </w:r>
    </w:p>
    <w:p w14:paraId="120F2340" w14:textId="770F9391" w:rsidR="00C77E82" w:rsidRPr="00C77E82" w:rsidRDefault="00C77E82" w:rsidP="002C2F16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Размер выделяемого участка под новое захоронение: длина 2,5 метра, ширина _____метров.</w:t>
      </w:r>
    </w:p>
    <w:p w14:paraId="69C7FCEE" w14:textId="77777777" w:rsidR="00C77E82" w:rsidRPr="00C77E82" w:rsidRDefault="00C77E82" w:rsidP="002C2F16">
      <w:pPr>
        <w:pStyle w:val="af5"/>
        <w:ind w:firstLine="708"/>
        <w:jc w:val="both"/>
        <w:rPr>
          <w:color w:val="000000" w:themeColor="text1"/>
        </w:rPr>
      </w:pPr>
      <w:r w:rsidRPr="00C77E82">
        <w:rPr>
          <w:color w:val="000000" w:themeColor="text1"/>
        </w:rPr>
        <w:t>Захоронение произвести в границах существующей родственной могилы, в которой захоронен(ы):</w:t>
      </w:r>
    </w:p>
    <w:p w14:paraId="383F1685" w14:textId="71562398" w:rsidR="00C77E82" w:rsidRPr="00C77E82" w:rsidRDefault="00C77E82" w:rsidP="00C77E82">
      <w:pPr>
        <w:pStyle w:val="af5"/>
        <w:jc w:val="both"/>
        <w:rPr>
          <w:color w:val="000000" w:themeColor="text1"/>
        </w:rPr>
      </w:pPr>
      <w:r w:rsidRPr="00C77E82">
        <w:rPr>
          <w:color w:val="000000" w:themeColor="text1"/>
        </w:rPr>
        <w:t>__________________________________________</w:t>
      </w:r>
      <w:r w:rsidR="002C2F16">
        <w:rPr>
          <w:color w:val="000000" w:themeColor="text1"/>
        </w:rPr>
        <w:t>_____________________________</w:t>
      </w:r>
    </w:p>
    <w:p w14:paraId="674FC0E9" w14:textId="77777777" w:rsidR="00C77E82" w:rsidRPr="002C2F16" w:rsidRDefault="00C77E82" w:rsidP="002C2F16">
      <w:pPr>
        <w:pStyle w:val="af5"/>
        <w:jc w:val="center"/>
        <w:rPr>
          <w:color w:val="000000" w:themeColor="text1"/>
          <w:sz w:val="22"/>
          <w:szCs w:val="22"/>
        </w:rPr>
      </w:pPr>
      <w:r w:rsidRPr="002C2F16">
        <w:rPr>
          <w:color w:val="000000" w:themeColor="text1"/>
          <w:sz w:val="22"/>
          <w:szCs w:val="22"/>
        </w:rPr>
        <w:t>(ФИО захороненного, степень родства с усопшим)</w:t>
      </w:r>
    </w:p>
    <w:p w14:paraId="79A88741" w14:textId="4BF6FC52" w:rsidR="00C77E82" w:rsidRPr="00C77E82" w:rsidRDefault="00C77E82" w:rsidP="00C77E82">
      <w:pPr>
        <w:pStyle w:val="af5"/>
        <w:jc w:val="both"/>
        <w:rPr>
          <w:color w:val="000000" w:themeColor="text1"/>
        </w:rPr>
      </w:pPr>
      <w:r w:rsidRPr="00C77E82">
        <w:rPr>
          <w:color w:val="000000" w:themeColor="text1"/>
        </w:rPr>
        <w:t>_______________________________________________________________</w:t>
      </w:r>
      <w:r w:rsidR="002C2F16">
        <w:rPr>
          <w:color w:val="000000" w:themeColor="text1"/>
        </w:rPr>
        <w:t>________</w:t>
      </w:r>
    </w:p>
    <w:p w14:paraId="5159B5EF" w14:textId="77777777" w:rsidR="00C77E82" w:rsidRPr="002C2F16" w:rsidRDefault="00C77E82" w:rsidP="002C2F16">
      <w:pPr>
        <w:pStyle w:val="af5"/>
        <w:jc w:val="center"/>
        <w:rPr>
          <w:color w:val="000000" w:themeColor="text1"/>
          <w:sz w:val="22"/>
          <w:szCs w:val="22"/>
        </w:rPr>
      </w:pPr>
      <w:r w:rsidRPr="002C2F16">
        <w:rPr>
          <w:color w:val="000000" w:themeColor="text1"/>
          <w:sz w:val="22"/>
          <w:szCs w:val="22"/>
        </w:rPr>
        <w:t>(ФИО захороненного, степень родства с усопшим)</w:t>
      </w:r>
    </w:p>
    <w:p w14:paraId="08ECEF05" w14:textId="77777777" w:rsidR="002C2F16" w:rsidRDefault="00C77E82" w:rsidP="00C77E82">
      <w:pPr>
        <w:pStyle w:val="af5"/>
        <w:jc w:val="both"/>
        <w:rPr>
          <w:color w:val="000000" w:themeColor="text1"/>
        </w:rPr>
      </w:pPr>
      <w:r w:rsidRPr="00C77E82">
        <w:rPr>
          <w:color w:val="000000" w:themeColor="text1"/>
        </w:rPr>
        <w:t>_______________________________________________________________________</w:t>
      </w:r>
    </w:p>
    <w:p w14:paraId="5A372965" w14:textId="573AE195" w:rsidR="00C77E82" w:rsidRPr="002C2F16" w:rsidRDefault="00C77E82" w:rsidP="002C2F16">
      <w:pPr>
        <w:pStyle w:val="af5"/>
        <w:jc w:val="center"/>
        <w:rPr>
          <w:color w:val="000000" w:themeColor="text1"/>
          <w:sz w:val="22"/>
          <w:szCs w:val="22"/>
        </w:rPr>
      </w:pPr>
      <w:r w:rsidRPr="002C2F16">
        <w:rPr>
          <w:color w:val="000000" w:themeColor="text1"/>
          <w:sz w:val="22"/>
          <w:szCs w:val="22"/>
        </w:rPr>
        <w:t>(ФИО захороненного, степень родства с усопшим)</w:t>
      </w:r>
    </w:p>
    <w:p w14:paraId="0F61B98D" w14:textId="77777777" w:rsidR="002C2F16" w:rsidRDefault="002C2F16" w:rsidP="00C77E82">
      <w:pPr>
        <w:pStyle w:val="af5"/>
        <w:jc w:val="both"/>
        <w:rPr>
          <w:color w:val="000000" w:themeColor="text1"/>
        </w:rPr>
      </w:pPr>
    </w:p>
    <w:p w14:paraId="113BE6A1" w14:textId="3D375918" w:rsidR="00C77E82" w:rsidRPr="00C77E82" w:rsidRDefault="00C77E82" w:rsidP="00C77E82">
      <w:pPr>
        <w:pStyle w:val="af5"/>
        <w:jc w:val="both"/>
        <w:rPr>
          <w:color w:val="000000" w:themeColor="text1"/>
        </w:rPr>
      </w:pPr>
      <w:r w:rsidRPr="00C77E82">
        <w:rPr>
          <w:color w:val="000000" w:themeColor="text1"/>
        </w:rPr>
        <w:t>Копии документов прилагаются:</w:t>
      </w:r>
    </w:p>
    <w:p w14:paraId="420B6749" w14:textId="0C2E5F04" w:rsidR="00C77E82" w:rsidRPr="00C77E82" w:rsidRDefault="00C77E82" w:rsidP="00C77E82">
      <w:pPr>
        <w:pStyle w:val="af5"/>
        <w:jc w:val="both"/>
        <w:rPr>
          <w:color w:val="000000" w:themeColor="text1"/>
        </w:rPr>
      </w:pPr>
      <w:r w:rsidRPr="00C77E82">
        <w:rPr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</w:t>
      </w:r>
      <w:r w:rsidR="002C2F16">
        <w:rPr>
          <w:color w:val="000000" w:themeColor="text1"/>
        </w:rPr>
        <w:t>____</w:t>
      </w:r>
      <w:r w:rsidRPr="00C77E82">
        <w:rPr>
          <w:color w:val="000000" w:themeColor="text1"/>
        </w:rPr>
        <w:t xml:space="preserve"> </w:t>
      </w:r>
      <w:r w:rsidRPr="00C77E82">
        <w:rPr>
          <w:color w:val="000000" w:themeColor="text1"/>
        </w:rPr>
        <w:tab/>
      </w:r>
      <w:r w:rsidRPr="00C77E82">
        <w:rPr>
          <w:color w:val="000000" w:themeColor="text1"/>
        </w:rPr>
        <w:tab/>
      </w:r>
      <w:r w:rsidRPr="00C77E82">
        <w:rPr>
          <w:color w:val="000000" w:themeColor="text1"/>
        </w:rPr>
        <w:tab/>
      </w:r>
      <w:r w:rsidRPr="00C77E82">
        <w:rPr>
          <w:color w:val="000000" w:themeColor="text1"/>
        </w:rPr>
        <w:tab/>
      </w:r>
      <w:r w:rsidRPr="00C77E82">
        <w:rPr>
          <w:color w:val="000000" w:themeColor="text1"/>
        </w:rPr>
        <w:tab/>
      </w:r>
    </w:p>
    <w:p w14:paraId="4A862938" w14:textId="77777777" w:rsidR="00C77E82" w:rsidRPr="00C77E82" w:rsidRDefault="00C77E82" w:rsidP="002C2F16">
      <w:pPr>
        <w:pStyle w:val="af5"/>
        <w:jc w:val="right"/>
        <w:rPr>
          <w:color w:val="000000" w:themeColor="text1"/>
        </w:rPr>
      </w:pPr>
      <w:r w:rsidRPr="00C77E82">
        <w:rPr>
          <w:color w:val="000000" w:themeColor="text1"/>
        </w:rPr>
        <w:t>«__» _______________ 20__ г.</w:t>
      </w:r>
    </w:p>
    <w:p w14:paraId="17E8310C" w14:textId="77777777" w:rsidR="00C77E82" w:rsidRPr="00C77E82" w:rsidRDefault="00C77E82" w:rsidP="002C2F16">
      <w:pPr>
        <w:pStyle w:val="af5"/>
        <w:jc w:val="right"/>
        <w:rPr>
          <w:color w:val="000000" w:themeColor="text1"/>
        </w:rPr>
      </w:pPr>
      <w:r w:rsidRPr="00C77E82">
        <w:rPr>
          <w:color w:val="000000" w:themeColor="text1"/>
        </w:rPr>
        <w:t>______________</w:t>
      </w:r>
    </w:p>
    <w:p w14:paraId="41AE5BD2" w14:textId="77777777" w:rsidR="00C77E82" w:rsidRPr="00C77E82" w:rsidRDefault="00C77E82" w:rsidP="00C77E82">
      <w:pPr>
        <w:pStyle w:val="af5"/>
        <w:jc w:val="both"/>
        <w:rPr>
          <w:color w:val="000000" w:themeColor="text1"/>
        </w:rPr>
      </w:pPr>
    </w:p>
    <w:p w14:paraId="5905658C" w14:textId="7EF8AAD8" w:rsidR="00C77E82" w:rsidRPr="00C77E82" w:rsidRDefault="00C77E82" w:rsidP="00C77E82">
      <w:pPr>
        <w:pStyle w:val="af5"/>
        <w:jc w:val="both"/>
        <w:rPr>
          <w:color w:val="000000" w:themeColor="text1"/>
        </w:rPr>
      </w:pPr>
      <w:r w:rsidRPr="00C77E82">
        <w:rPr>
          <w:color w:val="000000" w:themeColor="text1"/>
        </w:rPr>
        <w:t xml:space="preserve">Захоронение </w:t>
      </w:r>
      <w:r w:rsidR="002C2F16">
        <w:rPr>
          <w:color w:val="000000" w:themeColor="text1"/>
        </w:rPr>
        <w:t>р</w:t>
      </w:r>
      <w:r w:rsidR="002C2F16" w:rsidRPr="00C77E82">
        <w:rPr>
          <w:color w:val="000000" w:themeColor="text1"/>
        </w:rPr>
        <w:t>азрешается: _</w:t>
      </w:r>
      <w:r w:rsidRPr="00C77E82">
        <w:rPr>
          <w:color w:val="000000" w:themeColor="text1"/>
        </w:rPr>
        <w:t>____________________</w:t>
      </w:r>
      <w:r w:rsidR="002C2F16">
        <w:rPr>
          <w:color w:val="000000" w:themeColor="text1"/>
        </w:rPr>
        <w:t>___________________________</w:t>
      </w:r>
    </w:p>
    <w:p w14:paraId="30EDF19A" w14:textId="77777777" w:rsidR="002C2F16" w:rsidRDefault="002C2F16" w:rsidP="00C77E82">
      <w:pPr>
        <w:pStyle w:val="af5"/>
        <w:jc w:val="both"/>
        <w:rPr>
          <w:color w:val="000000" w:themeColor="text1"/>
        </w:rPr>
      </w:pPr>
    </w:p>
    <w:p w14:paraId="321F5771" w14:textId="77777777" w:rsidR="002C2F16" w:rsidRDefault="002C2F16" w:rsidP="00C77E82">
      <w:pPr>
        <w:pStyle w:val="af5"/>
        <w:jc w:val="both"/>
        <w:rPr>
          <w:color w:val="000000" w:themeColor="text1"/>
        </w:rPr>
      </w:pPr>
    </w:p>
    <w:p w14:paraId="4578EB2B" w14:textId="77777777" w:rsidR="002C2F16" w:rsidRDefault="002C2F16" w:rsidP="00C77E82">
      <w:pPr>
        <w:pStyle w:val="af5"/>
        <w:jc w:val="both"/>
        <w:rPr>
          <w:color w:val="000000" w:themeColor="text1"/>
        </w:rPr>
      </w:pPr>
    </w:p>
    <w:p w14:paraId="72ACD9D1" w14:textId="77777777" w:rsidR="002C2F16" w:rsidRDefault="002C2F16" w:rsidP="00C77E82">
      <w:pPr>
        <w:pStyle w:val="af5"/>
        <w:jc w:val="both"/>
        <w:rPr>
          <w:color w:val="000000" w:themeColor="text1"/>
        </w:rPr>
      </w:pPr>
    </w:p>
    <w:p w14:paraId="3F159908" w14:textId="4AE29CF9" w:rsidR="00C77E82" w:rsidRPr="00C77E82" w:rsidRDefault="00C77E82" w:rsidP="002C2F16">
      <w:pPr>
        <w:pStyle w:val="af5"/>
        <w:jc w:val="right"/>
        <w:rPr>
          <w:color w:val="000000" w:themeColor="text1"/>
        </w:rPr>
      </w:pPr>
      <w:r w:rsidRPr="00C77E82">
        <w:rPr>
          <w:color w:val="000000" w:themeColor="text1"/>
        </w:rPr>
        <w:lastRenderedPageBreak/>
        <w:t>Приложение 2 к Положению</w:t>
      </w:r>
    </w:p>
    <w:p w14:paraId="3A9C9455" w14:textId="77777777" w:rsidR="00C77E82" w:rsidRPr="00C77E82" w:rsidRDefault="00C77E82" w:rsidP="00C77E82">
      <w:pPr>
        <w:pStyle w:val="af5"/>
        <w:jc w:val="both"/>
        <w:rPr>
          <w:color w:val="000000" w:themeColor="text1"/>
        </w:rPr>
      </w:pPr>
      <w:r w:rsidRPr="00C77E82">
        <w:rPr>
          <w:color w:val="000000" w:themeColor="text1"/>
        </w:rPr>
        <w:tab/>
      </w:r>
      <w:r w:rsidRPr="00C77E82">
        <w:rPr>
          <w:color w:val="000000" w:themeColor="text1"/>
        </w:rPr>
        <w:tab/>
      </w:r>
      <w:r w:rsidRPr="00C77E82">
        <w:rPr>
          <w:color w:val="000000" w:themeColor="text1"/>
        </w:rPr>
        <w:tab/>
      </w:r>
      <w:r w:rsidRPr="00C77E82">
        <w:rPr>
          <w:color w:val="000000" w:themeColor="text1"/>
        </w:rPr>
        <w:tab/>
      </w:r>
      <w:r w:rsidRPr="00C77E82">
        <w:rPr>
          <w:color w:val="000000" w:themeColor="text1"/>
        </w:rPr>
        <w:tab/>
      </w:r>
      <w:r w:rsidRPr="00C77E82">
        <w:rPr>
          <w:color w:val="000000" w:themeColor="text1"/>
        </w:rPr>
        <w:tab/>
      </w:r>
      <w:r w:rsidRPr="00C77E82">
        <w:rPr>
          <w:color w:val="000000" w:themeColor="text1"/>
        </w:rPr>
        <w:tab/>
        <w:t xml:space="preserve">             </w:t>
      </w:r>
    </w:p>
    <w:p w14:paraId="23F36536" w14:textId="77777777" w:rsidR="00C77E82" w:rsidRPr="00C77E82" w:rsidRDefault="00C77E82" w:rsidP="00C77E82">
      <w:pPr>
        <w:pStyle w:val="af5"/>
        <w:jc w:val="both"/>
        <w:rPr>
          <w:color w:val="000000" w:themeColor="text1"/>
        </w:rPr>
      </w:pPr>
      <w:r w:rsidRPr="00C77E82">
        <w:rPr>
          <w:color w:val="000000" w:themeColor="text1"/>
        </w:rPr>
        <w:t>ФОРМА</w:t>
      </w:r>
    </w:p>
    <w:p w14:paraId="4B7E8469" w14:textId="77777777" w:rsidR="00C77E82" w:rsidRPr="00C77E82" w:rsidRDefault="00C77E82" w:rsidP="00C77E82">
      <w:pPr>
        <w:pStyle w:val="af5"/>
        <w:jc w:val="both"/>
        <w:rPr>
          <w:color w:val="000000" w:themeColor="text1"/>
        </w:rPr>
      </w:pPr>
    </w:p>
    <w:p w14:paraId="4FAA8809" w14:textId="77777777" w:rsidR="00C77E82" w:rsidRPr="00C77E82" w:rsidRDefault="00C77E82" w:rsidP="00C77E82">
      <w:pPr>
        <w:pStyle w:val="af5"/>
        <w:jc w:val="both"/>
        <w:rPr>
          <w:color w:val="000000" w:themeColor="text1"/>
        </w:rPr>
      </w:pPr>
    </w:p>
    <w:p w14:paraId="5C319D94" w14:textId="77777777" w:rsidR="00C77E82" w:rsidRPr="00C77E82" w:rsidRDefault="00C77E82" w:rsidP="00C77E82">
      <w:pPr>
        <w:pStyle w:val="af5"/>
        <w:jc w:val="both"/>
        <w:rPr>
          <w:color w:val="000000" w:themeColor="text1"/>
        </w:rPr>
      </w:pPr>
    </w:p>
    <w:p w14:paraId="76772E93" w14:textId="77777777" w:rsidR="00C77E82" w:rsidRPr="00C77E82" w:rsidRDefault="00C77E82" w:rsidP="002C2F16">
      <w:pPr>
        <w:pStyle w:val="af5"/>
        <w:jc w:val="center"/>
        <w:rPr>
          <w:color w:val="000000" w:themeColor="text1"/>
        </w:rPr>
      </w:pPr>
      <w:r w:rsidRPr="00C77E82">
        <w:rPr>
          <w:color w:val="000000" w:themeColor="text1"/>
        </w:rPr>
        <w:t>Журнал регистрации захоронений</w:t>
      </w:r>
    </w:p>
    <w:p w14:paraId="5542A840" w14:textId="77777777" w:rsidR="00C77E82" w:rsidRPr="00C77E82" w:rsidRDefault="00C77E82" w:rsidP="00C77E82">
      <w:pPr>
        <w:pStyle w:val="af5"/>
        <w:jc w:val="both"/>
        <w:rPr>
          <w:color w:val="000000" w:themeColor="text1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1344"/>
        <w:gridCol w:w="1288"/>
        <w:gridCol w:w="1288"/>
        <w:gridCol w:w="1342"/>
        <w:gridCol w:w="1058"/>
        <w:gridCol w:w="1301"/>
        <w:gridCol w:w="1586"/>
      </w:tblGrid>
      <w:tr w:rsidR="002C2F16" w:rsidRPr="002C2F16" w14:paraId="06A81BEF" w14:textId="77777777" w:rsidTr="002C2F16">
        <w:trPr>
          <w:trHeight w:val="1071"/>
        </w:trPr>
        <w:tc>
          <w:tcPr>
            <w:tcW w:w="738" w:type="dxa"/>
            <w:shd w:val="clear" w:color="auto" w:fill="auto"/>
          </w:tcPr>
          <w:p w14:paraId="1836EC0B" w14:textId="77777777" w:rsidR="002C2F16" w:rsidRPr="002C2F16" w:rsidRDefault="002C2F16" w:rsidP="002C2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F16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0E0A30C0" w14:textId="77777777" w:rsidR="002C2F16" w:rsidRPr="002C2F16" w:rsidRDefault="002C2F16" w:rsidP="002C2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F16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1344" w:type="dxa"/>
            <w:shd w:val="clear" w:color="auto" w:fill="auto"/>
          </w:tcPr>
          <w:p w14:paraId="37FCE58E" w14:textId="77777777" w:rsidR="002C2F16" w:rsidRPr="002C2F16" w:rsidRDefault="002C2F16" w:rsidP="002C2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F16">
              <w:rPr>
                <w:rFonts w:ascii="Times New Roman" w:eastAsia="Times New Roman" w:hAnsi="Times New Roman" w:cs="Times New Roman"/>
                <w:lang w:eastAsia="ru-RU"/>
              </w:rPr>
              <w:t>Дата выдачи разрешения</w:t>
            </w:r>
          </w:p>
        </w:tc>
        <w:tc>
          <w:tcPr>
            <w:tcW w:w="1288" w:type="dxa"/>
            <w:shd w:val="clear" w:color="auto" w:fill="auto"/>
          </w:tcPr>
          <w:p w14:paraId="7BFF4E13" w14:textId="77777777" w:rsidR="002C2F16" w:rsidRPr="002C2F16" w:rsidRDefault="002C2F16" w:rsidP="002C2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F16">
              <w:rPr>
                <w:rFonts w:ascii="Times New Roman" w:eastAsia="Times New Roman" w:hAnsi="Times New Roman" w:cs="Times New Roman"/>
                <w:lang w:eastAsia="ru-RU"/>
              </w:rPr>
              <w:t>ФИО заявителя</w:t>
            </w:r>
          </w:p>
        </w:tc>
        <w:tc>
          <w:tcPr>
            <w:tcW w:w="1288" w:type="dxa"/>
            <w:shd w:val="clear" w:color="auto" w:fill="auto"/>
          </w:tcPr>
          <w:p w14:paraId="0C6338C6" w14:textId="77777777" w:rsidR="002C2F16" w:rsidRPr="002C2F16" w:rsidRDefault="002C2F16" w:rsidP="002C2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F16">
              <w:rPr>
                <w:rFonts w:ascii="Times New Roman" w:eastAsia="Times New Roman" w:hAnsi="Times New Roman" w:cs="Times New Roman"/>
                <w:lang w:eastAsia="ru-RU"/>
              </w:rPr>
              <w:t>Номер телефона заявителя</w:t>
            </w:r>
          </w:p>
        </w:tc>
        <w:tc>
          <w:tcPr>
            <w:tcW w:w="1342" w:type="dxa"/>
            <w:shd w:val="clear" w:color="auto" w:fill="auto"/>
          </w:tcPr>
          <w:p w14:paraId="5585BFCC" w14:textId="77777777" w:rsidR="002C2F16" w:rsidRPr="002C2F16" w:rsidRDefault="002C2F16" w:rsidP="002C2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F16">
              <w:rPr>
                <w:rFonts w:ascii="Times New Roman" w:eastAsia="Times New Roman" w:hAnsi="Times New Roman" w:cs="Times New Roman"/>
                <w:lang w:eastAsia="ru-RU"/>
              </w:rPr>
              <w:t>ФИО усопшего, дата смерти</w:t>
            </w:r>
          </w:p>
        </w:tc>
        <w:tc>
          <w:tcPr>
            <w:tcW w:w="1058" w:type="dxa"/>
            <w:shd w:val="clear" w:color="auto" w:fill="auto"/>
          </w:tcPr>
          <w:p w14:paraId="071BD3F9" w14:textId="77777777" w:rsidR="002C2F16" w:rsidRPr="002C2F16" w:rsidRDefault="002C2F16" w:rsidP="002C2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F16">
              <w:rPr>
                <w:rFonts w:ascii="Times New Roman" w:eastAsia="Times New Roman" w:hAnsi="Times New Roman" w:cs="Times New Roman"/>
                <w:lang w:eastAsia="ru-RU"/>
              </w:rPr>
              <w:t>№ сектора</w:t>
            </w:r>
          </w:p>
        </w:tc>
        <w:tc>
          <w:tcPr>
            <w:tcW w:w="1301" w:type="dxa"/>
            <w:shd w:val="clear" w:color="auto" w:fill="auto"/>
          </w:tcPr>
          <w:p w14:paraId="519FA949" w14:textId="77777777" w:rsidR="002C2F16" w:rsidRPr="002C2F16" w:rsidRDefault="002C2F16" w:rsidP="002C2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F16">
              <w:rPr>
                <w:rFonts w:ascii="Times New Roman" w:eastAsia="Times New Roman" w:hAnsi="Times New Roman" w:cs="Times New Roman"/>
                <w:lang w:eastAsia="ru-RU"/>
              </w:rPr>
              <w:t>Адрес кладбища</w:t>
            </w:r>
          </w:p>
        </w:tc>
        <w:tc>
          <w:tcPr>
            <w:tcW w:w="1586" w:type="dxa"/>
            <w:shd w:val="clear" w:color="auto" w:fill="auto"/>
          </w:tcPr>
          <w:p w14:paraId="752E2757" w14:textId="77777777" w:rsidR="002C2F16" w:rsidRPr="002C2F16" w:rsidRDefault="002C2F16" w:rsidP="002C2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F16">
              <w:rPr>
                <w:rFonts w:ascii="Times New Roman" w:eastAsia="Times New Roman" w:hAnsi="Times New Roman" w:cs="Times New Roman"/>
                <w:lang w:eastAsia="ru-RU"/>
              </w:rPr>
              <w:t>Примечание</w:t>
            </w:r>
          </w:p>
        </w:tc>
      </w:tr>
      <w:tr w:rsidR="002C2F16" w:rsidRPr="002C2F16" w14:paraId="54606D39" w14:textId="77777777" w:rsidTr="002C2F16">
        <w:tc>
          <w:tcPr>
            <w:tcW w:w="738" w:type="dxa"/>
            <w:shd w:val="clear" w:color="auto" w:fill="auto"/>
          </w:tcPr>
          <w:p w14:paraId="7A4465E1" w14:textId="77777777" w:rsidR="002C2F16" w:rsidRPr="002C2F16" w:rsidRDefault="002C2F16" w:rsidP="002C2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44" w:type="dxa"/>
            <w:shd w:val="clear" w:color="auto" w:fill="auto"/>
          </w:tcPr>
          <w:p w14:paraId="2D056293" w14:textId="77777777" w:rsidR="002C2F16" w:rsidRPr="002C2F16" w:rsidRDefault="002C2F16" w:rsidP="002C2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8" w:type="dxa"/>
            <w:shd w:val="clear" w:color="auto" w:fill="auto"/>
          </w:tcPr>
          <w:p w14:paraId="42A3625E" w14:textId="77777777" w:rsidR="002C2F16" w:rsidRPr="002C2F16" w:rsidRDefault="002C2F16" w:rsidP="002C2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8" w:type="dxa"/>
            <w:shd w:val="clear" w:color="auto" w:fill="auto"/>
          </w:tcPr>
          <w:p w14:paraId="11017622" w14:textId="77777777" w:rsidR="002C2F16" w:rsidRPr="002C2F16" w:rsidRDefault="002C2F16" w:rsidP="002C2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42" w:type="dxa"/>
            <w:shd w:val="clear" w:color="auto" w:fill="auto"/>
          </w:tcPr>
          <w:p w14:paraId="001DC2DC" w14:textId="77777777" w:rsidR="002C2F16" w:rsidRPr="002C2F16" w:rsidRDefault="002C2F16" w:rsidP="002C2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58" w:type="dxa"/>
            <w:shd w:val="clear" w:color="auto" w:fill="auto"/>
          </w:tcPr>
          <w:p w14:paraId="10C9107F" w14:textId="77777777" w:rsidR="002C2F16" w:rsidRPr="002C2F16" w:rsidRDefault="002C2F16" w:rsidP="002C2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01" w:type="dxa"/>
            <w:shd w:val="clear" w:color="auto" w:fill="auto"/>
          </w:tcPr>
          <w:p w14:paraId="0C8A8FD0" w14:textId="77777777" w:rsidR="002C2F16" w:rsidRPr="002C2F16" w:rsidRDefault="002C2F16" w:rsidP="002C2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86" w:type="dxa"/>
            <w:shd w:val="clear" w:color="auto" w:fill="auto"/>
          </w:tcPr>
          <w:p w14:paraId="3ABBDED5" w14:textId="77777777" w:rsidR="002C2F16" w:rsidRPr="002C2F16" w:rsidRDefault="002C2F16" w:rsidP="002C2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C2F16" w:rsidRPr="002C2F16" w14:paraId="31D93014" w14:textId="77777777" w:rsidTr="002C2F16">
        <w:tc>
          <w:tcPr>
            <w:tcW w:w="738" w:type="dxa"/>
            <w:shd w:val="clear" w:color="auto" w:fill="auto"/>
          </w:tcPr>
          <w:p w14:paraId="124AF994" w14:textId="77777777" w:rsidR="002C2F16" w:rsidRPr="002C2F16" w:rsidRDefault="002C2F16" w:rsidP="002C2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44" w:type="dxa"/>
            <w:shd w:val="clear" w:color="auto" w:fill="auto"/>
          </w:tcPr>
          <w:p w14:paraId="61555C62" w14:textId="77777777" w:rsidR="002C2F16" w:rsidRPr="002C2F16" w:rsidRDefault="002C2F16" w:rsidP="002C2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8" w:type="dxa"/>
            <w:shd w:val="clear" w:color="auto" w:fill="auto"/>
          </w:tcPr>
          <w:p w14:paraId="22C60F98" w14:textId="77777777" w:rsidR="002C2F16" w:rsidRPr="002C2F16" w:rsidRDefault="002C2F16" w:rsidP="002C2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8" w:type="dxa"/>
            <w:shd w:val="clear" w:color="auto" w:fill="auto"/>
          </w:tcPr>
          <w:p w14:paraId="2350F497" w14:textId="77777777" w:rsidR="002C2F16" w:rsidRPr="002C2F16" w:rsidRDefault="002C2F16" w:rsidP="002C2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42" w:type="dxa"/>
            <w:shd w:val="clear" w:color="auto" w:fill="auto"/>
          </w:tcPr>
          <w:p w14:paraId="73C40B6F" w14:textId="77777777" w:rsidR="002C2F16" w:rsidRPr="002C2F16" w:rsidRDefault="002C2F16" w:rsidP="002C2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58" w:type="dxa"/>
            <w:shd w:val="clear" w:color="auto" w:fill="auto"/>
          </w:tcPr>
          <w:p w14:paraId="42F7A593" w14:textId="77777777" w:rsidR="002C2F16" w:rsidRPr="002C2F16" w:rsidRDefault="002C2F16" w:rsidP="002C2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01" w:type="dxa"/>
            <w:shd w:val="clear" w:color="auto" w:fill="auto"/>
          </w:tcPr>
          <w:p w14:paraId="3197C2CF" w14:textId="77777777" w:rsidR="002C2F16" w:rsidRPr="002C2F16" w:rsidRDefault="002C2F16" w:rsidP="002C2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86" w:type="dxa"/>
            <w:shd w:val="clear" w:color="auto" w:fill="auto"/>
          </w:tcPr>
          <w:p w14:paraId="261940D7" w14:textId="77777777" w:rsidR="002C2F16" w:rsidRPr="002C2F16" w:rsidRDefault="002C2F16" w:rsidP="002C2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C2F16" w:rsidRPr="002C2F16" w14:paraId="19151150" w14:textId="77777777" w:rsidTr="002C2F16">
        <w:tc>
          <w:tcPr>
            <w:tcW w:w="738" w:type="dxa"/>
            <w:shd w:val="clear" w:color="auto" w:fill="auto"/>
          </w:tcPr>
          <w:p w14:paraId="74163D0A" w14:textId="77777777" w:rsidR="002C2F16" w:rsidRPr="002C2F16" w:rsidRDefault="002C2F16" w:rsidP="002C2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44" w:type="dxa"/>
            <w:shd w:val="clear" w:color="auto" w:fill="auto"/>
          </w:tcPr>
          <w:p w14:paraId="1430974E" w14:textId="77777777" w:rsidR="002C2F16" w:rsidRPr="002C2F16" w:rsidRDefault="002C2F16" w:rsidP="002C2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8" w:type="dxa"/>
            <w:shd w:val="clear" w:color="auto" w:fill="auto"/>
          </w:tcPr>
          <w:p w14:paraId="272949C1" w14:textId="77777777" w:rsidR="002C2F16" w:rsidRPr="002C2F16" w:rsidRDefault="002C2F16" w:rsidP="002C2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8" w:type="dxa"/>
            <w:shd w:val="clear" w:color="auto" w:fill="auto"/>
          </w:tcPr>
          <w:p w14:paraId="75FF305A" w14:textId="77777777" w:rsidR="002C2F16" w:rsidRPr="002C2F16" w:rsidRDefault="002C2F16" w:rsidP="002C2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42" w:type="dxa"/>
            <w:shd w:val="clear" w:color="auto" w:fill="auto"/>
          </w:tcPr>
          <w:p w14:paraId="59EED239" w14:textId="77777777" w:rsidR="002C2F16" w:rsidRPr="002C2F16" w:rsidRDefault="002C2F16" w:rsidP="002C2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58" w:type="dxa"/>
            <w:shd w:val="clear" w:color="auto" w:fill="auto"/>
          </w:tcPr>
          <w:p w14:paraId="3A03B358" w14:textId="77777777" w:rsidR="002C2F16" w:rsidRPr="002C2F16" w:rsidRDefault="002C2F16" w:rsidP="002C2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01" w:type="dxa"/>
            <w:shd w:val="clear" w:color="auto" w:fill="auto"/>
          </w:tcPr>
          <w:p w14:paraId="3B03FA41" w14:textId="77777777" w:rsidR="002C2F16" w:rsidRPr="002C2F16" w:rsidRDefault="002C2F16" w:rsidP="002C2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86" w:type="dxa"/>
            <w:shd w:val="clear" w:color="auto" w:fill="auto"/>
          </w:tcPr>
          <w:p w14:paraId="22A46DCD" w14:textId="77777777" w:rsidR="002C2F16" w:rsidRPr="002C2F16" w:rsidRDefault="002C2F16" w:rsidP="002C2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44891339" w14:textId="77777777" w:rsidR="00C77E82" w:rsidRPr="00C77E82" w:rsidRDefault="00C77E82" w:rsidP="00C77E82">
      <w:pPr>
        <w:pStyle w:val="af5"/>
        <w:jc w:val="both"/>
        <w:rPr>
          <w:color w:val="000000" w:themeColor="text1"/>
        </w:rPr>
      </w:pPr>
      <w:r w:rsidRPr="00C77E82">
        <w:rPr>
          <w:color w:val="000000" w:themeColor="text1"/>
        </w:rPr>
        <w:tab/>
      </w:r>
      <w:r w:rsidRPr="00C77E82">
        <w:rPr>
          <w:color w:val="000000" w:themeColor="text1"/>
        </w:rPr>
        <w:tab/>
      </w:r>
      <w:r w:rsidRPr="00C77E82">
        <w:rPr>
          <w:color w:val="000000" w:themeColor="text1"/>
        </w:rPr>
        <w:tab/>
      </w:r>
      <w:r w:rsidRPr="00C77E82">
        <w:rPr>
          <w:color w:val="000000" w:themeColor="text1"/>
        </w:rPr>
        <w:tab/>
      </w:r>
      <w:r w:rsidRPr="00C77E82">
        <w:rPr>
          <w:color w:val="000000" w:themeColor="text1"/>
        </w:rPr>
        <w:tab/>
      </w:r>
      <w:r w:rsidRPr="00C77E82">
        <w:rPr>
          <w:color w:val="000000" w:themeColor="text1"/>
        </w:rPr>
        <w:tab/>
      </w:r>
      <w:r w:rsidRPr="00C77E82">
        <w:rPr>
          <w:color w:val="000000" w:themeColor="text1"/>
        </w:rPr>
        <w:tab/>
      </w:r>
    </w:p>
    <w:p w14:paraId="59B357AF" w14:textId="77777777" w:rsidR="00C77E82" w:rsidRPr="00C77E82" w:rsidRDefault="00C77E82" w:rsidP="00C77E82">
      <w:pPr>
        <w:pStyle w:val="af5"/>
        <w:jc w:val="both"/>
        <w:rPr>
          <w:color w:val="000000" w:themeColor="text1"/>
        </w:rPr>
      </w:pPr>
      <w:r w:rsidRPr="00C77E82">
        <w:rPr>
          <w:color w:val="000000" w:themeColor="text1"/>
        </w:rPr>
        <w:tab/>
      </w:r>
      <w:r w:rsidRPr="00C77E82">
        <w:rPr>
          <w:color w:val="000000" w:themeColor="text1"/>
        </w:rPr>
        <w:tab/>
      </w:r>
      <w:r w:rsidRPr="00C77E82">
        <w:rPr>
          <w:color w:val="000000" w:themeColor="text1"/>
        </w:rPr>
        <w:tab/>
      </w:r>
      <w:r w:rsidRPr="00C77E82">
        <w:rPr>
          <w:color w:val="000000" w:themeColor="text1"/>
        </w:rPr>
        <w:tab/>
      </w:r>
      <w:r w:rsidRPr="00C77E82">
        <w:rPr>
          <w:color w:val="000000" w:themeColor="text1"/>
        </w:rPr>
        <w:tab/>
      </w:r>
      <w:r w:rsidRPr="00C77E82">
        <w:rPr>
          <w:color w:val="000000" w:themeColor="text1"/>
        </w:rPr>
        <w:tab/>
      </w:r>
      <w:r w:rsidRPr="00C77E82">
        <w:rPr>
          <w:color w:val="000000" w:themeColor="text1"/>
        </w:rPr>
        <w:tab/>
      </w:r>
    </w:p>
    <w:p w14:paraId="21F5390B" w14:textId="77777777" w:rsidR="00C77E82" w:rsidRPr="00696C92" w:rsidRDefault="00C77E82" w:rsidP="00696C92">
      <w:pPr>
        <w:pStyle w:val="af5"/>
        <w:jc w:val="both"/>
        <w:rPr>
          <w:color w:val="000000" w:themeColor="text1"/>
        </w:rPr>
      </w:pPr>
    </w:p>
    <w:sectPr w:rsidR="00C77E82" w:rsidRPr="00696C92" w:rsidSect="00696C92">
      <w:headerReference w:type="default" r:id="rId9"/>
      <w:footnotePr>
        <w:pos w:val="beneathText"/>
      </w:footnotePr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2C5E7" w14:textId="77777777" w:rsidR="003A5E61" w:rsidRDefault="003A5E61" w:rsidP="0010251B">
      <w:pPr>
        <w:spacing w:after="0" w:line="240" w:lineRule="auto"/>
      </w:pPr>
      <w:r>
        <w:separator/>
      </w:r>
    </w:p>
  </w:endnote>
  <w:endnote w:type="continuationSeparator" w:id="0">
    <w:p w14:paraId="72B654E2" w14:textId="77777777" w:rsidR="003A5E61" w:rsidRDefault="003A5E61" w:rsidP="0010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28B78" w14:textId="77777777" w:rsidR="003A5E61" w:rsidRDefault="003A5E61" w:rsidP="0010251B">
      <w:pPr>
        <w:spacing w:after="0" w:line="240" w:lineRule="auto"/>
      </w:pPr>
      <w:r>
        <w:separator/>
      </w:r>
    </w:p>
  </w:footnote>
  <w:footnote w:type="continuationSeparator" w:id="0">
    <w:p w14:paraId="3B78FE69" w14:textId="77777777" w:rsidR="003A5E61" w:rsidRDefault="003A5E61" w:rsidP="00102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0811445"/>
      <w:showingPlcHdr/>
    </w:sdtPr>
    <w:sdtEndPr/>
    <w:sdtContent>
      <w:p w14:paraId="7737A695" w14:textId="77777777" w:rsidR="007F1741" w:rsidRDefault="007F1741">
        <w:pPr>
          <w:pStyle w:val="a4"/>
          <w:jc w:val="center"/>
        </w:pPr>
        <w:r>
          <w:t xml:space="preserve">     </w:t>
        </w:r>
      </w:p>
    </w:sdtContent>
  </w:sdt>
  <w:p w14:paraId="2CFEA27C" w14:textId="77777777" w:rsidR="007F1741" w:rsidRDefault="007F1741" w:rsidP="0005125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68BB"/>
    <w:multiLevelType w:val="hybridMultilevel"/>
    <w:tmpl w:val="4F8638E4"/>
    <w:lvl w:ilvl="0" w:tplc="8D4645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B151C8"/>
    <w:multiLevelType w:val="multilevel"/>
    <w:tmpl w:val="349459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8196126"/>
    <w:multiLevelType w:val="hybridMultilevel"/>
    <w:tmpl w:val="4C0E457A"/>
    <w:lvl w:ilvl="0" w:tplc="5040FB4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245BF2"/>
    <w:multiLevelType w:val="hybridMultilevel"/>
    <w:tmpl w:val="3698C002"/>
    <w:lvl w:ilvl="0" w:tplc="CE10F4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514607"/>
    <w:multiLevelType w:val="multilevel"/>
    <w:tmpl w:val="970080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165A202C"/>
    <w:multiLevelType w:val="multilevel"/>
    <w:tmpl w:val="8F426CD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18DC5484"/>
    <w:multiLevelType w:val="hybridMultilevel"/>
    <w:tmpl w:val="1012F3B8"/>
    <w:lvl w:ilvl="0" w:tplc="EFDC81C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1B6F2C63"/>
    <w:multiLevelType w:val="hybridMultilevel"/>
    <w:tmpl w:val="CD247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D5E62"/>
    <w:multiLevelType w:val="hybridMultilevel"/>
    <w:tmpl w:val="2396B4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D341126"/>
    <w:multiLevelType w:val="multilevel"/>
    <w:tmpl w:val="3162DD9E"/>
    <w:lvl w:ilvl="0">
      <w:start w:val="1"/>
      <w:numFmt w:val="decimal"/>
      <w:lvlText w:val="%1."/>
      <w:lvlJc w:val="left"/>
      <w:pPr>
        <w:ind w:left="390" w:hanging="39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inorBidi" w:hint="default"/>
      </w:rPr>
    </w:lvl>
  </w:abstractNum>
  <w:abstractNum w:abstractNumId="10" w15:restartNumberingAfterBreak="0">
    <w:nsid w:val="1D3B2877"/>
    <w:multiLevelType w:val="multilevel"/>
    <w:tmpl w:val="7A5807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11" w15:restartNumberingAfterBreak="0">
    <w:nsid w:val="21451933"/>
    <w:multiLevelType w:val="hybridMultilevel"/>
    <w:tmpl w:val="EB2C950C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23494F40"/>
    <w:multiLevelType w:val="multilevel"/>
    <w:tmpl w:val="274041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2355287B"/>
    <w:multiLevelType w:val="hybridMultilevel"/>
    <w:tmpl w:val="ADA62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772F1"/>
    <w:multiLevelType w:val="multilevel"/>
    <w:tmpl w:val="DBBC7E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4" w:hanging="1800"/>
      </w:pPr>
      <w:rPr>
        <w:rFonts w:hint="default"/>
      </w:rPr>
    </w:lvl>
  </w:abstractNum>
  <w:abstractNum w:abstractNumId="15" w15:restartNumberingAfterBreak="0">
    <w:nsid w:val="2C904AD6"/>
    <w:multiLevelType w:val="hybridMultilevel"/>
    <w:tmpl w:val="347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43CEB"/>
    <w:multiLevelType w:val="hybridMultilevel"/>
    <w:tmpl w:val="DBBC3A26"/>
    <w:lvl w:ilvl="0" w:tplc="42763642">
      <w:start w:val="1"/>
      <w:numFmt w:val="upperRoman"/>
      <w:lvlText w:val="%1."/>
      <w:lvlJc w:val="left"/>
      <w:pPr>
        <w:ind w:left="1440" w:hanging="10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66826"/>
    <w:multiLevelType w:val="hybridMultilevel"/>
    <w:tmpl w:val="6AC69E78"/>
    <w:lvl w:ilvl="0" w:tplc="7884C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F62078E"/>
    <w:multiLevelType w:val="multilevel"/>
    <w:tmpl w:val="224C07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7A2709E"/>
    <w:multiLevelType w:val="multilevel"/>
    <w:tmpl w:val="5CAEEC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3AB31F2F"/>
    <w:multiLevelType w:val="hybridMultilevel"/>
    <w:tmpl w:val="7D3CD1EC"/>
    <w:lvl w:ilvl="0" w:tplc="76DE89BC">
      <w:start w:val="202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42491"/>
    <w:multiLevelType w:val="hybridMultilevel"/>
    <w:tmpl w:val="0142AE0A"/>
    <w:lvl w:ilvl="0" w:tplc="C744330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3F224DAC"/>
    <w:multiLevelType w:val="multilevel"/>
    <w:tmpl w:val="AF4A41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4191134C"/>
    <w:multiLevelType w:val="hybridMultilevel"/>
    <w:tmpl w:val="3A38EA0C"/>
    <w:lvl w:ilvl="0" w:tplc="5A82A2E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6294950"/>
    <w:multiLevelType w:val="hybridMultilevel"/>
    <w:tmpl w:val="38BE2662"/>
    <w:lvl w:ilvl="0" w:tplc="D7406E92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-72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6" w15:restartNumberingAfterBreak="0">
    <w:nsid w:val="4A53151B"/>
    <w:multiLevelType w:val="multilevel"/>
    <w:tmpl w:val="DCD80E74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 w15:restartNumberingAfterBreak="0">
    <w:nsid w:val="4E4C0E8C"/>
    <w:multiLevelType w:val="hybridMultilevel"/>
    <w:tmpl w:val="93D83DC6"/>
    <w:lvl w:ilvl="0" w:tplc="8D4645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F76298F"/>
    <w:multiLevelType w:val="hybridMultilevel"/>
    <w:tmpl w:val="46E2CD5C"/>
    <w:lvl w:ilvl="0" w:tplc="E126FFC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B44A4"/>
    <w:multiLevelType w:val="hybridMultilevel"/>
    <w:tmpl w:val="03F05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37E2E"/>
    <w:multiLevelType w:val="multilevel"/>
    <w:tmpl w:val="85B4F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8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  <w:u w:val="single"/>
      </w:rPr>
    </w:lvl>
  </w:abstractNum>
  <w:abstractNum w:abstractNumId="31" w15:restartNumberingAfterBreak="0">
    <w:nsid w:val="69313C41"/>
    <w:multiLevelType w:val="hybridMultilevel"/>
    <w:tmpl w:val="C4708BB4"/>
    <w:lvl w:ilvl="0" w:tplc="AE6ABF8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2" w15:restartNumberingAfterBreak="0">
    <w:nsid w:val="6FE3315C"/>
    <w:multiLevelType w:val="multilevel"/>
    <w:tmpl w:val="BA1407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74010B83"/>
    <w:multiLevelType w:val="hybridMultilevel"/>
    <w:tmpl w:val="477E4306"/>
    <w:lvl w:ilvl="0" w:tplc="622C9E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2A7F36"/>
    <w:multiLevelType w:val="hybridMultilevel"/>
    <w:tmpl w:val="AE9C1246"/>
    <w:lvl w:ilvl="0" w:tplc="99862D82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8"/>
  </w:num>
  <w:num w:numId="3">
    <w:abstractNumId w:val="10"/>
  </w:num>
  <w:num w:numId="4">
    <w:abstractNumId w:val="16"/>
  </w:num>
  <w:num w:numId="5">
    <w:abstractNumId w:val="24"/>
  </w:num>
  <w:num w:numId="6">
    <w:abstractNumId w:val="34"/>
  </w:num>
  <w:num w:numId="7">
    <w:abstractNumId w:val="33"/>
  </w:num>
  <w:num w:numId="8">
    <w:abstractNumId w:val="23"/>
  </w:num>
  <w:num w:numId="9">
    <w:abstractNumId w:val="14"/>
  </w:num>
  <w:num w:numId="10">
    <w:abstractNumId w:val="25"/>
  </w:num>
  <w:num w:numId="11">
    <w:abstractNumId w:val="25"/>
    <w:lvlOverride w:ilvl="0">
      <w:startOverride w:val="3"/>
    </w:lvlOverride>
  </w:num>
  <w:num w:numId="12">
    <w:abstractNumId w:val="15"/>
  </w:num>
  <w:num w:numId="13">
    <w:abstractNumId w:val="27"/>
  </w:num>
  <w:num w:numId="14">
    <w:abstractNumId w:val="11"/>
  </w:num>
  <w:num w:numId="15">
    <w:abstractNumId w:val="8"/>
  </w:num>
  <w:num w:numId="16">
    <w:abstractNumId w:val="0"/>
  </w:num>
  <w:num w:numId="17">
    <w:abstractNumId w:val="31"/>
  </w:num>
  <w:num w:numId="18">
    <w:abstractNumId w:val="5"/>
  </w:num>
  <w:num w:numId="19">
    <w:abstractNumId w:val="6"/>
  </w:num>
  <w:num w:numId="20">
    <w:abstractNumId w:val="4"/>
  </w:num>
  <w:num w:numId="21">
    <w:abstractNumId w:val="12"/>
  </w:num>
  <w:num w:numId="22">
    <w:abstractNumId w:val="22"/>
  </w:num>
  <w:num w:numId="23">
    <w:abstractNumId w:val="18"/>
  </w:num>
  <w:num w:numId="24">
    <w:abstractNumId w:val="32"/>
  </w:num>
  <w:num w:numId="25">
    <w:abstractNumId w:val="19"/>
  </w:num>
  <w:num w:numId="26">
    <w:abstractNumId w:val="3"/>
  </w:num>
  <w:num w:numId="27">
    <w:abstractNumId w:val="13"/>
  </w:num>
  <w:num w:numId="28">
    <w:abstractNumId w:val="9"/>
  </w:num>
  <w:num w:numId="29">
    <w:abstractNumId w:val="21"/>
  </w:num>
  <w:num w:numId="30">
    <w:abstractNumId w:val="29"/>
  </w:num>
  <w:num w:numId="31">
    <w:abstractNumId w:val="17"/>
  </w:num>
  <w:num w:numId="32">
    <w:abstractNumId w:val="20"/>
  </w:num>
  <w:num w:numId="33">
    <w:abstractNumId w:val="26"/>
  </w:num>
  <w:num w:numId="34">
    <w:abstractNumId w:val="1"/>
  </w:num>
  <w:num w:numId="35">
    <w:abstractNumId w:val="7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C55"/>
    <w:rsid w:val="00001FF2"/>
    <w:rsid w:val="000027E7"/>
    <w:rsid w:val="00004832"/>
    <w:rsid w:val="00006F98"/>
    <w:rsid w:val="000110A5"/>
    <w:rsid w:val="00014652"/>
    <w:rsid w:val="00015212"/>
    <w:rsid w:val="00020BAF"/>
    <w:rsid w:val="00026859"/>
    <w:rsid w:val="000270FE"/>
    <w:rsid w:val="00027D79"/>
    <w:rsid w:val="00030137"/>
    <w:rsid w:val="000332C3"/>
    <w:rsid w:val="0003573A"/>
    <w:rsid w:val="000373F8"/>
    <w:rsid w:val="00037423"/>
    <w:rsid w:val="00040F70"/>
    <w:rsid w:val="000425C3"/>
    <w:rsid w:val="00042E1C"/>
    <w:rsid w:val="0004535C"/>
    <w:rsid w:val="00051251"/>
    <w:rsid w:val="00051E30"/>
    <w:rsid w:val="00052858"/>
    <w:rsid w:val="00053D75"/>
    <w:rsid w:val="00054B95"/>
    <w:rsid w:val="00055E09"/>
    <w:rsid w:val="000570AD"/>
    <w:rsid w:val="00057621"/>
    <w:rsid w:val="000703E0"/>
    <w:rsid w:val="00071564"/>
    <w:rsid w:val="00073815"/>
    <w:rsid w:val="000776B8"/>
    <w:rsid w:val="00077887"/>
    <w:rsid w:val="00080148"/>
    <w:rsid w:val="000803C6"/>
    <w:rsid w:val="00080A1D"/>
    <w:rsid w:val="0008268E"/>
    <w:rsid w:val="00083760"/>
    <w:rsid w:val="000878FD"/>
    <w:rsid w:val="000A0799"/>
    <w:rsid w:val="000A3EF7"/>
    <w:rsid w:val="000A50EC"/>
    <w:rsid w:val="000B1E89"/>
    <w:rsid w:val="000B676F"/>
    <w:rsid w:val="000C02C2"/>
    <w:rsid w:val="000C032C"/>
    <w:rsid w:val="000C3A71"/>
    <w:rsid w:val="000C488E"/>
    <w:rsid w:val="000D50A1"/>
    <w:rsid w:val="000D60C0"/>
    <w:rsid w:val="000D6495"/>
    <w:rsid w:val="000E3421"/>
    <w:rsid w:val="000E6038"/>
    <w:rsid w:val="000F09D6"/>
    <w:rsid w:val="000F5074"/>
    <w:rsid w:val="000F50DA"/>
    <w:rsid w:val="000F571D"/>
    <w:rsid w:val="000F7393"/>
    <w:rsid w:val="0010177B"/>
    <w:rsid w:val="0010251B"/>
    <w:rsid w:val="001027CD"/>
    <w:rsid w:val="001077CE"/>
    <w:rsid w:val="00112E7C"/>
    <w:rsid w:val="00113773"/>
    <w:rsid w:val="001141C5"/>
    <w:rsid w:val="001216BE"/>
    <w:rsid w:val="00122597"/>
    <w:rsid w:val="00123CAC"/>
    <w:rsid w:val="001246C1"/>
    <w:rsid w:val="0012487E"/>
    <w:rsid w:val="00126817"/>
    <w:rsid w:val="00126E88"/>
    <w:rsid w:val="00126EEC"/>
    <w:rsid w:val="001276A3"/>
    <w:rsid w:val="00130223"/>
    <w:rsid w:val="00131B40"/>
    <w:rsid w:val="0013218E"/>
    <w:rsid w:val="00133C37"/>
    <w:rsid w:val="00134974"/>
    <w:rsid w:val="001362E7"/>
    <w:rsid w:val="001369D1"/>
    <w:rsid w:val="001400C8"/>
    <w:rsid w:val="00144D01"/>
    <w:rsid w:val="001501D8"/>
    <w:rsid w:val="00150DC7"/>
    <w:rsid w:val="00151C1E"/>
    <w:rsid w:val="00151C73"/>
    <w:rsid w:val="0016189E"/>
    <w:rsid w:val="001628E1"/>
    <w:rsid w:val="001645C0"/>
    <w:rsid w:val="001652AD"/>
    <w:rsid w:val="001653BD"/>
    <w:rsid w:val="0016727F"/>
    <w:rsid w:val="00171986"/>
    <w:rsid w:val="00172140"/>
    <w:rsid w:val="001755A4"/>
    <w:rsid w:val="00175D1D"/>
    <w:rsid w:val="00177FC4"/>
    <w:rsid w:val="00180DD4"/>
    <w:rsid w:val="001828AD"/>
    <w:rsid w:val="0018580C"/>
    <w:rsid w:val="00187C2D"/>
    <w:rsid w:val="00190C7E"/>
    <w:rsid w:val="00195E93"/>
    <w:rsid w:val="00197E53"/>
    <w:rsid w:val="001A124B"/>
    <w:rsid w:val="001A5220"/>
    <w:rsid w:val="001B0EA6"/>
    <w:rsid w:val="001B742C"/>
    <w:rsid w:val="001B7D40"/>
    <w:rsid w:val="001C0418"/>
    <w:rsid w:val="001C08EB"/>
    <w:rsid w:val="001C247A"/>
    <w:rsid w:val="001C2DEB"/>
    <w:rsid w:val="001C47B4"/>
    <w:rsid w:val="001C6E19"/>
    <w:rsid w:val="001D0272"/>
    <w:rsid w:val="001D45B9"/>
    <w:rsid w:val="001D4B6C"/>
    <w:rsid w:val="001D5798"/>
    <w:rsid w:val="001D585F"/>
    <w:rsid w:val="001D75E8"/>
    <w:rsid w:val="001D7750"/>
    <w:rsid w:val="001E0207"/>
    <w:rsid w:val="001E1AEB"/>
    <w:rsid w:val="001E2CAE"/>
    <w:rsid w:val="001E3707"/>
    <w:rsid w:val="001E5AAD"/>
    <w:rsid w:val="001E6B6F"/>
    <w:rsid w:val="001F0DD3"/>
    <w:rsid w:val="001F2BA0"/>
    <w:rsid w:val="001F568F"/>
    <w:rsid w:val="001F68A7"/>
    <w:rsid w:val="001F7241"/>
    <w:rsid w:val="002008F6"/>
    <w:rsid w:val="00202E6E"/>
    <w:rsid w:val="0020359D"/>
    <w:rsid w:val="00204981"/>
    <w:rsid w:val="00205C17"/>
    <w:rsid w:val="00210FBC"/>
    <w:rsid w:val="00212B6B"/>
    <w:rsid w:val="00213C15"/>
    <w:rsid w:val="00215F49"/>
    <w:rsid w:val="0021697D"/>
    <w:rsid w:val="00222130"/>
    <w:rsid w:val="0022214B"/>
    <w:rsid w:val="00223333"/>
    <w:rsid w:val="002252BE"/>
    <w:rsid w:val="00225524"/>
    <w:rsid w:val="00225800"/>
    <w:rsid w:val="002347E1"/>
    <w:rsid w:val="0024206B"/>
    <w:rsid w:val="0024717E"/>
    <w:rsid w:val="0025260B"/>
    <w:rsid w:val="00252737"/>
    <w:rsid w:val="00254F17"/>
    <w:rsid w:val="002554EF"/>
    <w:rsid w:val="002558E7"/>
    <w:rsid w:val="00257C6A"/>
    <w:rsid w:val="0026167D"/>
    <w:rsid w:val="00261EA3"/>
    <w:rsid w:val="00262004"/>
    <w:rsid w:val="0026631B"/>
    <w:rsid w:val="00266C9A"/>
    <w:rsid w:val="00267878"/>
    <w:rsid w:val="00275D80"/>
    <w:rsid w:val="0027730C"/>
    <w:rsid w:val="00280D62"/>
    <w:rsid w:val="002813E4"/>
    <w:rsid w:val="002817F5"/>
    <w:rsid w:val="00281960"/>
    <w:rsid w:val="002821FE"/>
    <w:rsid w:val="002833F1"/>
    <w:rsid w:val="002847C5"/>
    <w:rsid w:val="00284A01"/>
    <w:rsid w:val="00287A71"/>
    <w:rsid w:val="00292BD0"/>
    <w:rsid w:val="00293789"/>
    <w:rsid w:val="00295244"/>
    <w:rsid w:val="00295BF2"/>
    <w:rsid w:val="002A1A5B"/>
    <w:rsid w:val="002B140B"/>
    <w:rsid w:val="002B1F6F"/>
    <w:rsid w:val="002B2363"/>
    <w:rsid w:val="002B3F7D"/>
    <w:rsid w:val="002B7216"/>
    <w:rsid w:val="002C1186"/>
    <w:rsid w:val="002C195A"/>
    <w:rsid w:val="002C22B5"/>
    <w:rsid w:val="002C2F16"/>
    <w:rsid w:val="002C5C92"/>
    <w:rsid w:val="002C7344"/>
    <w:rsid w:val="002C75A8"/>
    <w:rsid w:val="002D0653"/>
    <w:rsid w:val="002D0CB8"/>
    <w:rsid w:val="002D1423"/>
    <w:rsid w:val="002D2556"/>
    <w:rsid w:val="002D426F"/>
    <w:rsid w:val="002D4D92"/>
    <w:rsid w:val="002D526B"/>
    <w:rsid w:val="002D596B"/>
    <w:rsid w:val="002E30D4"/>
    <w:rsid w:val="002E5BAC"/>
    <w:rsid w:val="002E6638"/>
    <w:rsid w:val="002F0738"/>
    <w:rsid w:val="002F3C17"/>
    <w:rsid w:val="002F755A"/>
    <w:rsid w:val="002F7787"/>
    <w:rsid w:val="00300260"/>
    <w:rsid w:val="0030042F"/>
    <w:rsid w:val="003023FC"/>
    <w:rsid w:val="00302843"/>
    <w:rsid w:val="00306A37"/>
    <w:rsid w:val="003074A0"/>
    <w:rsid w:val="003076F9"/>
    <w:rsid w:val="0031106F"/>
    <w:rsid w:val="003132C9"/>
    <w:rsid w:val="003133D2"/>
    <w:rsid w:val="0032046E"/>
    <w:rsid w:val="003207D0"/>
    <w:rsid w:val="003260AC"/>
    <w:rsid w:val="00331503"/>
    <w:rsid w:val="0033172C"/>
    <w:rsid w:val="00333F58"/>
    <w:rsid w:val="00333FAE"/>
    <w:rsid w:val="003349B2"/>
    <w:rsid w:val="00336549"/>
    <w:rsid w:val="00337025"/>
    <w:rsid w:val="00337AD7"/>
    <w:rsid w:val="00343E19"/>
    <w:rsid w:val="00344776"/>
    <w:rsid w:val="003457D0"/>
    <w:rsid w:val="003506EF"/>
    <w:rsid w:val="00351FBA"/>
    <w:rsid w:val="00352D7F"/>
    <w:rsid w:val="00353816"/>
    <w:rsid w:val="00353F8D"/>
    <w:rsid w:val="00362D1D"/>
    <w:rsid w:val="0037028B"/>
    <w:rsid w:val="00373FD4"/>
    <w:rsid w:val="00374014"/>
    <w:rsid w:val="00376C24"/>
    <w:rsid w:val="00376CA0"/>
    <w:rsid w:val="00377308"/>
    <w:rsid w:val="00377DEE"/>
    <w:rsid w:val="00377FDA"/>
    <w:rsid w:val="00380688"/>
    <w:rsid w:val="00383E3A"/>
    <w:rsid w:val="00391166"/>
    <w:rsid w:val="00391218"/>
    <w:rsid w:val="003914A2"/>
    <w:rsid w:val="00391526"/>
    <w:rsid w:val="003924F0"/>
    <w:rsid w:val="003927EF"/>
    <w:rsid w:val="0039611C"/>
    <w:rsid w:val="003A2BE2"/>
    <w:rsid w:val="003A3AD6"/>
    <w:rsid w:val="003A3FFA"/>
    <w:rsid w:val="003A48B0"/>
    <w:rsid w:val="003A5E61"/>
    <w:rsid w:val="003A6A99"/>
    <w:rsid w:val="003A7DDA"/>
    <w:rsid w:val="003B0B04"/>
    <w:rsid w:val="003B2C7C"/>
    <w:rsid w:val="003B5D2D"/>
    <w:rsid w:val="003C0456"/>
    <w:rsid w:val="003C18F1"/>
    <w:rsid w:val="003C3469"/>
    <w:rsid w:val="003D206F"/>
    <w:rsid w:val="003D43F4"/>
    <w:rsid w:val="003D5905"/>
    <w:rsid w:val="003D67D7"/>
    <w:rsid w:val="003D6E02"/>
    <w:rsid w:val="003F3A59"/>
    <w:rsid w:val="003F3CD0"/>
    <w:rsid w:val="003F3D39"/>
    <w:rsid w:val="003F747B"/>
    <w:rsid w:val="003F7C14"/>
    <w:rsid w:val="0040140D"/>
    <w:rsid w:val="0040182A"/>
    <w:rsid w:val="00402D09"/>
    <w:rsid w:val="00403230"/>
    <w:rsid w:val="004056FB"/>
    <w:rsid w:val="00407769"/>
    <w:rsid w:val="00410C5F"/>
    <w:rsid w:val="00422553"/>
    <w:rsid w:val="00423953"/>
    <w:rsid w:val="00430908"/>
    <w:rsid w:val="00432C05"/>
    <w:rsid w:val="004360D5"/>
    <w:rsid w:val="00436FB9"/>
    <w:rsid w:val="00445891"/>
    <w:rsid w:val="00456E9B"/>
    <w:rsid w:val="0046346B"/>
    <w:rsid w:val="0046470D"/>
    <w:rsid w:val="00467817"/>
    <w:rsid w:val="00470B8F"/>
    <w:rsid w:val="00472D44"/>
    <w:rsid w:val="00473BD2"/>
    <w:rsid w:val="00473EB6"/>
    <w:rsid w:val="00486F63"/>
    <w:rsid w:val="004908EF"/>
    <w:rsid w:val="00490AB6"/>
    <w:rsid w:val="00494628"/>
    <w:rsid w:val="004947A3"/>
    <w:rsid w:val="00494FBC"/>
    <w:rsid w:val="004957A7"/>
    <w:rsid w:val="004974CE"/>
    <w:rsid w:val="004A7C47"/>
    <w:rsid w:val="004B1855"/>
    <w:rsid w:val="004B2D56"/>
    <w:rsid w:val="004B4305"/>
    <w:rsid w:val="004B4DA3"/>
    <w:rsid w:val="004B4E1E"/>
    <w:rsid w:val="004B6B58"/>
    <w:rsid w:val="004B6EEB"/>
    <w:rsid w:val="004C0329"/>
    <w:rsid w:val="004C2FCC"/>
    <w:rsid w:val="004C643B"/>
    <w:rsid w:val="004D01DC"/>
    <w:rsid w:val="004D103F"/>
    <w:rsid w:val="004D49B7"/>
    <w:rsid w:val="004D6E2F"/>
    <w:rsid w:val="004D7B82"/>
    <w:rsid w:val="004E180D"/>
    <w:rsid w:val="004E4845"/>
    <w:rsid w:val="004E5A85"/>
    <w:rsid w:val="004F35AB"/>
    <w:rsid w:val="004F472E"/>
    <w:rsid w:val="004F4A6A"/>
    <w:rsid w:val="005004EE"/>
    <w:rsid w:val="00500E5C"/>
    <w:rsid w:val="00502BF2"/>
    <w:rsid w:val="00504ABE"/>
    <w:rsid w:val="00505237"/>
    <w:rsid w:val="00505458"/>
    <w:rsid w:val="00506562"/>
    <w:rsid w:val="00506A0E"/>
    <w:rsid w:val="00512189"/>
    <w:rsid w:val="005130AD"/>
    <w:rsid w:val="005130E0"/>
    <w:rsid w:val="00516D28"/>
    <w:rsid w:val="00520101"/>
    <w:rsid w:val="00520388"/>
    <w:rsid w:val="005214A6"/>
    <w:rsid w:val="00524693"/>
    <w:rsid w:val="0052597B"/>
    <w:rsid w:val="005266D6"/>
    <w:rsid w:val="00526F76"/>
    <w:rsid w:val="005279C4"/>
    <w:rsid w:val="00531B9B"/>
    <w:rsid w:val="0053329A"/>
    <w:rsid w:val="0053425B"/>
    <w:rsid w:val="00537910"/>
    <w:rsid w:val="00542A98"/>
    <w:rsid w:val="00545D01"/>
    <w:rsid w:val="005470B0"/>
    <w:rsid w:val="00552DB1"/>
    <w:rsid w:val="005530DB"/>
    <w:rsid w:val="00553D87"/>
    <w:rsid w:val="005546FF"/>
    <w:rsid w:val="00555F2A"/>
    <w:rsid w:val="00557876"/>
    <w:rsid w:val="00557D27"/>
    <w:rsid w:val="00560DA1"/>
    <w:rsid w:val="00564C29"/>
    <w:rsid w:val="00566955"/>
    <w:rsid w:val="00570630"/>
    <w:rsid w:val="005726EF"/>
    <w:rsid w:val="00572CF2"/>
    <w:rsid w:val="0057400F"/>
    <w:rsid w:val="00580770"/>
    <w:rsid w:val="00581812"/>
    <w:rsid w:val="005833CD"/>
    <w:rsid w:val="0058567E"/>
    <w:rsid w:val="00585C6C"/>
    <w:rsid w:val="00586020"/>
    <w:rsid w:val="00593A3D"/>
    <w:rsid w:val="005A65CF"/>
    <w:rsid w:val="005B0846"/>
    <w:rsid w:val="005B1583"/>
    <w:rsid w:val="005B1C81"/>
    <w:rsid w:val="005B2650"/>
    <w:rsid w:val="005B274D"/>
    <w:rsid w:val="005B2918"/>
    <w:rsid w:val="005B2FD1"/>
    <w:rsid w:val="005C0AED"/>
    <w:rsid w:val="005C1C5E"/>
    <w:rsid w:val="005C3515"/>
    <w:rsid w:val="005C68E8"/>
    <w:rsid w:val="005D5F6A"/>
    <w:rsid w:val="005D6C91"/>
    <w:rsid w:val="005D7092"/>
    <w:rsid w:val="005E0649"/>
    <w:rsid w:val="005E0926"/>
    <w:rsid w:val="005E379A"/>
    <w:rsid w:val="005E3A50"/>
    <w:rsid w:val="005E458E"/>
    <w:rsid w:val="005E65C8"/>
    <w:rsid w:val="005E65D9"/>
    <w:rsid w:val="005E6E2B"/>
    <w:rsid w:val="005E7D62"/>
    <w:rsid w:val="005F229F"/>
    <w:rsid w:val="005F3292"/>
    <w:rsid w:val="005F6B0D"/>
    <w:rsid w:val="006013DD"/>
    <w:rsid w:val="0060221E"/>
    <w:rsid w:val="006023CC"/>
    <w:rsid w:val="0060461F"/>
    <w:rsid w:val="00605F2B"/>
    <w:rsid w:val="00612116"/>
    <w:rsid w:val="00612AA9"/>
    <w:rsid w:val="0061472E"/>
    <w:rsid w:val="00617876"/>
    <w:rsid w:val="00620E47"/>
    <w:rsid w:val="0062111B"/>
    <w:rsid w:val="00621816"/>
    <w:rsid w:val="0062202E"/>
    <w:rsid w:val="006234E1"/>
    <w:rsid w:val="00624E43"/>
    <w:rsid w:val="00632DDE"/>
    <w:rsid w:val="00633771"/>
    <w:rsid w:val="00634C7E"/>
    <w:rsid w:val="006351EA"/>
    <w:rsid w:val="00640A13"/>
    <w:rsid w:val="00640A24"/>
    <w:rsid w:val="0064113A"/>
    <w:rsid w:val="006465F3"/>
    <w:rsid w:val="00652A6E"/>
    <w:rsid w:val="00653894"/>
    <w:rsid w:val="00653FA0"/>
    <w:rsid w:val="006560B6"/>
    <w:rsid w:val="0065706C"/>
    <w:rsid w:val="00663A14"/>
    <w:rsid w:val="00663BD1"/>
    <w:rsid w:val="00671D6F"/>
    <w:rsid w:val="0067236D"/>
    <w:rsid w:val="006735EE"/>
    <w:rsid w:val="00677773"/>
    <w:rsid w:val="00681DB3"/>
    <w:rsid w:val="006877FA"/>
    <w:rsid w:val="00693E7B"/>
    <w:rsid w:val="00696C92"/>
    <w:rsid w:val="006A188B"/>
    <w:rsid w:val="006A283C"/>
    <w:rsid w:val="006A3520"/>
    <w:rsid w:val="006A372C"/>
    <w:rsid w:val="006B0BD0"/>
    <w:rsid w:val="006B2D87"/>
    <w:rsid w:val="006B3A57"/>
    <w:rsid w:val="006B3B0F"/>
    <w:rsid w:val="006C1BC9"/>
    <w:rsid w:val="006C6E2E"/>
    <w:rsid w:val="006C7BB9"/>
    <w:rsid w:val="006D29CF"/>
    <w:rsid w:val="006D59E4"/>
    <w:rsid w:val="006E0389"/>
    <w:rsid w:val="006E1DCB"/>
    <w:rsid w:val="006E2D0B"/>
    <w:rsid w:val="006E55DB"/>
    <w:rsid w:val="006E6AA5"/>
    <w:rsid w:val="006F0310"/>
    <w:rsid w:val="006F2B50"/>
    <w:rsid w:val="006F4640"/>
    <w:rsid w:val="006F5292"/>
    <w:rsid w:val="006F6EF2"/>
    <w:rsid w:val="00701147"/>
    <w:rsid w:val="00704CC0"/>
    <w:rsid w:val="007058F9"/>
    <w:rsid w:val="0070785E"/>
    <w:rsid w:val="00710834"/>
    <w:rsid w:val="007125F4"/>
    <w:rsid w:val="00714843"/>
    <w:rsid w:val="00714B89"/>
    <w:rsid w:val="00715D7A"/>
    <w:rsid w:val="007254E9"/>
    <w:rsid w:val="0072639C"/>
    <w:rsid w:val="00730880"/>
    <w:rsid w:val="00731FEE"/>
    <w:rsid w:val="00732CE7"/>
    <w:rsid w:val="00735E72"/>
    <w:rsid w:val="00735F65"/>
    <w:rsid w:val="00737675"/>
    <w:rsid w:val="00747601"/>
    <w:rsid w:val="00750715"/>
    <w:rsid w:val="00754D47"/>
    <w:rsid w:val="00755241"/>
    <w:rsid w:val="00756C1A"/>
    <w:rsid w:val="00756C55"/>
    <w:rsid w:val="0076266A"/>
    <w:rsid w:val="00767A64"/>
    <w:rsid w:val="007718D1"/>
    <w:rsid w:val="0077313D"/>
    <w:rsid w:val="007733A8"/>
    <w:rsid w:val="00774EEF"/>
    <w:rsid w:val="00780F46"/>
    <w:rsid w:val="00787B06"/>
    <w:rsid w:val="0079066C"/>
    <w:rsid w:val="0079734D"/>
    <w:rsid w:val="00797D69"/>
    <w:rsid w:val="007A04A4"/>
    <w:rsid w:val="007A2103"/>
    <w:rsid w:val="007A5A4C"/>
    <w:rsid w:val="007B292C"/>
    <w:rsid w:val="007B7B94"/>
    <w:rsid w:val="007C0248"/>
    <w:rsid w:val="007C1A8A"/>
    <w:rsid w:val="007C42A3"/>
    <w:rsid w:val="007D0157"/>
    <w:rsid w:val="007D137E"/>
    <w:rsid w:val="007D46E9"/>
    <w:rsid w:val="007D62B5"/>
    <w:rsid w:val="007D68B7"/>
    <w:rsid w:val="007D7F3F"/>
    <w:rsid w:val="007E3259"/>
    <w:rsid w:val="007E37BB"/>
    <w:rsid w:val="007E565A"/>
    <w:rsid w:val="007E5C88"/>
    <w:rsid w:val="007E7AFA"/>
    <w:rsid w:val="007F0E70"/>
    <w:rsid w:val="007F1741"/>
    <w:rsid w:val="007F2FE9"/>
    <w:rsid w:val="007F4634"/>
    <w:rsid w:val="007F49C2"/>
    <w:rsid w:val="007F72C8"/>
    <w:rsid w:val="0080077B"/>
    <w:rsid w:val="00800CC3"/>
    <w:rsid w:val="00801F8E"/>
    <w:rsid w:val="00807E69"/>
    <w:rsid w:val="008112E4"/>
    <w:rsid w:val="00811CA3"/>
    <w:rsid w:val="0081663A"/>
    <w:rsid w:val="00820EFE"/>
    <w:rsid w:val="00821C71"/>
    <w:rsid w:val="00824799"/>
    <w:rsid w:val="008249DA"/>
    <w:rsid w:val="00827FC9"/>
    <w:rsid w:val="008342A3"/>
    <w:rsid w:val="00840217"/>
    <w:rsid w:val="00840C1B"/>
    <w:rsid w:val="00846122"/>
    <w:rsid w:val="008463ED"/>
    <w:rsid w:val="008558BB"/>
    <w:rsid w:val="00856AA4"/>
    <w:rsid w:val="00857CE7"/>
    <w:rsid w:val="00860EA4"/>
    <w:rsid w:val="008611A4"/>
    <w:rsid w:val="00873B2E"/>
    <w:rsid w:val="008740C1"/>
    <w:rsid w:val="00875B23"/>
    <w:rsid w:val="00875D7F"/>
    <w:rsid w:val="00877253"/>
    <w:rsid w:val="00877979"/>
    <w:rsid w:val="00881D42"/>
    <w:rsid w:val="00883393"/>
    <w:rsid w:val="00883BC8"/>
    <w:rsid w:val="008848BB"/>
    <w:rsid w:val="008853B9"/>
    <w:rsid w:val="00887855"/>
    <w:rsid w:val="00891DB3"/>
    <w:rsid w:val="0089231B"/>
    <w:rsid w:val="008943A2"/>
    <w:rsid w:val="00894DC8"/>
    <w:rsid w:val="00894E33"/>
    <w:rsid w:val="008954A6"/>
    <w:rsid w:val="008959BF"/>
    <w:rsid w:val="00895D20"/>
    <w:rsid w:val="00896E4A"/>
    <w:rsid w:val="008A2137"/>
    <w:rsid w:val="008A2ACA"/>
    <w:rsid w:val="008A2D0A"/>
    <w:rsid w:val="008A3DED"/>
    <w:rsid w:val="008A437B"/>
    <w:rsid w:val="008A51D6"/>
    <w:rsid w:val="008A5C05"/>
    <w:rsid w:val="008A7718"/>
    <w:rsid w:val="008B0137"/>
    <w:rsid w:val="008B0D19"/>
    <w:rsid w:val="008B413D"/>
    <w:rsid w:val="008B55C2"/>
    <w:rsid w:val="008B63E5"/>
    <w:rsid w:val="008B7606"/>
    <w:rsid w:val="008C06EA"/>
    <w:rsid w:val="008C26F3"/>
    <w:rsid w:val="008C4A96"/>
    <w:rsid w:val="008C5A27"/>
    <w:rsid w:val="008D0C47"/>
    <w:rsid w:val="008D3307"/>
    <w:rsid w:val="008D354B"/>
    <w:rsid w:val="008D538B"/>
    <w:rsid w:val="008D626A"/>
    <w:rsid w:val="008D6B95"/>
    <w:rsid w:val="008D75D7"/>
    <w:rsid w:val="008E01B6"/>
    <w:rsid w:val="008E1C2D"/>
    <w:rsid w:val="008E2705"/>
    <w:rsid w:val="008E3A06"/>
    <w:rsid w:val="008E7801"/>
    <w:rsid w:val="008F403C"/>
    <w:rsid w:val="008F5A3D"/>
    <w:rsid w:val="009001FD"/>
    <w:rsid w:val="00900C24"/>
    <w:rsid w:val="009041CF"/>
    <w:rsid w:val="00904A51"/>
    <w:rsid w:val="00905138"/>
    <w:rsid w:val="00905FC8"/>
    <w:rsid w:val="009068C0"/>
    <w:rsid w:val="00911B05"/>
    <w:rsid w:val="00916154"/>
    <w:rsid w:val="0091750E"/>
    <w:rsid w:val="009176C7"/>
    <w:rsid w:val="00917BBF"/>
    <w:rsid w:val="00917F37"/>
    <w:rsid w:val="00920A92"/>
    <w:rsid w:val="00921626"/>
    <w:rsid w:val="009267FF"/>
    <w:rsid w:val="00931A4E"/>
    <w:rsid w:val="009349F1"/>
    <w:rsid w:val="00935D64"/>
    <w:rsid w:val="009362CB"/>
    <w:rsid w:val="00936A60"/>
    <w:rsid w:val="009374E6"/>
    <w:rsid w:val="009378BF"/>
    <w:rsid w:val="00937F05"/>
    <w:rsid w:val="00941335"/>
    <w:rsid w:val="00943062"/>
    <w:rsid w:val="009459D1"/>
    <w:rsid w:val="00945B1B"/>
    <w:rsid w:val="00946DAD"/>
    <w:rsid w:val="00950318"/>
    <w:rsid w:val="00950F14"/>
    <w:rsid w:val="00952B82"/>
    <w:rsid w:val="00955845"/>
    <w:rsid w:val="00960336"/>
    <w:rsid w:val="00960CDF"/>
    <w:rsid w:val="0096233A"/>
    <w:rsid w:val="00962569"/>
    <w:rsid w:val="00963687"/>
    <w:rsid w:val="00965962"/>
    <w:rsid w:val="00966900"/>
    <w:rsid w:val="00967775"/>
    <w:rsid w:val="009704C6"/>
    <w:rsid w:val="009707C5"/>
    <w:rsid w:val="009719CF"/>
    <w:rsid w:val="009747C3"/>
    <w:rsid w:val="009752FA"/>
    <w:rsid w:val="00977351"/>
    <w:rsid w:val="00981526"/>
    <w:rsid w:val="009846B5"/>
    <w:rsid w:val="009867A4"/>
    <w:rsid w:val="00993E36"/>
    <w:rsid w:val="009A5E91"/>
    <w:rsid w:val="009A67F8"/>
    <w:rsid w:val="009B27A7"/>
    <w:rsid w:val="009B7B9C"/>
    <w:rsid w:val="009C1A5A"/>
    <w:rsid w:val="009C474B"/>
    <w:rsid w:val="009C670F"/>
    <w:rsid w:val="009C7F43"/>
    <w:rsid w:val="009D0760"/>
    <w:rsid w:val="009D08CC"/>
    <w:rsid w:val="009D1A5C"/>
    <w:rsid w:val="009D5BB2"/>
    <w:rsid w:val="009E07AA"/>
    <w:rsid w:val="009E3F8B"/>
    <w:rsid w:val="009E5F81"/>
    <w:rsid w:val="009E653A"/>
    <w:rsid w:val="009F16C3"/>
    <w:rsid w:val="009F1E8C"/>
    <w:rsid w:val="009F3711"/>
    <w:rsid w:val="009F4C76"/>
    <w:rsid w:val="009F6261"/>
    <w:rsid w:val="009F68E1"/>
    <w:rsid w:val="009F74D7"/>
    <w:rsid w:val="00A01BA2"/>
    <w:rsid w:val="00A0317C"/>
    <w:rsid w:val="00A0685A"/>
    <w:rsid w:val="00A07269"/>
    <w:rsid w:val="00A175F2"/>
    <w:rsid w:val="00A20EBB"/>
    <w:rsid w:val="00A21384"/>
    <w:rsid w:val="00A262DA"/>
    <w:rsid w:val="00A2773E"/>
    <w:rsid w:val="00A3114B"/>
    <w:rsid w:val="00A32646"/>
    <w:rsid w:val="00A32F0E"/>
    <w:rsid w:val="00A34C2D"/>
    <w:rsid w:val="00A35664"/>
    <w:rsid w:val="00A37579"/>
    <w:rsid w:val="00A37A12"/>
    <w:rsid w:val="00A40708"/>
    <w:rsid w:val="00A407D4"/>
    <w:rsid w:val="00A449A0"/>
    <w:rsid w:val="00A44A76"/>
    <w:rsid w:val="00A52F22"/>
    <w:rsid w:val="00A54A55"/>
    <w:rsid w:val="00A556D7"/>
    <w:rsid w:val="00A604F1"/>
    <w:rsid w:val="00A605D6"/>
    <w:rsid w:val="00A61FBD"/>
    <w:rsid w:val="00A70555"/>
    <w:rsid w:val="00A73766"/>
    <w:rsid w:val="00A745BB"/>
    <w:rsid w:val="00A74B1D"/>
    <w:rsid w:val="00A75876"/>
    <w:rsid w:val="00A768F0"/>
    <w:rsid w:val="00A77393"/>
    <w:rsid w:val="00A80506"/>
    <w:rsid w:val="00A807B2"/>
    <w:rsid w:val="00A814D3"/>
    <w:rsid w:val="00A81F59"/>
    <w:rsid w:val="00A85E63"/>
    <w:rsid w:val="00A91DE3"/>
    <w:rsid w:val="00A93EED"/>
    <w:rsid w:val="00A969D2"/>
    <w:rsid w:val="00AA3FD6"/>
    <w:rsid w:val="00AB1DBF"/>
    <w:rsid w:val="00AB421E"/>
    <w:rsid w:val="00AB4397"/>
    <w:rsid w:val="00AC3B6C"/>
    <w:rsid w:val="00AC4BE7"/>
    <w:rsid w:val="00AD0313"/>
    <w:rsid w:val="00AD3711"/>
    <w:rsid w:val="00AD6490"/>
    <w:rsid w:val="00AE17B1"/>
    <w:rsid w:val="00AE2591"/>
    <w:rsid w:val="00AE5F6D"/>
    <w:rsid w:val="00AE7009"/>
    <w:rsid w:val="00AE79D8"/>
    <w:rsid w:val="00AF7062"/>
    <w:rsid w:val="00B01187"/>
    <w:rsid w:val="00B01A1E"/>
    <w:rsid w:val="00B0313A"/>
    <w:rsid w:val="00B039D1"/>
    <w:rsid w:val="00B0649D"/>
    <w:rsid w:val="00B07C4D"/>
    <w:rsid w:val="00B07D02"/>
    <w:rsid w:val="00B12EA5"/>
    <w:rsid w:val="00B15150"/>
    <w:rsid w:val="00B16716"/>
    <w:rsid w:val="00B1717B"/>
    <w:rsid w:val="00B242B5"/>
    <w:rsid w:val="00B24FA8"/>
    <w:rsid w:val="00B30917"/>
    <w:rsid w:val="00B35A1E"/>
    <w:rsid w:val="00B3752E"/>
    <w:rsid w:val="00B37EF0"/>
    <w:rsid w:val="00B40B8E"/>
    <w:rsid w:val="00B422C9"/>
    <w:rsid w:val="00B4231B"/>
    <w:rsid w:val="00B43505"/>
    <w:rsid w:val="00B57B94"/>
    <w:rsid w:val="00B61FC6"/>
    <w:rsid w:val="00B670BF"/>
    <w:rsid w:val="00B71BC6"/>
    <w:rsid w:val="00B7453B"/>
    <w:rsid w:val="00B7482B"/>
    <w:rsid w:val="00B83A65"/>
    <w:rsid w:val="00B83AC5"/>
    <w:rsid w:val="00B858C6"/>
    <w:rsid w:val="00B91846"/>
    <w:rsid w:val="00B93CBF"/>
    <w:rsid w:val="00B94475"/>
    <w:rsid w:val="00B963AE"/>
    <w:rsid w:val="00BA0D93"/>
    <w:rsid w:val="00BA13C3"/>
    <w:rsid w:val="00BB368C"/>
    <w:rsid w:val="00BB78B1"/>
    <w:rsid w:val="00BB7BA1"/>
    <w:rsid w:val="00BB7EAC"/>
    <w:rsid w:val="00BC1A92"/>
    <w:rsid w:val="00BC281D"/>
    <w:rsid w:val="00BC3ECB"/>
    <w:rsid w:val="00BC4669"/>
    <w:rsid w:val="00BC4C74"/>
    <w:rsid w:val="00BC5AAD"/>
    <w:rsid w:val="00BD0772"/>
    <w:rsid w:val="00BD2654"/>
    <w:rsid w:val="00BD29A8"/>
    <w:rsid w:val="00BD31C3"/>
    <w:rsid w:val="00BE45BE"/>
    <w:rsid w:val="00BE47D2"/>
    <w:rsid w:val="00BF07DE"/>
    <w:rsid w:val="00BF4031"/>
    <w:rsid w:val="00C029A1"/>
    <w:rsid w:val="00C03ADA"/>
    <w:rsid w:val="00C0473B"/>
    <w:rsid w:val="00C04C16"/>
    <w:rsid w:val="00C057FE"/>
    <w:rsid w:val="00C05944"/>
    <w:rsid w:val="00C144E2"/>
    <w:rsid w:val="00C21076"/>
    <w:rsid w:val="00C21D69"/>
    <w:rsid w:val="00C25F9B"/>
    <w:rsid w:val="00C32DEF"/>
    <w:rsid w:val="00C34C69"/>
    <w:rsid w:val="00C34F5C"/>
    <w:rsid w:val="00C424CB"/>
    <w:rsid w:val="00C4306C"/>
    <w:rsid w:val="00C45CF9"/>
    <w:rsid w:val="00C465FD"/>
    <w:rsid w:val="00C47F07"/>
    <w:rsid w:val="00C51514"/>
    <w:rsid w:val="00C51B9E"/>
    <w:rsid w:val="00C52658"/>
    <w:rsid w:val="00C530A2"/>
    <w:rsid w:val="00C563B4"/>
    <w:rsid w:val="00C612E8"/>
    <w:rsid w:val="00C61C52"/>
    <w:rsid w:val="00C675FA"/>
    <w:rsid w:val="00C72E51"/>
    <w:rsid w:val="00C732FA"/>
    <w:rsid w:val="00C73DF9"/>
    <w:rsid w:val="00C73F37"/>
    <w:rsid w:val="00C77E82"/>
    <w:rsid w:val="00C8485E"/>
    <w:rsid w:val="00C86012"/>
    <w:rsid w:val="00C91399"/>
    <w:rsid w:val="00C9179D"/>
    <w:rsid w:val="00C95E3F"/>
    <w:rsid w:val="00C97BE3"/>
    <w:rsid w:val="00CA2AC6"/>
    <w:rsid w:val="00CB1BD5"/>
    <w:rsid w:val="00CB7F32"/>
    <w:rsid w:val="00CC0865"/>
    <w:rsid w:val="00CC0DD6"/>
    <w:rsid w:val="00CC340D"/>
    <w:rsid w:val="00CC5279"/>
    <w:rsid w:val="00CC764D"/>
    <w:rsid w:val="00CD01E2"/>
    <w:rsid w:val="00CE2F48"/>
    <w:rsid w:val="00CE3777"/>
    <w:rsid w:val="00CE731E"/>
    <w:rsid w:val="00CF37C5"/>
    <w:rsid w:val="00CF3FDF"/>
    <w:rsid w:val="00CF41C7"/>
    <w:rsid w:val="00CF4341"/>
    <w:rsid w:val="00CF6345"/>
    <w:rsid w:val="00CF6EEF"/>
    <w:rsid w:val="00CF7BF9"/>
    <w:rsid w:val="00D02C27"/>
    <w:rsid w:val="00D06557"/>
    <w:rsid w:val="00D13B96"/>
    <w:rsid w:val="00D15758"/>
    <w:rsid w:val="00D17297"/>
    <w:rsid w:val="00D22871"/>
    <w:rsid w:val="00D233EC"/>
    <w:rsid w:val="00D24ABA"/>
    <w:rsid w:val="00D305E7"/>
    <w:rsid w:val="00D3072A"/>
    <w:rsid w:val="00D35242"/>
    <w:rsid w:val="00D40331"/>
    <w:rsid w:val="00D4082B"/>
    <w:rsid w:val="00D47974"/>
    <w:rsid w:val="00D51090"/>
    <w:rsid w:val="00D55410"/>
    <w:rsid w:val="00D5597B"/>
    <w:rsid w:val="00D5756B"/>
    <w:rsid w:val="00D600A1"/>
    <w:rsid w:val="00D60A75"/>
    <w:rsid w:val="00D66D0E"/>
    <w:rsid w:val="00D70D3F"/>
    <w:rsid w:val="00D735A4"/>
    <w:rsid w:val="00D7423E"/>
    <w:rsid w:val="00D77D3F"/>
    <w:rsid w:val="00D804AE"/>
    <w:rsid w:val="00D80F96"/>
    <w:rsid w:val="00D80FB2"/>
    <w:rsid w:val="00D83306"/>
    <w:rsid w:val="00D84CAB"/>
    <w:rsid w:val="00D93CAE"/>
    <w:rsid w:val="00DA0862"/>
    <w:rsid w:val="00DA2008"/>
    <w:rsid w:val="00DA2DE8"/>
    <w:rsid w:val="00DA427F"/>
    <w:rsid w:val="00DA5357"/>
    <w:rsid w:val="00DB1495"/>
    <w:rsid w:val="00DC25E9"/>
    <w:rsid w:val="00DC2FE7"/>
    <w:rsid w:val="00DC39C2"/>
    <w:rsid w:val="00DC4EB0"/>
    <w:rsid w:val="00DC5FF8"/>
    <w:rsid w:val="00DC6DA5"/>
    <w:rsid w:val="00DD1E83"/>
    <w:rsid w:val="00DD25D0"/>
    <w:rsid w:val="00DD732C"/>
    <w:rsid w:val="00DE5625"/>
    <w:rsid w:val="00DE5692"/>
    <w:rsid w:val="00DE6BA4"/>
    <w:rsid w:val="00DF0D07"/>
    <w:rsid w:val="00DF3009"/>
    <w:rsid w:val="00DF5CBB"/>
    <w:rsid w:val="00E02014"/>
    <w:rsid w:val="00E11905"/>
    <w:rsid w:val="00E16CE0"/>
    <w:rsid w:val="00E2275D"/>
    <w:rsid w:val="00E26687"/>
    <w:rsid w:val="00E26864"/>
    <w:rsid w:val="00E27BFB"/>
    <w:rsid w:val="00E32418"/>
    <w:rsid w:val="00E35E55"/>
    <w:rsid w:val="00E42437"/>
    <w:rsid w:val="00E454CA"/>
    <w:rsid w:val="00E516D0"/>
    <w:rsid w:val="00E5179C"/>
    <w:rsid w:val="00E5593D"/>
    <w:rsid w:val="00E611AD"/>
    <w:rsid w:val="00E6286F"/>
    <w:rsid w:val="00E66F4D"/>
    <w:rsid w:val="00E66FC1"/>
    <w:rsid w:val="00E672C2"/>
    <w:rsid w:val="00E70DC2"/>
    <w:rsid w:val="00E71EE6"/>
    <w:rsid w:val="00E725AA"/>
    <w:rsid w:val="00E72C88"/>
    <w:rsid w:val="00E72E53"/>
    <w:rsid w:val="00E73B66"/>
    <w:rsid w:val="00E75518"/>
    <w:rsid w:val="00E80CA4"/>
    <w:rsid w:val="00E8651E"/>
    <w:rsid w:val="00E90979"/>
    <w:rsid w:val="00E92618"/>
    <w:rsid w:val="00E92684"/>
    <w:rsid w:val="00E93B54"/>
    <w:rsid w:val="00E93EE2"/>
    <w:rsid w:val="00EA2EA8"/>
    <w:rsid w:val="00EA6084"/>
    <w:rsid w:val="00EB0F3E"/>
    <w:rsid w:val="00EB1572"/>
    <w:rsid w:val="00EB17EF"/>
    <w:rsid w:val="00EB275B"/>
    <w:rsid w:val="00EB3027"/>
    <w:rsid w:val="00EB366F"/>
    <w:rsid w:val="00EB5BC4"/>
    <w:rsid w:val="00EB6918"/>
    <w:rsid w:val="00EB769E"/>
    <w:rsid w:val="00EB7DB4"/>
    <w:rsid w:val="00EC0260"/>
    <w:rsid w:val="00EC2718"/>
    <w:rsid w:val="00EC3547"/>
    <w:rsid w:val="00EC3665"/>
    <w:rsid w:val="00EC5760"/>
    <w:rsid w:val="00EC741C"/>
    <w:rsid w:val="00EC742D"/>
    <w:rsid w:val="00EC7B20"/>
    <w:rsid w:val="00ED27CC"/>
    <w:rsid w:val="00ED4956"/>
    <w:rsid w:val="00EE0059"/>
    <w:rsid w:val="00EE3CC0"/>
    <w:rsid w:val="00EF09B7"/>
    <w:rsid w:val="00EF16EB"/>
    <w:rsid w:val="00EF4275"/>
    <w:rsid w:val="00F01A73"/>
    <w:rsid w:val="00F028E1"/>
    <w:rsid w:val="00F04B90"/>
    <w:rsid w:val="00F113E9"/>
    <w:rsid w:val="00F154C3"/>
    <w:rsid w:val="00F17083"/>
    <w:rsid w:val="00F20EFF"/>
    <w:rsid w:val="00F21431"/>
    <w:rsid w:val="00F22229"/>
    <w:rsid w:val="00F23659"/>
    <w:rsid w:val="00F24A79"/>
    <w:rsid w:val="00F262DA"/>
    <w:rsid w:val="00F30152"/>
    <w:rsid w:val="00F31668"/>
    <w:rsid w:val="00F33C7A"/>
    <w:rsid w:val="00F34BC4"/>
    <w:rsid w:val="00F444C5"/>
    <w:rsid w:val="00F44874"/>
    <w:rsid w:val="00F45AB2"/>
    <w:rsid w:val="00F52C13"/>
    <w:rsid w:val="00F52C6D"/>
    <w:rsid w:val="00F55360"/>
    <w:rsid w:val="00F56496"/>
    <w:rsid w:val="00F57D90"/>
    <w:rsid w:val="00F6052A"/>
    <w:rsid w:val="00F60B4A"/>
    <w:rsid w:val="00F61534"/>
    <w:rsid w:val="00F6429E"/>
    <w:rsid w:val="00F655E8"/>
    <w:rsid w:val="00F66397"/>
    <w:rsid w:val="00F67DA6"/>
    <w:rsid w:val="00F7212C"/>
    <w:rsid w:val="00F7252F"/>
    <w:rsid w:val="00F738AE"/>
    <w:rsid w:val="00F73DB6"/>
    <w:rsid w:val="00F75540"/>
    <w:rsid w:val="00F80D89"/>
    <w:rsid w:val="00F92514"/>
    <w:rsid w:val="00F942A3"/>
    <w:rsid w:val="00FA2830"/>
    <w:rsid w:val="00FA6963"/>
    <w:rsid w:val="00FB2DAD"/>
    <w:rsid w:val="00FB4E9B"/>
    <w:rsid w:val="00FB768A"/>
    <w:rsid w:val="00FC2701"/>
    <w:rsid w:val="00FC423F"/>
    <w:rsid w:val="00FD1144"/>
    <w:rsid w:val="00FD562E"/>
    <w:rsid w:val="00FE1C03"/>
    <w:rsid w:val="00FE2544"/>
    <w:rsid w:val="00FE3B65"/>
    <w:rsid w:val="00FF423C"/>
    <w:rsid w:val="00FF4C83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50808"/>
  <w15:docId w15:val="{6BF8BB12-3C0D-4F23-A5E1-828025AEC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95E93"/>
  </w:style>
  <w:style w:type="paragraph" w:styleId="1">
    <w:name w:val="heading 1"/>
    <w:basedOn w:val="a0"/>
    <w:next w:val="a0"/>
    <w:link w:val="10"/>
    <w:uiPriority w:val="99"/>
    <w:qFormat/>
    <w:rsid w:val="008E270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9216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216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E270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9216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216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header"/>
    <w:basedOn w:val="a0"/>
    <w:link w:val="a5"/>
    <w:uiPriority w:val="99"/>
    <w:unhideWhenUsed/>
    <w:rsid w:val="0010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10251B"/>
  </w:style>
  <w:style w:type="paragraph" w:styleId="a6">
    <w:name w:val="footer"/>
    <w:basedOn w:val="a0"/>
    <w:link w:val="a7"/>
    <w:uiPriority w:val="99"/>
    <w:unhideWhenUsed/>
    <w:rsid w:val="0010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10251B"/>
  </w:style>
  <w:style w:type="paragraph" w:styleId="a8">
    <w:name w:val="List Paragraph"/>
    <w:basedOn w:val="a0"/>
    <w:link w:val="a9"/>
    <w:uiPriority w:val="34"/>
    <w:qFormat/>
    <w:rsid w:val="0010251B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4957A7"/>
  </w:style>
  <w:style w:type="table" w:styleId="aa">
    <w:name w:val="Table Grid"/>
    <w:basedOn w:val="a2"/>
    <w:uiPriority w:val="39"/>
    <w:rsid w:val="00677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0"/>
    <w:link w:val="ac"/>
    <w:uiPriority w:val="99"/>
    <w:unhideWhenUsed/>
    <w:rsid w:val="00677773"/>
    <w:pPr>
      <w:spacing w:after="0" w:line="240" w:lineRule="auto"/>
    </w:pPr>
    <w:rPr>
      <w:sz w:val="24"/>
      <w:szCs w:val="24"/>
    </w:rPr>
  </w:style>
  <w:style w:type="character" w:customStyle="1" w:styleId="ac">
    <w:name w:val="Текст сноски Знак"/>
    <w:basedOn w:val="a1"/>
    <w:link w:val="ab"/>
    <w:uiPriority w:val="99"/>
    <w:rsid w:val="00677773"/>
    <w:rPr>
      <w:sz w:val="24"/>
      <w:szCs w:val="24"/>
    </w:rPr>
  </w:style>
  <w:style w:type="character" w:styleId="ad">
    <w:name w:val="footnote reference"/>
    <w:basedOn w:val="a1"/>
    <w:uiPriority w:val="99"/>
    <w:unhideWhenUsed/>
    <w:rsid w:val="00677773"/>
    <w:rPr>
      <w:vertAlign w:val="superscript"/>
    </w:rPr>
  </w:style>
  <w:style w:type="character" w:styleId="ae">
    <w:name w:val="Hyperlink"/>
    <w:basedOn w:val="a1"/>
    <w:uiPriority w:val="99"/>
    <w:unhideWhenUsed/>
    <w:rsid w:val="00677773"/>
    <w:rPr>
      <w:color w:val="0563C1" w:themeColor="hyperlink"/>
      <w:u w:val="single"/>
    </w:rPr>
  </w:style>
  <w:style w:type="character" w:customStyle="1" w:styleId="af">
    <w:name w:val="Гипертекстовая ссылка"/>
    <w:uiPriority w:val="99"/>
    <w:rsid w:val="0053425B"/>
    <w:rPr>
      <w:b w:val="0"/>
      <w:bCs w:val="0"/>
      <w:color w:val="106BBE"/>
    </w:rPr>
  </w:style>
  <w:style w:type="paragraph" w:customStyle="1" w:styleId="af0">
    <w:name w:val="Нормальный (таблица)"/>
    <w:basedOn w:val="a0"/>
    <w:next w:val="a0"/>
    <w:uiPriority w:val="99"/>
    <w:rsid w:val="008E27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1">
    <w:name w:val="Прижатый влево"/>
    <w:basedOn w:val="a0"/>
    <w:next w:val="a0"/>
    <w:uiPriority w:val="99"/>
    <w:rsid w:val="008E27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140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1"/>
    <w:rsid w:val="00F20EFF"/>
  </w:style>
  <w:style w:type="paragraph" w:styleId="af2">
    <w:name w:val="Balloon Text"/>
    <w:basedOn w:val="a0"/>
    <w:link w:val="af3"/>
    <w:uiPriority w:val="99"/>
    <w:semiHidden/>
    <w:unhideWhenUsed/>
    <w:rsid w:val="00234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2347E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AC4B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719CF"/>
    <w:rPr>
      <w:rFonts w:ascii="Calibri" w:eastAsia="Times New Roman" w:hAnsi="Calibri" w:cs="Calibri"/>
      <w:szCs w:val="20"/>
      <w:lang w:eastAsia="ru-RU"/>
    </w:rPr>
  </w:style>
  <w:style w:type="paragraph" w:customStyle="1" w:styleId="a">
    <w:name w:val="Пункт_пост"/>
    <w:basedOn w:val="a0"/>
    <w:rsid w:val="009719CF"/>
    <w:pPr>
      <w:numPr>
        <w:numId w:val="10"/>
      </w:numPr>
      <w:spacing w:before="120" w:after="0" w:line="240" w:lineRule="auto"/>
      <w:ind w:left="-294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4">
    <w:name w:val="Emphasis"/>
    <w:qFormat/>
    <w:rsid w:val="009719CF"/>
    <w:rPr>
      <w:i/>
      <w:iCs/>
    </w:rPr>
  </w:style>
  <w:style w:type="paragraph" w:customStyle="1" w:styleId="fn2r">
    <w:name w:val="fn2r"/>
    <w:basedOn w:val="a0"/>
    <w:rsid w:val="0097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link w:val="af6"/>
    <w:qFormat/>
    <w:rsid w:val="0084612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6">
    <w:name w:val="Без интервала Знак"/>
    <w:link w:val="af5"/>
    <w:locked/>
    <w:rsid w:val="0084612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7">
    <w:name w:val="Абзац_пост"/>
    <w:basedOn w:val="a0"/>
    <w:rsid w:val="00846122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8">
    <w:name w:val="List Bullet"/>
    <w:basedOn w:val="a0"/>
    <w:autoRedefine/>
    <w:rsid w:val="000374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9">
    <w:name w:val="FollowedHyperlink"/>
    <w:basedOn w:val="a1"/>
    <w:uiPriority w:val="99"/>
    <w:semiHidden/>
    <w:unhideWhenUsed/>
    <w:rsid w:val="007718D1"/>
    <w:rPr>
      <w:color w:val="800080"/>
      <w:u w:val="single"/>
    </w:rPr>
  </w:style>
  <w:style w:type="paragraph" w:customStyle="1" w:styleId="xl66">
    <w:name w:val="xl66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771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0"/>
    <w:rsid w:val="00771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0"/>
    <w:rsid w:val="00C732F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C732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81">
    <w:name w:val="xl81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аголовок_пост"/>
    <w:basedOn w:val="a0"/>
    <w:rsid w:val="009459D1"/>
    <w:pPr>
      <w:tabs>
        <w:tab w:val="left" w:pos="10440"/>
      </w:tabs>
      <w:spacing w:after="0" w:line="240" w:lineRule="auto"/>
      <w:ind w:left="720" w:right="4627"/>
    </w:pPr>
    <w:rPr>
      <w:rFonts w:ascii="Times New Roman" w:eastAsia="Calibri" w:hAnsi="Times New Roman" w:cs="Times New Roman"/>
      <w:sz w:val="26"/>
      <w:szCs w:val="24"/>
      <w:lang w:eastAsia="ru-RU"/>
    </w:rPr>
  </w:style>
  <w:style w:type="paragraph" w:customStyle="1" w:styleId="afb">
    <w:name w:val="Мой"/>
    <w:basedOn w:val="af5"/>
    <w:link w:val="afc"/>
    <w:qFormat/>
    <w:rsid w:val="009459D1"/>
    <w:pPr>
      <w:ind w:firstLine="708"/>
      <w:jc w:val="both"/>
    </w:pPr>
    <w:rPr>
      <w:rFonts w:eastAsia="Calibri"/>
      <w:lang w:eastAsia="en-US"/>
    </w:rPr>
  </w:style>
  <w:style w:type="character" w:customStyle="1" w:styleId="afc">
    <w:name w:val="Мой Знак"/>
    <w:basedOn w:val="a1"/>
    <w:link w:val="afb"/>
    <w:rsid w:val="009459D1"/>
    <w:rPr>
      <w:rFonts w:ascii="Times New Roman" w:eastAsia="Calibri" w:hAnsi="Times New Roman" w:cs="Times New Roman"/>
      <w:sz w:val="26"/>
      <w:szCs w:val="26"/>
    </w:rPr>
  </w:style>
  <w:style w:type="paragraph" w:customStyle="1" w:styleId="formattext">
    <w:name w:val="formattext"/>
    <w:basedOn w:val="a0"/>
    <w:rsid w:val="009459D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itemtext">
    <w:name w:val="itemtext"/>
    <w:basedOn w:val="a1"/>
    <w:rsid w:val="009459D1"/>
  </w:style>
  <w:style w:type="numbering" w:customStyle="1" w:styleId="11">
    <w:name w:val="Нет списка1"/>
    <w:next w:val="a3"/>
    <w:uiPriority w:val="99"/>
    <w:semiHidden/>
    <w:unhideWhenUsed/>
    <w:rsid w:val="009459D1"/>
  </w:style>
  <w:style w:type="paragraph" w:customStyle="1" w:styleId="ConsPlusNonformat">
    <w:name w:val="ConsPlusNonformat"/>
    <w:uiPriority w:val="99"/>
    <w:rsid w:val="009459D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d">
    <w:name w:val="Àáçàö_ïîñò"/>
    <w:basedOn w:val="a0"/>
    <w:rsid w:val="009459D1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9459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e">
    <w:name w:val="annotation reference"/>
    <w:basedOn w:val="a1"/>
    <w:uiPriority w:val="99"/>
    <w:semiHidden/>
    <w:unhideWhenUsed/>
    <w:rsid w:val="009459D1"/>
    <w:rPr>
      <w:sz w:val="16"/>
      <w:szCs w:val="16"/>
    </w:rPr>
  </w:style>
  <w:style w:type="paragraph" w:styleId="aff">
    <w:name w:val="annotation text"/>
    <w:basedOn w:val="a0"/>
    <w:link w:val="aff0"/>
    <w:uiPriority w:val="99"/>
    <w:semiHidden/>
    <w:unhideWhenUsed/>
    <w:rsid w:val="00945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1"/>
    <w:link w:val="aff"/>
    <w:uiPriority w:val="99"/>
    <w:semiHidden/>
    <w:rsid w:val="00945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9459D1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9459D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1">
    <w:name w:val="Нет списка2"/>
    <w:next w:val="a3"/>
    <w:uiPriority w:val="99"/>
    <w:semiHidden/>
    <w:unhideWhenUsed/>
    <w:rsid w:val="009459D1"/>
  </w:style>
  <w:style w:type="table" w:customStyle="1" w:styleId="12">
    <w:name w:val="Сетка таблицы1"/>
    <w:basedOn w:val="a2"/>
    <w:next w:val="aa"/>
    <w:uiPriority w:val="39"/>
    <w:rsid w:val="009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3"/>
    <w:uiPriority w:val="99"/>
    <w:semiHidden/>
    <w:unhideWhenUsed/>
    <w:rsid w:val="009459D1"/>
  </w:style>
  <w:style w:type="numbering" w:customStyle="1" w:styleId="4">
    <w:name w:val="Нет списка4"/>
    <w:next w:val="a3"/>
    <w:uiPriority w:val="99"/>
    <w:semiHidden/>
    <w:unhideWhenUsed/>
    <w:rsid w:val="009459D1"/>
  </w:style>
  <w:style w:type="table" w:customStyle="1" w:styleId="22">
    <w:name w:val="Сетка таблицы2"/>
    <w:basedOn w:val="a2"/>
    <w:next w:val="aa"/>
    <w:uiPriority w:val="39"/>
    <w:rsid w:val="009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9459D1"/>
  </w:style>
  <w:style w:type="numbering" w:customStyle="1" w:styleId="210">
    <w:name w:val="Нет списка21"/>
    <w:next w:val="a3"/>
    <w:uiPriority w:val="99"/>
    <w:semiHidden/>
    <w:unhideWhenUsed/>
    <w:rsid w:val="009459D1"/>
  </w:style>
  <w:style w:type="table" w:customStyle="1" w:styleId="111">
    <w:name w:val="Сетка таблицы11"/>
    <w:basedOn w:val="a2"/>
    <w:next w:val="aa"/>
    <w:uiPriority w:val="39"/>
    <w:rsid w:val="009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3"/>
    <w:uiPriority w:val="99"/>
    <w:semiHidden/>
    <w:unhideWhenUsed/>
    <w:rsid w:val="009459D1"/>
  </w:style>
  <w:style w:type="paragraph" w:customStyle="1" w:styleId="aff3">
    <w:name w:val="拎珙恹_"/>
    <w:uiPriority w:val="99"/>
    <w:rsid w:val="00A2773E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021DE-66AE-490E-AA1A-E12643BB2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3801</Words>
  <Characters>21670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2025-12-26T08:07:00Z</cp:lastPrinted>
  <dcterms:created xsi:type="dcterms:W3CDTF">2026-01-26T06:33:00Z</dcterms:created>
  <dcterms:modified xsi:type="dcterms:W3CDTF">2026-01-29T14:54:00Z</dcterms:modified>
</cp:coreProperties>
</file>