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524D2" w14:textId="77777777" w:rsidR="00F67145" w:rsidRDefault="007913CE" w:rsidP="0049003E">
      <w:pPr>
        <w:jc w:val="center"/>
      </w:pPr>
      <w:r>
        <w:rPr>
          <w:noProof/>
        </w:rPr>
        <w:drawing>
          <wp:inline distT="0" distB="0" distL="0" distR="0" wp14:anchorId="51187C09" wp14:editId="335B4F98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A2520D" w14:textId="77777777" w:rsidR="00F67145" w:rsidRPr="00B326C8" w:rsidRDefault="00F67145" w:rsidP="00F67145">
      <w:pPr>
        <w:jc w:val="center"/>
        <w:rPr>
          <w:sz w:val="16"/>
          <w:szCs w:val="16"/>
        </w:rPr>
      </w:pPr>
    </w:p>
    <w:p w14:paraId="32327452" w14:textId="77777777" w:rsidR="001D0DA9" w:rsidRPr="00E71E8C" w:rsidRDefault="001D0DA9" w:rsidP="001D0DA9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14:paraId="54A53F16" w14:textId="77777777" w:rsidR="001D0DA9" w:rsidRPr="00B326C8" w:rsidRDefault="001D0DA9" w:rsidP="001D0DA9">
      <w:pPr>
        <w:rPr>
          <w:sz w:val="16"/>
          <w:szCs w:val="16"/>
        </w:rPr>
      </w:pPr>
    </w:p>
    <w:p w14:paraId="62720BE7" w14:textId="77777777" w:rsidR="001D0DA9" w:rsidRPr="00E71E8C" w:rsidRDefault="001D0DA9" w:rsidP="001D0DA9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4C3F7FBF" w14:textId="77777777" w:rsidR="00F67145" w:rsidRDefault="00F67145" w:rsidP="001D0DA9">
      <w:pPr>
        <w:jc w:val="center"/>
        <w:rPr>
          <w:color w:val="2D1400"/>
          <w:sz w:val="34"/>
          <w:szCs w:val="34"/>
        </w:rPr>
      </w:pPr>
    </w:p>
    <w:p w14:paraId="3B14B2A1" w14:textId="5507DC68" w:rsidR="00F67145" w:rsidRPr="00EA3C13" w:rsidRDefault="00F67145" w:rsidP="00F67145">
      <w:pPr>
        <w:rPr>
          <w:sz w:val="26"/>
          <w:szCs w:val="26"/>
        </w:rPr>
      </w:pPr>
      <w:r w:rsidRPr="00EA3C13">
        <w:rPr>
          <w:sz w:val="26"/>
          <w:szCs w:val="26"/>
        </w:rPr>
        <w:t xml:space="preserve">От </w:t>
      </w:r>
      <w:r w:rsidR="00BE53A4">
        <w:rPr>
          <w:sz w:val="26"/>
          <w:szCs w:val="26"/>
        </w:rPr>
        <w:t>26.01.2024</w:t>
      </w:r>
      <w:r w:rsidRPr="00EA3C13">
        <w:rPr>
          <w:sz w:val="26"/>
          <w:szCs w:val="26"/>
        </w:rPr>
        <w:t xml:space="preserve"> № </w:t>
      </w:r>
      <w:r w:rsidR="00BE53A4">
        <w:rPr>
          <w:sz w:val="26"/>
          <w:szCs w:val="26"/>
        </w:rPr>
        <w:t>ПОС.03-166/24</w:t>
      </w:r>
    </w:p>
    <w:p w14:paraId="2415A813" w14:textId="77777777" w:rsidR="00F67145" w:rsidRPr="00EA3C13" w:rsidRDefault="00F67145" w:rsidP="00F67145">
      <w:pPr>
        <w:rPr>
          <w:sz w:val="26"/>
          <w:szCs w:val="26"/>
        </w:rPr>
      </w:pPr>
    </w:p>
    <w:p w14:paraId="6DDDB5B8" w14:textId="77777777" w:rsidR="00430DC1" w:rsidRDefault="00F67145" w:rsidP="00541F1D">
      <w:pPr>
        <w:contextualSpacing/>
        <w:rPr>
          <w:sz w:val="26"/>
          <w:szCs w:val="26"/>
        </w:rPr>
      </w:pPr>
      <w:r w:rsidRPr="00EA3C13">
        <w:rPr>
          <w:sz w:val="26"/>
          <w:szCs w:val="26"/>
        </w:rPr>
        <w:t>г</w:t>
      </w:r>
      <w:r w:rsidR="001D0DA9" w:rsidRPr="00EA3C13">
        <w:rPr>
          <w:sz w:val="26"/>
          <w:szCs w:val="26"/>
        </w:rPr>
        <w:t>ород</w:t>
      </w:r>
      <w:r w:rsidRPr="00EA3C13">
        <w:rPr>
          <w:sz w:val="26"/>
          <w:szCs w:val="26"/>
        </w:rPr>
        <w:t xml:space="preserve"> Переславль-Залесский</w:t>
      </w:r>
    </w:p>
    <w:p w14:paraId="6D91455C" w14:textId="77777777" w:rsidR="00F67145" w:rsidRPr="00EA3C13" w:rsidRDefault="00550F94" w:rsidP="00541F1D">
      <w:pPr>
        <w:contextualSpacing/>
        <w:rPr>
          <w:sz w:val="26"/>
          <w:szCs w:val="26"/>
        </w:rPr>
      </w:pPr>
      <w:r w:rsidRPr="00EA3C13">
        <w:rPr>
          <w:sz w:val="26"/>
          <w:szCs w:val="26"/>
        </w:rPr>
        <w:t xml:space="preserve">                                                                         </w:t>
      </w:r>
    </w:p>
    <w:p w14:paraId="791EBB73" w14:textId="77777777" w:rsidR="001C4C9F" w:rsidRPr="00EA3C13" w:rsidRDefault="001C4C9F" w:rsidP="00541F1D">
      <w:pPr>
        <w:contextualSpacing/>
        <w:rPr>
          <w:sz w:val="26"/>
          <w:szCs w:val="26"/>
        </w:rPr>
      </w:pPr>
    </w:p>
    <w:p w14:paraId="2B0A33AC" w14:textId="77777777" w:rsidR="00EB1C92" w:rsidRPr="00EA3C13" w:rsidRDefault="005134B0" w:rsidP="00EB1C92">
      <w:pPr>
        <w:ind w:right="355"/>
        <w:rPr>
          <w:sz w:val="26"/>
          <w:szCs w:val="26"/>
        </w:rPr>
      </w:pPr>
      <w:r>
        <w:rPr>
          <w:sz w:val="26"/>
          <w:szCs w:val="26"/>
        </w:rPr>
        <w:t>О</w:t>
      </w:r>
      <w:r w:rsidR="00EB1C92" w:rsidRPr="00EA3C13">
        <w:rPr>
          <w:sz w:val="26"/>
          <w:szCs w:val="26"/>
        </w:rPr>
        <w:t xml:space="preserve"> </w:t>
      </w:r>
      <w:r w:rsidR="006D1F1A">
        <w:rPr>
          <w:sz w:val="26"/>
          <w:szCs w:val="26"/>
        </w:rPr>
        <w:t>подготовке</w:t>
      </w:r>
      <w:r w:rsidR="00EB1C92" w:rsidRPr="00EA3C13">
        <w:rPr>
          <w:sz w:val="26"/>
          <w:szCs w:val="26"/>
        </w:rPr>
        <w:t xml:space="preserve"> документации по планировке </w:t>
      </w:r>
    </w:p>
    <w:p w14:paraId="416D21EE" w14:textId="77777777" w:rsidR="002B7122" w:rsidRDefault="00EB1C92" w:rsidP="002B7122">
      <w:pPr>
        <w:ind w:right="355"/>
        <w:rPr>
          <w:sz w:val="26"/>
          <w:szCs w:val="26"/>
        </w:rPr>
      </w:pPr>
      <w:r w:rsidRPr="00EA3C13">
        <w:rPr>
          <w:sz w:val="26"/>
          <w:szCs w:val="26"/>
        </w:rPr>
        <w:t xml:space="preserve">территории </w:t>
      </w:r>
      <w:r w:rsidR="002B7122" w:rsidRPr="002B7122">
        <w:rPr>
          <w:sz w:val="26"/>
          <w:szCs w:val="26"/>
        </w:rPr>
        <w:t xml:space="preserve">(проект планировки территории, </w:t>
      </w:r>
    </w:p>
    <w:p w14:paraId="3CAFEBEA" w14:textId="05CD4BEC" w:rsidR="008F7B7E" w:rsidRDefault="002B7122" w:rsidP="002B7122">
      <w:pPr>
        <w:ind w:right="355"/>
        <w:rPr>
          <w:sz w:val="26"/>
          <w:szCs w:val="26"/>
        </w:rPr>
      </w:pPr>
      <w:r w:rsidRPr="002B7122">
        <w:rPr>
          <w:sz w:val="26"/>
          <w:szCs w:val="26"/>
        </w:rPr>
        <w:t>проект м</w:t>
      </w:r>
      <w:r>
        <w:rPr>
          <w:sz w:val="26"/>
          <w:szCs w:val="26"/>
        </w:rPr>
        <w:t xml:space="preserve">ежевания территории) </w:t>
      </w:r>
      <w:r w:rsidR="008F7B7E" w:rsidRPr="008F7B7E">
        <w:rPr>
          <w:sz w:val="26"/>
          <w:szCs w:val="26"/>
        </w:rPr>
        <w:t xml:space="preserve">в границах земельных участков </w:t>
      </w:r>
    </w:p>
    <w:p w14:paraId="26B33783" w14:textId="77777777" w:rsidR="00BE53A4" w:rsidRDefault="008F7B7E" w:rsidP="002B7122">
      <w:pPr>
        <w:ind w:right="355"/>
        <w:rPr>
          <w:sz w:val="26"/>
          <w:szCs w:val="26"/>
        </w:rPr>
      </w:pPr>
      <w:r w:rsidRPr="008F7B7E">
        <w:rPr>
          <w:sz w:val="26"/>
          <w:szCs w:val="26"/>
        </w:rPr>
        <w:t>с кадастровыми номерами 76:11:031502:2027, 76:11</w:t>
      </w:r>
      <w:r w:rsidR="00E924B5">
        <w:rPr>
          <w:sz w:val="26"/>
          <w:szCs w:val="26"/>
        </w:rPr>
        <w:t>:031502:2028, 76:11:031502:1488,</w:t>
      </w:r>
      <w:r w:rsidR="00E924B5" w:rsidRPr="00E924B5">
        <w:rPr>
          <w:sz w:val="26"/>
          <w:szCs w:val="26"/>
        </w:rPr>
        <w:t xml:space="preserve"> 76:11:031502:1503</w:t>
      </w:r>
      <w:r w:rsidR="00BE53A4">
        <w:rPr>
          <w:sz w:val="26"/>
          <w:szCs w:val="26"/>
        </w:rPr>
        <w:t xml:space="preserve"> </w:t>
      </w:r>
      <w:r w:rsidRPr="008F7B7E">
        <w:rPr>
          <w:sz w:val="26"/>
          <w:szCs w:val="26"/>
        </w:rPr>
        <w:t xml:space="preserve">по адресу: Ярославская область, </w:t>
      </w:r>
    </w:p>
    <w:p w14:paraId="08F17F96" w14:textId="20C7A936" w:rsidR="00430DC1" w:rsidRPr="002B7122" w:rsidRDefault="008F7B7E" w:rsidP="002B7122">
      <w:pPr>
        <w:ind w:right="355"/>
        <w:rPr>
          <w:sz w:val="26"/>
          <w:szCs w:val="26"/>
        </w:rPr>
      </w:pPr>
      <w:r w:rsidRPr="008F7B7E">
        <w:rPr>
          <w:sz w:val="26"/>
          <w:szCs w:val="26"/>
        </w:rPr>
        <w:t xml:space="preserve">с/о </w:t>
      </w:r>
      <w:proofErr w:type="spellStart"/>
      <w:r w:rsidRPr="008F7B7E">
        <w:rPr>
          <w:sz w:val="26"/>
          <w:szCs w:val="26"/>
        </w:rPr>
        <w:t>Веськовский</w:t>
      </w:r>
      <w:proofErr w:type="spellEnd"/>
      <w:r w:rsidRPr="008F7B7E">
        <w:rPr>
          <w:sz w:val="26"/>
          <w:szCs w:val="26"/>
        </w:rPr>
        <w:t>, с Ям</w:t>
      </w:r>
    </w:p>
    <w:p w14:paraId="33B84462" w14:textId="22DEB314" w:rsidR="00430DC1" w:rsidRDefault="00430DC1" w:rsidP="00430DC1">
      <w:pPr>
        <w:rPr>
          <w:bCs/>
          <w:color w:val="000000"/>
          <w:sz w:val="26"/>
          <w:szCs w:val="26"/>
          <w:shd w:val="clear" w:color="auto" w:fill="FFFFFF"/>
        </w:rPr>
      </w:pPr>
    </w:p>
    <w:p w14:paraId="5488DC82" w14:textId="77777777" w:rsidR="00BE53A4" w:rsidRDefault="00BE53A4" w:rsidP="00430DC1">
      <w:pPr>
        <w:rPr>
          <w:bCs/>
          <w:color w:val="000000"/>
          <w:sz w:val="26"/>
          <w:szCs w:val="26"/>
          <w:shd w:val="clear" w:color="auto" w:fill="FFFFFF"/>
        </w:rPr>
      </w:pPr>
    </w:p>
    <w:p w14:paraId="3F24217E" w14:textId="548A16F2" w:rsidR="006D1F1A" w:rsidRPr="006D1F1A" w:rsidRDefault="006D1F1A" w:rsidP="00BE53A4">
      <w:pPr>
        <w:ind w:firstLine="708"/>
        <w:jc w:val="both"/>
        <w:rPr>
          <w:sz w:val="26"/>
          <w:szCs w:val="26"/>
        </w:rPr>
      </w:pPr>
      <w:r w:rsidRPr="006D1F1A">
        <w:rPr>
          <w:sz w:val="26"/>
          <w:szCs w:val="26"/>
        </w:rPr>
        <w:t xml:space="preserve">В соответствии со статьями 45, 46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31.03.2017 № 402 «Об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Федерации от 19.01.2006 № 20», Генеральным планом городского округа город Переславль-Залесский Ярославской области, утвержденным решением Переславль-Залесской  городской Думы от 24.12.2020 № 126, </w:t>
      </w:r>
      <w:r w:rsidR="00C61356" w:rsidRPr="00C61356">
        <w:rPr>
          <w:sz w:val="26"/>
          <w:szCs w:val="26"/>
        </w:rPr>
        <w:t>Правил</w:t>
      </w:r>
      <w:r w:rsidR="00EF683A">
        <w:rPr>
          <w:sz w:val="26"/>
          <w:szCs w:val="26"/>
        </w:rPr>
        <w:t>ами</w:t>
      </w:r>
      <w:r w:rsidR="00C61356" w:rsidRPr="00C61356">
        <w:rPr>
          <w:sz w:val="26"/>
          <w:szCs w:val="26"/>
        </w:rPr>
        <w:t xml:space="preserve"> землепользования и застройки городского округа город Переславль-Залесский Ярославской области, утвержденных решением Переславль-Залесской городской Думы от 26.01.2023 № 2</w:t>
      </w:r>
      <w:r w:rsidRPr="006D1F1A">
        <w:rPr>
          <w:sz w:val="26"/>
          <w:szCs w:val="26"/>
        </w:rPr>
        <w:t xml:space="preserve">, Уставом городского округа город Переславль-Залесский Ярославской области, постановлением Администрации города Переславля-Залесского от 18.10.2019 </w:t>
      </w:r>
      <w:r w:rsidR="00BE53A4">
        <w:rPr>
          <w:sz w:val="26"/>
          <w:szCs w:val="26"/>
        </w:rPr>
        <w:t xml:space="preserve">                     </w:t>
      </w:r>
      <w:r w:rsidRPr="006D1F1A">
        <w:rPr>
          <w:sz w:val="26"/>
          <w:szCs w:val="26"/>
        </w:rPr>
        <w:t xml:space="preserve">№ ПОС.03-2420/19 «Об утверждении Административного регламента представления муниципальной услуги «Принятие решений о подготовке, об утверждении документации по планировке территории», заявлением </w:t>
      </w:r>
      <w:r w:rsidR="008F7B7E">
        <w:rPr>
          <w:sz w:val="26"/>
          <w:szCs w:val="26"/>
        </w:rPr>
        <w:t>Ефименко С.Г.</w:t>
      </w:r>
      <w:r w:rsidR="002B7122">
        <w:rPr>
          <w:sz w:val="26"/>
          <w:szCs w:val="26"/>
        </w:rPr>
        <w:t xml:space="preserve"> от </w:t>
      </w:r>
      <w:r w:rsidR="008F7B7E">
        <w:rPr>
          <w:sz w:val="26"/>
          <w:szCs w:val="26"/>
        </w:rPr>
        <w:t>13.11</w:t>
      </w:r>
      <w:r w:rsidR="002B7122">
        <w:rPr>
          <w:sz w:val="26"/>
          <w:szCs w:val="26"/>
        </w:rPr>
        <w:t>.2023 №</w:t>
      </w:r>
      <w:r w:rsidR="00C61356">
        <w:rPr>
          <w:sz w:val="26"/>
          <w:szCs w:val="26"/>
        </w:rPr>
        <w:t xml:space="preserve"> </w:t>
      </w:r>
      <w:r w:rsidR="002B4B6E">
        <w:rPr>
          <w:sz w:val="26"/>
          <w:szCs w:val="26"/>
        </w:rPr>
        <w:t>2</w:t>
      </w:r>
      <w:r w:rsidR="008F7B7E">
        <w:rPr>
          <w:sz w:val="26"/>
          <w:szCs w:val="26"/>
        </w:rPr>
        <w:t>776</w:t>
      </w:r>
      <w:r w:rsidR="002B4B6E">
        <w:rPr>
          <w:sz w:val="26"/>
          <w:szCs w:val="26"/>
        </w:rPr>
        <w:t>,</w:t>
      </w:r>
    </w:p>
    <w:p w14:paraId="6825B9F6" w14:textId="77777777" w:rsidR="00A14436" w:rsidRPr="00EA3C13" w:rsidRDefault="00A14436" w:rsidP="00BE53A4">
      <w:pPr>
        <w:ind w:firstLine="708"/>
        <w:jc w:val="both"/>
        <w:rPr>
          <w:rStyle w:val="a5"/>
          <w:b w:val="0"/>
          <w:color w:val="000000"/>
          <w:szCs w:val="26"/>
          <w:shd w:val="clear" w:color="auto" w:fill="FFFFFF"/>
        </w:rPr>
      </w:pPr>
    </w:p>
    <w:p w14:paraId="0A5BEE62" w14:textId="77777777" w:rsidR="00A14436" w:rsidRPr="00DE0D66" w:rsidRDefault="00A14436" w:rsidP="00BE53A4">
      <w:pPr>
        <w:ind w:right="355"/>
        <w:contextualSpacing/>
        <w:jc w:val="center"/>
        <w:rPr>
          <w:sz w:val="28"/>
          <w:szCs w:val="28"/>
        </w:rPr>
      </w:pPr>
      <w:r w:rsidRPr="00DE0D66">
        <w:rPr>
          <w:sz w:val="28"/>
          <w:szCs w:val="28"/>
        </w:rPr>
        <w:t>Администрация города Переславля-Залесского постановляет:</w:t>
      </w:r>
    </w:p>
    <w:p w14:paraId="03D4DB2E" w14:textId="77777777" w:rsidR="000539BE" w:rsidRPr="00EA3C13" w:rsidRDefault="000539BE" w:rsidP="00BE53A4">
      <w:pPr>
        <w:contextualSpacing/>
        <w:jc w:val="both"/>
        <w:rPr>
          <w:sz w:val="26"/>
          <w:szCs w:val="26"/>
        </w:rPr>
      </w:pPr>
    </w:p>
    <w:p w14:paraId="17E92252" w14:textId="77777777" w:rsidR="006D1F1A" w:rsidRPr="00BB31B7" w:rsidRDefault="008F7B7E" w:rsidP="00BE53A4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Ефименко С.Г.</w:t>
      </w:r>
      <w:r w:rsidR="006D1F1A" w:rsidRPr="00BB31B7">
        <w:rPr>
          <w:rFonts w:ascii="Times New Roman" w:hAnsi="Times New Roman" w:cs="Times New Roman"/>
          <w:sz w:val="26"/>
          <w:szCs w:val="26"/>
        </w:rPr>
        <w:t xml:space="preserve"> подготовить документацию по планировке территории </w:t>
      </w:r>
      <w:r w:rsidR="00BB31B7" w:rsidRPr="00BB31B7">
        <w:rPr>
          <w:rFonts w:ascii="Times New Roman" w:hAnsi="Times New Roman" w:cs="Times New Roman"/>
          <w:sz w:val="26"/>
          <w:szCs w:val="26"/>
        </w:rPr>
        <w:t xml:space="preserve">(проект планировки территории, проект межевания территории) </w:t>
      </w:r>
      <w:r w:rsidRPr="008F7B7E">
        <w:rPr>
          <w:rFonts w:ascii="Times New Roman" w:hAnsi="Times New Roman" w:cs="Times New Roman"/>
          <w:sz w:val="26"/>
          <w:szCs w:val="26"/>
        </w:rPr>
        <w:t>в границах земельных участков с кадастровыми номерами 76:11:031502:2027, 76:11:031502:2028, 76:11:031502:1488</w:t>
      </w:r>
      <w:r w:rsidR="00E924B5">
        <w:rPr>
          <w:rFonts w:ascii="Times New Roman" w:hAnsi="Times New Roman" w:cs="Times New Roman"/>
          <w:sz w:val="26"/>
          <w:szCs w:val="26"/>
        </w:rPr>
        <w:t xml:space="preserve">, </w:t>
      </w:r>
      <w:r w:rsidR="00E924B5" w:rsidRPr="00E924B5">
        <w:rPr>
          <w:rFonts w:ascii="Times New Roman" w:hAnsi="Times New Roman" w:cs="Times New Roman"/>
          <w:sz w:val="26"/>
          <w:szCs w:val="26"/>
        </w:rPr>
        <w:t>76:11:031502:1503</w:t>
      </w:r>
      <w:r w:rsidRPr="008F7B7E">
        <w:rPr>
          <w:rFonts w:ascii="Times New Roman" w:hAnsi="Times New Roman" w:cs="Times New Roman"/>
          <w:sz w:val="26"/>
          <w:szCs w:val="26"/>
        </w:rPr>
        <w:t xml:space="preserve"> по адресу: Ярославская </w:t>
      </w:r>
      <w:r w:rsidRPr="008F7B7E">
        <w:rPr>
          <w:rFonts w:ascii="Times New Roman" w:hAnsi="Times New Roman" w:cs="Times New Roman"/>
          <w:sz w:val="26"/>
          <w:szCs w:val="26"/>
        </w:rPr>
        <w:lastRenderedPageBreak/>
        <w:t xml:space="preserve">область, с/о </w:t>
      </w:r>
      <w:proofErr w:type="spellStart"/>
      <w:r w:rsidRPr="008F7B7E">
        <w:rPr>
          <w:rFonts w:ascii="Times New Roman" w:hAnsi="Times New Roman" w:cs="Times New Roman"/>
          <w:sz w:val="26"/>
          <w:szCs w:val="26"/>
        </w:rPr>
        <w:t>Веськовский</w:t>
      </w:r>
      <w:proofErr w:type="spellEnd"/>
      <w:r w:rsidRPr="008F7B7E">
        <w:rPr>
          <w:rFonts w:ascii="Times New Roman" w:hAnsi="Times New Roman" w:cs="Times New Roman"/>
          <w:sz w:val="26"/>
          <w:szCs w:val="26"/>
        </w:rPr>
        <w:t>, с Ям</w:t>
      </w:r>
      <w:r w:rsidR="00C1392B" w:rsidRPr="008F7B7E">
        <w:rPr>
          <w:rFonts w:ascii="Times New Roman" w:hAnsi="Times New Roman" w:cs="Times New Roman"/>
          <w:sz w:val="26"/>
          <w:szCs w:val="26"/>
        </w:rPr>
        <w:t xml:space="preserve"> </w:t>
      </w:r>
      <w:r w:rsidR="006D1F1A" w:rsidRPr="00BB31B7">
        <w:rPr>
          <w:rFonts w:ascii="Times New Roman" w:hAnsi="Times New Roman" w:cs="Times New Roman"/>
          <w:sz w:val="26"/>
          <w:szCs w:val="26"/>
        </w:rPr>
        <w:t>за счет собственных средств в соответствии с техническими заданиями (приложения 1, 2 к настоящему постановлению).</w:t>
      </w:r>
    </w:p>
    <w:p w14:paraId="65D65683" w14:textId="77777777" w:rsidR="006D1F1A" w:rsidRPr="00BF3CA0" w:rsidRDefault="006D1F1A" w:rsidP="00BE53A4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CA0">
        <w:rPr>
          <w:rFonts w:ascii="Times New Roman" w:hAnsi="Times New Roman" w:cs="Times New Roman"/>
          <w:sz w:val="26"/>
          <w:szCs w:val="26"/>
        </w:rPr>
        <w:t>Управлению архитектуры и градостроительства Администрации города Переславля-Залесского</w:t>
      </w:r>
      <w:r w:rsidR="00C61356">
        <w:rPr>
          <w:rFonts w:ascii="Times New Roman" w:hAnsi="Times New Roman" w:cs="Times New Roman"/>
          <w:sz w:val="26"/>
          <w:szCs w:val="26"/>
        </w:rPr>
        <w:t xml:space="preserve"> (Божков</w:t>
      </w:r>
      <w:r w:rsidR="00CB238C">
        <w:rPr>
          <w:rFonts w:ascii="Times New Roman" w:hAnsi="Times New Roman" w:cs="Times New Roman"/>
          <w:sz w:val="26"/>
          <w:szCs w:val="26"/>
        </w:rPr>
        <w:t xml:space="preserve"> М.А.)</w:t>
      </w:r>
      <w:r w:rsidRPr="00BF3CA0">
        <w:rPr>
          <w:rFonts w:ascii="Times New Roman" w:hAnsi="Times New Roman" w:cs="Times New Roman"/>
          <w:sz w:val="26"/>
          <w:szCs w:val="26"/>
        </w:rPr>
        <w:t>:</w:t>
      </w:r>
    </w:p>
    <w:p w14:paraId="6AC1DEAA" w14:textId="77777777" w:rsidR="003431DE" w:rsidRDefault="006D1F1A" w:rsidP="00BE53A4">
      <w:pPr>
        <w:pStyle w:val="a8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1DE">
        <w:rPr>
          <w:rFonts w:ascii="Times New Roman" w:hAnsi="Times New Roman" w:cs="Times New Roman"/>
          <w:sz w:val="26"/>
          <w:szCs w:val="26"/>
        </w:rPr>
        <w:t xml:space="preserve">по результатам проверки подготовить проект постановления о назначении публичных слушаний или общественных обсуждений по документации по планировке территории </w:t>
      </w:r>
      <w:r w:rsidR="00BB31B7" w:rsidRPr="003431DE">
        <w:rPr>
          <w:rFonts w:ascii="Times New Roman" w:hAnsi="Times New Roman" w:cs="Times New Roman"/>
          <w:sz w:val="26"/>
          <w:szCs w:val="26"/>
        </w:rPr>
        <w:t>(проект планировки территории, проект межевания территории</w:t>
      </w:r>
      <w:r w:rsidR="00E924B5">
        <w:rPr>
          <w:rFonts w:ascii="Times New Roman" w:hAnsi="Times New Roman" w:cs="Times New Roman"/>
          <w:sz w:val="26"/>
          <w:szCs w:val="26"/>
        </w:rPr>
        <w:t>)</w:t>
      </w:r>
      <w:r w:rsidR="008F7B7E" w:rsidRPr="008F7B7E">
        <w:rPr>
          <w:rFonts w:ascii="Times New Roman" w:hAnsi="Times New Roman" w:cs="Times New Roman"/>
          <w:sz w:val="26"/>
          <w:szCs w:val="26"/>
        </w:rPr>
        <w:t xml:space="preserve"> в границах земельных участков с кадастровыми номерами 76:11:031502:2027, 76:11:031502:2028, 76:11:031502:1488</w:t>
      </w:r>
      <w:r w:rsidR="00E924B5">
        <w:rPr>
          <w:rFonts w:ascii="Times New Roman" w:hAnsi="Times New Roman" w:cs="Times New Roman"/>
          <w:sz w:val="26"/>
          <w:szCs w:val="26"/>
        </w:rPr>
        <w:t xml:space="preserve">, </w:t>
      </w:r>
      <w:r w:rsidR="00E924B5" w:rsidRPr="00E924B5">
        <w:rPr>
          <w:rFonts w:ascii="Times New Roman" w:hAnsi="Times New Roman" w:cs="Times New Roman"/>
          <w:sz w:val="26"/>
          <w:szCs w:val="26"/>
        </w:rPr>
        <w:t xml:space="preserve">76:11:031502:1503 </w:t>
      </w:r>
      <w:r w:rsidR="008F7B7E" w:rsidRPr="008F7B7E">
        <w:rPr>
          <w:rFonts w:ascii="Times New Roman" w:hAnsi="Times New Roman" w:cs="Times New Roman"/>
          <w:sz w:val="26"/>
          <w:szCs w:val="26"/>
        </w:rPr>
        <w:t xml:space="preserve">по адресу: Ярославская область, с/о </w:t>
      </w:r>
      <w:proofErr w:type="spellStart"/>
      <w:r w:rsidR="008F7B7E" w:rsidRPr="008F7B7E">
        <w:rPr>
          <w:rFonts w:ascii="Times New Roman" w:hAnsi="Times New Roman" w:cs="Times New Roman"/>
          <w:sz w:val="26"/>
          <w:szCs w:val="26"/>
        </w:rPr>
        <w:t>Веськовский</w:t>
      </w:r>
      <w:proofErr w:type="spellEnd"/>
      <w:r w:rsidR="008F7B7E" w:rsidRPr="008F7B7E">
        <w:rPr>
          <w:rFonts w:ascii="Times New Roman" w:hAnsi="Times New Roman" w:cs="Times New Roman"/>
          <w:sz w:val="26"/>
          <w:szCs w:val="26"/>
        </w:rPr>
        <w:t>, с Ям</w:t>
      </w:r>
      <w:r w:rsidRPr="003431DE">
        <w:rPr>
          <w:rFonts w:ascii="Times New Roman" w:hAnsi="Times New Roman" w:cs="Times New Roman"/>
          <w:sz w:val="26"/>
          <w:szCs w:val="26"/>
        </w:rPr>
        <w:t>;</w:t>
      </w:r>
    </w:p>
    <w:p w14:paraId="2A88225C" w14:textId="77777777" w:rsidR="006D1F1A" w:rsidRDefault="006D1F1A" w:rsidP="00BE53A4">
      <w:pPr>
        <w:pStyle w:val="a8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1DE">
        <w:rPr>
          <w:rFonts w:ascii="Times New Roman" w:hAnsi="Times New Roman" w:cs="Times New Roman"/>
          <w:sz w:val="26"/>
          <w:szCs w:val="26"/>
        </w:rPr>
        <w:t xml:space="preserve">направить </w:t>
      </w:r>
      <w:r w:rsidR="000200B1">
        <w:rPr>
          <w:rFonts w:ascii="Times New Roman" w:hAnsi="Times New Roman" w:cs="Times New Roman"/>
          <w:sz w:val="26"/>
          <w:szCs w:val="26"/>
        </w:rPr>
        <w:t>в Администрацию города Переславля-Залесского</w:t>
      </w:r>
      <w:r w:rsidRPr="003431DE">
        <w:rPr>
          <w:rFonts w:ascii="Times New Roman" w:hAnsi="Times New Roman" w:cs="Times New Roman"/>
          <w:sz w:val="26"/>
          <w:szCs w:val="26"/>
        </w:rPr>
        <w:t xml:space="preserve"> документацию по планировке территории (</w:t>
      </w:r>
      <w:r w:rsidR="0049461A" w:rsidRPr="003431DE">
        <w:rPr>
          <w:rFonts w:ascii="Times New Roman" w:hAnsi="Times New Roman" w:cs="Times New Roman"/>
          <w:sz w:val="26"/>
          <w:szCs w:val="26"/>
        </w:rPr>
        <w:t>проект планировки территории, проект межевания территории</w:t>
      </w:r>
      <w:r w:rsidRPr="003431DE">
        <w:rPr>
          <w:rFonts w:ascii="Times New Roman" w:hAnsi="Times New Roman" w:cs="Times New Roman"/>
          <w:sz w:val="26"/>
          <w:szCs w:val="26"/>
        </w:rPr>
        <w:t>), протокол собрания участников публичных слушаний или общественных обсуждений и заключение о результатах публичных слушаний или общественных обсуждений для утверждения;</w:t>
      </w:r>
    </w:p>
    <w:p w14:paraId="439AEDE7" w14:textId="77777777" w:rsidR="003431DE" w:rsidRPr="003431DE" w:rsidRDefault="00243AF0" w:rsidP="00BE53A4">
      <w:pPr>
        <w:pStyle w:val="a8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DD383B" w:rsidRPr="00DD383B">
        <w:rPr>
          <w:rFonts w:ascii="Times New Roman" w:hAnsi="Times New Roman"/>
          <w:sz w:val="26"/>
          <w:szCs w:val="26"/>
        </w:rPr>
        <w:t>о дня опубликования решения о подготовке документации по планировке территории физические или юридические лица вправе представить</w:t>
      </w:r>
      <w:r w:rsidR="00DD383B" w:rsidRPr="003431DE">
        <w:rPr>
          <w:rFonts w:ascii="Times New Roman" w:hAnsi="Times New Roman"/>
          <w:sz w:val="26"/>
          <w:szCs w:val="26"/>
        </w:rPr>
        <w:t xml:space="preserve"> </w:t>
      </w:r>
      <w:r w:rsidR="00DD383B" w:rsidRPr="00DD383B">
        <w:rPr>
          <w:rFonts w:ascii="Times New Roman" w:hAnsi="Times New Roman"/>
          <w:sz w:val="26"/>
          <w:szCs w:val="26"/>
        </w:rPr>
        <w:t>свои предложения о порядке, сроках подготовки и содержании документации по планировке территории</w:t>
      </w:r>
      <w:r w:rsidR="00DD383B" w:rsidRPr="003431DE">
        <w:rPr>
          <w:rFonts w:ascii="Times New Roman" w:hAnsi="Times New Roman"/>
          <w:sz w:val="26"/>
          <w:szCs w:val="26"/>
        </w:rPr>
        <w:t xml:space="preserve"> </w:t>
      </w:r>
      <w:r w:rsidR="003A52E2" w:rsidRPr="003431DE">
        <w:rPr>
          <w:rFonts w:ascii="Times New Roman" w:hAnsi="Times New Roman"/>
          <w:sz w:val="26"/>
          <w:szCs w:val="26"/>
        </w:rPr>
        <w:t>в Администраци</w:t>
      </w:r>
      <w:r w:rsidR="00DD383B">
        <w:rPr>
          <w:rFonts w:ascii="Times New Roman" w:hAnsi="Times New Roman"/>
          <w:sz w:val="26"/>
          <w:szCs w:val="26"/>
        </w:rPr>
        <w:t>ю</w:t>
      </w:r>
      <w:r w:rsidR="003A52E2" w:rsidRPr="003431DE">
        <w:rPr>
          <w:rFonts w:ascii="Times New Roman" w:hAnsi="Times New Roman"/>
          <w:sz w:val="26"/>
          <w:szCs w:val="26"/>
        </w:rPr>
        <w:t xml:space="preserve"> города Переславля-Залесского (ул.</w:t>
      </w:r>
      <w:r w:rsidR="00E924B5">
        <w:rPr>
          <w:rFonts w:ascii="Times New Roman" w:hAnsi="Times New Roman"/>
          <w:sz w:val="26"/>
          <w:szCs w:val="26"/>
        </w:rPr>
        <w:t xml:space="preserve"> </w:t>
      </w:r>
      <w:r w:rsidR="003A52E2" w:rsidRPr="003431DE">
        <w:rPr>
          <w:rFonts w:ascii="Times New Roman" w:hAnsi="Times New Roman"/>
          <w:sz w:val="26"/>
          <w:szCs w:val="26"/>
        </w:rPr>
        <w:t xml:space="preserve">Советская, д. 5, </w:t>
      </w:r>
      <w:proofErr w:type="spellStart"/>
      <w:r w:rsidR="003A52E2" w:rsidRPr="003431DE">
        <w:rPr>
          <w:rFonts w:ascii="Times New Roman" w:hAnsi="Times New Roman"/>
          <w:sz w:val="26"/>
          <w:szCs w:val="26"/>
        </w:rPr>
        <w:t>каб</w:t>
      </w:r>
      <w:proofErr w:type="spellEnd"/>
      <w:r w:rsidR="003A52E2" w:rsidRPr="003431DE">
        <w:rPr>
          <w:rFonts w:ascii="Times New Roman" w:hAnsi="Times New Roman"/>
          <w:sz w:val="26"/>
          <w:szCs w:val="26"/>
        </w:rPr>
        <w:t>.</w:t>
      </w:r>
      <w:r w:rsidR="00E924B5">
        <w:rPr>
          <w:rFonts w:ascii="Times New Roman" w:hAnsi="Times New Roman"/>
          <w:sz w:val="26"/>
          <w:szCs w:val="26"/>
        </w:rPr>
        <w:t xml:space="preserve"> </w:t>
      </w:r>
      <w:r w:rsidR="003A52E2" w:rsidRPr="003431DE">
        <w:rPr>
          <w:rFonts w:ascii="Times New Roman" w:hAnsi="Times New Roman"/>
          <w:sz w:val="26"/>
          <w:szCs w:val="26"/>
        </w:rPr>
        <w:t xml:space="preserve">5, в электронном виде — по адресу: adm.grado.pereslavl@yandex.ru) </w:t>
      </w:r>
      <w:r w:rsidR="00972CCE" w:rsidRPr="003431DE">
        <w:rPr>
          <w:rFonts w:ascii="Times New Roman" w:hAnsi="Times New Roman"/>
          <w:sz w:val="26"/>
          <w:szCs w:val="26"/>
        </w:rPr>
        <w:t xml:space="preserve">с </w:t>
      </w:r>
      <w:r w:rsidR="00852396">
        <w:rPr>
          <w:rFonts w:ascii="Times New Roman" w:hAnsi="Times New Roman"/>
          <w:sz w:val="26"/>
          <w:szCs w:val="26"/>
        </w:rPr>
        <w:t>31</w:t>
      </w:r>
      <w:r w:rsidR="00984909" w:rsidRPr="003431DE">
        <w:rPr>
          <w:rFonts w:ascii="Times New Roman" w:hAnsi="Times New Roman"/>
          <w:sz w:val="26"/>
          <w:szCs w:val="26"/>
        </w:rPr>
        <w:t>.01.2024</w:t>
      </w:r>
      <w:r w:rsidR="008F7B7E">
        <w:rPr>
          <w:rFonts w:ascii="Times New Roman" w:hAnsi="Times New Roman"/>
          <w:sz w:val="26"/>
          <w:szCs w:val="26"/>
        </w:rPr>
        <w:t xml:space="preserve"> по </w:t>
      </w:r>
      <w:r w:rsidR="00852396">
        <w:rPr>
          <w:rFonts w:ascii="Times New Roman" w:hAnsi="Times New Roman"/>
          <w:sz w:val="26"/>
          <w:szCs w:val="26"/>
        </w:rPr>
        <w:t>14</w:t>
      </w:r>
      <w:r w:rsidR="0039717B">
        <w:rPr>
          <w:rFonts w:ascii="Times New Roman" w:hAnsi="Times New Roman"/>
          <w:sz w:val="26"/>
          <w:szCs w:val="26"/>
        </w:rPr>
        <w:t>.02</w:t>
      </w:r>
      <w:r w:rsidR="008F7B7E">
        <w:rPr>
          <w:rFonts w:ascii="Times New Roman" w:hAnsi="Times New Roman"/>
          <w:sz w:val="26"/>
          <w:szCs w:val="26"/>
        </w:rPr>
        <w:t>.2024</w:t>
      </w:r>
      <w:r w:rsidR="003A52E2" w:rsidRPr="003431DE">
        <w:rPr>
          <w:rFonts w:ascii="Times New Roman" w:hAnsi="Times New Roman"/>
          <w:sz w:val="26"/>
          <w:szCs w:val="26"/>
        </w:rPr>
        <w:t>;</w:t>
      </w:r>
    </w:p>
    <w:p w14:paraId="29A57F86" w14:textId="77777777" w:rsidR="006D1F1A" w:rsidRPr="00984909" w:rsidRDefault="00984909" w:rsidP="00BE53A4">
      <w:pPr>
        <w:pStyle w:val="a8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1DE">
        <w:rPr>
          <w:rFonts w:ascii="Times New Roman" w:hAnsi="Times New Roman" w:cs="Times New Roman"/>
          <w:sz w:val="26"/>
          <w:szCs w:val="26"/>
        </w:rPr>
        <w:t xml:space="preserve">документацию по планировке территории (проект планировки территории, проект межевания территории) разместить </w:t>
      </w:r>
      <w:r w:rsidR="002364C4">
        <w:rPr>
          <w:rFonts w:ascii="Times New Roman" w:hAnsi="Times New Roman" w:cs="Times New Roman"/>
          <w:sz w:val="26"/>
          <w:szCs w:val="26"/>
        </w:rPr>
        <w:t xml:space="preserve">на </w:t>
      </w:r>
      <w:r w:rsidR="002566DF" w:rsidRPr="003431DE">
        <w:rPr>
          <w:rFonts w:ascii="Times New Roman" w:hAnsi="Times New Roman" w:cs="Times New Roman"/>
          <w:sz w:val="26"/>
          <w:szCs w:val="26"/>
        </w:rPr>
        <w:t>сайте органов местного самоуправления города Переславля-Залесского в информационно-телекоммуникационной сети «Интернет»</w:t>
      </w:r>
      <w:r w:rsidR="003431DE">
        <w:rPr>
          <w:rFonts w:ascii="Times New Roman" w:hAnsi="Times New Roman" w:cs="Times New Roman"/>
          <w:sz w:val="26"/>
          <w:szCs w:val="26"/>
        </w:rPr>
        <w:t xml:space="preserve"> и опубликовать </w:t>
      </w:r>
      <w:r w:rsidR="006D1F1A" w:rsidRPr="00984909">
        <w:rPr>
          <w:rFonts w:ascii="Times New Roman" w:hAnsi="Times New Roman" w:cs="Times New Roman"/>
          <w:sz w:val="26"/>
          <w:szCs w:val="26"/>
        </w:rPr>
        <w:t>в газете «Переславская неделя».</w:t>
      </w:r>
    </w:p>
    <w:p w14:paraId="4D1A11E5" w14:textId="77777777" w:rsidR="00BB31B7" w:rsidRPr="00BB31B7" w:rsidRDefault="00BB31B7" w:rsidP="00BE53A4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31B7">
        <w:rPr>
          <w:rFonts w:ascii="Times New Roman" w:hAnsi="Times New Roman" w:cs="Times New Roman"/>
          <w:sz w:val="26"/>
          <w:szCs w:val="26"/>
        </w:rPr>
        <w:t>Разместить настоящее постановление на официальном сайте органов местного самоуправления города Переславля-Залесского в информационно-телекоммуникационной сети «Интернет»</w:t>
      </w:r>
      <w:r w:rsidR="000200B1">
        <w:rPr>
          <w:rFonts w:ascii="Times New Roman" w:hAnsi="Times New Roman" w:cs="Times New Roman"/>
          <w:sz w:val="26"/>
          <w:szCs w:val="26"/>
        </w:rPr>
        <w:t xml:space="preserve"> и опубликовать </w:t>
      </w:r>
      <w:r w:rsidR="000200B1" w:rsidRPr="00984909">
        <w:rPr>
          <w:rFonts w:ascii="Times New Roman" w:hAnsi="Times New Roman" w:cs="Times New Roman"/>
          <w:sz w:val="26"/>
          <w:szCs w:val="26"/>
        </w:rPr>
        <w:t>в газете «Переславская неделя»</w:t>
      </w:r>
      <w:r w:rsidRPr="00BB31B7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C2D4C57" w14:textId="77777777" w:rsidR="00E8305D" w:rsidRPr="00BB31B7" w:rsidRDefault="00E8305D" w:rsidP="00BE53A4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31B7">
        <w:rPr>
          <w:rFonts w:ascii="Times New Roman" w:hAnsi="Times New Roman" w:cs="Times New Roman"/>
          <w:sz w:val="26"/>
          <w:szCs w:val="26"/>
        </w:rPr>
        <w:t>Контроль за исполнением постановления оставляю за собой.</w:t>
      </w:r>
    </w:p>
    <w:p w14:paraId="70D690C0" w14:textId="77777777" w:rsidR="006D1F1A" w:rsidRPr="00BB31B7" w:rsidRDefault="006D1F1A" w:rsidP="00BE53A4">
      <w:pPr>
        <w:jc w:val="both"/>
        <w:rPr>
          <w:sz w:val="26"/>
          <w:szCs w:val="26"/>
        </w:rPr>
      </w:pPr>
    </w:p>
    <w:p w14:paraId="727C0C5C" w14:textId="77777777" w:rsidR="00E8305D" w:rsidRPr="00BF3CA0" w:rsidRDefault="00E8305D" w:rsidP="00BE53A4">
      <w:pPr>
        <w:jc w:val="both"/>
        <w:rPr>
          <w:sz w:val="26"/>
          <w:szCs w:val="26"/>
        </w:rPr>
      </w:pPr>
    </w:p>
    <w:p w14:paraId="1BF313F2" w14:textId="77777777" w:rsidR="006D1F1A" w:rsidRPr="00BF3CA0" w:rsidRDefault="006D1F1A" w:rsidP="00BE53A4">
      <w:pPr>
        <w:jc w:val="both"/>
        <w:rPr>
          <w:sz w:val="26"/>
          <w:szCs w:val="26"/>
        </w:rPr>
      </w:pPr>
    </w:p>
    <w:p w14:paraId="5750DB64" w14:textId="77777777" w:rsidR="006D1F1A" w:rsidRPr="00F15724" w:rsidRDefault="006D1F1A" w:rsidP="00BE53A4">
      <w:pPr>
        <w:jc w:val="both"/>
        <w:rPr>
          <w:sz w:val="26"/>
          <w:szCs w:val="26"/>
        </w:rPr>
      </w:pPr>
      <w:r w:rsidRPr="00F15724">
        <w:rPr>
          <w:sz w:val="26"/>
          <w:szCs w:val="26"/>
        </w:rPr>
        <w:t>Заместитель Главы Администрации</w:t>
      </w:r>
    </w:p>
    <w:p w14:paraId="53FD792C" w14:textId="77777777" w:rsidR="006D1F1A" w:rsidRDefault="006D1F1A" w:rsidP="00BE53A4">
      <w:pPr>
        <w:jc w:val="both"/>
        <w:rPr>
          <w:sz w:val="26"/>
          <w:szCs w:val="26"/>
        </w:rPr>
      </w:pPr>
      <w:r w:rsidRPr="00F15724">
        <w:rPr>
          <w:sz w:val="26"/>
          <w:szCs w:val="26"/>
        </w:rPr>
        <w:t>города Переславля-Залесского</w:t>
      </w:r>
      <w:r w:rsidRPr="00F15724">
        <w:rPr>
          <w:sz w:val="26"/>
          <w:szCs w:val="26"/>
        </w:rPr>
        <w:tab/>
      </w:r>
      <w:r w:rsidRPr="00F15724">
        <w:rPr>
          <w:sz w:val="26"/>
          <w:szCs w:val="26"/>
        </w:rPr>
        <w:tab/>
      </w:r>
      <w:r w:rsidRPr="00F15724">
        <w:rPr>
          <w:sz w:val="26"/>
          <w:szCs w:val="26"/>
        </w:rPr>
        <w:tab/>
      </w:r>
      <w:r w:rsidRPr="00F15724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15724">
        <w:rPr>
          <w:sz w:val="26"/>
          <w:szCs w:val="26"/>
        </w:rPr>
        <w:tab/>
      </w:r>
      <w:r w:rsidRPr="00F15724">
        <w:rPr>
          <w:sz w:val="26"/>
          <w:szCs w:val="26"/>
        </w:rPr>
        <w:tab/>
        <w:t xml:space="preserve">Т.С. Ильина </w:t>
      </w:r>
    </w:p>
    <w:p w14:paraId="3E1E71C3" w14:textId="77777777" w:rsidR="006D1F1A" w:rsidRDefault="006D1F1A" w:rsidP="006D1F1A">
      <w:pPr>
        <w:jc w:val="both"/>
        <w:rPr>
          <w:sz w:val="26"/>
          <w:szCs w:val="26"/>
        </w:rPr>
      </w:pPr>
    </w:p>
    <w:p w14:paraId="30FF2B72" w14:textId="77777777" w:rsidR="006D1F1A" w:rsidRPr="00C1392B" w:rsidRDefault="006D1F1A" w:rsidP="006D1F1A">
      <w:pPr>
        <w:jc w:val="both"/>
        <w:rPr>
          <w:color w:val="FFFFFF" w:themeColor="background1"/>
          <w:sz w:val="26"/>
          <w:szCs w:val="26"/>
        </w:rPr>
      </w:pPr>
      <w:r w:rsidRPr="00C1392B">
        <w:rPr>
          <w:color w:val="FFFFFF" w:themeColor="background1"/>
          <w:sz w:val="26"/>
          <w:szCs w:val="26"/>
        </w:rPr>
        <w:t>Согласовано:</w:t>
      </w:r>
    </w:p>
    <w:p w14:paraId="48327394" w14:textId="77777777" w:rsidR="006D1F1A" w:rsidRPr="00C1392B" w:rsidRDefault="006D1F1A" w:rsidP="006D1F1A">
      <w:pPr>
        <w:jc w:val="both"/>
        <w:rPr>
          <w:color w:val="FFFFFF" w:themeColor="background1"/>
          <w:sz w:val="26"/>
          <w:szCs w:val="26"/>
        </w:rPr>
      </w:pPr>
      <w:r w:rsidRPr="00C1392B">
        <w:rPr>
          <w:color w:val="FFFFFF" w:themeColor="background1"/>
          <w:sz w:val="26"/>
          <w:szCs w:val="26"/>
        </w:rPr>
        <w:t>____________ К.Ю. Фомичева</w:t>
      </w:r>
    </w:p>
    <w:p w14:paraId="5288D353" w14:textId="77777777" w:rsidR="006D1F1A" w:rsidRPr="00F15724" w:rsidRDefault="006D1F1A" w:rsidP="006D1F1A">
      <w:pPr>
        <w:jc w:val="both"/>
        <w:rPr>
          <w:sz w:val="26"/>
          <w:szCs w:val="26"/>
        </w:rPr>
      </w:pPr>
      <w:r w:rsidRPr="00C1392B">
        <w:rPr>
          <w:color w:val="FFFFFF" w:themeColor="background1"/>
          <w:sz w:val="26"/>
          <w:szCs w:val="26"/>
        </w:rPr>
        <w:t>____________ Ж.В. Васьковская</w:t>
      </w:r>
      <w:r w:rsidRPr="00F15724">
        <w:rPr>
          <w:sz w:val="26"/>
          <w:szCs w:val="26"/>
        </w:rPr>
        <w:br w:type="page"/>
      </w:r>
    </w:p>
    <w:tbl>
      <w:tblPr>
        <w:tblW w:w="1077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7"/>
        <w:gridCol w:w="5812"/>
      </w:tblGrid>
      <w:tr w:rsidR="008F7B7E" w:rsidRPr="00930CC2" w14:paraId="75F5D900" w14:textId="77777777" w:rsidTr="002E50AF">
        <w:trPr>
          <w:trHeight w:val="80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14:paraId="661FF9D5" w14:textId="77777777" w:rsidR="008F7B7E" w:rsidRPr="00930CC2" w:rsidRDefault="008F7B7E" w:rsidP="002E50AF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73C042AF" w14:textId="77777777" w:rsidR="008F7B7E" w:rsidRPr="00930CC2" w:rsidRDefault="008F7B7E" w:rsidP="00BE53A4">
            <w:pPr>
              <w:tabs>
                <w:tab w:val="left" w:pos="4716"/>
              </w:tabs>
              <w:ind w:left="880" w:right="425"/>
            </w:pPr>
            <w:r w:rsidRPr="00930CC2">
              <w:t>Приложение 1 к постановлению Администрации городского округа</w:t>
            </w:r>
          </w:p>
          <w:p w14:paraId="31CB1967" w14:textId="77777777" w:rsidR="008F7B7E" w:rsidRPr="00930CC2" w:rsidRDefault="008F7B7E" w:rsidP="00BE53A4">
            <w:pPr>
              <w:tabs>
                <w:tab w:val="left" w:pos="4716"/>
              </w:tabs>
              <w:ind w:left="880" w:right="425"/>
            </w:pPr>
            <w:r w:rsidRPr="00930CC2">
              <w:t>города Переславля-Залесского</w:t>
            </w:r>
          </w:p>
          <w:p w14:paraId="579A5890" w14:textId="2B2F9EDF" w:rsidR="008F7B7E" w:rsidRPr="00930CC2" w:rsidRDefault="008F7B7E" w:rsidP="00BE53A4">
            <w:pPr>
              <w:tabs>
                <w:tab w:val="left" w:pos="4716"/>
              </w:tabs>
              <w:ind w:left="880" w:right="425"/>
            </w:pPr>
            <w:r w:rsidRPr="00930CC2">
              <w:t xml:space="preserve">от </w:t>
            </w:r>
            <w:r w:rsidR="00BE53A4">
              <w:t xml:space="preserve">26.01.2024 </w:t>
            </w:r>
            <w:r w:rsidRPr="00930CC2">
              <w:t xml:space="preserve">№ </w:t>
            </w:r>
            <w:r w:rsidR="00BE53A4">
              <w:t>ПОС.03-166/24</w:t>
            </w:r>
          </w:p>
          <w:p w14:paraId="5744657A" w14:textId="77777777" w:rsidR="008F7B7E" w:rsidRPr="00930CC2" w:rsidRDefault="008F7B7E" w:rsidP="00BE53A4">
            <w:pPr>
              <w:tabs>
                <w:tab w:val="left" w:pos="4716"/>
              </w:tabs>
              <w:autoSpaceDE w:val="0"/>
              <w:autoSpaceDN w:val="0"/>
              <w:adjustRightInd w:val="0"/>
              <w:ind w:left="880"/>
            </w:pPr>
          </w:p>
        </w:tc>
      </w:tr>
    </w:tbl>
    <w:p w14:paraId="7392D37A" w14:textId="77777777" w:rsidR="008F7B7E" w:rsidRPr="00930CC2" w:rsidRDefault="008F7B7E" w:rsidP="008F7B7E">
      <w:pPr>
        <w:jc w:val="center"/>
        <w:rPr>
          <w:b/>
        </w:rPr>
      </w:pPr>
      <w:r w:rsidRPr="00930CC2">
        <w:rPr>
          <w:b/>
        </w:rPr>
        <w:t>Техническое задание</w:t>
      </w:r>
    </w:p>
    <w:p w14:paraId="62C7E089" w14:textId="77777777" w:rsidR="008F7B7E" w:rsidRPr="008C1A9E" w:rsidRDefault="008F7B7E" w:rsidP="008F7B7E">
      <w:pPr>
        <w:suppressAutoHyphens/>
        <w:jc w:val="center"/>
        <w:rPr>
          <w:rFonts w:eastAsia="Lucida Sans Unicode"/>
          <w:b/>
          <w:kern w:val="1"/>
          <w:lang w:eastAsia="ar-SA"/>
        </w:rPr>
      </w:pPr>
      <w:r w:rsidRPr="00930CC2">
        <w:rPr>
          <w:b/>
        </w:rPr>
        <w:t xml:space="preserve">на выполнение работ по разработке документации по планировке территории </w:t>
      </w:r>
      <w:r w:rsidR="00625601" w:rsidRPr="00625601">
        <w:rPr>
          <w:b/>
        </w:rPr>
        <w:t xml:space="preserve">(проект планировки территории и проект межевания территории) в границах земельных участков с кадастровыми номерами 76:11:031502:2027, 76:11:031502:2028, 76:11:031502:1488, 76:11:031502:1503 по адресу: Ярославская область, с/о </w:t>
      </w:r>
      <w:proofErr w:type="spellStart"/>
      <w:r w:rsidR="00625601" w:rsidRPr="00625601">
        <w:rPr>
          <w:b/>
        </w:rPr>
        <w:t>Веськовский</w:t>
      </w:r>
      <w:proofErr w:type="spellEnd"/>
      <w:r w:rsidR="00625601" w:rsidRPr="00625601">
        <w:rPr>
          <w:b/>
        </w:rPr>
        <w:t>, с Ям</w:t>
      </w:r>
    </w:p>
    <w:p w14:paraId="28FDD34B" w14:textId="77777777" w:rsidR="008F7B7E" w:rsidRPr="00930CC2" w:rsidRDefault="008F7B7E" w:rsidP="008F7B7E">
      <w:pPr>
        <w:jc w:val="center"/>
        <w:rPr>
          <w:rFonts w:cs="Arial"/>
          <w:color w:val="000000"/>
        </w:rPr>
      </w:pPr>
    </w:p>
    <w:tbl>
      <w:tblPr>
        <w:tblW w:w="10398" w:type="dxa"/>
        <w:tblInd w:w="-57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8"/>
        <w:gridCol w:w="3043"/>
        <w:gridCol w:w="6737"/>
      </w:tblGrid>
      <w:tr w:rsidR="008F7B7E" w:rsidRPr="00930CC2" w14:paraId="6E2BAE23" w14:textId="77777777" w:rsidTr="002E50AF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9FB0D3" w14:textId="77777777" w:rsidR="008F7B7E" w:rsidRPr="00930CC2" w:rsidRDefault="008F7B7E" w:rsidP="002E50AF">
            <w:pPr>
              <w:jc w:val="both"/>
              <w:rPr>
                <w:b/>
              </w:rPr>
            </w:pPr>
            <w:r w:rsidRPr="00930CC2">
              <w:rPr>
                <w:b/>
                <w:bCs/>
              </w:rPr>
              <w:t>№ п/п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4F5A8F" w14:textId="77777777" w:rsidR="008F7B7E" w:rsidRPr="00930CC2" w:rsidRDefault="008F7B7E" w:rsidP="002E50AF">
            <w:pPr>
              <w:jc w:val="both"/>
              <w:rPr>
                <w:b/>
              </w:rPr>
            </w:pPr>
            <w:r w:rsidRPr="00930CC2">
              <w:rPr>
                <w:b/>
                <w:bCs/>
              </w:rPr>
              <w:t>Перечень основных требований</w:t>
            </w:r>
          </w:p>
        </w:tc>
        <w:tc>
          <w:tcPr>
            <w:tcW w:w="6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51D380" w14:textId="77777777" w:rsidR="008F7B7E" w:rsidRPr="00930CC2" w:rsidRDefault="008F7B7E" w:rsidP="002E50AF">
            <w:pPr>
              <w:jc w:val="both"/>
              <w:rPr>
                <w:b/>
              </w:rPr>
            </w:pPr>
            <w:r w:rsidRPr="00930CC2">
              <w:rPr>
                <w:b/>
                <w:bCs/>
              </w:rPr>
              <w:t>Содержание требований</w:t>
            </w:r>
          </w:p>
        </w:tc>
      </w:tr>
      <w:tr w:rsidR="008F7B7E" w:rsidRPr="00930CC2" w14:paraId="5669D39A" w14:textId="77777777" w:rsidTr="002E50AF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C47059" w14:textId="77777777" w:rsidR="008F7B7E" w:rsidRPr="00930CC2" w:rsidRDefault="008F7B7E" w:rsidP="002E50AF">
            <w:pPr>
              <w:jc w:val="both"/>
              <w:rPr>
                <w:b/>
              </w:rPr>
            </w:pP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16D515" w14:textId="77777777" w:rsidR="008F7B7E" w:rsidRPr="00930CC2" w:rsidRDefault="008F7B7E" w:rsidP="002E50AF">
            <w:pPr>
              <w:jc w:val="both"/>
              <w:rPr>
                <w:b/>
              </w:rPr>
            </w:pPr>
            <w:r w:rsidRPr="00930CC2">
              <w:rPr>
                <w:b/>
                <w:bCs/>
              </w:rPr>
              <w:t>1</w:t>
            </w:r>
          </w:p>
        </w:tc>
        <w:tc>
          <w:tcPr>
            <w:tcW w:w="6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F95CCD" w14:textId="77777777" w:rsidR="008F7B7E" w:rsidRPr="00930CC2" w:rsidRDefault="008F7B7E" w:rsidP="002E50AF">
            <w:pPr>
              <w:jc w:val="both"/>
              <w:rPr>
                <w:b/>
              </w:rPr>
            </w:pPr>
            <w:r w:rsidRPr="00930CC2">
              <w:rPr>
                <w:b/>
                <w:bCs/>
              </w:rPr>
              <w:t>2</w:t>
            </w:r>
          </w:p>
        </w:tc>
      </w:tr>
      <w:tr w:rsidR="008F7B7E" w:rsidRPr="00930CC2" w14:paraId="34B69B03" w14:textId="77777777" w:rsidTr="002E50AF">
        <w:tc>
          <w:tcPr>
            <w:tcW w:w="10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E79E74" w14:textId="77777777" w:rsidR="008F7B7E" w:rsidRPr="00930CC2" w:rsidRDefault="008F7B7E" w:rsidP="002E50AF">
            <w:pPr>
              <w:jc w:val="both"/>
              <w:rPr>
                <w:b/>
              </w:rPr>
            </w:pPr>
            <w:r w:rsidRPr="00930CC2">
              <w:rPr>
                <w:b/>
                <w:bCs/>
              </w:rPr>
              <w:t xml:space="preserve">Общие требования                                                              </w:t>
            </w:r>
          </w:p>
        </w:tc>
      </w:tr>
      <w:tr w:rsidR="008F7B7E" w:rsidRPr="00262AB1" w14:paraId="4FD7F013" w14:textId="77777777" w:rsidTr="002E50AF">
        <w:trPr>
          <w:trHeight w:val="1334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C6597E2" w14:textId="77777777" w:rsidR="008F7B7E" w:rsidRPr="00930CC2" w:rsidRDefault="008F7B7E" w:rsidP="002E50AF">
            <w:pPr>
              <w:jc w:val="both"/>
              <w:rPr>
                <w:b/>
              </w:rPr>
            </w:pPr>
            <w:r w:rsidRPr="00930CC2">
              <w:rPr>
                <w:b/>
                <w:bCs/>
              </w:rPr>
              <w:t>1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080921E" w14:textId="77777777" w:rsidR="008F7B7E" w:rsidRPr="00930CC2" w:rsidRDefault="008F7B7E" w:rsidP="002E50AF">
            <w:pPr>
              <w:jc w:val="both"/>
              <w:rPr>
                <w:b/>
              </w:rPr>
            </w:pPr>
            <w:r w:rsidRPr="00930CC2">
              <w:rPr>
                <w:b/>
                <w:bCs/>
              </w:rPr>
              <w:t xml:space="preserve">Основание разработки </w:t>
            </w:r>
          </w:p>
          <w:p w14:paraId="1F725AA6" w14:textId="77777777" w:rsidR="008F7B7E" w:rsidRPr="00930CC2" w:rsidRDefault="008F7B7E" w:rsidP="002E50AF">
            <w:pPr>
              <w:jc w:val="both"/>
              <w:rPr>
                <w:b/>
              </w:rPr>
            </w:pPr>
          </w:p>
        </w:tc>
        <w:tc>
          <w:tcPr>
            <w:tcW w:w="6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10C4C4E" w14:textId="77777777" w:rsidR="008F7B7E" w:rsidRPr="00930CC2" w:rsidRDefault="008F7B7E" w:rsidP="002E50AF">
            <w:pPr>
              <w:suppressAutoHyphens/>
              <w:jc w:val="both"/>
            </w:pPr>
            <w:r w:rsidRPr="00262AB1">
              <w:t xml:space="preserve">Постановление Администрации города Переславля-Залесского от </w:t>
            </w:r>
            <w:r>
              <w:t>____</w:t>
            </w:r>
            <w:r w:rsidRPr="00262AB1">
              <w:t xml:space="preserve">№ </w:t>
            </w:r>
            <w:r>
              <w:t>_____</w:t>
            </w:r>
            <w:r w:rsidRPr="00262AB1">
              <w:t xml:space="preserve">  «О подготовке документации по планировке территории (</w:t>
            </w:r>
            <w:r w:rsidRPr="00930CC2">
              <w:t xml:space="preserve">проект планировки территории и </w:t>
            </w:r>
            <w:r w:rsidRPr="00262AB1">
              <w:t xml:space="preserve">проект межевания территории) </w:t>
            </w:r>
            <w:r w:rsidRPr="005F7028">
              <w:t xml:space="preserve">в границах земельных участков с кадастровыми номерами </w:t>
            </w:r>
            <w:r w:rsidRPr="002E5AE2">
              <w:t>76:11:031502:2027, 76:11:031502:2028, 76:11:031502:1488</w:t>
            </w:r>
            <w:r w:rsidR="00E924B5">
              <w:t xml:space="preserve">, </w:t>
            </w:r>
            <w:r w:rsidR="00E924B5" w:rsidRPr="00E924B5">
              <w:t xml:space="preserve">76:11:031502:1503 </w:t>
            </w:r>
            <w:r w:rsidRPr="002E5AE2">
              <w:t xml:space="preserve"> по адресу: Ярославская область, с/о </w:t>
            </w:r>
            <w:proofErr w:type="spellStart"/>
            <w:r w:rsidRPr="002E5AE2">
              <w:t>Веськовский</w:t>
            </w:r>
            <w:proofErr w:type="spellEnd"/>
            <w:r w:rsidRPr="002E5AE2">
              <w:t>, с Ям</w:t>
            </w:r>
            <w:r>
              <w:t>»</w:t>
            </w:r>
          </w:p>
        </w:tc>
      </w:tr>
      <w:tr w:rsidR="008F7B7E" w:rsidRPr="00930CC2" w14:paraId="11BD755F" w14:textId="77777777" w:rsidTr="002E50AF">
        <w:trPr>
          <w:trHeight w:val="949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A21FB65" w14:textId="77777777" w:rsidR="008F7B7E" w:rsidRPr="00930CC2" w:rsidRDefault="008F7B7E" w:rsidP="002E50AF">
            <w:pPr>
              <w:jc w:val="both"/>
              <w:rPr>
                <w:b/>
                <w:bCs/>
              </w:rPr>
            </w:pPr>
            <w:r w:rsidRPr="00930CC2">
              <w:rPr>
                <w:b/>
                <w:bCs/>
              </w:rPr>
              <w:t>2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4B6259C" w14:textId="77777777" w:rsidR="008F7B7E" w:rsidRPr="00930CC2" w:rsidRDefault="008F7B7E" w:rsidP="002E50AF">
            <w:pPr>
              <w:jc w:val="both"/>
              <w:rPr>
                <w:b/>
                <w:bCs/>
              </w:rPr>
            </w:pPr>
            <w:r w:rsidRPr="00930CC2">
              <w:rPr>
                <w:b/>
                <w:bCs/>
              </w:rPr>
              <w:t>Инициатор подготовки документации по планировке территории</w:t>
            </w:r>
          </w:p>
        </w:tc>
        <w:tc>
          <w:tcPr>
            <w:tcW w:w="6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ACDBC4C" w14:textId="77777777" w:rsidR="008F7B7E" w:rsidRPr="00930CC2" w:rsidRDefault="008F7B7E" w:rsidP="008F7B7E">
            <w:pPr>
              <w:ind w:left="34"/>
              <w:jc w:val="both"/>
            </w:pPr>
            <w:r w:rsidRPr="008F7B7E">
              <w:t xml:space="preserve">Ефименко Сергей Геннадьевич, именуемый </w:t>
            </w:r>
            <w:r>
              <w:t xml:space="preserve">в дальнейшем «Заказчик» в лице финансового управляющего </w:t>
            </w:r>
            <w:proofErr w:type="spellStart"/>
            <w:r>
              <w:t>Евайшас</w:t>
            </w:r>
            <w:proofErr w:type="spellEnd"/>
            <w:r>
              <w:t xml:space="preserve"> Владислава Сергеевича </w:t>
            </w:r>
          </w:p>
        </w:tc>
      </w:tr>
      <w:tr w:rsidR="008F7B7E" w:rsidRPr="00930CC2" w14:paraId="1DDD53B2" w14:textId="77777777" w:rsidTr="002E50AF">
        <w:trPr>
          <w:trHeight w:val="1334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C4C751C" w14:textId="77777777" w:rsidR="008F7B7E" w:rsidRPr="00930CC2" w:rsidRDefault="008F7B7E" w:rsidP="002E50AF">
            <w:pPr>
              <w:jc w:val="both"/>
              <w:rPr>
                <w:b/>
                <w:bCs/>
              </w:rPr>
            </w:pPr>
            <w:r w:rsidRPr="00930CC2">
              <w:rPr>
                <w:b/>
                <w:bCs/>
              </w:rPr>
              <w:t>3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C358479" w14:textId="77777777" w:rsidR="008F7B7E" w:rsidRPr="00930CC2" w:rsidRDefault="008F7B7E" w:rsidP="002E50AF">
            <w:pPr>
              <w:jc w:val="both"/>
              <w:rPr>
                <w:b/>
                <w:bCs/>
              </w:rPr>
            </w:pPr>
            <w:r w:rsidRPr="00930CC2">
              <w:rPr>
                <w:b/>
                <w:bCs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6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C27CC80" w14:textId="77777777" w:rsidR="008F7B7E" w:rsidRPr="00930CC2" w:rsidRDefault="008F7B7E" w:rsidP="002E50AF">
            <w:pPr>
              <w:jc w:val="both"/>
              <w:rPr>
                <w:rFonts w:eastAsia="Calibri"/>
              </w:rPr>
            </w:pPr>
            <w:r w:rsidRPr="00930CC2">
              <w:rPr>
                <w:rFonts w:eastAsia="Calibri"/>
              </w:rPr>
              <w:t>Собственные средства</w:t>
            </w:r>
          </w:p>
        </w:tc>
      </w:tr>
      <w:tr w:rsidR="008F7B7E" w:rsidRPr="00930CC2" w14:paraId="76FE81C9" w14:textId="77777777" w:rsidTr="002E50AF">
        <w:trPr>
          <w:trHeight w:val="1483"/>
        </w:trPr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EE09D9E" w14:textId="77777777" w:rsidR="008F7B7E" w:rsidRPr="00930CC2" w:rsidRDefault="008F7B7E" w:rsidP="002E50AF">
            <w:pPr>
              <w:jc w:val="both"/>
              <w:rPr>
                <w:b/>
              </w:rPr>
            </w:pPr>
            <w:r w:rsidRPr="00930CC2">
              <w:rPr>
                <w:b/>
                <w:bCs/>
              </w:rPr>
              <w:t>4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A0B9AF4" w14:textId="77777777" w:rsidR="008F7B7E" w:rsidRPr="00930CC2" w:rsidRDefault="008F7B7E" w:rsidP="002E50AF">
            <w:pPr>
              <w:jc w:val="both"/>
              <w:rPr>
                <w:b/>
              </w:rPr>
            </w:pPr>
            <w:r w:rsidRPr="00930CC2">
              <w:rPr>
                <w:b/>
                <w:bCs/>
              </w:rPr>
              <w:t>Границы и площадь объекта проектирования</w:t>
            </w:r>
          </w:p>
        </w:tc>
        <w:tc>
          <w:tcPr>
            <w:tcW w:w="6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A445357" w14:textId="77777777" w:rsidR="008F7B7E" w:rsidRDefault="008F7B7E" w:rsidP="002E50A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</w:t>
            </w:r>
            <w:r w:rsidRPr="005F7028">
              <w:rPr>
                <w:rFonts w:eastAsia="Calibri"/>
              </w:rPr>
              <w:t>емельны</w:t>
            </w:r>
            <w:r>
              <w:rPr>
                <w:rFonts w:eastAsia="Calibri"/>
              </w:rPr>
              <w:t>е</w:t>
            </w:r>
            <w:r w:rsidRPr="005F7028">
              <w:rPr>
                <w:rFonts w:eastAsia="Calibri"/>
              </w:rPr>
              <w:t xml:space="preserve"> участк</w:t>
            </w:r>
            <w:r>
              <w:rPr>
                <w:rFonts w:eastAsia="Calibri"/>
              </w:rPr>
              <w:t>и</w:t>
            </w:r>
            <w:r w:rsidRPr="005F7028">
              <w:rPr>
                <w:rFonts w:eastAsia="Calibri"/>
              </w:rPr>
              <w:t xml:space="preserve"> с кадастровыми номерами </w:t>
            </w:r>
            <w:r w:rsidRPr="002E5AE2">
              <w:rPr>
                <w:rFonts w:eastAsia="Calibri"/>
              </w:rPr>
              <w:t>76:11:031502:2027, 76:11:031502:2028, 76:11:031502:1488</w:t>
            </w:r>
            <w:r>
              <w:rPr>
                <w:rFonts w:eastAsia="Calibri"/>
              </w:rPr>
              <w:t xml:space="preserve">, </w:t>
            </w:r>
            <w:r w:rsidRPr="004372A7">
              <w:rPr>
                <w:rFonts w:eastAsia="Calibri"/>
              </w:rPr>
              <w:t>76:11:031502:1503</w:t>
            </w:r>
            <w:r w:rsidRPr="002E5AE2">
              <w:rPr>
                <w:rFonts w:eastAsia="Calibri"/>
              </w:rPr>
              <w:t xml:space="preserve"> по адресу: Ярославская область, с/о </w:t>
            </w:r>
            <w:proofErr w:type="spellStart"/>
            <w:r w:rsidRPr="002E5AE2">
              <w:rPr>
                <w:rFonts w:eastAsia="Calibri"/>
              </w:rPr>
              <w:t>Веськовский</w:t>
            </w:r>
            <w:proofErr w:type="spellEnd"/>
            <w:r w:rsidRPr="002E5AE2">
              <w:rPr>
                <w:rFonts w:eastAsia="Calibri"/>
              </w:rPr>
              <w:t>, с Ям</w:t>
            </w:r>
            <w:r>
              <w:rPr>
                <w:rFonts w:eastAsia="Calibri"/>
              </w:rPr>
              <w:t>.</w:t>
            </w:r>
          </w:p>
          <w:p w14:paraId="3A3DFC22" w14:textId="77777777" w:rsidR="008F7B7E" w:rsidRPr="00930CC2" w:rsidRDefault="008F7B7E" w:rsidP="002E50AF">
            <w:pPr>
              <w:jc w:val="both"/>
            </w:pPr>
            <w:r w:rsidRPr="00930CC2">
              <w:rPr>
                <w:rFonts w:eastAsia="Calibri"/>
              </w:rPr>
              <w:t xml:space="preserve">Площадь планируемой территории ориентировочно составляет </w:t>
            </w:r>
            <w:r>
              <w:rPr>
                <w:rFonts w:eastAsia="Calibri"/>
              </w:rPr>
              <w:t>29,8</w:t>
            </w:r>
            <w:r w:rsidRPr="00930CC2">
              <w:rPr>
                <w:rFonts w:eastAsia="Calibri"/>
              </w:rPr>
              <w:t xml:space="preserve"> га.</w:t>
            </w:r>
          </w:p>
        </w:tc>
      </w:tr>
      <w:tr w:rsidR="008F7B7E" w:rsidRPr="00930CC2" w14:paraId="6F92A93F" w14:textId="77777777" w:rsidTr="002E50AF">
        <w:trPr>
          <w:trHeight w:val="4480"/>
        </w:trPr>
        <w:tc>
          <w:tcPr>
            <w:tcW w:w="1039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C5E944" w14:textId="77777777" w:rsidR="008F7B7E" w:rsidRDefault="008F7B7E" w:rsidP="002E50A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noProof/>
              </w:rPr>
              <w:lastRenderedPageBreak/>
              <w:drawing>
                <wp:inline distT="0" distB="0" distL="0" distR="0" wp14:anchorId="51094A64" wp14:editId="6C77C5CD">
                  <wp:extent cx="3985448" cy="28194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2207" cy="2824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B7E" w:rsidRPr="00930CC2" w14:paraId="2A5CB4F7" w14:textId="77777777" w:rsidTr="002E50AF">
        <w:trPr>
          <w:trHeight w:val="710"/>
        </w:trPr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873C407" w14:textId="77777777" w:rsidR="008F7B7E" w:rsidRPr="00930CC2" w:rsidRDefault="008F7B7E" w:rsidP="002E50AF">
            <w:pPr>
              <w:jc w:val="both"/>
              <w:rPr>
                <w:b/>
                <w:bCs/>
              </w:rPr>
            </w:pPr>
            <w:r w:rsidRPr="00930CC2">
              <w:rPr>
                <w:b/>
                <w:bCs/>
              </w:rPr>
              <w:t>5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C344158" w14:textId="77777777" w:rsidR="008F7B7E" w:rsidRPr="00930CC2" w:rsidRDefault="008F7B7E" w:rsidP="002E50AF">
            <w:pPr>
              <w:jc w:val="both"/>
              <w:rPr>
                <w:b/>
              </w:rPr>
            </w:pPr>
            <w:r w:rsidRPr="00930CC2">
              <w:rPr>
                <w:b/>
              </w:rPr>
              <w:t>Земельные участки в границах проекта</w:t>
            </w:r>
          </w:p>
        </w:tc>
        <w:tc>
          <w:tcPr>
            <w:tcW w:w="6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BBBB006" w14:textId="77777777" w:rsidR="008F7B7E" w:rsidRPr="00930CC2" w:rsidRDefault="008F7B7E" w:rsidP="002E50AF">
            <w:pPr>
              <w:jc w:val="both"/>
            </w:pPr>
            <w:r w:rsidRPr="002E5AE2">
              <w:rPr>
                <w:rFonts w:eastAsia="Calibri"/>
              </w:rPr>
              <w:t>76:11:031502:2027, 76:11:031502:2028, 76:11:031502:1488</w:t>
            </w:r>
            <w:r>
              <w:rPr>
                <w:rFonts w:eastAsia="Calibri"/>
              </w:rPr>
              <w:t xml:space="preserve">, </w:t>
            </w:r>
            <w:r w:rsidRPr="004372A7">
              <w:rPr>
                <w:rFonts w:eastAsia="Calibri"/>
              </w:rPr>
              <w:t>76:11:031502:1503</w:t>
            </w:r>
          </w:p>
        </w:tc>
      </w:tr>
      <w:tr w:rsidR="008F7B7E" w:rsidRPr="00930CC2" w14:paraId="0789CA04" w14:textId="77777777" w:rsidTr="002E50AF">
        <w:trPr>
          <w:trHeight w:val="710"/>
        </w:trPr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19738F4" w14:textId="77777777" w:rsidR="008F7B7E" w:rsidRPr="00930CC2" w:rsidRDefault="008F7B7E" w:rsidP="002E50AF">
            <w:pPr>
              <w:jc w:val="both"/>
              <w:rPr>
                <w:b/>
                <w:bCs/>
              </w:rPr>
            </w:pPr>
            <w:r w:rsidRPr="00930CC2">
              <w:rPr>
                <w:b/>
                <w:bCs/>
              </w:rPr>
              <w:t>6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70BE95" w14:textId="77777777" w:rsidR="008F7B7E" w:rsidRPr="00930CC2" w:rsidRDefault="008F7B7E" w:rsidP="002E50AF">
            <w:pPr>
              <w:jc w:val="both"/>
              <w:rPr>
                <w:b/>
              </w:rPr>
            </w:pPr>
            <w:r w:rsidRPr="00930CC2">
              <w:rPr>
                <w:b/>
              </w:rPr>
              <w:t>Планировочные ограничения (границы охраняемых территорий, наличие СЗЗ, охранных, водоохранных, технических и др., красные линии регулирования застройки)</w:t>
            </w:r>
          </w:p>
        </w:tc>
        <w:tc>
          <w:tcPr>
            <w:tcW w:w="6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4C4115" w14:textId="77777777" w:rsidR="008F7B7E" w:rsidRPr="00D33E9D" w:rsidRDefault="008F7B7E" w:rsidP="002E50AF">
            <w:pPr>
              <w:suppressAutoHyphens/>
              <w:jc w:val="both"/>
              <w:rPr>
                <w:rFonts w:eastAsia="Calibri"/>
              </w:rPr>
            </w:pPr>
            <w:r w:rsidRPr="00930CC2">
              <w:rPr>
                <w:rFonts w:eastAsia="Calibri"/>
              </w:rPr>
              <w:t xml:space="preserve">Согласно действующим правилам землепользования и застройки </w:t>
            </w:r>
            <w:r>
              <w:rPr>
                <w:rFonts w:eastAsia="Calibri"/>
              </w:rPr>
              <w:t xml:space="preserve">городского округа </w:t>
            </w:r>
            <w:r w:rsidRPr="00930CC2">
              <w:rPr>
                <w:rFonts w:eastAsia="Calibri"/>
              </w:rPr>
              <w:t>город Переславл</w:t>
            </w:r>
            <w:r>
              <w:rPr>
                <w:rFonts w:eastAsia="Calibri"/>
              </w:rPr>
              <w:t>ь</w:t>
            </w:r>
            <w:r w:rsidRPr="00930CC2">
              <w:rPr>
                <w:rFonts w:eastAsia="Calibri"/>
              </w:rPr>
              <w:t>-Залесск</w:t>
            </w:r>
            <w:r>
              <w:rPr>
                <w:rFonts w:eastAsia="Calibri"/>
              </w:rPr>
              <w:t>ий</w:t>
            </w:r>
            <w:r w:rsidRPr="00930CC2">
              <w:rPr>
                <w:rFonts w:eastAsia="Calibri"/>
              </w:rPr>
              <w:t>, утвержденным решением Переславль-Залесской городской Думы от 2</w:t>
            </w:r>
            <w:r>
              <w:rPr>
                <w:rFonts w:eastAsia="Calibri"/>
              </w:rPr>
              <w:t>6</w:t>
            </w:r>
            <w:r w:rsidRPr="00930CC2">
              <w:rPr>
                <w:rFonts w:eastAsia="Calibri"/>
              </w:rPr>
              <w:t>.</w:t>
            </w:r>
            <w:r>
              <w:rPr>
                <w:rFonts w:eastAsia="Calibri"/>
              </w:rPr>
              <w:t>01</w:t>
            </w:r>
            <w:r w:rsidRPr="00930CC2">
              <w:rPr>
                <w:rFonts w:eastAsia="Calibri"/>
              </w:rPr>
              <w:t>.20</w:t>
            </w:r>
            <w:r>
              <w:rPr>
                <w:rFonts w:eastAsia="Calibri"/>
              </w:rPr>
              <w:t>23</w:t>
            </w:r>
            <w:r w:rsidRPr="00930CC2">
              <w:rPr>
                <w:rFonts w:eastAsia="Calibri"/>
              </w:rPr>
              <w:t xml:space="preserve"> №2</w:t>
            </w:r>
            <w:r w:rsidRPr="00D33E9D">
              <w:rPr>
                <w:rFonts w:eastAsia="Calibri"/>
              </w:rPr>
              <w:t>, территория расположена в:</w:t>
            </w:r>
          </w:p>
          <w:p w14:paraId="31698C23" w14:textId="77777777" w:rsidR="008F7B7E" w:rsidRPr="00E316B1" w:rsidRDefault="008F7B7E" w:rsidP="002E50AF">
            <w:pPr>
              <w:suppressAutoHyphens/>
              <w:jc w:val="both"/>
            </w:pPr>
            <w:r w:rsidRPr="00D33E9D">
              <w:rPr>
                <w:rFonts w:eastAsia="Calibri"/>
              </w:rPr>
              <w:t>-</w:t>
            </w:r>
            <w:r w:rsidRPr="00E316B1">
              <w:t xml:space="preserve">территориальной зоне КРТ — комплексное развитие территории; </w:t>
            </w:r>
          </w:p>
          <w:p w14:paraId="3931D576" w14:textId="77777777" w:rsidR="00D33E9D" w:rsidRPr="00E316B1" w:rsidRDefault="00D33E9D" w:rsidP="00D33E9D">
            <w:pPr>
              <w:suppressAutoHyphens/>
              <w:jc w:val="both"/>
            </w:pPr>
            <w:r w:rsidRPr="00E316B1">
              <w:t>- охранной зоне Национального парка «</w:t>
            </w:r>
            <w:proofErr w:type="spellStart"/>
            <w:r w:rsidRPr="00E316B1">
              <w:t>Плещеево</w:t>
            </w:r>
            <w:proofErr w:type="spellEnd"/>
            <w:r w:rsidRPr="00E316B1">
              <w:t xml:space="preserve"> озеро» (Постановление губернатора Ярославской области от 14.08.2002 № 551;</w:t>
            </w:r>
          </w:p>
          <w:p w14:paraId="47D6D2EE" w14:textId="77777777" w:rsidR="00D33E9D" w:rsidRDefault="00D33E9D" w:rsidP="00E316B1">
            <w:pPr>
              <w:suppressAutoHyphens/>
              <w:jc w:val="both"/>
            </w:pPr>
            <w:r>
              <w:t xml:space="preserve">- </w:t>
            </w:r>
            <w:r w:rsidRPr="00632DF9">
              <w:t xml:space="preserve">в </w:t>
            </w:r>
            <w:r>
              <w:t>береговой, прибрежной</w:t>
            </w:r>
            <w:r w:rsidRPr="00632DF9">
              <w:t xml:space="preserve"> полосе</w:t>
            </w:r>
            <w:r>
              <w:t xml:space="preserve"> и водоохранной зоне</w:t>
            </w:r>
            <w:r w:rsidRPr="00632DF9">
              <w:t xml:space="preserve"> </w:t>
            </w:r>
            <w:r>
              <w:t>реки</w:t>
            </w:r>
            <w:r w:rsidRPr="00632DF9">
              <w:t xml:space="preserve"> (Водный кодекс РФ).</w:t>
            </w:r>
          </w:p>
          <w:p w14:paraId="1766BDBE" w14:textId="77777777" w:rsidR="00D33E9D" w:rsidRDefault="00E316B1" w:rsidP="002E50AF">
            <w:pPr>
              <w:suppressAutoHyphens/>
              <w:jc w:val="both"/>
            </w:pPr>
            <w:r>
              <w:t>- в охранной</w:t>
            </w:r>
            <w:r w:rsidR="00D33E9D" w:rsidRPr="00E316B1">
              <w:t xml:space="preserve"> зон</w:t>
            </w:r>
            <w:r>
              <w:t>е</w:t>
            </w:r>
            <w:r w:rsidR="00D33E9D" w:rsidRPr="00E316B1">
              <w:t xml:space="preserve"> линий и сооружений связи и линий и сооружений радиофикации</w:t>
            </w:r>
            <w:r>
              <w:t xml:space="preserve"> (</w:t>
            </w:r>
            <w:r w:rsidR="00D33E9D" w:rsidRPr="00E316B1">
              <w:t>Зона ограничения передающего радиотехнического объекта (ПРТО) АМС РТС «Ям», являющего объектом капитального строительства</w:t>
            </w:r>
            <w:r>
              <w:t>);</w:t>
            </w:r>
          </w:p>
          <w:p w14:paraId="5B89EE39" w14:textId="77777777" w:rsidR="00D33E9D" w:rsidRPr="00D33E9D" w:rsidRDefault="00D33E9D" w:rsidP="00E316B1">
            <w:pPr>
              <w:suppressAutoHyphens/>
              <w:jc w:val="both"/>
            </w:pPr>
            <w:r w:rsidRPr="00C50166">
              <w:t>- в санитарно-защитной зоне предприятия.</w:t>
            </w:r>
          </w:p>
          <w:p w14:paraId="5584F67E" w14:textId="77777777" w:rsidR="00D33E9D" w:rsidRPr="00E316B1" w:rsidRDefault="008F7B7E" w:rsidP="00D33E9D">
            <w:pPr>
              <w:suppressAutoHyphens/>
              <w:jc w:val="both"/>
            </w:pPr>
            <w:r w:rsidRPr="00E316B1">
              <w:t>Инженерно-геологические ограничения — отсутствуют;</w:t>
            </w:r>
          </w:p>
          <w:p w14:paraId="68F12E4A" w14:textId="77777777" w:rsidR="008F7B7E" w:rsidRPr="00930CC2" w:rsidRDefault="008F7B7E" w:rsidP="00E316B1">
            <w:pPr>
              <w:suppressAutoHyphens/>
              <w:jc w:val="both"/>
            </w:pPr>
            <w:r w:rsidRPr="00E316B1">
              <w:t>Красные линии не установлены.</w:t>
            </w:r>
          </w:p>
        </w:tc>
      </w:tr>
      <w:tr w:rsidR="008F7B7E" w:rsidRPr="00930CC2" w14:paraId="5BC3571C" w14:textId="77777777" w:rsidTr="002E50AF">
        <w:trPr>
          <w:trHeight w:val="710"/>
        </w:trPr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C17BBF7" w14:textId="77777777" w:rsidR="008F7B7E" w:rsidRPr="00930CC2" w:rsidRDefault="008F7B7E" w:rsidP="002E50AF">
            <w:pPr>
              <w:jc w:val="both"/>
              <w:rPr>
                <w:b/>
                <w:bCs/>
              </w:rPr>
            </w:pPr>
            <w:r w:rsidRPr="00930CC2">
              <w:rPr>
                <w:b/>
                <w:bCs/>
              </w:rPr>
              <w:t>7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592DBA1" w14:textId="77777777" w:rsidR="008F7B7E" w:rsidRPr="00930CC2" w:rsidRDefault="008F7B7E" w:rsidP="002E50AF">
            <w:pPr>
              <w:jc w:val="both"/>
              <w:rPr>
                <w:b/>
              </w:rPr>
            </w:pPr>
            <w:r w:rsidRPr="00930CC2">
              <w:rPr>
                <w:b/>
                <w:bCs/>
              </w:rPr>
              <w:t>Нормативные документы и требования нормативного характера</w:t>
            </w:r>
          </w:p>
        </w:tc>
        <w:tc>
          <w:tcPr>
            <w:tcW w:w="6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E0094B8" w14:textId="77777777" w:rsidR="008F7B7E" w:rsidRPr="00930CC2" w:rsidRDefault="008F7B7E" w:rsidP="008F7B7E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33"/>
              </w:tabs>
              <w:ind w:left="33" w:firstLine="0"/>
              <w:jc w:val="both"/>
            </w:pPr>
            <w:r w:rsidRPr="00930CC2">
              <w:t>«Градостроительный кодекс Российской Федерации» от 29.12.2004 № 190-ФЗ;</w:t>
            </w:r>
          </w:p>
          <w:p w14:paraId="67561987" w14:textId="77777777" w:rsidR="008F7B7E" w:rsidRPr="00930CC2" w:rsidRDefault="008F7B7E" w:rsidP="008F7B7E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33"/>
              </w:tabs>
              <w:ind w:left="33" w:firstLine="0"/>
              <w:jc w:val="both"/>
            </w:pPr>
            <w:r w:rsidRPr="00930CC2">
              <w:t>«Земельный кодекс Российской Федерации» от 25.10.2001 № 136-ФЗ;</w:t>
            </w:r>
          </w:p>
          <w:p w14:paraId="6D1E4335" w14:textId="77777777" w:rsidR="008F7B7E" w:rsidRPr="00930CC2" w:rsidRDefault="008F7B7E" w:rsidP="008F7B7E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33"/>
              </w:tabs>
              <w:ind w:left="33" w:firstLine="0"/>
              <w:jc w:val="both"/>
            </w:pPr>
            <w:r w:rsidRPr="00930CC2">
              <w:t>Федеральный закон от 24.07.2007 № 221-ФЗ «О кадастровой деятельности»;</w:t>
            </w:r>
          </w:p>
          <w:p w14:paraId="3D052910" w14:textId="77777777" w:rsidR="008F7B7E" w:rsidRPr="00930CC2" w:rsidRDefault="008F7B7E" w:rsidP="008F7B7E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33"/>
              </w:tabs>
              <w:ind w:left="33" w:firstLine="0"/>
              <w:jc w:val="both"/>
            </w:pPr>
            <w:r w:rsidRPr="00930CC2">
              <w:t xml:space="preserve">Федеральный закон от 10.01.2002 № 7-ФЗ «Об охране окружающей среды»; </w:t>
            </w:r>
          </w:p>
          <w:p w14:paraId="0A05185E" w14:textId="77777777" w:rsidR="008F7B7E" w:rsidRPr="00930CC2" w:rsidRDefault="008F7B7E" w:rsidP="008F7B7E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33"/>
              </w:tabs>
              <w:ind w:left="33" w:firstLine="0"/>
              <w:jc w:val="both"/>
            </w:pPr>
            <w:r w:rsidRPr="00930CC2">
              <w:t>Федеральный закон от 30.03.1999 № 52-ФЗ «О санитарно-эпидемиологическом благополучии населения»;</w:t>
            </w:r>
          </w:p>
          <w:p w14:paraId="0084818E" w14:textId="77777777" w:rsidR="008F7B7E" w:rsidRPr="00930CC2" w:rsidRDefault="008F7B7E" w:rsidP="008F7B7E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33"/>
              </w:tabs>
              <w:ind w:left="33" w:firstLine="0"/>
              <w:jc w:val="both"/>
            </w:pPr>
            <w:r w:rsidRPr="00930CC2">
              <w:t>Местные нормативы градостроительного проектирования города Переславля-Залесского, утвержденные решением Переславль-Залесской городской Думы от 26.10.2017 № 95;</w:t>
            </w:r>
          </w:p>
          <w:p w14:paraId="766AC8EC" w14:textId="77777777" w:rsidR="008F7B7E" w:rsidRPr="00930CC2" w:rsidRDefault="008F7B7E" w:rsidP="008F7B7E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33"/>
              </w:tabs>
              <w:ind w:left="33" w:firstLine="0"/>
              <w:jc w:val="both"/>
            </w:pPr>
            <w:r w:rsidRPr="005E12B1">
              <w:lastRenderedPageBreak/>
              <w:t>Генеральн</w:t>
            </w:r>
            <w:r>
              <w:t>ый</w:t>
            </w:r>
            <w:r w:rsidRPr="005E12B1">
              <w:t xml:space="preserve"> план городского округа город Переславль-Залесский Ярославской области, утвержденн</w:t>
            </w:r>
            <w:r>
              <w:t>ый</w:t>
            </w:r>
            <w:r w:rsidRPr="005E12B1">
              <w:t xml:space="preserve"> решением Переславль-Залесской городской Думы от 24.12.2020 № 126</w:t>
            </w:r>
            <w:r w:rsidRPr="00930CC2">
              <w:t>;</w:t>
            </w:r>
          </w:p>
          <w:p w14:paraId="79AB099B" w14:textId="77777777" w:rsidR="008F7B7E" w:rsidRDefault="008F7B7E" w:rsidP="008F7B7E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33"/>
              </w:tabs>
              <w:ind w:left="33" w:firstLine="0"/>
              <w:jc w:val="both"/>
            </w:pPr>
            <w:r>
              <w:t>П</w:t>
            </w:r>
            <w:r w:rsidRPr="007C12CE">
              <w:t>равила землепользования и застройки городского округа город Переславль-Залесский, утвержденны</w:t>
            </w:r>
            <w:r>
              <w:t>е</w:t>
            </w:r>
            <w:r w:rsidRPr="007C12CE">
              <w:t xml:space="preserve"> решением Переславль-Залесской городской Думы от 26.01.2023 №2</w:t>
            </w:r>
            <w:r>
              <w:t>;</w:t>
            </w:r>
          </w:p>
          <w:p w14:paraId="319C7F10" w14:textId="77777777" w:rsidR="008F7B7E" w:rsidRPr="00930CC2" w:rsidRDefault="008F7B7E" w:rsidP="008F7B7E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  <w:tab w:val="num" w:pos="33"/>
              </w:tabs>
              <w:ind w:left="33" w:firstLine="0"/>
              <w:jc w:val="both"/>
            </w:pPr>
            <w:r w:rsidRPr="00930CC2">
              <w:t xml:space="preserve">Правила благоустройства территории города Переславля-Залесского, утвержденные решением </w:t>
            </w:r>
            <w:r w:rsidRPr="00930CC2">
              <w:rPr>
                <w:bCs/>
              </w:rPr>
              <w:t>Переславль-Залесской городской Думы от 26.04.2018 № 46.</w:t>
            </w:r>
          </w:p>
        </w:tc>
      </w:tr>
      <w:tr w:rsidR="008F7B7E" w:rsidRPr="00930CC2" w14:paraId="7B2A5B14" w14:textId="77777777" w:rsidTr="002E50AF">
        <w:trPr>
          <w:trHeight w:val="996"/>
        </w:trPr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F1C641" w14:textId="77777777" w:rsidR="008F7B7E" w:rsidRPr="00930CC2" w:rsidRDefault="008F7B7E" w:rsidP="002E50AF">
            <w:pPr>
              <w:jc w:val="both"/>
              <w:rPr>
                <w:b/>
                <w:bCs/>
              </w:rPr>
            </w:pPr>
            <w:r w:rsidRPr="00930CC2">
              <w:rPr>
                <w:b/>
                <w:bCs/>
              </w:rPr>
              <w:lastRenderedPageBreak/>
              <w:t>8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94F99D6" w14:textId="77777777" w:rsidR="008F7B7E" w:rsidRPr="00930CC2" w:rsidRDefault="008F7B7E" w:rsidP="002E50AF">
            <w:pPr>
              <w:jc w:val="both"/>
              <w:rPr>
                <w:b/>
              </w:rPr>
            </w:pPr>
            <w:r w:rsidRPr="00930CC2">
              <w:rPr>
                <w:b/>
                <w:bCs/>
              </w:rPr>
              <w:t xml:space="preserve">Цель разработки </w:t>
            </w:r>
          </w:p>
        </w:tc>
        <w:tc>
          <w:tcPr>
            <w:tcW w:w="6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DCD61B5" w14:textId="77777777" w:rsidR="008F7B7E" w:rsidRPr="00930CC2" w:rsidRDefault="008F7B7E" w:rsidP="002E50AF">
            <w:pPr>
              <w:pStyle w:val="a8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CC2">
              <w:rPr>
                <w:rFonts w:ascii="Times New Roman" w:hAnsi="Times New Roman" w:cs="Times New Roman"/>
                <w:sz w:val="24"/>
                <w:szCs w:val="24"/>
              </w:rPr>
              <w:t>Для выделения элементов планировочной структуры проектом планировки территории необходимо установить границы территорий общего пользования, которыми беспрепятственно может пользоваться неограниченный круг лиц (улицы, проезды, скверы, бульвары), 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под существующими объектами капитального строительства. </w:t>
            </w:r>
          </w:p>
        </w:tc>
      </w:tr>
      <w:tr w:rsidR="008F7B7E" w:rsidRPr="00930CC2" w14:paraId="2FA8D2CA" w14:textId="77777777" w:rsidTr="002E50AF">
        <w:trPr>
          <w:trHeight w:val="416"/>
        </w:trPr>
        <w:tc>
          <w:tcPr>
            <w:tcW w:w="1039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2F51810" w14:textId="77777777" w:rsidR="008F7B7E" w:rsidRPr="00930CC2" w:rsidRDefault="008F7B7E" w:rsidP="002E50AF">
            <w:pPr>
              <w:jc w:val="both"/>
              <w:rPr>
                <w:b/>
              </w:rPr>
            </w:pPr>
            <w:r w:rsidRPr="00930CC2">
              <w:rPr>
                <w:b/>
                <w:bCs/>
              </w:rPr>
              <w:t>Состав материалов</w:t>
            </w:r>
          </w:p>
        </w:tc>
      </w:tr>
      <w:tr w:rsidR="008F7B7E" w:rsidRPr="00930CC2" w14:paraId="38753131" w14:textId="77777777" w:rsidTr="002E50AF">
        <w:trPr>
          <w:trHeight w:val="710"/>
        </w:trPr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AAB52F7" w14:textId="77777777" w:rsidR="008F7B7E" w:rsidRPr="00930CC2" w:rsidRDefault="008F7B7E" w:rsidP="002E50AF">
            <w:pPr>
              <w:jc w:val="both"/>
              <w:rPr>
                <w:b/>
              </w:rPr>
            </w:pPr>
            <w:r w:rsidRPr="00930CC2">
              <w:rPr>
                <w:b/>
                <w:bCs/>
              </w:rPr>
              <w:t>9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9AC7CB" w14:textId="77777777" w:rsidR="008F7B7E" w:rsidRPr="00930CC2" w:rsidRDefault="008F7B7E" w:rsidP="002E50AF">
            <w:pPr>
              <w:jc w:val="both"/>
              <w:rPr>
                <w:b/>
              </w:rPr>
            </w:pPr>
            <w:r w:rsidRPr="00930CC2">
              <w:rPr>
                <w:b/>
                <w:bCs/>
              </w:rPr>
              <w:t>Основные требования к составу, содержанию и форме предоставляемых материалов</w:t>
            </w:r>
          </w:p>
        </w:tc>
        <w:tc>
          <w:tcPr>
            <w:tcW w:w="6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1EF662D" w14:textId="77777777" w:rsidR="008F7B7E" w:rsidRPr="00930CC2" w:rsidRDefault="008F7B7E" w:rsidP="002E50AF">
            <w:pPr>
              <w:shd w:val="clear" w:color="auto" w:fill="FFFFFF"/>
              <w:jc w:val="both"/>
              <w:rPr>
                <w:color w:val="333333"/>
              </w:rPr>
            </w:pPr>
            <w:r w:rsidRPr="00930CC2">
              <w:rPr>
                <w:color w:val="333333"/>
              </w:rPr>
              <w:t>Подготовка проект</w:t>
            </w:r>
            <w:r>
              <w:rPr>
                <w:color w:val="333333"/>
              </w:rPr>
              <w:t>а</w:t>
            </w:r>
            <w:r w:rsidRPr="00930CC2">
              <w:rPr>
                <w:color w:val="333333"/>
              </w:rPr>
              <w:t xml:space="preserve"> планировки территории осуществляется для выделения элементов планировочной структуры, установления границ территорий общего пользования, границ зон</w:t>
            </w:r>
            <w:r>
              <w:rPr>
                <w:color w:val="333333"/>
              </w:rPr>
              <w:t xml:space="preserve"> существующих и</w:t>
            </w:r>
            <w:r w:rsidRPr="00930CC2">
              <w:rPr>
                <w:color w:val="333333"/>
              </w:rPr>
              <w:t xml:space="preserve"> планируем</w:t>
            </w:r>
            <w:r>
              <w:rPr>
                <w:color w:val="333333"/>
              </w:rPr>
              <w:t>ых к</w:t>
            </w:r>
            <w:r w:rsidRPr="00930CC2">
              <w:rPr>
                <w:color w:val="333333"/>
              </w:rPr>
              <w:t xml:space="preserve"> размещени</w:t>
            </w:r>
            <w:r>
              <w:rPr>
                <w:color w:val="333333"/>
              </w:rPr>
              <w:t>ю</w:t>
            </w:r>
            <w:r w:rsidRPr="00930CC2">
              <w:rPr>
                <w:color w:val="333333"/>
              </w:rPr>
              <w:t xml:space="preserve"> объектов капитального строительства, определения характеристик и очередности планируемого развития территории.</w:t>
            </w:r>
          </w:p>
          <w:p w14:paraId="382FA55D" w14:textId="77777777" w:rsidR="008F7B7E" w:rsidRPr="00930CC2" w:rsidRDefault="008F7B7E" w:rsidP="002E50AF">
            <w:pPr>
              <w:shd w:val="clear" w:color="auto" w:fill="FFFFFF"/>
              <w:jc w:val="both"/>
              <w:rPr>
                <w:color w:val="333333"/>
              </w:rPr>
            </w:pPr>
            <w:bookmarkStart w:id="0" w:name="dst1372"/>
            <w:bookmarkEnd w:id="0"/>
            <w:r w:rsidRPr="00930CC2">
              <w:rPr>
                <w:color w:val="333333"/>
              </w:rPr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14:paraId="16E7B289" w14:textId="77777777" w:rsidR="008F7B7E" w:rsidRPr="00930CC2" w:rsidRDefault="008F7B7E" w:rsidP="002E50AF">
            <w:pPr>
              <w:jc w:val="both"/>
              <w:rPr>
                <w:color w:val="333333"/>
                <w:shd w:val="clear" w:color="auto" w:fill="FFFFFF"/>
              </w:rPr>
            </w:pPr>
            <w:r w:rsidRPr="00930CC2">
              <w:rPr>
                <w:color w:val="333333"/>
                <w:shd w:val="clear" w:color="auto" w:fill="FFFFFF"/>
              </w:rPr>
              <w:t>Подготовка проекта межевания территории осуществляется применительно к территории, расположенной в границах одного или нескольких смежных элементов планировочной структуры, границах определенной правилами землепользования и застройки территориальной зоны и (или) границах установленной схемой территориального планирования муниципального района, генеральным планом поселения, городского округа функциональной зоны, территории, в отношении которой предусматривается осуществление деятельности по ее комплексному и устойчивому развитию.</w:t>
            </w:r>
          </w:p>
          <w:p w14:paraId="51B8EBC3" w14:textId="77777777" w:rsidR="008F7B7E" w:rsidRPr="00930CC2" w:rsidRDefault="008F7B7E" w:rsidP="002E50AF">
            <w:pPr>
              <w:shd w:val="clear" w:color="auto" w:fill="FFFFFF"/>
              <w:jc w:val="both"/>
              <w:rPr>
                <w:color w:val="333333"/>
              </w:rPr>
            </w:pPr>
            <w:r w:rsidRPr="00930CC2">
              <w:rPr>
                <w:color w:val="333333"/>
              </w:rPr>
              <w:t>Подготовка проекта межевания территории осуществляется для:</w:t>
            </w:r>
          </w:p>
          <w:p w14:paraId="3E39884F" w14:textId="77777777" w:rsidR="008F7B7E" w:rsidRPr="00930CC2" w:rsidRDefault="008F7B7E" w:rsidP="002E50AF">
            <w:pPr>
              <w:shd w:val="clear" w:color="auto" w:fill="FFFFFF"/>
              <w:ind w:firstLine="540"/>
              <w:jc w:val="both"/>
              <w:rPr>
                <w:color w:val="333333"/>
              </w:rPr>
            </w:pPr>
            <w:bookmarkStart w:id="1" w:name="dst1399"/>
            <w:bookmarkEnd w:id="1"/>
            <w:r w:rsidRPr="00930CC2">
              <w:rPr>
                <w:color w:val="333333"/>
              </w:rPr>
              <w:t>1) определения местоположения границ образуемых и изменяемых земельных участков;</w:t>
            </w:r>
          </w:p>
          <w:p w14:paraId="402F0AD4" w14:textId="77777777" w:rsidR="008F7B7E" w:rsidRPr="00930CC2" w:rsidRDefault="008F7B7E" w:rsidP="002E50AF">
            <w:pPr>
              <w:shd w:val="clear" w:color="auto" w:fill="FFFFFF"/>
              <w:ind w:firstLine="540"/>
              <w:jc w:val="both"/>
              <w:rPr>
                <w:color w:val="333333"/>
              </w:rPr>
            </w:pPr>
            <w:bookmarkStart w:id="2" w:name="dst1400"/>
            <w:bookmarkEnd w:id="2"/>
            <w:r w:rsidRPr="00930CC2">
              <w:rPr>
                <w:color w:val="333333"/>
              </w:rPr>
              <w:t>2) установления, изменения, отмены красных линий для застроенных территорий, в границах которых не планируется размещение новых объектов капитального строительства, а также для установления, изменения, отмены красных линий в связи с образованием и (или) изменением земельного участка, расположенного в границах территории, применительно к которой не предусматривается осуществление деятельности по комплексному и устойчивому развитию территории, при условии, что такие установление, изменение, отмена влекут за собой исключительно изменение границ территории общего пользования.</w:t>
            </w:r>
          </w:p>
          <w:p w14:paraId="67BF2F78" w14:textId="77777777" w:rsidR="008F7B7E" w:rsidRPr="00930CC2" w:rsidRDefault="008F7B7E" w:rsidP="002E50AF">
            <w:pPr>
              <w:shd w:val="clear" w:color="auto" w:fill="FFFFFF"/>
              <w:jc w:val="both"/>
              <w:rPr>
                <w:color w:val="333333"/>
              </w:rPr>
            </w:pPr>
            <w:bookmarkStart w:id="3" w:name="dst1401"/>
            <w:bookmarkEnd w:id="3"/>
            <w:r w:rsidRPr="00930CC2">
              <w:rPr>
                <w:color w:val="333333"/>
              </w:rPr>
              <w:t>Проект межевания территории состоит из основной части, которая подлежит утверждению, и материалов по обоснованию этого проекта.</w:t>
            </w:r>
          </w:p>
          <w:p w14:paraId="2C8D013C" w14:textId="77777777" w:rsidR="008F7B7E" w:rsidRPr="00930CC2" w:rsidRDefault="008F7B7E" w:rsidP="002E50AF">
            <w:pPr>
              <w:shd w:val="clear" w:color="auto" w:fill="FFFFFF"/>
              <w:jc w:val="both"/>
              <w:rPr>
                <w:color w:val="333333"/>
              </w:rPr>
            </w:pPr>
            <w:r w:rsidRPr="00930CC2">
              <w:rPr>
                <w:color w:val="333333"/>
                <w:shd w:val="clear" w:color="auto" w:fill="FFFFFF"/>
              </w:rPr>
              <w:lastRenderedPageBreak/>
              <w:t>Подготовка проекта межевания территории осуществляется с учетом материалов и результатов инженерных изысканий в случаях,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РФ.</w:t>
            </w:r>
          </w:p>
        </w:tc>
      </w:tr>
      <w:tr w:rsidR="008F7B7E" w:rsidRPr="00930CC2" w14:paraId="304E10F0" w14:textId="77777777" w:rsidTr="002E50AF">
        <w:trPr>
          <w:trHeight w:val="710"/>
        </w:trPr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2ECE8D7" w14:textId="77777777" w:rsidR="008F7B7E" w:rsidRPr="00930CC2" w:rsidRDefault="008F7B7E" w:rsidP="002E50AF">
            <w:pPr>
              <w:jc w:val="both"/>
              <w:rPr>
                <w:b/>
                <w:bCs/>
              </w:rPr>
            </w:pPr>
            <w:r w:rsidRPr="00930CC2">
              <w:rPr>
                <w:b/>
                <w:bCs/>
              </w:rPr>
              <w:lastRenderedPageBreak/>
              <w:t>10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5AD30E2" w14:textId="77777777" w:rsidR="008F7B7E" w:rsidRPr="00930CC2" w:rsidRDefault="008F7B7E" w:rsidP="002E50AF">
            <w:pPr>
              <w:jc w:val="both"/>
              <w:rPr>
                <w:b/>
                <w:bCs/>
              </w:rPr>
            </w:pPr>
            <w:r w:rsidRPr="00930CC2">
              <w:rPr>
                <w:b/>
              </w:rPr>
              <w:t>Состав и содержание проекта планировки территории</w:t>
            </w:r>
          </w:p>
        </w:tc>
        <w:tc>
          <w:tcPr>
            <w:tcW w:w="6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0393175" w14:textId="77777777" w:rsidR="008F7B7E" w:rsidRPr="00930CC2" w:rsidRDefault="008F7B7E" w:rsidP="002E50AF">
            <w:pPr>
              <w:autoSpaceDE w:val="0"/>
              <w:autoSpaceDN w:val="0"/>
              <w:adjustRightInd w:val="0"/>
              <w:ind w:left="34"/>
              <w:jc w:val="both"/>
              <w:rPr>
                <w:b/>
              </w:rPr>
            </w:pPr>
            <w:r w:rsidRPr="00930CC2">
              <w:rPr>
                <w:b/>
              </w:rPr>
              <w:t>Основная часть проекта планировки территории включает в себя:</w:t>
            </w:r>
          </w:p>
          <w:p w14:paraId="5D2B40CD" w14:textId="77777777" w:rsidR="008F7B7E" w:rsidRPr="00930CC2" w:rsidRDefault="008F7B7E" w:rsidP="002E50AF">
            <w:pPr>
              <w:autoSpaceDE w:val="0"/>
              <w:autoSpaceDN w:val="0"/>
              <w:adjustRightInd w:val="0"/>
              <w:ind w:left="34"/>
              <w:jc w:val="both"/>
            </w:pPr>
            <w:r w:rsidRPr="00930CC2">
              <w:t>а) чертеж или чертежи планировки территории, на которых отображаются:</w:t>
            </w:r>
          </w:p>
          <w:p w14:paraId="5F61D682" w14:textId="77777777" w:rsidR="008F7B7E" w:rsidRPr="00930CC2" w:rsidRDefault="008F7B7E" w:rsidP="002E50AF">
            <w:pPr>
              <w:autoSpaceDE w:val="0"/>
              <w:autoSpaceDN w:val="0"/>
              <w:adjustRightInd w:val="0"/>
              <w:ind w:left="34"/>
              <w:jc w:val="both"/>
            </w:pPr>
            <w:r w:rsidRPr="00930CC2">
              <w:t>- красные линии;</w:t>
            </w:r>
          </w:p>
          <w:p w14:paraId="476F117E" w14:textId="77777777" w:rsidR="008F7B7E" w:rsidRPr="00930CC2" w:rsidRDefault="008F7B7E" w:rsidP="002E50AF">
            <w:pPr>
              <w:autoSpaceDE w:val="0"/>
              <w:autoSpaceDN w:val="0"/>
              <w:adjustRightInd w:val="0"/>
              <w:ind w:left="34"/>
              <w:jc w:val="both"/>
            </w:pPr>
            <w:r w:rsidRPr="00930CC2">
              <w:t>- границы существующих и планируемых элементов планировочной структуры;</w:t>
            </w:r>
          </w:p>
          <w:p w14:paraId="0AFEE791" w14:textId="77777777" w:rsidR="008F7B7E" w:rsidRPr="00930CC2" w:rsidRDefault="008F7B7E" w:rsidP="002E50AF">
            <w:pPr>
              <w:autoSpaceDE w:val="0"/>
              <w:autoSpaceDN w:val="0"/>
              <w:adjustRightInd w:val="0"/>
              <w:ind w:left="34"/>
              <w:jc w:val="both"/>
            </w:pPr>
            <w:r w:rsidRPr="00930CC2">
              <w:t>- границы зон планируемого размещения объектов капитального строительства;</w:t>
            </w:r>
          </w:p>
          <w:p w14:paraId="70066284" w14:textId="77777777" w:rsidR="008F7B7E" w:rsidRPr="00930CC2" w:rsidRDefault="008F7B7E" w:rsidP="002E50AF">
            <w:pPr>
              <w:jc w:val="both"/>
            </w:pPr>
            <w:r w:rsidRPr="00930CC2">
              <w:t>б) положение о характеристиках планируемого развития территории, 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для развития территории в границах элемента планировочной структуры. Для зон планируемого размещения объектов федерального значения, объектов регионального значения, объектов местного значения в такое положение включаются сведения о плотности и параметрах застройки территории, необходимые для размещения указанных объектов, а также в целях согласования проекта планировки территории в соответствии с частью 12.7 статьи 45 Градостроительного кодекса РФ информация о планируемых мероприятиях по обеспечению сохранения применительно к территориальным зонам, в которых планируется размещение указанных объектов, фактических показателей обеспеченности территории объектами коммунальной, транспортной, социальной инфраструктур и фактических показателей территориальной доступности таких объектов для населения;</w:t>
            </w:r>
          </w:p>
          <w:p w14:paraId="3FFE4EAD" w14:textId="77777777" w:rsidR="008F7B7E" w:rsidRPr="00930CC2" w:rsidRDefault="008F7B7E" w:rsidP="002E50AF">
            <w:pPr>
              <w:ind w:firstLine="59"/>
              <w:jc w:val="both"/>
            </w:pPr>
            <w:r w:rsidRPr="00930CC2">
              <w:t xml:space="preserve">в) положения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</w:t>
            </w:r>
            <w:r w:rsidRPr="00930CC2">
              <w:lastRenderedPageBreak/>
              <w:t>развития транспортной инфраструктуры, программы комплексного развития социальной инфраструктуры;</w:t>
            </w:r>
          </w:p>
          <w:p w14:paraId="1A1D0BE8" w14:textId="77777777" w:rsidR="008F7B7E" w:rsidRPr="00930CC2" w:rsidRDefault="008F7B7E" w:rsidP="002E50AF">
            <w:pPr>
              <w:jc w:val="both"/>
              <w:rPr>
                <w:b/>
              </w:rPr>
            </w:pPr>
            <w:r w:rsidRPr="00930CC2">
              <w:rPr>
                <w:b/>
              </w:rPr>
              <w:t>Материалы по обоснованию проекта планировки территории содержат:</w:t>
            </w:r>
          </w:p>
          <w:p w14:paraId="675E7A94" w14:textId="77777777" w:rsidR="008F7B7E" w:rsidRPr="00930CC2" w:rsidRDefault="008F7B7E" w:rsidP="002E50AF">
            <w:pPr>
              <w:jc w:val="both"/>
            </w:pPr>
            <w:r w:rsidRPr="00930CC2">
              <w:t>а) карту (фрагмент карты) планировочной структуры территорий поселения, городского округа, межселенной территории муниципального района с отображением границ элементов планировочной структуры;</w:t>
            </w:r>
          </w:p>
          <w:p w14:paraId="2E915B8E" w14:textId="77777777" w:rsidR="008F7B7E" w:rsidRPr="00930CC2" w:rsidRDefault="008F7B7E" w:rsidP="002E50AF">
            <w:pPr>
              <w:jc w:val="both"/>
            </w:pPr>
            <w:r w:rsidRPr="00930CC2">
              <w:t>б) результаты инженерных изысканий в объеме, предусмотренном разрабатываемой исполнителем работ программой инженерных изысканий, в случаях,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РФ;</w:t>
            </w:r>
          </w:p>
          <w:p w14:paraId="19721D9F" w14:textId="77777777" w:rsidR="008F7B7E" w:rsidRPr="00930CC2" w:rsidRDefault="008F7B7E" w:rsidP="002E50AF">
            <w:pPr>
              <w:jc w:val="both"/>
            </w:pPr>
            <w:r w:rsidRPr="00930CC2">
              <w:t>в) обоснование определения границ зон планируемого размещения объектов капитального строительства;</w:t>
            </w:r>
          </w:p>
          <w:p w14:paraId="49E717BB" w14:textId="77777777" w:rsidR="008F7B7E" w:rsidRPr="00930CC2" w:rsidRDefault="008F7B7E" w:rsidP="002E50AF">
            <w:pPr>
              <w:jc w:val="both"/>
            </w:pPr>
            <w:r w:rsidRPr="00930CC2">
              <w:t>г) схему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сети;</w:t>
            </w:r>
          </w:p>
          <w:p w14:paraId="418638E6" w14:textId="77777777" w:rsidR="008F7B7E" w:rsidRPr="00930CC2" w:rsidRDefault="008F7B7E" w:rsidP="002E50AF">
            <w:pPr>
              <w:jc w:val="both"/>
            </w:pPr>
            <w:r w:rsidRPr="00930CC2">
              <w:t>д) схему границ территорий объектов культурного наследия;</w:t>
            </w:r>
          </w:p>
          <w:p w14:paraId="5541B2D5" w14:textId="77777777" w:rsidR="008F7B7E" w:rsidRPr="00930CC2" w:rsidRDefault="008F7B7E" w:rsidP="002E50AF">
            <w:pPr>
              <w:jc w:val="both"/>
            </w:pPr>
            <w:r w:rsidRPr="00930CC2">
              <w:t>е) схему границ зон с особыми условиями использования территории;</w:t>
            </w:r>
          </w:p>
          <w:p w14:paraId="54768911" w14:textId="77777777" w:rsidR="008F7B7E" w:rsidRPr="00930CC2" w:rsidRDefault="008F7B7E" w:rsidP="002E50AF">
            <w:pPr>
              <w:jc w:val="both"/>
            </w:pPr>
            <w:r w:rsidRPr="00930CC2">
              <w:t>ж) обоснование соответствия планируемых параметров, 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 применительно к территории, в границах которой предусматривается осуществление деятельности по комплексному и устойчивому развитию территории,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 уровня территориальной доступности таких объектов для населения;</w:t>
            </w:r>
          </w:p>
          <w:p w14:paraId="62753C65" w14:textId="77777777" w:rsidR="008F7B7E" w:rsidRPr="00930CC2" w:rsidRDefault="008F7B7E" w:rsidP="002E50AF">
            <w:pPr>
              <w:jc w:val="both"/>
            </w:pPr>
            <w:r w:rsidRPr="00930CC2">
              <w:t>з) 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к водным объектам общего пользования и их береговым полосам;</w:t>
            </w:r>
          </w:p>
          <w:p w14:paraId="469AEC1F" w14:textId="77777777" w:rsidR="008F7B7E" w:rsidRPr="00930CC2" w:rsidRDefault="008F7B7E" w:rsidP="002E50AF">
            <w:pPr>
              <w:jc w:val="both"/>
            </w:pPr>
            <w:r w:rsidRPr="00930CC2">
              <w:t>и) варианты планировочных и (или) объемно-пространственных решений застройки территории в соответствии с проектом планировки территории (в отношении элементов планировочной структуры, расположенных в жилых или общественно-деловых зонах);</w:t>
            </w:r>
          </w:p>
          <w:p w14:paraId="40613DA6" w14:textId="77777777" w:rsidR="008F7B7E" w:rsidRPr="00930CC2" w:rsidRDefault="008F7B7E" w:rsidP="002E50AF">
            <w:pPr>
              <w:jc w:val="both"/>
            </w:pPr>
            <w:r w:rsidRPr="00930CC2">
              <w:t>к) 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обороне;</w:t>
            </w:r>
          </w:p>
          <w:p w14:paraId="6D86E1B8" w14:textId="77777777" w:rsidR="008F7B7E" w:rsidRPr="00930CC2" w:rsidRDefault="008F7B7E" w:rsidP="002E50AF">
            <w:pPr>
              <w:jc w:val="both"/>
            </w:pPr>
            <w:r w:rsidRPr="00930CC2">
              <w:t>л) перечень мероприятий по охране окружающей среды;</w:t>
            </w:r>
          </w:p>
          <w:p w14:paraId="6A8E3691" w14:textId="77777777" w:rsidR="008F7B7E" w:rsidRPr="00930CC2" w:rsidRDefault="008F7B7E" w:rsidP="002E50AF">
            <w:pPr>
              <w:jc w:val="both"/>
            </w:pPr>
            <w:r w:rsidRPr="00930CC2">
              <w:lastRenderedPageBreak/>
              <w:t>м) обоснование очередности планируемого развития территории;</w:t>
            </w:r>
          </w:p>
          <w:p w14:paraId="6CD05A13" w14:textId="77777777" w:rsidR="008F7B7E" w:rsidRPr="00930CC2" w:rsidRDefault="008F7B7E" w:rsidP="002E50AF">
            <w:pPr>
              <w:jc w:val="both"/>
            </w:pPr>
            <w:r w:rsidRPr="00930CC2">
              <w:t>о) схему вертикальной планировки территории, инженерной подготовки и инженерной защиты территории, подготовленную в случаях, установленных уполномоченным Правительством Российской Федерации федеральным органом исполнительной власти, и в соответствии с требованиями, установленными уполномоченным Правительством Российской Федерации федеральным органом исполнительной власти;</w:t>
            </w:r>
          </w:p>
          <w:p w14:paraId="101C7F58" w14:textId="77777777" w:rsidR="008F7B7E" w:rsidRPr="00930CC2" w:rsidRDefault="008F7B7E" w:rsidP="002E50AF">
            <w:pPr>
              <w:jc w:val="both"/>
            </w:pPr>
            <w:r w:rsidRPr="00930CC2">
              <w:t>п) иные материалы для обоснования положений по планировке территории.</w:t>
            </w:r>
          </w:p>
        </w:tc>
      </w:tr>
      <w:tr w:rsidR="008F7B7E" w:rsidRPr="00930CC2" w14:paraId="5052A34B" w14:textId="77777777" w:rsidTr="002E50AF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EC82FB" w14:textId="77777777" w:rsidR="008F7B7E" w:rsidRPr="00930CC2" w:rsidRDefault="008F7B7E" w:rsidP="002E50AF">
            <w:pPr>
              <w:jc w:val="both"/>
              <w:rPr>
                <w:b/>
                <w:bCs/>
              </w:rPr>
            </w:pPr>
            <w:r w:rsidRPr="00930CC2">
              <w:rPr>
                <w:b/>
                <w:bCs/>
              </w:rPr>
              <w:lastRenderedPageBreak/>
              <w:t>11</w:t>
            </w:r>
          </w:p>
        </w:tc>
        <w:tc>
          <w:tcPr>
            <w:tcW w:w="30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9AF13" w14:textId="77777777" w:rsidR="008F7B7E" w:rsidRPr="00930CC2" w:rsidRDefault="008F7B7E" w:rsidP="002E50AF">
            <w:pPr>
              <w:jc w:val="both"/>
              <w:rPr>
                <w:b/>
              </w:rPr>
            </w:pPr>
            <w:r w:rsidRPr="00930CC2">
              <w:rPr>
                <w:b/>
              </w:rPr>
              <w:t>Состав и содержание проекта межевания территории</w:t>
            </w:r>
          </w:p>
        </w:tc>
        <w:tc>
          <w:tcPr>
            <w:tcW w:w="6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E4837" w14:textId="77777777" w:rsidR="008F7B7E" w:rsidRPr="00930CC2" w:rsidRDefault="008F7B7E" w:rsidP="002E50AF">
            <w:pPr>
              <w:shd w:val="clear" w:color="auto" w:fill="FFFFFF"/>
              <w:jc w:val="both"/>
            </w:pPr>
            <w:r w:rsidRPr="00930CC2">
              <w:t>Текстовая часть проекта межевания территории включает в себя:</w:t>
            </w:r>
          </w:p>
          <w:p w14:paraId="4BD5376D" w14:textId="77777777" w:rsidR="008F7B7E" w:rsidRPr="00930CC2" w:rsidRDefault="008F7B7E" w:rsidP="002E50AF">
            <w:pPr>
              <w:shd w:val="clear" w:color="auto" w:fill="FFFFFF"/>
              <w:jc w:val="both"/>
            </w:pPr>
            <w:bookmarkStart w:id="4" w:name="dst1404"/>
            <w:bookmarkEnd w:id="4"/>
            <w:r w:rsidRPr="00930CC2">
              <w:t>1) перечень и сведения о площади образуемых земельных участков, в том числе возможные способы их образования;</w:t>
            </w:r>
          </w:p>
          <w:p w14:paraId="4DBC3B72" w14:textId="77777777" w:rsidR="008F7B7E" w:rsidRPr="00930CC2" w:rsidRDefault="008F7B7E" w:rsidP="002E50AF">
            <w:pPr>
              <w:shd w:val="clear" w:color="auto" w:fill="FFFFFF"/>
              <w:jc w:val="both"/>
            </w:pPr>
            <w:bookmarkStart w:id="5" w:name="dst1405"/>
            <w:bookmarkEnd w:id="5"/>
            <w:r w:rsidRPr="00930CC2"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14:paraId="49415F01" w14:textId="77777777" w:rsidR="008F7B7E" w:rsidRPr="00930CC2" w:rsidRDefault="008F7B7E" w:rsidP="002E50AF">
            <w:pPr>
              <w:shd w:val="clear" w:color="auto" w:fill="FFFFFF"/>
              <w:jc w:val="both"/>
            </w:pPr>
            <w:bookmarkStart w:id="6" w:name="dst1406"/>
            <w:bookmarkEnd w:id="6"/>
            <w:r w:rsidRPr="00930CC2"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Градостроительным кодексом РФ;</w:t>
            </w:r>
          </w:p>
          <w:p w14:paraId="6BE673FD" w14:textId="77777777" w:rsidR="008F7B7E" w:rsidRPr="00930CC2" w:rsidRDefault="008F7B7E" w:rsidP="002E50AF">
            <w:pPr>
              <w:shd w:val="clear" w:color="auto" w:fill="FFFFFF"/>
              <w:jc w:val="both"/>
            </w:pPr>
            <w:bookmarkStart w:id="7" w:name="dst2868"/>
            <w:bookmarkEnd w:id="7"/>
            <w:r w:rsidRPr="00930CC2">
              <w:t>4) 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14:paraId="02FCADD2" w14:textId="77777777" w:rsidR="008F7B7E" w:rsidRPr="00930CC2" w:rsidRDefault="008F7B7E" w:rsidP="002E50AF">
            <w:pPr>
              <w:shd w:val="clear" w:color="auto" w:fill="FFFFFF"/>
              <w:jc w:val="both"/>
            </w:pPr>
            <w:bookmarkStart w:id="8" w:name="dst2869"/>
            <w:bookmarkEnd w:id="8"/>
            <w:r w:rsidRPr="00930CC2">
              <w:t>5)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РФ для территориальных зон.</w:t>
            </w:r>
          </w:p>
          <w:p w14:paraId="32A4FCF9" w14:textId="77777777" w:rsidR="008F7B7E" w:rsidRPr="00930CC2" w:rsidRDefault="008F7B7E" w:rsidP="002E50AF">
            <w:pPr>
              <w:shd w:val="clear" w:color="auto" w:fill="FFFFFF"/>
              <w:jc w:val="both"/>
            </w:pPr>
            <w:bookmarkStart w:id="9" w:name="dst1407"/>
            <w:bookmarkEnd w:id="9"/>
            <w:r w:rsidRPr="00930CC2">
              <w:t>6. На чертежах межевания территории отображаются:</w:t>
            </w:r>
          </w:p>
          <w:p w14:paraId="7E89B253" w14:textId="77777777" w:rsidR="008F7B7E" w:rsidRPr="00930CC2" w:rsidRDefault="008F7B7E" w:rsidP="002E50AF">
            <w:pPr>
              <w:shd w:val="clear" w:color="auto" w:fill="FFFFFF"/>
              <w:jc w:val="both"/>
            </w:pPr>
            <w:bookmarkStart w:id="10" w:name="dst1408"/>
            <w:bookmarkEnd w:id="10"/>
            <w:r w:rsidRPr="00930CC2">
              <w:t>1)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038B1124" w14:textId="77777777" w:rsidR="008F7B7E" w:rsidRPr="00930CC2" w:rsidRDefault="008F7B7E" w:rsidP="002E50AF">
            <w:pPr>
              <w:shd w:val="clear" w:color="auto" w:fill="FFFFFF"/>
              <w:jc w:val="both"/>
            </w:pPr>
            <w:bookmarkStart w:id="11" w:name="dst1409"/>
            <w:bookmarkEnd w:id="11"/>
            <w:r w:rsidRPr="00930CC2"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 в соответствии с </w:t>
            </w:r>
            <w:hyperlink r:id="rId8" w:anchor="dst1400" w:history="1">
              <w:r w:rsidRPr="00930CC2">
                <w:t>пунктом 2 части 2</w:t>
              </w:r>
            </w:hyperlink>
            <w:r w:rsidRPr="00930CC2">
              <w:t> статьи 43 Градостроительного кодекса РФ;</w:t>
            </w:r>
          </w:p>
          <w:p w14:paraId="091D56A4" w14:textId="77777777" w:rsidR="008F7B7E" w:rsidRPr="00930CC2" w:rsidRDefault="008F7B7E" w:rsidP="002E50AF">
            <w:pPr>
              <w:shd w:val="clear" w:color="auto" w:fill="FFFFFF"/>
              <w:jc w:val="both"/>
            </w:pPr>
            <w:bookmarkStart w:id="12" w:name="dst1410"/>
            <w:bookmarkEnd w:id="12"/>
            <w:r w:rsidRPr="00930CC2"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14:paraId="45918CC5" w14:textId="77777777" w:rsidR="008F7B7E" w:rsidRPr="00930CC2" w:rsidRDefault="008F7B7E" w:rsidP="002E50AF">
            <w:pPr>
              <w:shd w:val="clear" w:color="auto" w:fill="FFFFFF"/>
              <w:jc w:val="both"/>
            </w:pPr>
            <w:bookmarkStart w:id="13" w:name="dst1411"/>
            <w:bookmarkEnd w:id="13"/>
            <w:r w:rsidRPr="00930CC2">
              <w:t xml:space="preserve">4) границы образуемых и (или) изменяемых земельных участков, условные номера образуемых земельных участков, в том числе в </w:t>
            </w:r>
            <w:r w:rsidRPr="00930CC2">
              <w:lastRenderedPageBreak/>
              <w:t>отношении которых предполагаются их резервирование и (или) изъятие для государственных или муниципальных нужд;</w:t>
            </w:r>
          </w:p>
          <w:p w14:paraId="7BD24E6F" w14:textId="77777777" w:rsidR="008F7B7E" w:rsidRPr="00930CC2" w:rsidRDefault="008F7B7E" w:rsidP="002E50AF">
            <w:pPr>
              <w:shd w:val="clear" w:color="auto" w:fill="FFFFFF"/>
              <w:jc w:val="both"/>
            </w:pPr>
            <w:bookmarkStart w:id="14" w:name="dst2870"/>
            <w:bookmarkEnd w:id="14"/>
            <w:r w:rsidRPr="00930CC2">
              <w:t>5) границы публичных сервитутов.</w:t>
            </w:r>
          </w:p>
          <w:p w14:paraId="4E17F59B" w14:textId="77777777" w:rsidR="008F7B7E" w:rsidRPr="00930CC2" w:rsidRDefault="008F7B7E" w:rsidP="002E50AF">
            <w:pPr>
              <w:shd w:val="clear" w:color="auto" w:fill="FFFFFF"/>
              <w:jc w:val="both"/>
            </w:pPr>
            <w:bookmarkStart w:id="15" w:name="dst2871"/>
            <w:bookmarkEnd w:id="15"/>
            <w:r w:rsidRPr="00930CC2">
              <w:t>6.1. При подготовке проекта межевания территории в целях определения местоположения границ образуемых и (или) изменяемых лесных участков их местоположение, границы и площадь определяются с учетом границ и площади лесных кварталов и (или) лесотаксационных выделов, частей лесотаксационных выделов.</w:t>
            </w:r>
          </w:p>
          <w:p w14:paraId="083609C3" w14:textId="77777777" w:rsidR="008F7B7E" w:rsidRPr="00930CC2" w:rsidRDefault="008F7B7E" w:rsidP="002E50AF">
            <w:pPr>
              <w:shd w:val="clear" w:color="auto" w:fill="FFFFFF"/>
              <w:jc w:val="both"/>
            </w:pPr>
            <w:bookmarkStart w:id="16" w:name="dst1413"/>
            <w:bookmarkEnd w:id="16"/>
            <w:r w:rsidRPr="00930CC2">
              <w:t>7. Материалы по обоснованию проекта межевания территории включают в себя чертежи, на которых отображаются:</w:t>
            </w:r>
          </w:p>
          <w:p w14:paraId="1C213823" w14:textId="77777777" w:rsidR="008F7B7E" w:rsidRPr="00930CC2" w:rsidRDefault="008F7B7E" w:rsidP="002E50AF">
            <w:pPr>
              <w:shd w:val="clear" w:color="auto" w:fill="FFFFFF"/>
              <w:jc w:val="both"/>
            </w:pPr>
            <w:bookmarkStart w:id="17" w:name="dst1414"/>
            <w:bookmarkEnd w:id="17"/>
            <w:r w:rsidRPr="00930CC2">
              <w:t>1) границы существующих земельных участков;</w:t>
            </w:r>
          </w:p>
          <w:p w14:paraId="41735654" w14:textId="77777777" w:rsidR="008F7B7E" w:rsidRPr="00930CC2" w:rsidRDefault="008F7B7E" w:rsidP="002E50AF">
            <w:pPr>
              <w:shd w:val="clear" w:color="auto" w:fill="FFFFFF"/>
              <w:jc w:val="both"/>
            </w:pPr>
            <w:bookmarkStart w:id="18" w:name="dst1415"/>
            <w:bookmarkEnd w:id="18"/>
            <w:r w:rsidRPr="00930CC2">
              <w:t>2) границы зон с особыми условиями использования территорий;</w:t>
            </w:r>
          </w:p>
          <w:p w14:paraId="00C3B687" w14:textId="77777777" w:rsidR="008F7B7E" w:rsidRPr="00930CC2" w:rsidRDefault="008F7B7E" w:rsidP="002E50AF">
            <w:pPr>
              <w:shd w:val="clear" w:color="auto" w:fill="FFFFFF"/>
              <w:jc w:val="both"/>
            </w:pPr>
            <w:bookmarkStart w:id="19" w:name="dst1416"/>
            <w:bookmarkEnd w:id="19"/>
            <w:r w:rsidRPr="00930CC2">
              <w:t>3) местоположение существующих объектов капитального строительства;</w:t>
            </w:r>
          </w:p>
          <w:p w14:paraId="6F3DFCA2" w14:textId="77777777" w:rsidR="008F7B7E" w:rsidRPr="00930CC2" w:rsidRDefault="008F7B7E" w:rsidP="002E50AF">
            <w:pPr>
              <w:shd w:val="clear" w:color="auto" w:fill="FFFFFF"/>
              <w:jc w:val="both"/>
            </w:pPr>
            <w:bookmarkStart w:id="20" w:name="dst1417"/>
            <w:bookmarkEnd w:id="20"/>
            <w:r w:rsidRPr="00930CC2">
              <w:t>4) границы особо охраняемых природных территорий;</w:t>
            </w:r>
          </w:p>
          <w:p w14:paraId="3811B768" w14:textId="77777777" w:rsidR="008F7B7E" w:rsidRPr="00930CC2" w:rsidRDefault="008F7B7E" w:rsidP="002E50AF">
            <w:pPr>
              <w:shd w:val="clear" w:color="auto" w:fill="FFFFFF"/>
              <w:jc w:val="both"/>
            </w:pPr>
            <w:bookmarkStart w:id="21" w:name="dst1418"/>
            <w:bookmarkEnd w:id="21"/>
            <w:r w:rsidRPr="00930CC2">
              <w:t>5) границы территорий объектов культурного наследия;</w:t>
            </w:r>
          </w:p>
          <w:p w14:paraId="1AB5ED05" w14:textId="77777777" w:rsidR="008F7B7E" w:rsidRPr="00930CC2" w:rsidRDefault="008F7B7E" w:rsidP="002E50AF">
            <w:pPr>
              <w:shd w:val="clear" w:color="auto" w:fill="FFFFFF"/>
              <w:jc w:val="both"/>
              <w:rPr>
                <w:color w:val="333333"/>
              </w:rPr>
            </w:pPr>
            <w:bookmarkStart w:id="22" w:name="dst3032"/>
            <w:bookmarkEnd w:id="22"/>
            <w:r w:rsidRPr="00930CC2">
              <w:t>6)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</w:tc>
      </w:tr>
      <w:tr w:rsidR="008F7B7E" w:rsidRPr="00930CC2" w14:paraId="399E0F32" w14:textId="77777777" w:rsidTr="002E50AF">
        <w:trPr>
          <w:trHeight w:val="404"/>
        </w:trPr>
        <w:tc>
          <w:tcPr>
            <w:tcW w:w="10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4F6338" w14:textId="77777777" w:rsidR="008F7B7E" w:rsidRPr="00930CC2" w:rsidRDefault="008F7B7E" w:rsidP="002E50AF">
            <w:pPr>
              <w:jc w:val="both"/>
              <w:rPr>
                <w:b/>
              </w:rPr>
            </w:pPr>
            <w:r w:rsidRPr="00930CC2">
              <w:rPr>
                <w:b/>
                <w:bCs/>
              </w:rPr>
              <w:lastRenderedPageBreak/>
              <w:t>Порядок подготовки и выполнения материалов</w:t>
            </w:r>
          </w:p>
        </w:tc>
      </w:tr>
      <w:tr w:rsidR="008F7B7E" w:rsidRPr="00930CC2" w14:paraId="6A0A41FC" w14:textId="77777777" w:rsidTr="002E50AF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FB9BF50" w14:textId="77777777" w:rsidR="008F7B7E" w:rsidRPr="00930CC2" w:rsidRDefault="008F7B7E" w:rsidP="002E50AF">
            <w:pPr>
              <w:jc w:val="both"/>
              <w:rPr>
                <w:b/>
              </w:rPr>
            </w:pPr>
            <w:r w:rsidRPr="00930CC2">
              <w:rPr>
                <w:b/>
              </w:rPr>
              <w:t>12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3ED4B37" w14:textId="77777777" w:rsidR="008F7B7E" w:rsidRPr="00930CC2" w:rsidRDefault="008F7B7E" w:rsidP="002E50AF">
            <w:pPr>
              <w:jc w:val="both"/>
              <w:rPr>
                <w:b/>
              </w:rPr>
            </w:pPr>
            <w:r w:rsidRPr="00930CC2">
              <w:rPr>
                <w:b/>
                <w:bCs/>
              </w:rPr>
              <w:t>Основные этапы разработки проекта планировки и проекта межевания территории</w:t>
            </w:r>
          </w:p>
        </w:tc>
        <w:tc>
          <w:tcPr>
            <w:tcW w:w="6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6B26DE" w14:textId="77777777" w:rsidR="008F7B7E" w:rsidRPr="00930CC2" w:rsidRDefault="008F7B7E" w:rsidP="002E50AF">
            <w:pPr>
              <w:jc w:val="both"/>
            </w:pPr>
            <w:r w:rsidRPr="00930CC2">
              <w:t xml:space="preserve">Этап 1. Сбор и анализ исходных данных. </w:t>
            </w:r>
          </w:p>
          <w:p w14:paraId="56BEDABA" w14:textId="77777777" w:rsidR="008F7B7E" w:rsidRPr="00930CC2" w:rsidRDefault="008F7B7E" w:rsidP="002E50AF">
            <w:pPr>
              <w:jc w:val="both"/>
            </w:pPr>
            <w:r w:rsidRPr="00930CC2">
              <w:t xml:space="preserve">Этап 2. Анализ существующего состояния и использования территории. </w:t>
            </w:r>
          </w:p>
          <w:p w14:paraId="72DA07BB" w14:textId="77777777" w:rsidR="008F7B7E" w:rsidRPr="00930CC2" w:rsidRDefault="008F7B7E" w:rsidP="002E50AF">
            <w:pPr>
              <w:jc w:val="both"/>
              <w:rPr>
                <w:bCs/>
              </w:rPr>
            </w:pPr>
            <w:r w:rsidRPr="00930CC2">
              <w:rPr>
                <w:bCs/>
              </w:rPr>
              <w:t>Этап 3. Разработка</w:t>
            </w:r>
            <w:r w:rsidRPr="00930CC2">
              <w:t xml:space="preserve"> </w:t>
            </w:r>
            <w:r w:rsidRPr="00930CC2">
              <w:rPr>
                <w:bCs/>
              </w:rPr>
              <w:t>документации по планировки территории (проект планировки территории и проект межевания территории).</w:t>
            </w:r>
          </w:p>
          <w:p w14:paraId="31677BEF" w14:textId="77777777" w:rsidR="008F7B7E" w:rsidRPr="00930CC2" w:rsidRDefault="008F7B7E" w:rsidP="002E50AF">
            <w:pPr>
              <w:jc w:val="both"/>
            </w:pPr>
            <w:r w:rsidRPr="00930CC2">
              <w:t xml:space="preserve">Этап 4. Согласование </w:t>
            </w:r>
            <w:r w:rsidRPr="00930CC2">
              <w:rPr>
                <w:bCs/>
              </w:rPr>
              <w:t>документации по планировки территории (проект планировки территории и проект межевания территории)</w:t>
            </w:r>
            <w:r w:rsidRPr="00930CC2">
              <w:t xml:space="preserve"> и корректировка материалов по замечаниям (в том числе по результатам рассмотрения проекта на публичных слушаниях).</w:t>
            </w:r>
          </w:p>
        </w:tc>
      </w:tr>
      <w:tr w:rsidR="008F7B7E" w:rsidRPr="00930CC2" w14:paraId="09A2F03A" w14:textId="77777777" w:rsidTr="002E50AF">
        <w:trPr>
          <w:trHeight w:val="2821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692494C" w14:textId="77777777" w:rsidR="008F7B7E" w:rsidRPr="00930CC2" w:rsidRDefault="008F7B7E" w:rsidP="002E50AF">
            <w:pPr>
              <w:jc w:val="both"/>
              <w:rPr>
                <w:b/>
              </w:rPr>
            </w:pPr>
            <w:r w:rsidRPr="00930CC2">
              <w:rPr>
                <w:b/>
              </w:rPr>
              <w:t>13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512BFE6" w14:textId="77777777" w:rsidR="008F7B7E" w:rsidRPr="00930CC2" w:rsidRDefault="008F7B7E" w:rsidP="002E50AF">
            <w:pPr>
              <w:jc w:val="both"/>
              <w:rPr>
                <w:b/>
              </w:rPr>
            </w:pPr>
            <w:r w:rsidRPr="00930CC2">
              <w:rPr>
                <w:b/>
              </w:rPr>
              <w:t xml:space="preserve">Формы представления материалов документации по планировке территории, требования к оформлению комплектации и передача материалов документации </w:t>
            </w:r>
          </w:p>
        </w:tc>
        <w:tc>
          <w:tcPr>
            <w:tcW w:w="6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58CBD9" w14:textId="77777777" w:rsidR="008F7B7E" w:rsidRPr="00360233" w:rsidRDefault="008F7B7E" w:rsidP="002E50AF">
            <w:pPr>
              <w:jc w:val="both"/>
            </w:pPr>
            <w:r w:rsidRPr="00360233">
              <w:t>1. Текстовые материалы документации по планировке территории (проект планировки территории и проект межевания территории) предоставляются Исполнителем на бумажном носителе в количестве 3-х экземпляров и в электронном виде в формате «</w:t>
            </w:r>
            <w:proofErr w:type="spellStart"/>
            <w:r w:rsidRPr="00360233">
              <w:t>doc</w:t>
            </w:r>
            <w:proofErr w:type="spellEnd"/>
            <w:r w:rsidRPr="00360233">
              <w:t xml:space="preserve">» с возможностью копирования текста документа. </w:t>
            </w:r>
          </w:p>
          <w:p w14:paraId="28910FE3" w14:textId="77777777" w:rsidR="009009EE" w:rsidRDefault="008F7B7E" w:rsidP="002E50AF">
            <w:pPr>
              <w:jc w:val="both"/>
            </w:pPr>
            <w:r w:rsidRPr="00360233">
              <w:t xml:space="preserve">2. Графические материалы документации по планировке территории (межеванию территории) предоставляются Исполнителем на бумажном носителе </w:t>
            </w:r>
            <w:r w:rsidR="009009EE">
              <w:t>и в электронном виде:</w:t>
            </w:r>
          </w:p>
          <w:p w14:paraId="601B38F3" w14:textId="77777777" w:rsidR="008F7B7E" w:rsidRDefault="009009EE" w:rsidP="002E50AF">
            <w:pPr>
              <w:jc w:val="both"/>
            </w:pPr>
            <w:r>
              <w:t xml:space="preserve"> - графическая часть документации по планировке территори</w:t>
            </w:r>
            <w:r w:rsidR="00F377D1">
              <w:t xml:space="preserve">и, передаваемой </w:t>
            </w:r>
            <w:proofErr w:type="gramStart"/>
            <w:r w:rsidR="00F377D1">
              <w:t>в бумажном виде</w:t>
            </w:r>
            <w:proofErr w:type="gramEnd"/>
            <w:r>
              <w:t xml:space="preserve"> предоставляется в </w:t>
            </w:r>
            <w:proofErr w:type="spellStart"/>
            <w:r>
              <w:t>сброшюрированном</w:t>
            </w:r>
            <w:proofErr w:type="spellEnd"/>
            <w:r>
              <w:t xml:space="preserve"> виде </w:t>
            </w:r>
            <w:r w:rsidR="00F377D1">
              <w:t>в количестве 3-х</w:t>
            </w:r>
            <w:r w:rsidR="0039717B">
              <w:t xml:space="preserve"> экземпляров</w:t>
            </w:r>
            <w:r w:rsidR="00F377D1">
              <w:t xml:space="preserve">. </w:t>
            </w:r>
          </w:p>
          <w:p w14:paraId="0F64B90B" w14:textId="77777777" w:rsidR="009009EE" w:rsidRDefault="00F377D1" w:rsidP="009009EE">
            <w:pPr>
              <w:jc w:val="both"/>
            </w:pPr>
            <w:r>
              <w:t>- г</w:t>
            </w:r>
            <w:r w:rsidR="009009EE">
              <w:t xml:space="preserve">рафическая часть документации по планировке территории, передаваемой в электронном виде для загрузки в ГИСОГД Ярославской области должна состоять из набора геоинформационных слоев (векторная модель) в одном из следующих форматов </w:t>
            </w:r>
            <w:proofErr w:type="spellStart"/>
            <w:r w:rsidR="009009EE">
              <w:t>Shapefile</w:t>
            </w:r>
            <w:proofErr w:type="spellEnd"/>
            <w:r w:rsidR="009009EE">
              <w:t xml:space="preserve"> (SHP), MID/MIF, GML, содержащих координатное описание характерных точек границ целевых объектов, представленных в виде линий (ломаных линий), либо замкнутых контуров (полигонов/</w:t>
            </w:r>
            <w:proofErr w:type="spellStart"/>
            <w:r w:rsidR="009009EE">
              <w:t>мультиполигонов</w:t>
            </w:r>
            <w:proofErr w:type="spellEnd"/>
            <w:r w:rsidR="009009EE">
              <w:t>) и их атрибутивное описание.</w:t>
            </w:r>
          </w:p>
          <w:p w14:paraId="261B8AA7" w14:textId="77777777" w:rsidR="009009EE" w:rsidRPr="00930CC2" w:rsidRDefault="009009EE" w:rsidP="006C2C87">
            <w:pPr>
              <w:jc w:val="both"/>
            </w:pPr>
            <w:r>
              <w:lastRenderedPageBreak/>
              <w:t>Векторная модель ДПТ должна быть представлена в системе координат, используемой для ведения Единого государственног</w:t>
            </w:r>
            <w:r w:rsidR="00F377D1">
              <w:t>о реестра недвижимости (МСК-76, зона</w:t>
            </w:r>
            <w:r w:rsidR="006C2C87">
              <w:t xml:space="preserve"> — 2</w:t>
            </w:r>
            <w:r>
              <w:t>).</w:t>
            </w:r>
          </w:p>
        </w:tc>
      </w:tr>
      <w:tr w:rsidR="008F7B7E" w:rsidRPr="00930CC2" w14:paraId="3400FA30" w14:textId="77777777" w:rsidTr="002E50AF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AE6A674" w14:textId="77777777" w:rsidR="008F7B7E" w:rsidRPr="00930CC2" w:rsidRDefault="008F7B7E" w:rsidP="002E50AF">
            <w:pPr>
              <w:jc w:val="both"/>
              <w:rPr>
                <w:b/>
              </w:rPr>
            </w:pPr>
            <w:r w:rsidRPr="00930CC2">
              <w:rPr>
                <w:b/>
              </w:rPr>
              <w:lastRenderedPageBreak/>
              <w:t>14</w:t>
            </w:r>
          </w:p>
        </w:tc>
        <w:tc>
          <w:tcPr>
            <w:tcW w:w="30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D8C91A0" w14:textId="77777777" w:rsidR="008F7B7E" w:rsidRPr="00930CC2" w:rsidRDefault="008F7B7E" w:rsidP="002E50AF">
            <w:pPr>
              <w:jc w:val="both"/>
              <w:rPr>
                <w:b/>
              </w:rPr>
            </w:pPr>
            <w:r w:rsidRPr="00930CC2">
              <w:rPr>
                <w:b/>
              </w:rPr>
              <w:t>Согласование проекта</w:t>
            </w:r>
          </w:p>
        </w:tc>
        <w:tc>
          <w:tcPr>
            <w:tcW w:w="6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BB66AA" w14:textId="77777777" w:rsidR="008F7B7E" w:rsidRPr="00930CC2" w:rsidRDefault="008F7B7E" w:rsidP="002E50AF">
            <w:pPr>
              <w:jc w:val="both"/>
            </w:pPr>
            <w:r w:rsidRPr="00930CC2">
              <w:t>Согласования выполняются Исполнителем в объёме, предусмотренном законодательством Российской Федерации и настоящим Техническим заданием.</w:t>
            </w:r>
          </w:p>
          <w:p w14:paraId="045E62CD" w14:textId="77777777" w:rsidR="008F7B7E" w:rsidRPr="00930CC2" w:rsidRDefault="008F7B7E" w:rsidP="002E50AF">
            <w:pPr>
              <w:jc w:val="both"/>
            </w:pPr>
            <w:r w:rsidRPr="00930CC2">
              <w:t>Подрядчик обеспечивает техническое сопровождение процедуры согласования и защиту разработанного проекта в согласующих организациях</w:t>
            </w:r>
            <w:r>
              <w:t>.</w:t>
            </w:r>
          </w:p>
        </w:tc>
      </w:tr>
    </w:tbl>
    <w:p w14:paraId="248AC141" w14:textId="77777777" w:rsidR="008F7B7E" w:rsidRDefault="008F7B7E" w:rsidP="008F7B7E">
      <w:bookmarkStart w:id="23" w:name="bookmark0"/>
      <w:r>
        <w:br w:type="page"/>
      </w:r>
    </w:p>
    <w:tbl>
      <w:tblPr>
        <w:tblW w:w="10774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04"/>
        <w:gridCol w:w="5670"/>
      </w:tblGrid>
      <w:tr w:rsidR="008F7B7E" w:rsidRPr="00930CC2" w14:paraId="3C543460" w14:textId="77777777" w:rsidTr="00302306">
        <w:trPr>
          <w:trHeight w:val="1127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14:paraId="7A24AED4" w14:textId="77777777" w:rsidR="008F7B7E" w:rsidRPr="00930CC2" w:rsidRDefault="008F7B7E" w:rsidP="002E50AF">
            <w:pPr>
              <w:jc w:val="both"/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C540182" w14:textId="77777777" w:rsidR="008F7B7E" w:rsidRPr="00930CC2" w:rsidRDefault="008F7B7E" w:rsidP="00BE53A4">
            <w:pPr>
              <w:ind w:left="667" w:right="425"/>
            </w:pPr>
            <w:r w:rsidRPr="00930CC2">
              <w:t>Приложение 2 к постановлению Администрации городского округа</w:t>
            </w:r>
          </w:p>
          <w:p w14:paraId="6DCADA3A" w14:textId="77777777" w:rsidR="008F7B7E" w:rsidRPr="00930CC2" w:rsidRDefault="008F7B7E" w:rsidP="00BE53A4">
            <w:pPr>
              <w:ind w:left="667" w:right="425"/>
            </w:pPr>
            <w:r w:rsidRPr="00930CC2">
              <w:t>города Переславля-Залесского</w:t>
            </w:r>
          </w:p>
          <w:p w14:paraId="1A22C29B" w14:textId="1CD961DD" w:rsidR="008F7B7E" w:rsidRPr="00930CC2" w:rsidRDefault="008F7B7E" w:rsidP="00BE53A4">
            <w:pPr>
              <w:ind w:left="667" w:right="425"/>
            </w:pPr>
            <w:r w:rsidRPr="00930CC2">
              <w:t xml:space="preserve">от </w:t>
            </w:r>
            <w:r w:rsidR="00BE53A4">
              <w:t>26.01.2024</w:t>
            </w:r>
            <w:r w:rsidRPr="00930CC2">
              <w:t xml:space="preserve"> №</w:t>
            </w:r>
            <w:r w:rsidR="00BE53A4">
              <w:t xml:space="preserve"> ПОС.03-166/24</w:t>
            </w:r>
          </w:p>
          <w:p w14:paraId="42907E90" w14:textId="77777777" w:rsidR="008F7B7E" w:rsidRPr="00930CC2" w:rsidRDefault="008F7B7E" w:rsidP="002E50AF">
            <w:pPr>
              <w:autoSpaceDE w:val="0"/>
              <w:autoSpaceDN w:val="0"/>
              <w:adjustRightInd w:val="0"/>
              <w:ind w:left="1422"/>
              <w:jc w:val="both"/>
            </w:pPr>
          </w:p>
        </w:tc>
      </w:tr>
      <w:bookmarkEnd w:id="23"/>
    </w:tbl>
    <w:p w14:paraId="056A2D75" w14:textId="77777777" w:rsidR="008F7B7E" w:rsidRDefault="008F7B7E" w:rsidP="00302306">
      <w:pPr>
        <w:suppressAutoHyphens/>
        <w:rPr>
          <w:rFonts w:eastAsia="Lucida Sans Unicode"/>
          <w:b/>
          <w:kern w:val="1"/>
          <w:lang w:eastAsia="ar-SA"/>
        </w:rPr>
      </w:pPr>
    </w:p>
    <w:tbl>
      <w:tblPr>
        <w:tblW w:w="10348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67"/>
        <w:gridCol w:w="3119"/>
        <w:gridCol w:w="6662"/>
      </w:tblGrid>
      <w:tr w:rsidR="00302306" w:rsidRPr="00930CC2" w14:paraId="4051A9D4" w14:textId="77777777" w:rsidTr="00302306">
        <w:trPr>
          <w:trHeight w:val="821"/>
        </w:trPr>
        <w:tc>
          <w:tcPr>
            <w:tcW w:w="10348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555E882A" w14:textId="77777777" w:rsidR="00302306" w:rsidRPr="00930CC2" w:rsidRDefault="00302306" w:rsidP="00302306">
            <w:pPr>
              <w:jc w:val="center"/>
              <w:rPr>
                <w:b/>
              </w:rPr>
            </w:pPr>
            <w:r w:rsidRPr="00930CC2">
              <w:rPr>
                <w:b/>
              </w:rPr>
              <w:t>Техническое задание</w:t>
            </w:r>
          </w:p>
          <w:p w14:paraId="269AA8F9" w14:textId="57AFDA9A" w:rsidR="00302306" w:rsidRPr="00625601" w:rsidRDefault="00302306" w:rsidP="00625601">
            <w:pPr>
              <w:jc w:val="center"/>
              <w:rPr>
                <w:b/>
              </w:rPr>
            </w:pPr>
            <w:r w:rsidRPr="009E382D">
              <w:rPr>
                <w:b/>
              </w:rPr>
              <w:t>на выполнение инженерных изысканий, необходимых для подготовки работ по разработке документации по планировке территории</w:t>
            </w:r>
            <w:r w:rsidRPr="00930CC2">
              <w:rPr>
                <w:b/>
              </w:rPr>
              <w:t xml:space="preserve"> (</w:t>
            </w:r>
            <w:r w:rsidRPr="005E12B1">
              <w:rPr>
                <w:b/>
              </w:rPr>
              <w:t>проект</w:t>
            </w:r>
            <w:r w:rsidR="00625601">
              <w:rPr>
                <w:b/>
              </w:rPr>
              <w:t xml:space="preserve"> планировки территории и </w:t>
            </w:r>
            <w:r w:rsidR="00625601" w:rsidRPr="00625601">
              <w:rPr>
                <w:b/>
              </w:rPr>
              <w:t>проект</w:t>
            </w:r>
            <w:r w:rsidR="00BE53A4">
              <w:rPr>
                <w:b/>
              </w:rPr>
              <w:t xml:space="preserve"> </w:t>
            </w:r>
            <w:r w:rsidR="00625601" w:rsidRPr="00625601">
              <w:rPr>
                <w:b/>
              </w:rPr>
              <w:t xml:space="preserve">межевания территории) в границах земельных участков с кадастровыми номерами 76:11:031502:2027, 76:11:031502:2028, 76:11:031502:1488, 76:11:031502:1503 по адресу: Ярославская область, с/о </w:t>
            </w:r>
            <w:proofErr w:type="spellStart"/>
            <w:r w:rsidR="00625601" w:rsidRPr="00625601">
              <w:rPr>
                <w:b/>
              </w:rPr>
              <w:t>Веськовский</w:t>
            </w:r>
            <w:proofErr w:type="spellEnd"/>
            <w:r w:rsidR="00625601" w:rsidRPr="00625601">
              <w:rPr>
                <w:b/>
              </w:rPr>
              <w:t>, с Ям</w:t>
            </w:r>
          </w:p>
          <w:p w14:paraId="165119A6" w14:textId="77777777" w:rsidR="00302306" w:rsidRPr="00930CC2" w:rsidRDefault="00302306" w:rsidP="002E50AF">
            <w:pPr>
              <w:ind w:left="34"/>
              <w:jc w:val="both"/>
            </w:pPr>
          </w:p>
        </w:tc>
      </w:tr>
      <w:tr w:rsidR="00302306" w:rsidRPr="00930CC2" w14:paraId="17B3594C" w14:textId="77777777" w:rsidTr="002E50AF">
        <w:trPr>
          <w:trHeight w:val="821"/>
        </w:trPr>
        <w:tc>
          <w:tcPr>
            <w:tcW w:w="567" w:type="dxa"/>
          </w:tcPr>
          <w:p w14:paraId="17ED1085" w14:textId="77777777" w:rsidR="00302306" w:rsidRPr="00930CC2" w:rsidRDefault="00302306" w:rsidP="00302306">
            <w:pPr>
              <w:jc w:val="both"/>
              <w:rPr>
                <w:b/>
              </w:rPr>
            </w:pPr>
            <w:r w:rsidRPr="00930CC2">
              <w:rPr>
                <w:b/>
              </w:rPr>
              <w:t>1</w:t>
            </w:r>
          </w:p>
        </w:tc>
        <w:tc>
          <w:tcPr>
            <w:tcW w:w="3119" w:type="dxa"/>
          </w:tcPr>
          <w:p w14:paraId="7C9F845F" w14:textId="77777777" w:rsidR="00302306" w:rsidRPr="00930CC2" w:rsidRDefault="00302306" w:rsidP="00302306">
            <w:pPr>
              <w:jc w:val="both"/>
              <w:rPr>
                <w:b/>
              </w:rPr>
            </w:pPr>
            <w:r w:rsidRPr="00930CC2">
              <w:rPr>
                <w:b/>
              </w:rPr>
              <w:t>Заказчик (инициатор)</w:t>
            </w:r>
          </w:p>
        </w:tc>
        <w:tc>
          <w:tcPr>
            <w:tcW w:w="6662" w:type="dxa"/>
          </w:tcPr>
          <w:p w14:paraId="0EA62A59" w14:textId="77777777" w:rsidR="00302306" w:rsidRPr="00930CC2" w:rsidRDefault="00302306" w:rsidP="00302306">
            <w:pPr>
              <w:ind w:left="34"/>
              <w:jc w:val="both"/>
            </w:pPr>
            <w:r w:rsidRPr="008F7B7E">
              <w:t xml:space="preserve">Ефименко Сергей Геннадьевич, именуемый </w:t>
            </w:r>
            <w:r>
              <w:t xml:space="preserve">в дальнейшем «Заказчик» в лице финансового управляющего </w:t>
            </w:r>
            <w:proofErr w:type="spellStart"/>
            <w:r>
              <w:t>Евайшас</w:t>
            </w:r>
            <w:proofErr w:type="spellEnd"/>
            <w:r>
              <w:t xml:space="preserve"> Владислава Сергеевича</w:t>
            </w:r>
          </w:p>
        </w:tc>
      </w:tr>
      <w:tr w:rsidR="00302306" w:rsidRPr="00930CC2" w14:paraId="0FACEA1E" w14:textId="77777777" w:rsidTr="002E50AF">
        <w:trPr>
          <w:trHeight w:val="821"/>
        </w:trPr>
        <w:tc>
          <w:tcPr>
            <w:tcW w:w="567" w:type="dxa"/>
          </w:tcPr>
          <w:p w14:paraId="56757E97" w14:textId="77777777" w:rsidR="00302306" w:rsidRPr="00930CC2" w:rsidRDefault="00302306" w:rsidP="00302306">
            <w:pPr>
              <w:jc w:val="both"/>
              <w:rPr>
                <w:b/>
              </w:rPr>
            </w:pPr>
            <w:r w:rsidRPr="00930CC2">
              <w:rPr>
                <w:b/>
              </w:rPr>
              <w:t>2</w:t>
            </w:r>
          </w:p>
        </w:tc>
        <w:tc>
          <w:tcPr>
            <w:tcW w:w="3119" w:type="dxa"/>
          </w:tcPr>
          <w:p w14:paraId="748659B8" w14:textId="77777777" w:rsidR="00302306" w:rsidRPr="00930CC2" w:rsidRDefault="00302306" w:rsidP="00302306">
            <w:pPr>
              <w:jc w:val="both"/>
              <w:rPr>
                <w:b/>
              </w:rPr>
            </w:pPr>
            <w:r w:rsidRPr="00930CC2">
              <w:rPr>
                <w:b/>
              </w:rPr>
              <w:t>Исполнитель</w:t>
            </w:r>
          </w:p>
        </w:tc>
        <w:tc>
          <w:tcPr>
            <w:tcW w:w="6662" w:type="dxa"/>
          </w:tcPr>
          <w:p w14:paraId="612CD324" w14:textId="77777777" w:rsidR="00302306" w:rsidRPr="00930CC2" w:rsidRDefault="00302306" w:rsidP="00302306">
            <w:pPr>
              <w:ind w:left="34"/>
              <w:jc w:val="both"/>
            </w:pPr>
            <w:r w:rsidRPr="00930CC2">
              <w:t>Определяется заказчиком</w:t>
            </w:r>
          </w:p>
        </w:tc>
      </w:tr>
      <w:tr w:rsidR="00302306" w:rsidRPr="00930CC2" w14:paraId="0EA47038" w14:textId="77777777" w:rsidTr="002E50AF">
        <w:trPr>
          <w:trHeight w:val="821"/>
        </w:trPr>
        <w:tc>
          <w:tcPr>
            <w:tcW w:w="567" w:type="dxa"/>
          </w:tcPr>
          <w:p w14:paraId="779E32CC" w14:textId="77777777" w:rsidR="00302306" w:rsidRPr="00930CC2" w:rsidRDefault="00302306" w:rsidP="00302306">
            <w:pPr>
              <w:jc w:val="both"/>
              <w:rPr>
                <w:b/>
              </w:rPr>
            </w:pPr>
            <w:r w:rsidRPr="00930CC2">
              <w:rPr>
                <w:b/>
              </w:rPr>
              <w:t>3</w:t>
            </w:r>
          </w:p>
        </w:tc>
        <w:tc>
          <w:tcPr>
            <w:tcW w:w="3119" w:type="dxa"/>
          </w:tcPr>
          <w:p w14:paraId="0B0FBB44" w14:textId="77777777" w:rsidR="00302306" w:rsidRPr="00930CC2" w:rsidRDefault="00302306" w:rsidP="00302306">
            <w:pPr>
              <w:jc w:val="both"/>
              <w:rPr>
                <w:b/>
              </w:rPr>
            </w:pPr>
            <w:r w:rsidRPr="00930CC2">
              <w:rPr>
                <w:b/>
              </w:rPr>
              <w:t>Описание проектируемой территории</w:t>
            </w:r>
          </w:p>
        </w:tc>
        <w:tc>
          <w:tcPr>
            <w:tcW w:w="6662" w:type="dxa"/>
          </w:tcPr>
          <w:p w14:paraId="758FDC9E" w14:textId="77777777" w:rsidR="00302306" w:rsidRDefault="00302306" w:rsidP="0030230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</w:t>
            </w:r>
            <w:r w:rsidRPr="005F7028">
              <w:rPr>
                <w:rFonts w:eastAsia="Calibri"/>
              </w:rPr>
              <w:t>емельны</w:t>
            </w:r>
            <w:r>
              <w:rPr>
                <w:rFonts w:eastAsia="Calibri"/>
              </w:rPr>
              <w:t>е</w:t>
            </w:r>
            <w:r w:rsidRPr="005F7028">
              <w:rPr>
                <w:rFonts w:eastAsia="Calibri"/>
              </w:rPr>
              <w:t xml:space="preserve"> участк</w:t>
            </w:r>
            <w:r>
              <w:rPr>
                <w:rFonts w:eastAsia="Calibri"/>
              </w:rPr>
              <w:t>и</w:t>
            </w:r>
            <w:r w:rsidRPr="005F7028">
              <w:rPr>
                <w:rFonts w:eastAsia="Calibri"/>
              </w:rPr>
              <w:t xml:space="preserve"> с кадастровыми номерами </w:t>
            </w:r>
            <w:r w:rsidRPr="00EF579D">
              <w:rPr>
                <w:rFonts w:eastAsia="Calibri"/>
              </w:rPr>
              <w:t>76:11:031502:2027, 76:11:031502:2028, 76:11:031502:1488</w:t>
            </w:r>
            <w:r>
              <w:rPr>
                <w:rFonts w:eastAsia="Calibri"/>
              </w:rPr>
              <w:t xml:space="preserve">, </w:t>
            </w:r>
            <w:r w:rsidRPr="004372A7">
              <w:rPr>
                <w:rFonts w:eastAsia="Calibri"/>
              </w:rPr>
              <w:t>76:11:031502:1503</w:t>
            </w:r>
            <w:r w:rsidRPr="00EF579D">
              <w:rPr>
                <w:rFonts w:eastAsia="Calibri"/>
              </w:rPr>
              <w:t xml:space="preserve"> по адресу: Ярославская область, с/о </w:t>
            </w:r>
            <w:proofErr w:type="spellStart"/>
            <w:r w:rsidRPr="00EF579D">
              <w:rPr>
                <w:rFonts w:eastAsia="Calibri"/>
              </w:rPr>
              <w:t>Веськовский</w:t>
            </w:r>
            <w:proofErr w:type="spellEnd"/>
            <w:r w:rsidRPr="00EF579D">
              <w:rPr>
                <w:rFonts w:eastAsia="Calibri"/>
              </w:rPr>
              <w:t>, с Ям</w:t>
            </w:r>
            <w:r>
              <w:rPr>
                <w:rFonts w:eastAsia="Calibri"/>
              </w:rPr>
              <w:t>.</w:t>
            </w:r>
          </w:p>
          <w:p w14:paraId="2B0F8D17" w14:textId="77777777" w:rsidR="00302306" w:rsidRPr="00930CC2" w:rsidRDefault="00302306" w:rsidP="00302306">
            <w:pPr>
              <w:ind w:left="34"/>
              <w:jc w:val="both"/>
            </w:pPr>
            <w:r w:rsidRPr="00930CC2">
              <w:rPr>
                <w:rFonts w:eastAsia="Calibri"/>
              </w:rPr>
              <w:t xml:space="preserve">Площадь планируемой территории ориентировочно составляет </w:t>
            </w:r>
            <w:r>
              <w:rPr>
                <w:rFonts w:eastAsia="Calibri"/>
              </w:rPr>
              <w:t>29,8</w:t>
            </w:r>
            <w:r w:rsidRPr="00930CC2">
              <w:rPr>
                <w:rFonts w:eastAsia="Calibri"/>
              </w:rPr>
              <w:t xml:space="preserve"> га.</w:t>
            </w:r>
          </w:p>
        </w:tc>
      </w:tr>
      <w:tr w:rsidR="00302306" w:rsidRPr="00930CC2" w14:paraId="75909B32" w14:textId="77777777" w:rsidTr="002E50AF">
        <w:trPr>
          <w:trHeight w:val="821"/>
        </w:trPr>
        <w:tc>
          <w:tcPr>
            <w:tcW w:w="567" w:type="dxa"/>
          </w:tcPr>
          <w:p w14:paraId="5571C50C" w14:textId="77777777" w:rsidR="00302306" w:rsidRPr="00930CC2" w:rsidRDefault="00302306" w:rsidP="00302306">
            <w:pPr>
              <w:jc w:val="both"/>
              <w:rPr>
                <w:b/>
              </w:rPr>
            </w:pPr>
            <w:r w:rsidRPr="00930CC2">
              <w:rPr>
                <w:b/>
              </w:rPr>
              <w:t>4</w:t>
            </w:r>
          </w:p>
        </w:tc>
        <w:tc>
          <w:tcPr>
            <w:tcW w:w="3119" w:type="dxa"/>
          </w:tcPr>
          <w:p w14:paraId="08A139C0" w14:textId="77777777" w:rsidR="00302306" w:rsidRPr="00930CC2" w:rsidRDefault="00302306" w:rsidP="00302306">
            <w:pPr>
              <w:jc w:val="both"/>
              <w:rPr>
                <w:b/>
              </w:rPr>
            </w:pPr>
            <w:r w:rsidRPr="00930CC2">
              <w:rPr>
                <w:b/>
              </w:rPr>
              <w:t xml:space="preserve">Цель разработки документации по планировки территории </w:t>
            </w:r>
          </w:p>
        </w:tc>
        <w:tc>
          <w:tcPr>
            <w:tcW w:w="6662" w:type="dxa"/>
          </w:tcPr>
          <w:p w14:paraId="2C312CCE" w14:textId="77777777" w:rsidR="00302306" w:rsidRPr="00930CC2" w:rsidRDefault="00302306" w:rsidP="00302306">
            <w:pPr>
              <w:ind w:left="34"/>
              <w:jc w:val="both"/>
            </w:pPr>
            <w:r w:rsidRPr="00930CC2">
              <w:t>Для выделения элементов планировочной структуры проектом планировки территории необходимо установить границы территорий общего пользования, которыми беспрепятственно может пользоваться неограниченный круг лиц (улицы, проезды, скверы, бульвары), зон</w:t>
            </w:r>
            <w:r>
              <w:t>у под существующими объектами капитального строительства.</w:t>
            </w:r>
          </w:p>
        </w:tc>
      </w:tr>
      <w:tr w:rsidR="00302306" w:rsidRPr="00930CC2" w14:paraId="120B3E8F" w14:textId="77777777" w:rsidTr="002E50AF">
        <w:trPr>
          <w:trHeight w:val="821"/>
        </w:trPr>
        <w:tc>
          <w:tcPr>
            <w:tcW w:w="567" w:type="dxa"/>
          </w:tcPr>
          <w:p w14:paraId="479ECE7D" w14:textId="77777777" w:rsidR="00302306" w:rsidRPr="00930CC2" w:rsidRDefault="00302306" w:rsidP="00302306">
            <w:pPr>
              <w:jc w:val="both"/>
              <w:rPr>
                <w:b/>
              </w:rPr>
            </w:pPr>
            <w:r w:rsidRPr="00930CC2">
              <w:rPr>
                <w:b/>
              </w:rPr>
              <w:t>5</w:t>
            </w:r>
          </w:p>
        </w:tc>
        <w:tc>
          <w:tcPr>
            <w:tcW w:w="3119" w:type="dxa"/>
          </w:tcPr>
          <w:p w14:paraId="32647F08" w14:textId="77777777" w:rsidR="00302306" w:rsidRPr="00930CC2" w:rsidRDefault="00302306" w:rsidP="00302306">
            <w:pPr>
              <w:jc w:val="both"/>
              <w:rPr>
                <w:b/>
              </w:rPr>
            </w:pPr>
            <w:r w:rsidRPr="00930CC2">
              <w:rPr>
                <w:b/>
              </w:rPr>
              <w:t>Задачи выполнения инженерных изысканий, необходимых для подготовки документации по планировке территории</w:t>
            </w:r>
          </w:p>
        </w:tc>
        <w:tc>
          <w:tcPr>
            <w:tcW w:w="6662" w:type="dxa"/>
          </w:tcPr>
          <w:p w14:paraId="546A25C7" w14:textId="77777777" w:rsidR="00302306" w:rsidRPr="00930CC2" w:rsidRDefault="00302306" w:rsidP="00302306">
            <w:pPr>
              <w:ind w:left="34"/>
              <w:jc w:val="both"/>
            </w:pPr>
            <w:r w:rsidRPr="00930CC2">
              <w:t>Выполнение инженерных изысканий осуществляется для решения следующих задач:</w:t>
            </w:r>
          </w:p>
          <w:p w14:paraId="07383543" w14:textId="77777777" w:rsidR="00302306" w:rsidRPr="00930CC2" w:rsidRDefault="00302306" w:rsidP="00302306">
            <w:pPr>
              <w:ind w:left="34"/>
              <w:jc w:val="both"/>
            </w:pPr>
            <w:r w:rsidRPr="00930CC2">
              <w:t>а) оценка природных условий территории, в отношении которой осуществляется подготовка документации по пл</w:t>
            </w:r>
            <w:r>
              <w:t>анировке территории, и факторов</w:t>
            </w:r>
            <w:r w:rsidRPr="00930CC2">
              <w:t xml:space="preserve"> техногенного воздействия на окружающую среду, прогнозирование их изменения в целях обеспечения рационального и безопасного использования указанной территории;</w:t>
            </w:r>
          </w:p>
          <w:p w14:paraId="12600962" w14:textId="77777777" w:rsidR="00302306" w:rsidRPr="00930CC2" w:rsidRDefault="00302306" w:rsidP="00302306">
            <w:pPr>
              <w:ind w:left="34"/>
              <w:jc w:val="both"/>
            </w:pPr>
            <w:r w:rsidRPr="00930CC2">
              <w:t>б) определение границ зон планируемого размещения объектов капитального строительства, уточнение их предельных параметров;</w:t>
            </w:r>
          </w:p>
          <w:p w14:paraId="0954B75E" w14:textId="77777777" w:rsidR="00302306" w:rsidRPr="00930CC2" w:rsidRDefault="00302306" w:rsidP="00302306">
            <w:pPr>
              <w:ind w:left="34"/>
              <w:jc w:val="both"/>
            </w:pPr>
            <w:r w:rsidRPr="00930CC2">
              <w:t>в) обоснование проведения мероприятий по организации поверхностного стока вод, частичному или полному осушению территории и других подобных мероприятий и по инженерной защите и благоустройству территории.</w:t>
            </w:r>
          </w:p>
        </w:tc>
      </w:tr>
      <w:tr w:rsidR="00302306" w:rsidRPr="00930CC2" w14:paraId="2823585A" w14:textId="77777777" w:rsidTr="002E50AF">
        <w:trPr>
          <w:trHeight w:val="821"/>
        </w:trPr>
        <w:tc>
          <w:tcPr>
            <w:tcW w:w="567" w:type="dxa"/>
          </w:tcPr>
          <w:p w14:paraId="546BAA45" w14:textId="77777777" w:rsidR="00302306" w:rsidRPr="00930CC2" w:rsidRDefault="00302306" w:rsidP="00302306">
            <w:pPr>
              <w:jc w:val="both"/>
              <w:rPr>
                <w:b/>
              </w:rPr>
            </w:pPr>
            <w:r w:rsidRPr="00930CC2">
              <w:rPr>
                <w:b/>
              </w:rPr>
              <w:t>6</w:t>
            </w:r>
          </w:p>
          <w:p w14:paraId="41700D5B" w14:textId="77777777" w:rsidR="00302306" w:rsidRPr="00930CC2" w:rsidRDefault="00302306" w:rsidP="00302306">
            <w:pPr>
              <w:jc w:val="both"/>
              <w:rPr>
                <w:b/>
              </w:rPr>
            </w:pPr>
          </w:p>
          <w:p w14:paraId="02BD324E" w14:textId="77777777" w:rsidR="00302306" w:rsidRPr="00930CC2" w:rsidRDefault="00302306" w:rsidP="00302306">
            <w:pPr>
              <w:jc w:val="both"/>
              <w:rPr>
                <w:b/>
              </w:rPr>
            </w:pPr>
          </w:p>
        </w:tc>
        <w:tc>
          <w:tcPr>
            <w:tcW w:w="3119" w:type="dxa"/>
          </w:tcPr>
          <w:p w14:paraId="2F3F906F" w14:textId="77777777" w:rsidR="00302306" w:rsidRPr="00930CC2" w:rsidRDefault="00302306" w:rsidP="00302306">
            <w:pPr>
              <w:jc w:val="both"/>
              <w:rPr>
                <w:b/>
              </w:rPr>
            </w:pPr>
            <w:r w:rsidRPr="00930CC2">
              <w:rPr>
                <w:b/>
              </w:rPr>
              <w:t>Перечень нормативных документов</w:t>
            </w:r>
          </w:p>
        </w:tc>
        <w:tc>
          <w:tcPr>
            <w:tcW w:w="6662" w:type="dxa"/>
          </w:tcPr>
          <w:p w14:paraId="3494D1B6" w14:textId="77777777" w:rsidR="00302306" w:rsidRPr="00930CC2" w:rsidRDefault="00302306" w:rsidP="00302306">
            <w:pPr>
              <w:ind w:left="34"/>
              <w:jc w:val="both"/>
            </w:pPr>
            <w:r w:rsidRPr="00930CC2">
              <w:t>Градостроительный кодекс РФ;</w:t>
            </w:r>
          </w:p>
          <w:p w14:paraId="4C3E065D" w14:textId="77777777" w:rsidR="00302306" w:rsidRPr="00930CC2" w:rsidRDefault="00302306" w:rsidP="00302306">
            <w:pPr>
              <w:ind w:left="34"/>
              <w:jc w:val="both"/>
            </w:pPr>
            <w:r w:rsidRPr="00930CC2">
              <w:t>Положение о выполнении инженерных изысканий для подготовки проектной документации, строительства, реконструкции объектов капитального строительства, утвержденное постановлением Правительства РФ от 19.01.2006 №20;</w:t>
            </w:r>
          </w:p>
          <w:p w14:paraId="0286F00F" w14:textId="77777777" w:rsidR="00302306" w:rsidRPr="00930CC2" w:rsidRDefault="00302306" w:rsidP="00302306">
            <w:pPr>
              <w:pStyle w:val="1"/>
              <w:shd w:val="clear" w:color="auto" w:fill="FFFFFF"/>
              <w:spacing w:before="0"/>
              <w:jc w:val="both"/>
              <w:textAlignment w:val="baseline"/>
              <w:rPr>
                <w:rFonts w:ascii="Times New Roman" w:hAnsi="Times New Roman" w:cs="Times New Roman"/>
                <w:b/>
                <w:color w:val="2D2D2D"/>
                <w:spacing w:val="2"/>
                <w:sz w:val="24"/>
                <w:szCs w:val="24"/>
              </w:rPr>
            </w:pPr>
            <w:r w:rsidRPr="00930CC2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lastRenderedPageBreak/>
              <w:t>Правила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утвержденные постановлением Правительства РФ от 31.03.2017 №402;</w:t>
            </w:r>
          </w:p>
          <w:p w14:paraId="0DB433DD" w14:textId="77777777" w:rsidR="00302306" w:rsidRPr="00930CC2" w:rsidRDefault="00302306" w:rsidP="00302306">
            <w:pPr>
              <w:jc w:val="both"/>
            </w:pPr>
            <w:r w:rsidRPr="00930CC2">
              <w:t>Постановление Правительства РФ от 22.04.2017 №485 «О составе материалов и результатов инженерных изысканий, подлежащих размещению в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государственном фонде материалов и данных инженерных изысканий, Едином государственном фонде данных о состоянии окружающей среды, ее загрязнении, а также о форме и порядке их представления»;</w:t>
            </w:r>
          </w:p>
          <w:p w14:paraId="5536528B" w14:textId="77777777" w:rsidR="00302306" w:rsidRPr="00930CC2" w:rsidRDefault="00302306" w:rsidP="00302306">
            <w:pPr>
              <w:jc w:val="both"/>
            </w:pPr>
            <w:r w:rsidRPr="00930CC2">
              <w:t>СП 47.13330.2016 «Свод правил. Инженерные изыскания для строительства. Основные положения. Актуализированная редакция СНиП 11-01-96», утвержденный и введенный в действие Приказом Минстроя России от 30.12.2016 №1033/</w:t>
            </w:r>
            <w:proofErr w:type="spellStart"/>
            <w:r w:rsidRPr="00930CC2">
              <w:t>пр</w:t>
            </w:r>
            <w:proofErr w:type="spellEnd"/>
            <w:r w:rsidRPr="00930CC2">
              <w:t>;</w:t>
            </w:r>
          </w:p>
          <w:p w14:paraId="20098440" w14:textId="77777777" w:rsidR="00302306" w:rsidRPr="00930CC2" w:rsidRDefault="00302306" w:rsidP="00302306">
            <w:pPr>
              <w:jc w:val="both"/>
            </w:pPr>
            <w:r w:rsidRPr="00930CC2">
              <w:t>СП 11-103-97 «Инженерно-гидрометеорологические изыскания для строительства», одобренный Письмом Госстроя РФ от 10.07.1997 №9-1-1/69.</w:t>
            </w:r>
          </w:p>
        </w:tc>
      </w:tr>
      <w:tr w:rsidR="00302306" w:rsidRPr="00930CC2" w14:paraId="1279F29F" w14:textId="77777777" w:rsidTr="002E50AF">
        <w:trPr>
          <w:trHeight w:val="821"/>
        </w:trPr>
        <w:tc>
          <w:tcPr>
            <w:tcW w:w="567" w:type="dxa"/>
          </w:tcPr>
          <w:p w14:paraId="6F014B03" w14:textId="77777777" w:rsidR="00302306" w:rsidRPr="00930CC2" w:rsidRDefault="00302306" w:rsidP="00302306">
            <w:pPr>
              <w:jc w:val="both"/>
              <w:rPr>
                <w:b/>
              </w:rPr>
            </w:pPr>
            <w:r w:rsidRPr="00930CC2">
              <w:rPr>
                <w:b/>
              </w:rPr>
              <w:lastRenderedPageBreak/>
              <w:t>7</w:t>
            </w:r>
          </w:p>
        </w:tc>
        <w:tc>
          <w:tcPr>
            <w:tcW w:w="3119" w:type="dxa"/>
          </w:tcPr>
          <w:p w14:paraId="1FA79586" w14:textId="77777777" w:rsidR="00302306" w:rsidRPr="00930CC2" w:rsidRDefault="00302306" w:rsidP="00302306">
            <w:pPr>
              <w:jc w:val="both"/>
              <w:rPr>
                <w:b/>
              </w:rPr>
            </w:pPr>
            <w:r w:rsidRPr="00930CC2">
              <w:rPr>
                <w:b/>
              </w:rPr>
              <w:t>Виды инженерных изысканий</w:t>
            </w:r>
          </w:p>
        </w:tc>
        <w:tc>
          <w:tcPr>
            <w:tcW w:w="6662" w:type="dxa"/>
          </w:tcPr>
          <w:p w14:paraId="7B1FEAA7" w14:textId="77777777" w:rsidR="00302306" w:rsidRPr="00930CC2" w:rsidRDefault="00302306" w:rsidP="00302306">
            <w:pPr>
              <w:ind w:left="34"/>
              <w:jc w:val="both"/>
            </w:pPr>
            <w:r>
              <w:t>И</w:t>
            </w:r>
            <w:r w:rsidRPr="00701B5C">
              <w:t>нженерные изыскания</w:t>
            </w:r>
            <w:r>
              <w:t xml:space="preserve"> выполняются</w:t>
            </w:r>
            <w:r w:rsidRPr="00701B5C">
              <w:t xml:space="preserve"> в составе необходимом для подготовки документации по планировке территории</w:t>
            </w:r>
            <w:r>
              <w:t xml:space="preserve"> (проекта планировки и межевания территории)</w:t>
            </w:r>
          </w:p>
        </w:tc>
      </w:tr>
      <w:tr w:rsidR="00302306" w:rsidRPr="00930CC2" w14:paraId="71F9C379" w14:textId="77777777" w:rsidTr="002E50AF">
        <w:tc>
          <w:tcPr>
            <w:tcW w:w="567" w:type="dxa"/>
          </w:tcPr>
          <w:p w14:paraId="6B5D6B3E" w14:textId="77777777" w:rsidR="00302306" w:rsidRPr="00930CC2" w:rsidRDefault="00302306" w:rsidP="00302306">
            <w:pPr>
              <w:jc w:val="both"/>
              <w:rPr>
                <w:b/>
              </w:rPr>
            </w:pPr>
            <w:r w:rsidRPr="00930CC2">
              <w:rPr>
                <w:b/>
              </w:rPr>
              <w:t>8.</w:t>
            </w:r>
          </w:p>
        </w:tc>
        <w:tc>
          <w:tcPr>
            <w:tcW w:w="3119" w:type="dxa"/>
          </w:tcPr>
          <w:p w14:paraId="79E80D2D" w14:textId="77777777" w:rsidR="00302306" w:rsidRPr="00930CC2" w:rsidRDefault="00302306" w:rsidP="00302306">
            <w:pPr>
              <w:jc w:val="both"/>
              <w:rPr>
                <w:b/>
              </w:rPr>
            </w:pPr>
            <w:r w:rsidRPr="00930CC2">
              <w:rPr>
                <w:b/>
              </w:rPr>
              <w:t>Основные требования к предоставлению материалов и результатов инженерных изысканий</w:t>
            </w:r>
          </w:p>
        </w:tc>
        <w:tc>
          <w:tcPr>
            <w:tcW w:w="6662" w:type="dxa"/>
          </w:tcPr>
          <w:p w14:paraId="564E67AA" w14:textId="77777777" w:rsidR="00302306" w:rsidRPr="00591FB8" w:rsidRDefault="00302306" w:rsidP="00302306">
            <w:pPr>
              <w:autoSpaceDE w:val="0"/>
              <w:autoSpaceDN w:val="0"/>
              <w:adjustRightInd w:val="0"/>
              <w:jc w:val="both"/>
            </w:pPr>
            <w:r w:rsidRPr="00591FB8">
              <w:t>Инженерно-геодезические изыскания.</w:t>
            </w:r>
          </w:p>
          <w:p w14:paraId="18EBC964" w14:textId="77777777" w:rsidR="00302306" w:rsidRPr="00591FB8" w:rsidRDefault="00302306" w:rsidP="00302306">
            <w:pPr>
              <w:autoSpaceDE w:val="0"/>
              <w:autoSpaceDN w:val="0"/>
              <w:adjustRightInd w:val="0"/>
              <w:jc w:val="both"/>
            </w:pPr>
            <w:r w:rsidRPr="00591FB8">
              <w:t>Инженерно-топографическую съемку выполнить в масштабе 1:1000</w:t>
            </w:r>
            <w:r w:rsidR="00D4153E">
              <w:t>, 1:500</w:t>
            </w:r>
            <w:r w:rsidRPr="00591FB8">
              <w:t>.</w:t>
            </w:r>
          </w:p>
          <w:p w14:paraId="2899B2A2" w14:textId="77777777" w:rsidR="00302306" w:rsidRPr="00591FB8" w:rsidRDefault="00302306" w:rsidP="00302306">
            <w:pPr>
              <w:autoSpaceDE w:val="0"/>
              <w:autoSpaceDN w:val="0"/>
              <w:adjustRightInd w:val="0"/>
              <w:jc w:val="both"/>
            </w:pPr>
            <w:r w:rsidRPr="00591FB8">
              <w:t>Отчет по инженерно-геологическим изысканиям;</w:t>
            </w:r>
          </w:p>
          <w:p w14:paraId="2B66B843" w14:textId="77777777" w:rsidR="00302306" w:rsidRPr="00591FB8" w:rsidRDefault="00302306" w:rsidP="00302306">
            <w:pPr>
              <w:autoSpaceDE w:val="0"/>
              <w:autoSpaceDN w:val="0"/>
              <w:adjustRightInd w:val="0"/>
              <w:jc w:val="both"/>
            </w:pPr>
            <w:r w:rsidRPr="00591FB8">
              <w:t>Текстовые и графические материалы на бумажных носителях представляются заказчику в брошюрованном виде в количестве 3 экземпляров.</w:t>
            </w:r>
          </w:p>
          <w:p w14:paraId="1EB799CA" w14:textId="77777777" w:rsidR="00302306" w:rsidRPr="00591FB8" w:rsidRDefault="00302306" w:rsidP="00302306">
            <w:pPr>
              <w:autoSpaceDE w:val="0"/>
              <w:autoSpaceDN w:val="0"/>
              <w:adjustRightInd w:val="0"/>
              <w:jc w:val="both"/>
            </w:pPr>
            <w:r w:rsidRPr="00591FB8">
              <w:t>Электронные версии текстовых и графических материалов представляются заказчику на DVD- или CD-диске в количестве 4 экземпляров:</w:t>
            </w:r>
          </w:p>
          <w:p w14:paraId="04939DBF" w14:textId="77777777" w:rsidR="00302306" w:rsidRPr="00591FB8" w:rsidRDefault="00302306" w:rsidP="00302306">
            <w:pPr>
              <w:autoSpaceDE w:val="0"/>
              <w:autoSpaceDN w:val="0"/>
              <w:adjustRightInd w:val="0"/>
              <w:jc w:val="both"/>
            </w:pPr>
            <w:r w:rsidRPr="00591FB8">
              <w:t>- графические материалы и результаты инженерных изысканий представляются в форме векторной и растровой модели;</w:t>
            </w:r>
          </w:p>
          <w:p w14:paraId="2E17672E" w14:textId="77777777" w:rsidR="00302306" w:rsidRPr="00591FB8" w:rsidRDefault="00302306" w:rsidP="00302306">
            <w:pPr>
              <w:autoSpaceDE w:val="0"/>
              <w:autoSpaceDN w:val="0"/>
              <w:adjustRightInd w:val="0"/>
              <w:jc w:val="both"/>
            </w:pPr>
            <w:r w:rsidRPr="00591FB8">
              <w:t>- информация в текстовой форме представляется в форматах DOC, DOCX, TXT;</w:t>
            </w:r>
          </w:p>
          <w:p w14:paraId="52DE0B6E" w14:textId="77777777" w:rsidR="00302306" w:rsidRPr="00591FB8" w:rsidRDefault="00302306" w:rsidP="00302306">
            <w:pPr>
              <w:autoSpaceDE w:val="0"/>
              <w:autoSpaceDN w:val="0"/>
              <w:adjustRightInd w:val="0"/>
              <w:jc w:val="both"/>
            </w:pPr>
            <w:r w:rsidRPr="00591FB8">
              <w:t>- информация в векторной модели представляется в обменных форматах SHP, DWG, MI/MIF.</w:t>
            </w:r>
          </w:p>
          <w:p w14:paraId="2B694BE3" w14:textId="77777777" w:rsidR="00302306" w:rsidRPr="00591FB8" w:rsidRDefault="00302306" w:rsidP="00302306">
            <w:pPr>
              <w:autoSpaceDE w:val="0"/>
              <w:autoSpaceDN w:val="0"/>
              <w:adjustRightInd w:val="0"/>
              <w:jc w:val="both"/>
            </w:pPr>
            <w:r w:rsidRPr="00591FB8">
              <w:t>Представляемые пространственные данные должны иметь привязку к системе координат.</w:t>
            </w:r>
          </w:p>
          <w:p w14:paraId="0190FD8A" w14:textId="77777777" w:rsidR="00302306" w:rsidRPr="00591FB8" w:rsidRDefault="00302306" w:rsidP="00302306">
            <w:pPr>
              <w:autoSpaceDE w:val="0"/>
              <w:autoSpaceDN w:val="0"/>
              <w:adjustRightInd w:val="0"/>
              <w:jc w:val="both"/>
            </w:pPr>
            <w:r w:rsidRPr="00591FB8">
              <w:t>Состав и содержание диска должно точно соответствовать комплекту бумажной документации.</w:t>
            </w:r>
          </w:p>
          <w:p w14:paraId="325B41D8" w14:textId="77777777" w:rsidR="00302306" w:rsidRPr="00930CC2" w:rsidRDefault="00302306" w:rsidP="00302306">
            <w:pPr>
              <w:jc w:val="both"/>
            </w:pPr>
            <w:r w:rsidRPr="00591FB8">
              <w:t>Электронную версию отчетных материалов предоставить в формате электронной книги PDF, полностью соответствующей по своему содержанию бумажному оригиналу.</w:t>
            </w:r>
          </w:p>
        </w:tc>
      </w:tr>
    </w:tbl>
    <w:p w14:paraId="15CCF3A8" w14:textId="77777777" w:rsidR="008F7B7E" w:rsidRPr="00930CC2" w:rsidRDefault="008F7B7E" w:rsidP="008F7B7E">
      <w:pPr>
        <w:tabs>
          <w:tab w:val="left" w:pos="7095"/>
        </w:tabs>
      </w:pPr>
    </w:p>
    <w:p w14:paraId="72AC251B" w14:textId="77777777" w:rsidR="005F4CC7" w:rsidRPr="00F15724" w:rsidRDefault="005F4CC7" w:rsidP="005F4CC7">
      <w:pPr>
        <w:jc w:val="both"/>
        <w:rPr>
          <w:sz w:val="26"/>
          <w:szCs w:val="26"/>
        </w:rPr>
      </w:pPr>
    </w:p>
    <w:sectPr w:rsidR="005F4CC7" w:rsidRPr="00F15724" w:rsidSect="00BE53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02C5"/>
    <w:multiLevelType w:val="hybridMultilevel"/>
    <w:tmpl w:val="23528728"/>
    <w:lvl w:ilvl="0" w:tplc="8CD07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6BD7356"/>
    <w:multiLevelType w:val="multilevel"/>
    <w:tmpl w:val="DFB844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7EDA39A2"/>
    <w:multiLevelType w:val="hybridMultilevel"/>
    <w:tmpl w:val="A72CC688"/>
    <w:lvl w:ilvl="0" w:tplc="FBDAA67E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200B1"/>
    <w:rsid w:val="000539BE"/>
    <w:rsid w:val="000974AF"/>
    <w:rsid w:val="000A33A3"/>
    <w:rsid w:val="000B4031"/>
    <w:rsid w:val="000B46C7"/>
    <w:rsid w:val="000D2FF0"/>
    <w:rsid w:val="000F0D52"/>
    <w:rsid w:val="000F6799"/>
    <w:rsid w:val="00127093"/>
    <w:rsid w:val="0013429E"/>
    <w:rsid w:val="00146CAC"/>
    <w:rsid w:val="001619D7"/>
    <w:rsid w:val="001779EE"/>
    <w:rsid w:val="00194843"/>
    <w:rsid w:val="001A5FDB"/>
    <w:rsid w:val="001C4C9F"/>
    <w:rsid w:val="001C529D"/>
    <w:rsid w:val="001D0DA9"/>
    <w:rsid w:val="001F68AA"/>
    <w:rsid w:val="002170C7"/>
    <w:rsid w:val="002250B5"/>
    <w:rsid w:val="002359D5"/>
    <w:rsid w:val="002364C4"/>
    <w:rsid w:val="002370BF"/>
    <w:rsid w:val="00242FB9"/>
    <w:rsid w:val="00243AF0"/>
    <w:rsid w:val="002546EE"/>
    <w:rsid w:val="002566DF"/>
    <w:rsid w:val="00264B16"/>
    <w:rsid w:val="002678E9"/>
    <w:rsid w:val="002A106E"/>
    <w:rsid w:val="002A4F2B"/>
    <w:rsid w:val="002B4B6E"/>
    <w:rsid w:val="002B4E41"/>
    <w:rsid w:val="002B7122"/>
    <w:rsid w:val="002E202D"/>
    <w:rsid w:val="002E3806"/>
    <w:rsid w:val="002E6504"/>
    <w:rsid w:val="00302306"/>
    <w:rsid w:val="00331D60"/>
    <w:rsid w:val="003431DE"/>
    <w:rsid w:val="00356C76"/>
    <w:rsid w:val="00376635"/>
    <w:rsid w:val="0037738D"/>
    <w:rsid w:val="0038315F"/>
    <w:rsid w:val="0039717B"/>
    <w:rsid w:val="003A0D40"/>
    <w:rsid w:val="003A52E2"/>
    <w:rsid w:val="003C7991"/>
    <w:rsid w:val="003C7DDF"/>
    <w:rsid w:val="003D2BC2"/>
    <w:rsid w:val="003D395E"/>
    <w:rsid w:val="004075CC"/>
    <w:rsid w:val="0041341C"/>
    <w:rsid w:val="00426CB0"/>
    <w:rsid w:val="00430DC1"/>
    <w:rsid w:val="00436CEE"/>
    <w:rsid w:val="00441053"/>
    <w:rsid w:val="00456EC5"/>
    <w:rsid w:val="00466218"/>
    <w:rsid w:val="0049003E"/>
    <w:rsid w:val="0049461A"/>
    <w:rsid w:val="004A3D2A"/>
    <w:rsid w:val="004C159A"/>
    <w:rsid w:val="004C1ACF"/>
    <w:rsid w:val="005134B0"/>
    <w:rsid w:val="00513CE1"/>
    <w:rsid w:val="00517268"/>
    <w:rsid w:val="00524FC6"/>
    <w:rsid w:val="00526A33"/>
    <w:rsid w:val="005318AE"/>
    <w:rsid w:val="00541F1D"/>
    <w:rsid w:val="00550F94"/>
    <w:rsid w:val="00574A17"/>
    <w:rsid w:val="005A2534"/>
    <w:rsid w:val="005A6D37"/>
    <w:rsid w:val="005B621C"/>
    <w:rsid w:val="005D277E"/>
    <w:rsid w:val="005D4654"/>
    <w:rsid w:val="005E60FB"/>
    <w:rsid w:val="005F4CC7"/>
    <w:rsid w:val="006015D8"/>
    <w:rsid w:val="00604CC3"/>
    <w:rsid w:val="00604EBC"/>
    <w:rsid w:val="0062420F"/>
    <w:rsid w:val="00625601"/>
    <w:rsid w:val="006466A8"/>
    <w:rsid w:val="00655298"/>
    <w:rsid w:val="00677E1C"/>
    <w:rsid w:val="006B1C47"/>
    <w:rsid w:val="006B29BD"/>
    <w:rsid w:val="006C1F19"/>
    <w:rsid w:val="006C2C87"/>
    <w:rsid w:val="006C5817"/>
    <w:rsid w:val="006D1F1A"/>
    <w:rsid w:val="006E498D"/>
    <w:rsid w:val="006E6084"/>
    <w:rsid w:val="006E6A05"/>
    <w:rsid w:val="006F63E9"/>
    <w:rsid w:val="00700B9D"/>
    <w:rsid w:val="00731F7F"/>
    <w:rsid w:val="0078211D"/>
    <w:rsid w:val="007913CE"/>
    <w:rsid w:val="007D414C"/>
    <w:rsid w:val="007E0D1E"/>
    <w:rsid w:val="007E2F83"/>
    <w:rsid w:val="00801010"/>
    <w:rsid w:val="00815BBE"/>
    <w:rsid w:val="008457A2"/>
    <w:rsid w:val="00852396"/>
    <w:rsid w:val="00885B0E"/>
    <w:rsid w:val="008A5370"/>
    <w:rsid w:val="008E092E"/>
    <w:rsid w:val="008F7B7E"/>
    <w:rsid w:val="009009EE"/>
    <w:rsid w:val="0090261C"/>
    <w:rsid w:val="00913197"/>
    <w:rsid w:val="0092079F"/>
    <w:rsid w:val="009551DF"/>
    <w:rsid w:val="00972CCE"/>
    <w:rsid w:val="00974D65"/>
    <w:rsid w:val="00984909"/>
    <w:rsid w:val="009B4476"/>
    <w:rsid w:val="00A017FA"/>
    <w:rsid w:val="00A01F8F"/>
    <w:rsid w:val="00A05929"/>
    <w:rsid w:val="00A14436"/>
    <w:rsid w:val="00A214E5"/>
    <w:rsid w:val="00A22917"/>
    <w:rsid w:val="00A27C0F"/>
    <w:rsid w:val="00A3303F"/>
    <w:rsid w:val="00A50DAA"/>
    <w:rsid w:val="00A547F2"/>
    <w:rsid w:val="00A57453"/>
    <w:rsid w:val="00A57FFC"/>
    <w:rsid w:val="00A62BB8"/>
    <w:rsid w:val="00A87233"/>
    <w:rsid w:val="00AF15D4"/>
    <w:rsid w:val="00B065FB"/>
    <w:rsid w:val="00B1233F"/>
    <w:rsid w:val="00B211A0"/>
    <w:rsid w:val="00B2330A"/>
    <w:rsid w:val="00B326C8"/>
    <w:rsid w:val="00B36975"/>
    <w:rsid w:val="00B40D99"/>
    <w:rsid w:val="00B4282A"/>
    <w:rsid w:val="00B61EA6"/>
    <w:rsid w:val="00B736B9"/>
    <w:rsid w:val="00B84B00"/>
    <w:rsid w:val="00B92A8B"/>
    <w:rsid w:val="00BB31B7"/>
    <w:rsid w:val="00BE4CC1"/>
    <w:rsid w:val="00BE53A4"/>
    <w:rsid w:val="00BF2E9F"/>
    <w:rsid w:val="00C1392B"/>
    <w:rsid w:val="00C352CD"/>
    <w:rsid w:val="00C36210"/>
    <w:rsid w:val="00C60EB5"/>
    <w:rsid w:val="00C61356"/>
    <w:rsid w:val="00C92A20"/>
    <w:rsid w:val="00CB238C"/>
    <w:rsid w:val="00CB6A61"/>
    <w:rsid w:val="00CC4B07"/>
    <w:rsid w:val="00D02F6A"/>
    <w:rsid w:val="00D33E9D"/>
    <w:rsid w:val="00D4153E"/>
    <w:rsid w:val="00D56A23"/>
    <w:rsid w:val="00D65C3A"/>
    <w:rsid w:val="00D8434E"/>
    <w:rsid w:val="00D85B29"/>
    <w:rsid w:val="00DC6F07"/>
    <w:rsid w:val="00DD383B"/>
    <w:rsid w:val="00DE0D66"/>
    <w:rsid w:val="00DE3BAF"/>
    <w:rsid w:val="00E140BE"/>
    <w:rsid w:val="00E316B1"/>
    <w:rsid w:val="00E54FEF"/>
    <w:rsid w:val="00E71E8C"/>
    <w:rsid w:val="00E8305D"/>
    <w:rsid w:val="00E924B5"/>
    <w:rsid w:val="00EA3C13"/>
    <w:rsid w:val="00EB1C92"/>
    <w:rsid w:val="00EB7E53"/>
    <w:rsid w:val="00EC4708"/>
    <w:rsid w:val="00ED5ECE"/>
    <w:rsid w:val="00EF4244"/>
    <w:rsid w:val="00EF683A"/>
    <w:rsid w:val="00F2345B"/>
    <w:rsid w:val="00F377D1"/>
    <w:rsid w:val="00F5651F"/>
    <w:rsid w:val="00F67145"/>
    <w:rsid w:val="00F832F9"/>
    <w:rsid w:val="00FB5A27"/>
    <w:rsid w:val="00FD34B4"/>
    <w:rsid w:val="00FE2308"/>
    <w:rsid w:val="00FF0F40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F02DBD"/>
  <w15:docId w15:val="{60AF71DB-89F3-44E1-B43F-966EB062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924B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46C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1D0DA9"/>
    <w:rPr>
      <w:b/>
      <w:sz w:val="44"/>
      <w:szCs w:val="24"/>
    </w:rPr>
  </w:style>
  <w:style w:type="character" w:customStyle="1" w:styleId="fontstyle01">
    <w:name w:val="fontstyle01"/>
    <w:basedOn w:val="a0"/>
    <w:rsid w:val="00430DC1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List Paragraph"/>
    <w:basedOn w:val="a"/>
    <w:uiPriority w:val="34"/>
    <w:qFormat/>
    <w:rsid w:val="006D1F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146C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1">
    <w:name w:val="Основной текст (3)_"/>
    <w:link w:val="32"/>
    <w:locked/>
    <w:rsid w:val="008F7B7E"/>
    <w:rPr>
      <w:rFonts w:ascii="Arial" w:hAnsi="Arial"/>
      <w:sz w:val="1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F7B7E"/>
    <w:pPr>
      <w:shd w:val="clear" w:color="auto" w:fill="FFFFFF"/>
      <w:spacing w:line="250" w:lineRule="exact"/>
      <w:jc w:val="both"/>
    </w:pPr>
    <w:rPr>
      <w:rFonts w:ascii="Arial" w:hAnsi="Arial"/>
      <w:sz w:val="1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11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0152/f111b9e03a38b2b3937951a4e8401a29754eeb8d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15A14-8AC9-4F5E-8D04-E778FE8C9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12</Pages>
  <Words>3931</Words>
  <Characters>22411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31</cp:revision>
  <cp:lastPrinted>2024-01-19T10:51:00Z</cp:lastPrinted>
  <dcterms:created xsi:type="dcterms:W3CDTF">2023-07-31T09:56:00Z</dcterms:created>
  <dcterms:modified xsi:type="dcterms:W3CDTF">2024-01-29T12:28:00Z</dcterms:modified>
</cp:coreProperties>
</file>