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14D5" w14:textId="25A2C849" w:rsidR="00067C65" w:rsidRPr="00272B85" w:rsidRDefault="00067C65" w:rsidP="00067C65">
      <w:pPr>
        <w:jc w:val="center"/>
      </w:pPr>
      <w:r w:rsidRPr="00272B85">
        <w:rPr>
          <w:noProof/>
        </w:rPr>
        <w:drawing>
          <wp:inline distT="0" distB="0" distL="0" distR="0" wp14:anchorId="78228D5D" wp14:editId="56D0DC5D">
            <wp:extent cx="554990" cy="713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0684" w14:textId="77777777" w:rsidR="00067C65" w:rsidRPr="00272B85" w:rsidRDefault="00067C65" w:rsidP="00067C65">
      <w:pPr>
        <w:jc w:val="center"/>
        <w:rPr>
          <w:sz w:val="10"/>
          <w:szCs w:val="10"/>
        </w:rPr>
      </w:pPr>
    </w:p>
    <w:p w14:paraId="2DC8FFAC" w14:textId="77777777" w:rsidR="00067C65" w:rsidRPr="00272B85" w:rsidRDefault="00067C65" w:rsidP="00067C65">
      <w:pPr>
        <w:jc w:val="center"/>
        <w:rPr>
          <w:sz w:val="10"/>
          <w:szCs w:val="10"/>
        </w:rPr>
      </w:pPr>
    </w:p>
    <w:p w14:paraId="13053DEE" w14:textId="77777777" w:rsidR="00067C65" w:rsidRPr="00272B85" w:rsidRDefault="00067C65" w:rsidP="00067C65">
      <w:pPr>
        <w:jc w:val="center"/>
        <w:rPr>
          <w:sz w:val="26"/>
          <w:szCs w:val="26"/>
        </w:rPr>
      </w:pPr>
      <w:r w:rsidRPr="00272B85">
        <w:rPr>
          <w:sz w:val="26"/>
          <w:szCs w:val="26"/>
        </w:rPr>
        <w:t xml:space="preserve">АДМИНИСТРАЦИЯ ПЕРЕСЛАВЛЬ-ЗАЛЕССКОГО </w:t>
      </w:r>
    </w:p>
    <w:p w14:paraId="4B25A223" w14:textId="77777777" w:rsidR="00067C65" w:rsidRPr="00272B85" w:rsidRDefault="00067C65" w:rsidP="00067C65">
      <w:pPr>
        <w:jc w:val="center"/>
        <w:rPr>
          <w:sz w:val="26"/>
          <w:szCs w:val="26"/>
        </w:rPr>
      </w:pPr>
      <w:r w:rsidRPr="00272B85">
        <w:rPr>
          <w:sz w:val="26"/>
          <w:szCs w:val="26"/>
        </w:rPr>
        <w:t>МУНИЦИПАЛЬНОГО ОКРУГА ЯРОСЛАВСКОЙ ОБЛАСТИ</w:t>
      </w:r>
    </w:p>
    <w:p w14:paraId="7DC9E7E9" w14:textId="77777777" w:rsidR="00067C65" w:rsidRPr="00272B85" w:rsidRDefault="00067C65" w:rsidP="00067C65">
      <w:pPr>
        <w:rPr>
          <w:sz w:val="16"/>
          <w:szCs w:val="16"/>
        </w:rPr>
      </w:pPr>
    </w:p>
    <w:p w14:paraId="45D2D59F" w14:textId="77777777" w:rsidR="00067C65" w:rsidRPr="00272B85" w:rsidRDefault="00067C65" w:rsidP="00067C6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272B85">
        <w:rPr>
          <w:b/>
          <w:spacing w:val="100"/>
          <w:sz w:val="34"/>
          <w:szCs w:val="34"/>
        </w:rPr>
        <w:t>ПОСТАНОВЛЕНИЕ</w:t>
      </w:r>
    </w:p>
    <w:p w14:paraId="445A17E4" w14:textId="77777777" w:rsidR="00067C65" w:rsidRPr="00272B85" w:rsidRDefault="00067C65" w:rsidP="00067C65"/>
    <w:p w14:paraId="4F536B95" w14:textId="77777777" w:rsidR="00067C65" w:rsidRPr="00272B85" w:rsidRDefault="00067C65" w:rsidP="00067C65">
      <w:pPr>
        <w:rPr>
          <w:sz w:val="34"/>
          <w:szCs w:val="34"/>
        </w:rPr>
      </w:pPr>
    </w:p>
    <w:p w14:paraId="4E53003B" w14:textId="5441531C" w:rsidR="00067C65" w:rsidRPr="00272B85" w:rsidRDefault="00067C65" w:rsidP="00067C65">
      <w:pPr>
        <w:rPr>
          <w:sz w:val="26"/>
          <w:szCs w:val="26"/>
        </w:rPr>
      </w:pPr>
      <w:r w:rsidRPr="00272B85">
        <w:rPr>
          <w:sz w:val="26"/>
          <w:szCs w:val="26"/>
        </w:rPr>
        <w:t xml:space="preserve">От </w:t>
      </w:r>
      <w:r w:rsidR="00C02134">
        <w:rPr>
          <w:sz w:val="26"/>
          <w:szCs w:val="26"/>
        </w:rPr>
        <w:t>19.09.2025 № ПОС.03-2424/25</w:t>
      </w:r>
    </w:p>
    <w:p w14:paraId="613CADC0" w14:textId="77777777" w:rsidR="00067C65" w:rsidRPr="00272B85" w:rsidRDefault="00067C65" w:rsidP="00067C65">
      <w:pPr>
        <w:rPr>
          <w:sz w:val="26"/>
          <w:szCs w:val="26"/>
        </w:rPr>
      </w:pPr>
    </w:p>
    <w:p w14:paraId="6FE2822D" w14:textId="77777777" w:rsidR="00067C65" w:rsidRPr="00272B85" w:rsidRDefault="00067C65" w:rsidP="00067C65">
      <w:pPr>
        <w:rPr>
          <w:sz w:val="26"/>
          <w:szCs w:val="26"/>
        </w:rPr>
      </w:pPr>
      <w:r w:rsidRPr="00272B85">
        <w:rPr>
          <w:sz w:val="26"/>
          <w:szCs w:val="26"/>
        </w:rPr>
        <w:t>город Переславль-Залесский</w:t>
      </w:r>
    </w:p>
    <w:p w14:paraId="4B141CBB" w14:textId="77777777" w:rsidR="00067C65" w:rsidRDefault="00067C65" w:rsidP="00067C65">
      <w:pPr>
        <w:pStyle w:val="a5"/>
        <w:ind w:firstLine="0"/>
        <w:rPr>
          <w:sz w:val="26"/>
          <w:szCs w:val="26"/>
        </w:rPr>
      </w:pPr>
    </w:p>
    <w:p w14:paraId="390982CF" w14:textId="77777777" w:rsidR="00067C65" w:rsidRDefault="00067C65" w:rsidP="00067C65">
      <w:pPr>
        <w:pStyle w:val="a5"/>
        <w:ind w:firstLine="0"/>
        <w:rPr>
          <w:sz w:val="26"/>
          <w:szCs w:val="26"/>
        </w:rPr>
      </w:pPr>
    </w:p>
    <w:p w14:paraId="1272683F" w14:textId="5D9F082D" w:rsidR="00067C65" w:rsidRPr="006E7669" w:rsidRDefault="00067C65" w:rsidP="00067C65">
      <w:pPr>
        <w:pStyle w:val="a5"/>
        <w:ind w:firstLine="0"/>
        <w:rPr>
          <w:sz w:val="26"/>
          <w:szCs w:val="26"/>
          <w:shd w:val="clear" w:color="auto" w:fill="FFFFFF"/>
        </w:rPr>
      </w:pPr>
      <w:r w:rsidRPr="006E7669">
        <w:rPr>
          <w:sz w:val="26"/>
          <w:szCs w:val="26"/>
        </w:rPr>
        <w:t xml:space="preserve">О внесении изменений </w:t>
      </w:r>
      <w:r w:rsidRPr="006E7669">
        <w:rPr>
          <w:sz w:val="26"/>
          <w:szCs w:val="26"/>
          <w:shd w:val="clear" w:color="auto" w:fill="FFFFFF"/>
        </w:rPr>
        <w:t xml:space="preserve">в постановление </w:t>
      </w:r>
    </w:p>
    <w:p w14:paraId="3641BFF5" w14:textId="77777777" w:rsidR="00890D38" w:rsidRDefault="00067C65" w:rsidP="00067C65">
      <w:pPr>
        <w:pStyle w:val="a5"/>
        <w:ind w:firstLine="0"/>
        <w:rPr>
          <w:sz w:val="26"/>
          <w:szCs w:val="26"/>
          <w:shd w:val="clear" w:color="auto" w:fill="FFFFFF"/>
        </w:rPr>
      </w:pPr>
      <w:r w:rsidRPr="006E7669">
        <w:rPr>
          <w:sz w:val="26"/>
          <w:szCs w:val="26"/>
          <w:shd w:val="clear" w:color="auto" w:fill="FFFFFF"/>
        </w:rPr>
        <w:t xml:space="preserve">Администрации города Переславля-Залесского </w:t>
      </w:r>
    </w:p>
    <w:p w14:paraId="49F650F8" w14:textId="592331FE" w:rsidR="00067C65" w:rsidRPr="006E7669" w:rsidRDefault="00067C65" w:rsidP="00067C65">
      <w:pPr>
        <w:pStyle w:val="a5"/>
        <w:ind w:firstLine="0"/>
        <w:rPr>
          <w:sz w:val="26"/>
          <w:szCs w:val="26"/>
          <w:shd w:val="clear" w:color="auto" w:fill="FFFFFF"/>
        </w:rPr>
      </w:pPr>
      <w:r w:rsidRPr="006E7669">
        <w:rPr>
          <w:sz w:val="26"/>
          <w:szCs w:val="26"/>
          <w:shd w:val="clear" w:color="auto" w:fill="FFFFFF"/>
        </w:rPr>
        <w:t xml:space="preserve">от </w:t>
      </w:r>
      <w:r w:rsidRPr="00067C65">
        <w:rPr>
          <w:sz w:val="26"/>
          <w:szCs w:val="26"/>
          <w:shd w:val="clear" w:color="auto" w:fill="FFFFFF"/>
        </w:rPr>
        <w:t xml:space="preserve">11.10.2024 </w:t>
      </w:r>
      <w:r w:rsidRPr="006E7669">
        <w:rPr>
          <w:sz w:val="26"/>
          <w:szCs w:val="26"/>
          <w:shd w:val="clear" w:color="auto" w:fill="FFFFFF"/>
        </w:rPr>
        <w:t>№ ПОС.03-255</w:t>
      </w:r>
      <w:r>
        <w:rPr>
          <w:sz w:val="26"/>
          <w:szCs w:val="26"/>
          <w:shd w:val="clear" w:color="auto" w:fill="FFFFFF"/>
        </w:rPr>
        <w:t>4</w:t>
      </w:r>
      <w:r w:rsidRPr="006E7669">
        <w:rPr>
          <w:sz w:val="26"/>
          <w:szCs w:val="26"/>
          <w:shd w:val="clear" w:color="auto" w:fill="FFFFFF"/>
        </w:rPr>
        <w:t>/24</w:t>
      </w:r>
    </w:p>
    <w:p w14:paraId="09A6B7CE" w14:textId="77777777" w:rsidR="00067C65" w:rsidRDefault="00067C65" w:rsidP="00067C65">
      <w:pPr>
        <w:pStyle w:val="a5"/>
        <w:ind w:firstLine="0"/>
        <w:rPr>
          <w:sz w:val="26"/>
          <w:szCs w:val="26"/>
        </w:rPr>
      </w:pPr>
      <w:r w:rsidRPr="006E7669">
        <w:rPr>
          <w:sz w:val="26"/>
          <w:szCs w:val="26"/>
          <w:shd w:val="clear" w:color="auto" w:fill="FFFFFF"/>
        </w:rPr>
        <w:t>«</w:t>
      </w:r>
      <w:r w:rsidRPr="000E2873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Порядка принятия решения</w:t>
      </w:r>
    </w:p>
    <w:p w14:paraId="5BE6072B" w14:textId="77777777" w:rsidR="00067C65" w:rsidRDefault="00067C65" w:rsidP="00067C65">
      <w:pPr>
        <w:pStyle w:val="a5"/>
        <w:ind w:firstLine="0"/>
        <w:rPr>
          <w:sz w:val="26"/>
          <w:szCs w:val="26"/>
        </w:rPr>
      </w:pPr>
      <w:r>
        <w:rPr>
          <w:sz w:val="26"/>
          <w:szCs w:val="26"/>
        </w:rPr>
        <w:t>о подготовке и реализации бюджетных инвестиций</w:t>
      </w:r>
    </w:p>
    <w:p w14:paraId="22ADD257" w14:textId="77777777" w:rsidR="00067C65" w:rsidRDefault="00067C65" w:rsidP="00067C65">
      <w:pPr>
        <w:pStyle w:val="a5"/>
        <w:ind w:firstLine="0"/>
        <w:rPr>
          <w:sz w:val="26"/>
          <w:szCs w:val="26"/>
        </w:rPr>
      </w:pPr>
      <w:r w:rsidRPr="00D10987">
        <w:rPr>
          <w:sz w:val="26"/>
          <w:szCs w:val="26"/>
        </w:rPr>
        <w:t xml:space="preserve">в объекты капитального строительства муниципальной </w:t>
      </w:r>
    </w:p>
    <w:p w14:paraId="016B25A8" w14:textId="77777777" w:rsidR="00067C65" w:rsidRDefault="00067C65" w:rsidP="00067C65">
      <w:pPr>
        <w:pStyle w:val="a5"/>
        <w:ind w:firstLine="0"/>
        <w:rPr>
          <w:sz w:val="26"/>
          <w:szCs w:val="26"/>
        </w:rPr>
      </w:pPr>
      <w:r w:rsidRPr="00D10987">
        <w:rPr>
          <w:sz w:val="26"/>
          <w:szCs w:val="26"/>
        </w:rPr>
        <w:t>собственности</w:t>
      </w:r>
      <w:r>
        <w:rPr>
          <w:sz w:val="26"/>
          <w:szCs w:val="26"/>
        </w:rPr>
        <w:t xml:space="preserve"> и передачи полномочий на осуществление</w:t>
      </w:r>
    </w:p>
    <w:p w14:paraId="06904D8A" w14:textId="77777777" w:rsidR="00067C65" w:rsidRDefault="00067C65" w:rsidP="00067C65">
      <w:pPr>
        <w:pStyle w:val="a5"/>
        <w:ind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бюджетных инвестиций в объекты </w:t>
      </w:r>
      <w:r>
        <w:rPr>
          <w:bCs/>
          <w:sz w:val="26"/>
          <w:szCs w:val="26"/>
        </w:rPr>
        <w:t xml:space="preserve">капитального строительства </w:t>
      </w:r>
    </w:p>
    <w:p w14:paraId="1ADBFAEC" w14:textId="4FBED692" w:rsidR="00067C65" w:rsidRPr="006E7669" w:rsidRDefault="00067C65" w:rsidP="00067C65">
      <w:pPr>
        <w:pStyle w:val="a5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муниципальной собственности</w:t>
      </w:r>
      <w:r w:rsidRPr="006E7669">
        <w:rPr>
          <w:bCs/>
          <w:sz w:val="26"/>
          <w:szCs w:val="26"/>
        </w:rPr>
        <w:t>»</w:t>
      </w:r>
    </w:p>
    <w:p w14:paraId="223DA196" w14:textId="77777777" w:rsidR="00067C65" w:rsidRPr="006E7669" w:rsidRDefault="00067C65" w:rsidP="00067C65">
      <w:pPr>
        <w:ind w:right="5101"/>
        <w:rPr>
          <w:sz w:val="26"/>
          <w:szCs w:val="26"/>
        </w:rPr>
      </w:pPr>
    </w:p>
    <w:p w14:paraId="316CAD5E" w14:textId="77777777" w:rsidR="00067C65" w:rsidRPr="006E7669" w:rsidRDefault="00067C65" w:rsidP="00067C65">
      <w:pPr>
        <w:rPr>
          <w:sz w:val="26"/>
          <w:szCs w:val="26"/>
        </w:rPr>
      </w:pPr>
    </w:p>
    <w:p w14:paraId="3143B9A1" w14:textId="7C8C2B67" w:rsidR="00067C65" w:rsidRPr="0045415F" w:rsidRDefault="00067C65" w:rsidP="00067C65">
      <w:pPr>
        <w:ind w:firstLine="709"/>
        <w:jc w:val="both"/>
        <w:rPr>
          <w:sz w:val="26"/>
          <w:szCs w:val="26"/>
        </w:rPr>
      </w:pPr>
      <w:r w:rsidRPr="006E7669">
        <w:rPr>
          <w:sz w:val="26"/>
          <w:szCs w:val="26"/>
        </w:rPr>
        <w:t xml:space="preserve">В соответствии со </w:t>
      </w:r>
      <w:hyperlink r:id="rId6">
        <w:r w:rsidRPr="006E7669">
          <w:rPr>
            <w:sz w:val="26"/>
            <w:szCs w:val="26"/>
          </w:rPr>
          <w:t>статьями 78.2</w:t>
        </w:r>
      </w:hyperlink>
      <w:r w:rsidRPr="006E7669">
        <w:rPr>
          <w:sz w:val="26"/>
          <w:szCs w:val="26"/>
        </w:rPr>
        <w:t xml:space="preserve"> и </w:t>
      </w:r>
      <w:hyperlink r:id="rId7">
        <w:r w:rsidRPr="006E7669">
          <w:rPr>
            <w:sz w:val="26"/>
            <w:szCs w:val="26"/>
          </w:rPr>
          <w:t>79</w:t>
        </w:r>
      </w:hyperlink>
      <w:r w:rsidRPr="006E7669">
        <w:rPr>
          <w:sz w:val="26"/>
          <w:szCs w:val="26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>постановлением Администрации города Переславля-</w:t>
      </w:r>
      <w:r w:rsidRPr="00657AA7">
        <w:rPr>
          <w:sz w:val="26"/>
          <w:szCs w:val="26"/>
        </w:rPr>
        <w:t>Залесского от 11.10.2024 №</w:t>
      </w:r>
      <w:r>
        <w:rPr>
          <w:sz w:val="26"/>
          <w:szCs w:val="26"/>
        </w:rPr>
        <w:t xml:space="preserve"> ПОС.03-2553/24 «</w:t>
      </w:r>
      <w:r w:rsidRPr="000E2873">
        <w:rPr>
          <w:sz w:val="26"/>
          <w:szCs w:val="26"/>
        </w:rPr>
        <w:t>Об утверждении Правил осуществления капитальных</w:t>
      </w:r>
      <w:r>
        <w:rPr>
          <w:sz w:val="26"/>
          <w:szCs w:val="26"/>
        </w:rPr>
        <w:t xml:space="preserve"> </w:t>
      </w:r>
      <w:r w:rsidRPr="000E2873">
        <w:rPr>
          <w:sz w:val="26"/>
          <w:szCs w:val="26"/>
        </w:rPr>
        <w:t>вложений в объекты муниципальной собственности Переславль-Залесского</w:t>
      </w:r>
      <w:r>
        <w:rPr>
          <w:sz w:val="26"/>
          <w:szCs w:val="26"/>
        </w:rPr>
        <w:t xml:space="preserve"> </w:t>
      </w:r>
      <w:r w:rsidRPr="000E2873">
        <w:rPr>
          <w:sz w:val="26"/>
          <w:szCs w:val="26"/>
        </w:rPr>
        <w:t>муниципального округа Ярославской области</w:t>
      </w:r>
      <w:r>
        <w:rPr>
          <w:sz w:val="26"/>
          <w:szCs w:val="26"/>
        </w:rPr>
        <w:t xml:space="preserve">», </w:t>
      </w:r>
      <w:r w:rsidRPr="006E7669">
        <w:rPr>
          <w:sz w:val="26"/>
          <w:szCs w:val="26"/>
        </w:rPr>
        <w:t>Уставом Переславль-Залесского муниципального округа Ярославской области</w:t>
      </w:r>
      <w:r>
        <w:rPr>
          <w:szCs w:val="28"/>
        </w:rPr>
        <w:t xml:space="preserve">, </w:t>
      </w:r>
    </w:p>
    <w:p w14:paraId="0E351E19" w14:textId="77777777" w:rsidR="00067C65" w:rsidRDefault="00067C65" w:rsidP="00067C65">
      <w:pPr>
        <w:ind w:right="-2"/>
        <w:jc w:val="both"/>
        <w:rPr>
          <w:szCs w:val="28"/>
        </w:rPr>
      </w:pPr>
    </w:p>
    <w:p w14:paraId="26D058EF" w14:textId="77777777" w:rsidR="00067C65" w:rsidRDefault="00067C65" w:rsidP="00067C65">
      <w:pPr>
        <w:ind w:firstLine="708"/>
        <w:jc w:val="center"/>
        <w:rPr>
          <w:sz w:val="28"/>
          <w:szCs w:val="28"/>
        </w:rPr>
      </w:pPr>
      <w:r w:rsidRPr="0055316D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55316D">
        <w:rPr>
          <w:sz w:val="28"/>
          <w:szCs w:val="28"/>
        </w:rPr>
        <w:t>-Залесского муниципального округа постановляет:</w:t>
      </w:r>
    </w:p>
    <w:p w14:paraId="21F096FA" w14:textId="77777777" w:rsidR="00067C65" w:rsidRPr="0055316D" w:rsidRDefault="00067C65" w:rsidP="00067C65">
      <w:pPr>
        <w:ind w:firstLine="708"/>
        <w:jc w:val="center"/>
        <w:rPr>
          <w:sz w:val="26"/>
          <w:szCs w:val="26"/>
        </w:rPr>
      </w:pPr>
    </w:p>
    <w:p w14:paraId="1FBA6904" w14:textId="5D997819" w:rsidR="00067C65" w:rsidRDefault="00067C65" w:rsidP="00067C65">
      <w:pPr>
        <w:pStyle w:val="a5"/>
        <w:ind w:firstLine="708"/>
        <w:rPr>
          <w:sz w:val="26"/>
          <w:szCs w:val="26"/>
        </w:rPr>
      </w:pPr>
      <w:r w:rsidRPr="00B47F03">
        <w:rPr>
          <w:sz w:val="26"/>
          <w:szCs w:val="26"/>
        </w:rPr>
        <w:t>1</w:t>
      </w:r>
      <w:r w:rsidRPr="006E7669">
        <w:rPr>
          <w:sz w:val="26"/>
          <w:szCs w:val="26"/>
        </w:rPr>
        <w:t xml:space="preserve">. Внести в постановление Администрации города Переславля-Залесского от </w:t>
      </w:r>
      <w:r w:rsidRPr="00067C65">
        <w:rPr>
          <w:sz w:val="26"/>
          <w:szCs w:val="26"/>
          <w:shd w:val="clear" w:color="auto" w:fill="FFFFFF"/>
        </w:rPr>
        <w:t xml:space="preserve">11.10.2024 </w:t>
      </w:r>
      <w:r w:rsidRPr="006E7669">
        <w:rPr>
          <w:sz w:val="26"/>
          <w:szCs w:val="26"/>
          <w:shd w:val="clear" w:color="auto" w:fill="FFFFFF"/>
        </w:rPr>
        <w:t>№ ПОС.03-255</w:t>
      </w:r>
      <w:r>
        <w:rPr>
          <w:sz w:val="26"/>
          <w:szCs w:val="26"/>
          <w:shd w:val="clear" w:color="auto" w:fill="FFFFFF"/>
        </w:rPr>
        <w:t>4</w:t>
      </w:r>
      <w:r w:rsidRPr="006E7669">
        <w:rPr>
          <w:sz w:val="26"/>
          <w:szCs w:val="26"/>
          <w:shd w:val="clear" w:color="auto" w:fill="FFFFFF"/>
        </w:rPr>
        <w:t>/24 «</w:t>
      </w:r>
      <w:r w:rsidRPr="000E2873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 xml:space="preserve">Порядка принятия решения о подготовке и реализации бюджетных инвестиций </w:t>
      </w:r>
      <w:r w:rsidRPr="00D10987">
        <w:rPr>
          <w:sz w:val="26"/>
          <w:szCs w:val="26"/>
        </w:rPr>
        <w:t>в объекты капитального строительства муниципальной собственности</w:t>
      </w:r>
      <w:r>
        <w:rPr>
          <w:sz w:val="26"/>
          <w:szCs w:val="26"/>
        </w:rPr>
        <w:t xml:space="preserve"> и передачи полномочий на осуществление бюджетных инвестиций в объекты </w:t>
      </w:r>
      <w:r>
        <w:rPr>
          <w:bCs/>
          <w:sz w:val="26"/>
          <w:szCs w:val="26"/>
        </w:rPr>
        <w:t>капитального строительства муниципальной собственности</w:t>
      </w:r>
      <w:r w:rsidRPr="006E7669">
        <w:rPr>
          <w:bCs/>
          <w:sz w:val="26"/>
          <w:szCs w:val="26"/>
        </w:rPr>
        <w:t>»</w:t>
      </w:r>
      <w:r w:rsidRPr="006E7669">
        <w:rPr>
          <w:sz w:val="26"/>
          <w:szCs w:val="26"/>
        </w:rPr>
        <w:t xml:space="preserve"> изменения</w:t>
      </w:r>
      <w:r w:rsidR="00890D38">
        <w:rPr>
          <w:sz w:val="26"/>
          <w:szCs w:val="26"/>
        </w:rPr>
        <w:t xml:space="preserve">, </w:t>
      </w:r>
      <w:r w:rsidR="00890D38" w:rsidRPr="00890D38">
        <w:rPr>
          <w:sz w:val="26"/>
          <w:szCs w:val="26"/>
        </w:rPr>
        <w:t>изложив приложение к постановлению в следующей редакции согласно приложению к настоящему постановлению.</w:t>
      </w:r>
    </w:p>
    <w:p w14:paraId="0692594B" w14:textId="77777777" w:rsidR="00067C65" w:rsidRPr="006E7669" w:rsidRDefault="00067C65" w:rsidP="00067C6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6E7669">
        <w:rPr>
          <w:sz w:val="26"/>
          <w:szCs w:val="26"/>
        </w:rPr>
        <w:t>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77843ED" w14:textId="77777777" w:rsidR="00067C65" w:rsidRDefault="00067C65" w:rsidP="00067C65">
      <w:pPr>
        <w:tabs>
          <w:tab w:val="left" w:pos="4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E7669">
        <w:rPr>
          <w:sz w:val="26"/>
          <w:szCs w:val="26"/>
        </w:rPr>
        <w:t>. Постановление вступает в силу после официального опубликования.</w:t>
      </w:r>
    </w:p>
    <w:p w14:paraId="1BD29EFC" w14:textId="77777777" w:rsidR="00067C65" w:rsidRDefault="00067C65" w:rsidP="00067C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постановления оставляю за собой.</w:t>
      </w:r>
    </w:p>
    <w:p w14:paraId="7A29F2C0" w14:textId="77777777" w:rsidR="00067C65" w:rsidRPr="00B47F03" w:rsidRDefault="00067C65" w:rsidP="00067C65">
      <w:pPr>
        <w:ind w:firstLine="709"/>
        <w:jc w:val="both"/>
        <w:rPr>
          <w:sz w:val="26"/>
          <w:szCs w:val="26"/>
        </w:rPr>
      </w:pPr>
    </w:p>
    <w:p w14:paraId="36529B59" w14:textId="77777777" w:rsidR="00067C65" w:rsidRPr="00B47F03" w:rsidRDefault="00067C65" w:rsidP="00067C65">
      <w:pPr>
        <w:tabs>
          <w:tab w:val="num" w:pos="993"/>
        </w:tabs>
        <w:ind w:left="567" w:firstLine="142"/>
        <w:jc w:val="both"/>
        <w:rPr>
          <w:sz w:val="26"/>
          <w:szCs w:val="26"/>
        </w:rPr>
      </w:pPr>
    </w:p>
    <w:p w14:paraId="1A1E78E1" w14:textId="77777777" w:rsidR="00067C65" w:rsidRPr="00B47F03" w:rsidRDefault="00067C65" w:rsidP="00067C65">
      <w:pPr>
        <w:tabs>
          <w:tab w:val="num" w:pos="993"/>
        </w:tabs>
        <w:ind w:left="567" w:firstLine="142"/>
        <w:jc w:val="both"/>
        <w:rPr>
          <w:sz w:val="26"/>
          <w:szCs w:val="26"/>
        </w:rPr>
      </w:pPr>
    </w:p>
    <w:p w14:paraId="1E101786" w14:textId="77777777" w:rsidR="00067C65" w:rsidRDefault="00067C65" w:rsidP="00067C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B47F03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B47F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14:paraId="6A63239A" w14:textId="49C996A4" w:rsidR="00067C65" w:rsidRPr="00272B85" w:rsidRDefault="00067C65" w:rsidP="00067C65">
      <w:pPr>
        <w:jc w:val="both"/>
        <w:rPr>
          <w:sz w:val="26"/>
          <w:szCs w:val="26"/>
        </w:rPr>
      </w:pPr>
      <w:r w:rsidRPr="00272B85">
        <w:rPr>
          <w:sz w:val="26"/>
          <w:szCs w:val="26"/>
        </w:rPr>
        <w:t xml:space="preserve">Переславль-Залесского муниципального округа                                  </w:t>
      </w:r>
      <w:r>
        <w:rPr>
          <w:sz w:val="26"/>
          <w:szCs w:val="26"/>
        </w:rPr>
        <w:t xml:space="preserve">    Т.И. Кулакова</w:t>
      </w:r>
    </w:p>
    <w:p w14:paraId="7859C66D" w14:textId="77777777" w:rsidR="00067C65" w:rsidRPr="00272B85" w:rsidRDefault="00067C65" w:rsidP="00067C65">
      <w:pPr>
        <w:jc w:val="both"/>
        <w:rPr>
          <w:sz w:val="26"/>
          <w:szCs w:val="26"/>
        </w:rPr>
      </w:pPr>
    </w:p>
    <w:p w14:paraId="30C3323F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719295F5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D5A8FEE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CEB7E06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07D514E7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56B5DF4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CE5C347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37F2BD93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4A66DCC6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476FB0E9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7129A893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A8257A1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5CB84FE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35066AA6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020DB2E4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756F1ED4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3E4EDCDA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0275F16C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0F99A0B5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DD15447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3FC3B2F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25115034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3A8671E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D31F935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EAF5774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4E79796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7EA85AD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5BA79E24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3F063461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5FC409C6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6EB3992A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74808B8C" w14:textId="77777777" w:rsidR="00067C65" w:rsidRDefault="00067C65" w:rsidP="00C83032">
      <w:pPr>
        <w:ind w:left="5452" w:hanging="65"/>
        <w:rPr>
          <w:sz w:val="26"/>
          <w:szCs w:val="26"/>
        </w:rPr>
      </w:pPr>
    </w:p>
    <w:p w14:paraId="1544146D" w14:textId="691E4511" w:rsidR="00067C65" w:rsidRDefault="00067C65" w:rsidP="00C83032">
      <w:pPr>
        <w:ind w:left="5452" w:hanging="65"/>
        <w:rPr>
          <w:sz w:val="26"/>
          <w:szCs w:val="26"/>
        </w:rPr>
      </w:pPr>
    </w:p>
    <w:p w14:paraId="494C8C98" w14:textId="18BA80E2" w:rsidR="00C02134" w:rsidRDefault="00C02134" w:rsidP="00C83032">
      <w:pPr>
        <w:ind w:left="5452" w:hanging="65"/>
        <w:rPr>
          <w:sz w:val="26"/>
          <w:szCs w:val="26"/>
        </w:rPr>
      </w:pPr>
    </w:p>
    <w:p w14:paraId="45EF1387" w14:textId="7FCCE912" w:rsidR="00C02134" w:rsidRDefault="00C02134" w:rsidP="00C83032">
      <w:pPr>
        <w:ind w:left="5452" w:hanging="65"/>
        <w:rPr>
          <w:sz w:val="26"/>
          <w:szCs w:val="26"/>
        </w:rPr>
      </w:pPr>
    </w:p>
    <w:p w14:paraId="73165F3B" w14:textId="3C5058D7" w:rsidR="00C02134" w:rsidRDefault="00C02134" w:rsidP="00C83032">
      <w:pPr>
        <w:ind w:left="5452" w:hanging="65"/>
        <w:rPr>
          <w:sz w:val="26"/>
          <w:szCs w:val="26"/>
        </w:rPr>
      </w:pPr>
    </w:p>
    <w:p w14:paraId="716CF410" w14:textId="77777777" w:rsidR="00C02134" w:rsidRDefault="00C02134" w:rsidP="00C83032">
      <w:pPr>
        <w:ind w:left="5452" w:hanging="65"/>
        <w:rPr>
          <w:sz w:val="26"/>
          <w:szCs w:val="26"/>
        </w:rPr>
      </w:pPr>
    </w:p>
    <w:p w14:paraId="09F29DAB" w14:textId="72228343" w:rsidR="000A73A0" w:rsidRPr="00DF11E1" w:rsidRDefault="000A73A0" w:rsidP="00C83032">
      <w:pPr>
        <w:ind w:left="5452" w:hanging="65"/>
        <w:rPr>
          <w:sz w:val="26"/>
          <w:szCs w:val="26"/>
        </w:rPr>
      </w:pPr>
      <w:r w:rsidRPr="00DF11E1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14:paraId="515DF2DD" w14:textId="77777777" w:rsidR="00C83032" w:rsidRDefault="00C83032" w:rsidP="00C83032">
      <w:pPr>
        <w:pStyle w:val="ConsPlusNormal"/>
        <w:widowControl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0A73A0" w:rsidRPr="00DF11E1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3B976643" w14:textId="7C50D0EE" w:rsidR="000A73A0" w:rsidRPr="00DF11E1" w:rsidRDefault="000A73A0" w:rsidP="00CC2488">
      <w:pPr>
        <w:pStyle w:val="ConsPlusNormal"/>
        <w:widowControl/>
        <w:ind w:left="5375" w:firstLine="12"/>
        <w:rPr>
          <w:rFonts w:ascii="Times New Roman" w:hAnsi="Times New Roman" w:cs="Times New Roman"/>
          <w:sz w:val="26"/>
          <w:szCs w:val="26"/>
        </w:rPr>
      </w:pPr>
      <w:r w:rsidRPr="00DF11E1">
        <w:rPr>
          <w:rFonts w:ascii="Times New Roman" w:hAnsi="Times New Roman" w:cs="Times New Roman"/>
          <w:sz w:val="26"/>
          <w:szCs w:val="26"/>
        </w:rPr>
        <w:t>Переславл</w:t>
      </w:r>
      <w:r w:rsidR="00CC2488">
        <w:rPr>
          <w:rFonts w:ascii="Times New Roman" w:hAnsi="Times New Roman" w:cs="Times New Roman"/>
          <w:sz w:val="26"/>
          <w:szCs w:val="26"/>
        </w:rPr>
        <w:t>ь</w:t>
      </w:r>
      <w:r w:rsidRPr="00DF11E1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CC2488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3A3AFA92" w14:textId="6167892E" w:rsidR="000A73A0" w:rsidRPr="00DF11E1" w:rsidRDefault="000A73A0" w:rsidP="00C83032">
      <w:pPr>
        <w:ind w:left="5440" w:hanging="65"/>
        <w:rPr>
          <w:sz w:val="26"/>
          <w:szCs w:val="26"/>
        </w:rPr>
      </w:pPr>
      <w:r w:rsidRPr="00DF11E1">
        <w:rPr>
          <w:sz w:val="26"/>
          <w:szCs w:val="26"/>
        </w:rPr>
        <w:t xml:space="preserve">от </w:t>
      </w:r>
      <w:r w:rsidR="00C02134">
        <w:rPr>
          <w:sz w:val="26"/>
          <w:szCs w:val="26"/>
        </w:rPr>
        <w:t>19.09.2025 № ПОС.03-2424/25</w:t>
      </w:r>
    </w:p>
    <w:p w14:paraId="6808FCBE" w14:textId="77777777" w:rsidR="00BF3617" w:rsidRPr="00BF3617" w:rsidRDefault="00D10987" w:rsidP="00BF3617">
      <w:pPr>
        <w:pStyle w:val="1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10987">
        <w:rPr>
          <w:rFonts w:ascii="Times New Roman" w:hAnsi="Times New Roman" w:cs="Times New Roman"/>
          <w:b w:val="0"/>
          <w:color w:val="auto"/>
          <w:sz w:val="26"/>
          <w:szCs w:val="26"/>
        </w:rPr>
        <w:t>Порядок приняти</w:t>
      </w:r>
      <w:r w:rsidR="005242C0">
        <w:rPr>
          <w:rFonts w:ascii="Times New Roman" w:hAnsi="Times New Roman" w:cs="Times New Roman"/>
          <w:b w:val="0"/>
          <w:color w:val="auto"/>
          <w:sz w:val="26"/>
          <w:szCs w:val="26"/>
        </w:rPr>
        <w:t>я</w:t>
      </w:r>
      <w:r w:rsidRPr="00D1098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решени</w:t>
      </w:r>
      <w:r w:rsidR="005242C0">
        <w:rPr>
          <w:rFonts w:ascii="Times New Roman" w:hAnsi="Times New Roman" w:cs="Times New Roman"/>
          <w:b w:val="0"/>
          <w:color w:val="auto"/>
          <w:sz w:val="26"/>
          <w:szCs w:val="26"/>
        </w:rPr>
        <w:t>я</w:t>
      </w:r>
      <w:r w:rsidRPr="00D1098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 подготовке и реализации бюджетных инвестиций в объекты капитального строительства муниципальной собственности и передачи полномочий на осуществление бюджетных инвестиций в объекты капитального строительства муниципальной собственности</w:t>
      </w:r>
    </w:p>
    <w:p w14:paraId="3BD4FD36" w14:textId="5F796D48" w:rsidR="000A73A0" w:rsidRPr="00243C1B" w:rsidRDefault="00667DDC" w:rsidP="000A73A0">
      <w:pPr>
        <w:pStyle w:val="1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="000A73A0" w:rsidRPr="00243C1B">
        <w:rPr>
          <w:rFonts w:ascii="Times New Roman" w:hAnsi="Times New Roman" w:cs="Times New Roman"/>
          <w:b w:val="0"/>
          <w:color w:val="auto"/>
          <w:sz w:val="26"/>
          <w:szCs w:val="26"/>
        </w:rPr>
        <w:t>. Общие положения</w:t>
      </w:r>
    </w:p>
    <w:p w14:paraId="7502C194" w14:textId="77777777" w:rsidR="000A73A0" w:rsidRDefault="000A73A0" w:rsidP="000A73A0">
      <w:pPr>
        <w:ind w:left="5452" w:firstLine="644"/>
        <w:rPr>
          <w:sz w:val="26"/>
          <w:szCs w:val="26"/>
        </w:rPr>
      </w:pPr>
    </w:p>
    <w:p w14:paraId="05C9371E" w14:textId="77777777" w:rsidR="003D3EAD" w:rsidRDefault="000A73A0" w:rsidP="000A73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D3EAD" w:rsidRPr="003D3EAD">
        <w:rPr>
          <w:sz w:val="26"/>
          <w:szCs w:val="26"/>
        </w:rPr>
        <w:t>Настоящий Порядок устанавливает:</w:t>
      </w:r>
    </w:p>
    <w:p w14:paraId="13542031" w14:textId="3B256380" w:rsidR="00534902" w:rsidRDefault="003D3EAD" w:rsidP="000A73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34902">
        <w:rPr>
          <w:sz w:val="26"/>
          <w:szCs w:val="26"/>
        </w:rPr>
        <w:t>п</w:t>
      </w:r>
      <w:r w:rsidR="000A73A0" w:rsidRPr="00984B4D">
        <w:rPr>
          <w:sz w:val="26"/>
          <w:szCs w:val="26"/>
        </w:rPr>
        <w:t xml:space="preserve">орядок </w:t>
      </w:r>
      <w:r w:rsidR="006C4F76" w:rsidRPr="006C4F76">
        <w:rPr>
          <w:sz w:val="26"/>
          <w:szCs w:val="26"/>
        </w:rPr>
        <w:t>принятия</w:t>
      </w:r>
      <w:r w:rsidR="00123897">
        <w:rPr>
          <w:sz w:val="26"/>
          <w:szCs w:val="26"/>
        </w:rPr>
        <w:t xml:space="preserve"> </w:t>
      </w:r>
      <w:r w:rsidR="006C4F76" w:rsidRPr="006C4F76">
        <w:rPr>
          <w:sz w:val="26"/>
          <w:szCs w:val="26"/>
        </w:rPr>
        <w:t xml:space="preserve">решения </w:t>
      </w:r>
      <w:r w:rsidR="00534902">
        <w:rPr>
          <w:sz w:val="26"/>
          <w:szCs w:val="26"/>
        </w:rPr>
        <w:t>Администрацией Переславл</w:t>
      </w:r>
      <w:r w:rsidR="00CC2488">
        <w:rPr>
          <w:sz w:val="26"/>
          <w:szCs w:val="26"/>
        </w:rPr>
        <w:t>ь</w:t>
      </w:r>
      <w:r w:rsidR="00534902">
        <w:rPr>
          <w:sz w:val="26"/>
          <w:szCs w:val="26"/>
        </w:rPr>
        <w:t>-Залесского</w:t>
      </w:r>
      <w:r w:rsidR="00534902" w:rsidRPr="006C4F76">
        <w:rPr>
          <w:sz w:val="26"/>
          <w:szCs w:val="26"/>
        </w:rPr>
        <w:t xml:space="preserve"> </w:t>
      </w:r>
      <w:r w:rsidR="00CC2488">
        <w:rPr>
          <w:sz w:val="26"/>
          <w:szCs w:val="26"/>
        </w:rPr>
        <w:t xml:space="preserve">муниципального округа (далее - Администрация) </w:t>
      </w:r>
      <w:r w:rsidR="006C4F76" w:rsidRPr="006C4F76">
        <w:rPr>
          <w:sz w:val="26"/>
          <w:szCs w:val="26"/>
        </w:rPr>
        <w:t xml:space="preserve">о подготовке и реализации бюджетных инвестиций в объекты капитального строительства муниципальной собственности </w:t>
      </w:r>
      <w:r>
        <w:rPr>
          <w:sz w:val="26"/>
          <w:szCs w:val="26"/>
        </w:rPr>
        <w:t>за счет средств бюджета Переславль-Залесск</w:t>
      </w:r>
      <w:r w:rsidR="00CC2488">
        <w:rPr>
          <w:sz w:val="26"/>
          <w:szCs w:val="26"/>
        </w:rPr>
        <w:t xml:space="preserve">ого муниципального округа </w:t>
      </w:r>
      <w:r>
        <w:rPr>
          <w:sz w:val="26"/>
          <w:szCs w:val="26"/>
        </w:rPr>
        <w:t>Ярославской области</w:t>
      </w:r>
      <w:r w:rsidR="00534902">
        <w:rPr>
          <w:sz w:val="26"/>
          <w:szCs w:val="26"/>
        </w:rPr>
        <w:t>;</w:t>
      </w:r>
    </w:p>
    <w:p w14:paraId="1D63A450" w14:textId="1E477F50" w:rsidR="000A73A0" w:rsidRDefault="00534902" w:rsidP="000A73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порядок</w:t>
      </w:r>
      <w:r w:rsidR="00123897">
        <w:rPr>
          <w:sz w:val="26"/>
          <w:szCs w:val="26"/>
        </w:rPr>
        <w:t xml:space="preserve"> </w:t>
      </w:r>
      <w:r w:rsidR="00F14ABA">
        <w:rPr>
          <w:sz w:val="26"/>
          <w:szCs w:val="26"/>
        </w:rPr>
        <w:t>передачи</w:t>
      </w:r>
      <w:r w:rsidR="00F14ABA" w:rsidRPr="00F14ABA">
        <w:rPr>
          <w:sz w:val="26"/>
          <w:szCs w:val="26"/>
        </w:rPr>
        <w:t xml:space="preserve"> </w:t>
      </w:r>
      <w:r w:rsidR="00BF3617">
        <w:rPr>
          <w:sz w:val="26"/>
          <w:szCs w:val="26"/>
        </w:rPr>
        <w:t>Администрацией муниципальным бюджетным учреждениям Переславль-Залесского муниципального округа Ярославской области</w:t>
      </w:r>
      <w:r w:rsidR="00C002DE">
        <w:rPr>
          <w:sz w:val="26"/>
          <w:szCs w:val="26"/>
        </w:rPr>
        <w:t xml:space="preserve"> (далее – муниципальный округ)</w:t>
      </w:r>
      <w:r w:rsidR="0011631E">
        <w:rPr>
          <w:sz w:val="26"/>
          <w:szCs w:val="26"/>
        </w:rPr>
        <w:t>, подведомственным Администрации,</w:t>
      </w:r>
      <w:r w:rsidR="00BF3617">
        <w:rPr>
          <w:sz w:val="26"/>
          <w:szCs w:val="26"/>
        </w:rPr>
        <w:t xml:space="preserve"> </w:t>
      </w:r>
      <w:r w:rsidR="004559D3">
        <w:rPr>
          <w:sz w:val="26"/>
          <w:szCs w:val="26"/>
        </w:rPr>
        <w:t xml:space="preserve">полномочий муниципального заказчика по </w:t>
      </w:r>
      <w:r w:rsidR="00A951D3">
        <w:rPr>
          <w:sz w:val="26"/>
          <w:szCs w:val="26"/>
        </w:rPr>
        <w:t>заключению</w:t>
      </w:r>
      <w:r w:rsidR="00405A4B">
        <w:rPr>
          <w:sz w:val="26"/>
          <w:szCs w:val="26"/>
        </w:rPr>
        <w:t xml:space="preserve"> муниципальных</w:t>
      </w:r>
      <w:r w:rsidR="004559D3">
        <w:rPr>
          <w:sz w:val="26"/>
          <w:szCs w:val="26"/>
        </w:rPr>
        <w:t xml:space="preserve"> контрактов </w:t>
      </w:r>
      <w:r w:rsidR="00A951D3" w:rsidRPr="00A951D3">
        <w:rPr>
          <w:sz w:val="26"/>
          <w:szCs w:val="26"/>
        </w:rPr>
        <w:t>на осуществление бюджетных инвестиций в объекты капитального строительства муниципальной собственности</w:t>
      </w:r>
      <w:r w:rsidR="004559D3">
        <w:rPr>
          <w:sz w:val="26"/>
          <w:szCs w:val="26"/>
        </w:rPr>
        <w:t>.</w:t>
      </w:r>
      <w:r w:rsidR="004559D3" w:rsidRPr="004559D3">
        <w:rPr>
          <w:sz w:val="26"/>
          <w:szCs w:val="26"/>
        </w:rPr>
        <w:t xml:space="preserve"> </w:t>
      </w:r>
    </w:p>
    <w:p w14:paraId="12A3407F" w14:textId="77777777" w:rsidR="009379B1" w:rsidRDefault="00C002DE" w:rsidP="000A73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соответствии с настоящим Порядком полномочия передаются на осуществление капитальных вложений в объекты капитального строительства муниципальной собственности муниципального округа и объекты недвижимого имущества, приобретаемые в муниципальную </w:t>
      </w:r>
      <w:r w:rsidR="00F21AB0">
        <w:rPr>
          <w:sz w:val="26"/>
          <w:szCs w:val="26"/>
        </w:rPr>
        <w:t>собственность</w:t>
      </w:r>
      <w:r>
        <w:rPr>
          <w:sz w:val="26"/>
          <w:szCs w:val="26"/>
        </w:rPr>
        <w:t xml:space="preserve"> муниципального округа.</w:t>
      </w:r>
    </w:p>
    <w:p w14:paraId="1BEDFACA" w14:textId="77777777" w:rsidR="00C002DE" w:rsidRDefault="00C56031" w:rsidP="00F21AB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21AB0" w:rsidRPr="00F21AB0">
        <w:rPr>
          <w:sz w:val="26"/>
          <w:szCs w:val="26"/>
        </w:rPr>
        <w:t>Условием передачи полномочий муниципального заказчика по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заключению контрактов при осуществлении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бюджетных инвестиций в объекты капитального строительства или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приобретения объектов недвижимого имущества (за исключением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полномочий, связанных с введением в установленном порядке в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эксплуатацию объектов муниципальной собственности), является соответствие целей и видов деятельности,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 xml:space="preserve">предусмотренных </w:t>
      </w:r>
      <w:r w:rsidR="000C1AC0">
        <w:rPr>
          <w:sz w:val="26"/>
          <w:szCs w:val="26"/>
        </w:rPr>
        <w:t>У</w:t>
      </w:r>
      <w:r w:rsidR="00F21AB0" w:rsidRPr="00F21AB0">
        <w:rPr>
          <w:sz w:val="26"/>
          <w:szCs w:val="26"/>
        </w:rPr>
        <w:t xml:space="preserve">ставом </w:t>
      </w:r>
      <w:r w:rsidR="00F21AB0">
        <w:rPr>
          <w:sz w:val="26"/>
          <w:szCs w:val="26"/>
        </w:rPr>
        <w:t>бюджетного учреждения</w:t>
      </w:r>
      <w:r w:rsidR="00F21AB0" w:rsidRPr="00F21AB0">
        <w:rPr>
          <w:sz w:val="26"/>
          <w:szCs w:val="26"/>
        </w:rPr>
        <w:t>, целям и видам деятельности по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осуществлению бюджетных инвестиций в объекты капитального</w:t>
      </w:r>
      <w:r w:rsidR="00F21AB0">
        <w:rPr>
          <w:sz w:val="26"/>
          <w:szCs w:val="26"/>
        </w:rPr>
        <w:t xml:space="preserve"> </w:t>
      </w:r>
      <w:r w:rsidR="00F21AB0" w:rsidRPr="00F21AB0">
        <w:rPr>
          <w:sz w:val="26"/>
          <w:szCs w:val="26"/>
        </w:rPr>
        <w:t>строительства или приобретения объектов недвижимого имущества.</w:t>
      </w:r>
    </w:p>
    <w:p w14:paraId="13BAE922" w14:textId="77777777" w:rsidR="00F21AB0" w:rsidRDefault="00F21AB0" w:rsidP="00F21AB0">
      <w:pPr>
        <w:ind w:firstLine="567"/>
        <w:jc w:val="both"/>
        <w:rPr>
          <w:sz w:val="26"/>
          <w:szCs w:val="26"/>
        </w:rPr>
      </w:pPr>
    </w:p>
    <w:p w14:paraId="6CC94307" w14:textId="77777777" w:rsidR="00667DDC" w:rsidRDefault="00667DDC" w:rsidP="00123897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123897" w:rsidRPr="00123897">
        <w:rPr>
          <w:sz w:val="26"/>
          <w:szCs w:val="26"/>
        </w:rPr>
        <w:t xml:space="preserve">. Порядок </w:t>
      </w:r>
      <w:r w:rsidR="00123897">
        <w:rPr>
          <w:sz w:val="26"/>
          <w:szCs w:val="26"/>
        </w:rPr>
        <w:t xml:space="preserve">принятия решения о подготовке и </w:t>
      </w:r>
    </w:p>
    <w:p w14:paraId="048E775A" w14:textId="2D9CA095" w:rsidR="00123897" w:rsidRDefault="00123897" w:rsidP="00123897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реализации бюджетных инвестиций</w:t>
      </w:r>
    </w:p>
    <w:p w14:paraId="68855B6F" w14:textId="77777777" w:rsidR="000D3365" w:rsidRDefault="000D3365" w:rsidP="00123897">
      <w:pPr>
        <w:ind w:firstLine="567"/>
        <w:jc w:val="center"/>
        <w:rPr>
          <w:sz w:val="26"/>
          <w:szCs w:val="26"/>
        </w:rPr>
      </w:pPr>
    </w:p>
    <w:p w14:paraId="5F11A3D0" w14:textId="477B5F7B" w:rsidR="00123897" w:rsidRPr="00123897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2.1. Инициатором подготовки проекта решения о подготовке и реализации бюджетных инвестиций в объекты капитального строительства муниципальной собственности выступает Администрация как главный распорядитель бюджетных средств Переславль-Залесс</w:t>
      </w:r>
      <w:r w:rsidR="00CC2488">
        <w:rPr>
          <w:sz w:val="26"/>
          <w:szCs w:val="26"/>
        </w:rPr>
        <w:t>кого муниципального округа</w:t>
      </w:r>
      <w:r w:rsidRPr="00123897">
        <w:rPr>
          <w:sz w:val="26"/>
          <w:szCs w:val="26"/>
        </w:rPr>
        <w:t xml:space="preserve"> (далее ‒ главный распорядитель).</w:t>
      </w:r>
    </w:p>
    <w:p w14:paraId="42C65162" w14:textId="77777777" w:rsidR="00123897" w:rsidRPr="00123897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lastRenderedPageBreak/>
        <w:t>2.2. Отбор объектов капитального строительства, в строительство, реконструкцию которых необходимо осуществлять бюджетные инвестиции, а также объектов недвижимого имущества, на приобретение которых необходимо осуществлять бюджетные инвестиции, производится с учетом:</w:t>
      </w:r>
    </w:p>
    <w:p w14:paraId="4D2CE8E1" w14:textId="43CEA2E8" w:rsidR="00123897" w:rsidRPr="00123897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 xml:space="preserve">‒ основных направлений развития, обозначенных в прогнозах, программах социально-экономического развития, документах стратегического планирования Переславль-Залесского муниципального </w:t>
      </w:r>
      <w:r w:rsidR="00667DDC">
        <w:rPr>
          <w:sz w:val="26"/>
          <w:szCs w:val="26"/>
        </w:rPr>
        <w:t>округа</w:t>
      </w:r>
      <w:r w:rsidRPr="00123897">
        <w:rPr>
          <w:sz w:val="26"/>
          <w:szCs w:val="26"/>
        </w:rPr>
        <w:t xml:space="preserve"> Ярославской области;</w:t>
      </w:r>
    </w:p>
    <w:p w14:paraId="4EEED621" w14:textId="26E4284C" w:rsidR="00123897" w:rsidRPr="00123897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‒ поручений Главы Переславл</w:t>
      </w:r>
      <w:r w:rsidR="00CC2488">
        <w:rPr>
          <w:sz w:val="26"/>
          <w:szCs w:val="26"/>
        </w:rPr>
        <w:t>ь</w:t>
      </w:r>
      <w:r w:rsidRPr="00123897">
        <w:rPr>
          <w:sz w:val="26"/>
          <w:szCs w:val="26"/>
        </w:rPr>
        <w:t>-Залесского</w:t>
      </w:r>
      <w:r w:rsidR="00CC2488">
        <w:rPr>
          <w:sz w:val="26"/>
          <w:szCs w:val="26"/>
        </w:rPr>
        <w:t xml:space="preserve"> муниципального округа</w:t>
      </w:r>
      <w:r w:rsidRPr="00123897">
        <w:rPr>
          <w:sz w:val="26"/>
          <w:szCs w:val="26"/>
        </w:rPr>
        <w:t>.</w:t>
      </w:r>
    </w:p>
    <w:p w14:paraId="3B999A63" w14:textId="19EABFFB" w:rsidR="00123897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2.3. Проект решения о подготовке и реализации бюджетных инвестиций в объекты капитального строительства муниципальной собственности подготавливается главным распорядителем в форме проекта постановления Администрации.</w:t>
      </w:r>
    </w:p>
    <w:p w14:paraId="0EC49F1C" w14:textId="77777777" w:rsidR="00123897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2.4. Проектом решения о подготовке и реализации бюджетных инвестиций в объекты капитального строительства муниципальной собственности могут предусматриваться несколько объектов капитального строительства или объектов недвижимого имущества.</w:t>
      </w:r>
    </w:p>
    <w:p w14:paraId="2818B22A" w14:textId="5AF5D33C" w:rsidR="005F6CD9" w:rsidRPr="005F6CD9" w:rsidRDefault="005F6CD9" w:rsidP="005F6CD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5F6CD9">
        <w:rPr>
          <w:sz w:val="26"/>
          <w:szCs w:val="26"/>
        </w:rPr>
        <w:t xml:space="preserve">Проект решения о подготовке и реализации бюджетных инвестиций в объекты капитального строительства муниципальной собственности должен содержать следующую информацию в отношении каждого объекта капитального </w:t>
      </w:r>
      <w:r w:rsidRPr="003F6D09">
        <w:rPr>
          <w:sz w:val="26"/>
          <w:szCs w:val="26"/>
        </w:rPr>
        <w:t>строительства</w:t>
      </w:r>
      <w:r w:rsidR="00E37726" w:rsidRPr="003F6D09">
        <w:rPr>
          <w:sz w:val="26"/>
          <w:szCs w:val="26"/>
        </w:rPr>
        <w:t xml:space="preserve"> или </w:t>
      </w:r>
      <w:r w:rsidRPr="003F6D09">
        <w:rPr>
          <w:sz w:val="26"/>
          <w:szCs w:val="26"/>
        </w:rPr>
        <w:t>объекта</w:t>
      </w:r>
      <w:r w:rsidRPr="005F6CD9">
        <w:rPr>
          <w:sz w:val="26"/>
          <w:szCs w:val="26"/>
        </w:rPr>
        <w:t xml:space="preserve"> недвижимого имущества:</w:t>
      </w:r>
    </w:p>
    <w:p w14:paraId="5677C98D" w14:textId="291039A9" w:rsidR="005F6CD9" w:rsidRPr="005F6CD9" w:rsidRDefault="005F6CD9" w:rsidP="005F6CD9">
      <w:pPr>
        <w:ind w:firstLine="567"/>
        <w:jc w:val="both"/>
        <w:rPr>
          <w:sz w:val="26"/>
          <w:szCs w:val="26"/>
        </w:rPr>
      </w:pPr>
      <w:r w:rsidRPr="005F6CD9">
        <w:rPr>
          <w:sz w:val="26"/>
          <w:szCs w:val="26"/>
        </w:rPr>
        <w:t xml:space="preserve">1) наименование объекта капитального строительства согласно проектной документации (проекта бюджетных инвестиций </w:t>
      </w:r>
      <w:r>
        <w:rPr>
          <w:sz w:val="26"/>
          <w:szCs w:val="26"/>
        </w:rPr>
        <w:t>‒</w:t>
      </w:r>
      <w:r w:rsidRPr="005F6CD9">
        <w:rPr>
          <w:sz w:val="26"/>
          <w:szCs w:val="26"/>
        </w:rPr>
        <w:t xml:space="preserve"> в случае отсутствия утвержденной проектной документации на дату подготовки проекта решения)</w:t>
      </w:r>
      <w:r w:rsidR="00E37726">
        <w:rPr>
          <w:sz w:val="26"/>
          <w:szCs w:val="26"/>
        </w:rPr>
        <w:t xml:space="preserve"> или</w:t>
      </w:r>
      <w:r w:rsidRPr="005F6CD9">
        <w:rPr>
          <w:sz w:val="26"/>
          <w:szCs w:val="26"/>
        </w:rPr>
        <w:t xml:space="preserve"> наименование объекта недвижимого имущества согласно проекту бюджетных инвестиций;</w:t>
      </w:r>
    </w:p>
    <w:p w14:paraId="4C7C0D53" w14:textId="532C3C76" w:rsidR="005F6CD9" w:rsidRPr="005F6CD9" w:rsidRDefault="005F6CD9" w:rsidP="005F6CD9">
      <w:pPr>
        <w:ind w:firstLine="567"/>
        <w:jc w:val="both"/>
        <w:rPr>
          <w:sz w:val="26"/>
          <w:szCs w:val="26"/>
        </w:rPr>
      </w:pPr>
      <w:r w:rsidRPr="005F6CD9">
        <w:rPr>
          <w:sz w:val="26"/>
          <w:szCs w:val="26"/>
        </w:rPr>
        <w:t xml:space="preserve">2) настоящее </w:t>
      </w:r>
      <w:r w:rsidR="00611601">
        <w:rPr>
          <w:sz w:val="26"/>
          <w:szCs w:val="26"/>
        </w:rPr>
        <w:t>или</w:t>
      </w:r>
      <w:r w:rsidRPr="005F6CD9">
        <w:rPr>
          <w:sz w:val="26"/>
          <w:szCs w:val="26"/>
        </w:rPr>
        <w:t xml:space="preserve"> планируемое местонахождение объекта;</w:t>
      </w:r>
    </w:p>
    <w:p w14:paraId="4E180098" w14:textId="77777777" w:rsidR="005F6CD9" w:rsidRPr="005F6CD9" w:rsidRDefault="005F6CD9" w:rsidP="005F6CD9">
      <w:pPr>
        <w:ind w:firstLine="567"/>
        <w:jc w:val="both"/>
        <w:rPr>
          <w:sz w:val="26"/>
          <w:szCs w:val="26"/>
        </w:rPr>
      </w:pPr>
      <w:r w:rsidRPr="005F6CD9">
        <w:rPr>
          <w:sz w:val="26"/>
          <w:szCs w:val="26"/>
        </w:rPr>
        <w:t>3) направление инвестирования (строительство, реконструкция, в том числе с элементами реставрации, техническое перевооружение, приобретение);</w:t>
      </w:r>
    </w:p>
    <w:p w14:paraId="09DBA016" w14:textId="77777777" w:rsidR="005F6CD9" w:rsidRPr="005F6CD9" w:rsidRDefault="005F6CD9" w:rsidP="005F6CD9">
      <w:pPr>
        <w:ind w:firstLine="567"/>
        <w:jc w:val="both"/>
        <w:rPr>
          <w:sz w:val="26"/>
          <w:szCs w:val="26"/>
        </w:rPr>
      </w:pPr>
      <w:r w:rsidRPr="005F6CD9">
        <w:rPr>
          <w:sz w:val="26"/>
          <w:szCs w:val="26"/>
        </w:rPr>
        <w:t>4) наименование главного распорядителя бюджетных средств и муниципального заказчика;</w:t>
      </w:r>
    </w:p>
    <w:p w14:paraId="0482D4BF" w14:textId="04735423" w:rsidR="004976E9" w:rsidRPr="004976E9" w:rsidRDefault="005F6CD9" w:rsidP="004976E9">
      <w:pPr>
        <w:ind w:firstLine="567"/>
        <w:jc w:val="both"/>
        <w:rPr>
          <w:sz w:val="26"/>
          <w:szCs w:val="26"/>
        </w:rPr>
      </w:pPr>
      <w:r w:rsidRPr="005F6CD9">
        <w:rPr>
          <w:sz w:val="26"/>
          <w:szCs w:val="26"/>
        </w:rPr>
        <w:t xml:space="preserve">5) </w:t>
      </w:r>
      <w:r w:rsidR="004976E9" w:rsidRPr="004976E9">
        <w:rPr>
          <w:sz w:val="26"/>
          <w:szCs w:val="26"/>
        </w:rPr>
        <w:t>мощность</w:t>
      </w:r>
      <w:r w:rsidR="004976E9">
        <w:rPr>
          <w:sz w:val="26"/>
          <w:szCs w:val="26"/>
        </w:rPr>
        <w:t xml:space="preserve"> </w:t>
      </w:r>
      <w:r w:rsidR="004976E9" w:rsidRPr="004976E9">
        <w:rPr>
          <w:sz w:val="26"/>
          <w:szCs w:val="26"/>
        </w:rPr>
        <w:t>объекта капитального строительства, подлежащая вводу в эксплуатацию;</w:t>
      </w:r>
    </w:p>
    <w:p w14:paraId="14CBB413" w14:textId="212396BA" w:rsidR="005F6CD9" w:rsidRDefault="005F6CD9" w:rsidP="005F6CD9">
      <w:pPr>
        <w:ind w:firstLine="567"/>
        <w:jc w:val="both"/>
        <w:rPr>
          <w:sz w:val="26"/>
          <w:szCs w:val="26"/>
        </w:rPr>
      </w:pPr>
      <w:r w:rsidRPr="005F6CD9">
        <w:rPr>
          <w:sz w:val="26"/>
          <w:szCs w:val="26"/>
        </w:rPr>
        <w:t>6) срок ввода в эксплуатацию (приобретения) объекта</w:t>
      </w:r>
      <w:r w:rsidR="004976E9">
        <w:rPr>
          <w:sz w:val="26"/>
          <w:szCs w:val="26"/>
        </w:rPr>
        <w:t xml:space="preserve"> </w:t>
      </w:r>
      <w:r w:rsidR="004976E9" w:rsidRPr="004976E9">
        <w:rPr>
          <w:sz w:val="26"/>
          <w:szCs w:val="26"/>
        </w:rPr>
        <w:t>капитального строительства</w:t>
      </w:r>
      <w:r w:rsidRPr="005F6CD9">
        <w:rPr>
          <w:sz w:val="26"/>
          <w:szCs w:val="26"/>
        </w:rPr>
        <w:t>;</w:t>
      </w:r>
    </w:p>
    <w:p w14:paraId="6D5A2340" w14:textId="4291F316" w:rsidR="004976E9" w:rsidRDefault="004976E9" w:rsidP="005F6CD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4976E9">
        <w:rPr>
          <w:sz w:val="26"/>
          <w:szCs w:val="26"/>
        </w:rPr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 распределением по годам реализации бюджетных инвестиций, предоставляемых в объекты капитального строительства) в ценах соответствующих лет;</w:t>
      </w:r>
    </w:p>
    <w:p w14:paraId="50B76B4F" w14:textId="2684318E" w:rsidR="004976E9" w:rsidRDefault="004976E9" w:rsidP="005F6CD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4976E9">
        <w:rPr>
          <w:sz w:val="26"/>
          <w:szCs w:val="26"/>
        </w:rPr>
        <w:t>общий (предельный) объем</w:t>
      </w:r>
      <w:r>
        <w:rPr>
          <w:sz w:val="26"/>
          <w:szCs w:val="26"/>
        </w:rPr>
        <w:t xml:space="preserve"> бюджетных </w:t>
      </w:r>
      <w:r w:rsidRPr="004976E9">
        <w:rPr>
          <w:sz w:val="26"/>
          <w:szCs w:val="26"/>
        </w:rPr>
        <w:t>инвестиций, предоставляемых на реализацию объекта капитального строительства с распределением по годам реализации бюджетных инвестиций, направляемых в объекты капитального строительства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(в ценах соответствующих лет реализации инвестиционного проекта).</w:t>
      </w:r>
    </w:p>
    <w:p w14:paraId="038F0B91" w14:textId="5DD3C7E3" w:rsidR="00123897" w:rsidRDefault="0017541E" w:rsidP="00175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F6CD9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17541E">
        <w:rPr>
          <w:sz w:val="26"/>
          <w:szCs w:val="26"/>
        </w:rPr>
        <w:t>Согласованное в порядке, установленном инструкцией по</w:t>
      </w:r>
      <w:r>
        <w:rPr>
          <w:sz w:val="26"/>
          <w:szCs w:val="26"/>
        </w:rPr>
        <w:t xml:space="preserve"> </w:t>
      </w:r>
      <w:r w:rsidRPr="0017541E">
        <w:rPr>
          <w:sz w:val="26"/>
          <w:szCs w:val="26"/>
        </w:rPr>
        <w:t xml:space="preserve">делопроизводству в </w:t>
      </w:r>
      <w:r>
        <w:rPr>
          <w:sz w:val="26"/>
          <w:szCs w:val="26"/>
        </w:rPr>
        <w:t>А</w:t>
      </w:r>
      <w:r w:rsidRPr="0017541E">
        <w:rPr>
          <w:sz w:val="26"/>
          <w:szCs w:val="26"/>
        </w:rPr>
        <w:t>дминистрации, и утвержденное решение о подготовке и реализации</w:t>
      </w:r>
      <w:r>
        <w:rPr>
          <w:sz w:val="26"/>
          <w:szCs w:val="26"/>
        </w:rPr>
        <w:t xml:space="preserve"> </w:t>
      </w:r>
      <w:r w:rsidRPr="0017541E">
        <w:rPr>
          <w:sz w:val="26"/>
          <w:szCs w:val="26"/>
        </w:rPr>
        <w:t xml:space="preserve">бюджетных инвестиций </w:t>
      </w:r>
      <w:r w:rsidR="00B26DA6" w:rsidRPr="00B26DA6">
        <w:rPr>
          <w:sz w:val="26"/>
          <w:szCs w:val="26"/>
        </w:rPr>
        <w:t xml:space="preserve">в объекты капитального строительства муниципальной собственности </w:t>
      </w:r>
      <w:r w:rsidRPr="0017541E">
        <w:rPr>
          <w:sz w:val="26"/>
          <w:szCs w:val="26"/>
        </w:rPr>
        <w:t>является основанием для внесения изменений в</w:t>
      </w:r>
      <w:r>
        <w:rPr>
          <w:sz w:val="26"/>
          <w:szCs w:val="26"/>
        </w:rPr>
        <w:t xml:space="preserve"> </w:t>
      </w:r>
      <w:r w:rsidRPr="0017541E">
        <w:rPr>
          <w:sz w:val="26"/>
          <w:szCs w:val="26"/>
        </w:rPr>
        <w:t>муниципальную программу, в рамках которой планируется осуществлять</w:t>
      </w:r>
      <w:r>
        <w:rPr>
          <w:sz w:val="26"/>
          <w:szCs w:val="26"/>
        </w:rPr>
        <w:t xml:space="preserve"> </w:t>
      </w:r>
      <w:r w:rsidRPr="0017541E">
        <w:rPr>
          <w:sz w:val="26"/>
          <w:szCs w:val="26"/>
        </w:rPr>
        <w:t>бюджетные инвестиции.</w:t>
      </w:r>
    </w:p>
    <w:p w14:paraId="21BB5EB1" w14:textId="77777777" w:rsidR="0017541E" w:rsidRDefault="00B26DA6" w:rsidP="00B26D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5F6CD9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B26DA6">
        <w:rPr>
          <w:sz w:val="26"/>
          <w:szCs w:val="26"/>
        </w:rPr>
        <w:t>Внесение изменений в решение о подготовке и реализации</w:t>
      </w:r>
      <w:r>
        <w:rPr>
          <w:sz w:val="26"/>
          <w:szCs w:val="26"/>
        </w:rPr>
        <w:t xml:space="preserve"> </w:t>
      </w:r>
      <w:r w:rsidRPr="00B26DA6">
        <w:rPr>
          <w:sz w:val="26"/>
          <w:szCs w:val="26"/>
        </w:rPr>
        <w:t>бюджетных инвестиций осуществляется в порядке, установленном</w:t>
      </w:r>
      <w:r>
        <w:rPr>
          <w:sz w:val="26"/>
          <w:szCs w:val="26"/>
        </w:rPr>
        <w:t xml:space="preserve"> </w:t>
      </w:r>
      <w:r w:rsidRPr="00B26DA6">
        <w:rPr>
          <w:sz w:val="26"/>
          <w:szCs w:val="26"/>
        </w:rPr>
        <w:t>настоящим Порядком для его принятия.</w:t>
      </w:r>
    </w:p>
    <w:p w14:paraId="2C2C7BCD" w14:textId="05CDA2A0" w:rsidR="009379B1" w:rsidRDefault="000B4D90" w:rsidP="009379B1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9379B1" w:rsidRPr="009A0440">
        <w:rPr>
          <w:sz w:val="26"/>
          <w:szCs w:val="26"/>
        </w:rPr>
        <w:t xml:space="preserve">. </w:t>
      </w:r>
      <w:r w:rsidR="009379B1">
        <w:rPr>
          <w:sz w:val="26"/>
          <w:szCs w:val="26"/>
        </w:rPr>
        <w:t>Порядок заключения соглашения</w:t>
      </w:r>
    </w:p>
    <w:p w14:paraId="41963699" w14:textId="77777777" w:rsidR="00123897" w:rsidRDefault="00123897" w:rsidP="009379B1">
      <w:pPr>
        <w:ind w:firstLine="567"/>
        <w:jc w:val="center"/>
        <w:rPr>
          <w:sz w:val="26"/>
          <w:szCs w:val="26"/>
        </w:rPr>
      </w:pPr>
    </w:p>
    <w:p w14:paraId="3AB95E3B" w14:textId="730B100B" w:rsidR="00F14ABA" w:rsidRDefault="00123897" w:rsidP="00123897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3</w:t>
      </w:r>
      <w:r w:rsidR="004559D3">
        <w:rPr>
          <w:sz w:val="26"/>
          <w:szCs w:val="26"/>
        </w:rPr>
        <w:t>.</w:t>
      </w:r>
      <w:r w:rsidR="00657AA7">
        <w:rPr>
          <w:sz w:val="26"/>
          <w:szCs w:val="26"/>
        </w:rPr>
        <w:t>1</w:t>
      </w:r>
      <w:r w:rsidR="004559D3">
        <w:rPr>
          <w:sz w:val="26"/>
          <w:szCs w:val="26"/>
        </w:rPr>
        <w:t xml:space="preserve">. </w:t>
      </w:r>
      <w:r w:rsidR="00F14ABA" w:rsidRPr="00F14ABA">
        <w:rPr>
          <w:sz w:val="26"/>
          <w:szCs w:val="26"/>
        </w:rPr>
        <w:t xml:space="preserve">Соглашение о передаче полномочий </w:t>
      </w:r>
      <w:r w:rsidR="00405A4B" w:rsidRPr="00405A4B">
        <w:rPr>
          <w:sz w:val="26"/>
          <w:szCs w:val="26"/>
        </w:rPr>
        <w:t>муниципального заказчика по заключению муниципальных контрактов на осуществление бюджетных инвестиций в объекты капитального строительства муниципальной собственности</w:t>
      </w:r>
      <w:r w:rsidR="00405A4B">
        <w:rPr>
          <w:sz w:val="26"/>
          <w:szCs w:val="26"/>
        </w:rPr>
        <w:t xml:space="preserve"> (далее – Соглашение о передаче полномочий)</w:t>
      </w:r>
      <w:r w:rsidR="00405A4B" w:rsidRPr="00405A4B">
        <w:rPr>
          <w:sz w:val="26"/>
          <w:szCs w:val="26"/>
        </w:rPr>
        <w:t xml:space="preserve"> </w:t>
      </w:r>
      <w:r w:rsidR="00F14ABA" w:rsidRPr="00F14ABA">
        <w:rPr>
          <w:sz w:val="26"/>
          <w:szCs w:val="26"/>
        </w:rPr>
        <w:t xml:space="preserve">заключается </w:t>
      </w:r>
      <w:r w:rsidR="00405A4B">
        <w:rPr>
          <w:sz w:val="26"/>
          <w:szCs w:val="26"/>
        </w:rPr>
        <w:t xml:space="preserve">между Администрацией и бюджетным учреждением </w:t>
      </w:r>
      <w:r>
        <w:rPr>
          <w:sz w:val="26"/>
          <w:szCs w:val="26"/>
        </w:rPr>
        <w:t>на основании</w:t>
      </w:r>
      <w:r w:rsidRPr="00123897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я</w:t>
      </w:r>
      <w:r w:rsidRPr="00123897">
        <w:rPr>
          <w:sz w:val="26"/>
          <w:szCs w:val="26"/>
        </w:rPr>
        <w:t xml:space="preserve"> о подготовке и реализации</w:t>
      </w:r>
      <w:r>
        <w:rPr>
          <w:sz w:val="26"/>
          <w:szCs w:val="26"/>
        </w:rPr>
        <w:t xml:space="preserve"> </w:t>
      </w:r>
      <w:r w:rsidRPr="00123897">
        <w:rPr>
          <w:sz w:val="26"/>
          <w:szCs w:val="26"/>
        </w:rPr>
        <w:t>бюджетных инвестиций</w:t>
      </w:r>
      <w:r>
        <w:rPr>
          <w:sz w:val="26"/>
          <w:szCs w:val="26"/>
        </w:rPr>
        <w:t xml:space="preserve"> </w:t>
      </w:r>
      <w:r w:rsidRPr="00123897">
        <w:rPr>
          <w:sz w:val="26"/>
          <w:szCs w:val="26"/>
        </w:rPr>
        <w:t>в объекты капитального строительства муниципальной собственности</w:t>
      </w:r>
      <w:r>
        <w:rPr>
          <w:sz w:val="26"/>
          <w:szCs w:val="26"/>
        </w:rPr>
        <w:t xml:space="preserve"> и </w:t>
      </w:r>
      <w:r w:rsidRPr="00123897">
        <w:rPr>
          <w:sz w:val="26"/>
          <w:szCs w:val="26"/>
        </w:rPr>
        <w:t>постановления</w:t>
      </w:r>
      <w:bookmarkStart w:id="0" w:name="_Hlk179958003"/>
      <w:r w:rsidR="00F14ABA">
        <w:rPr>
          <w:sz w:val="26"/>
          <w:szCs w:val="26"/>
        </w:rPr>
        <w:t xml:space="preserve"> Администрации </w:t>
      </w:r>
      <w:r w:rsidR="00F14ABA" w:rsidRPr="00F14ABA">
        <w:rPr>
          <w:sz w:val="26"/>
          <w:szCs w:val="26"/>
        </w:rPr>
        <w:t>о передаче</w:t>
      </w:r>
      <w:r w:rsidR="00F14ABA">
        <w:rPr>
          <w:sz w:val="26"/>
          <w:szCs w:val="26"/>
        </w:rPr>
        <w:t xml:space="preserve"> </w:t>
      </w:r>
      <w:r w:rsidR="00F14ABA" w:rsidRPr="00F14ABA">
        <w:rPr>
          <w:sz w:val="26"/>
          <w:szCs w:val="26"/>
        </w:rPr>
        <w:t>полномочий</w:t>
      </w:r>
      <w:r w:rsidR="00F14ABA">
        <w:rPr>
          <w:sz w:val="26"/>
          <w:szCs w:val="26"/>
        </w:rPr>
        <w:t>.</w:t>
      </w:r>
      <w:bookmarkEnd w:id="0"/>
    </w:p>
    <w:p w14:paraId="7460BE52" w14:textId="77777777" w:rsidR="00F14ABA" w:rsidRDefault="00123897" w:rsidP="004559D3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3</w:t>
      </w:r>
      <w:r w:rsidR="00405A4B" w:rsidRPr="00A7331C">
        <w:rPr>
          <w:sz w:val="26"/>
          <w:szCs w:val="26"/>
        </w:rPr>
        <w:t xml:space="preserve">.2. Соглашение о передаче полномочий </w:t>
      </w:r>
      <w:r w:rsidR="0029243C" w:rsidRPr="00A7331C">
        <w:rPr>
          <w:sz w:val="26"/>
          <w:szCs w:val="26"/>
        </w:rPr>
        <w:t xml:space="preserve">заключается в соответствии с </w:t>
      </w:r>
      <w:r w:rsidR="00C071C8" w:rsidRPr="00A7331C">
        <w:rPr>
          <w:sz w:val="26"/>
          <w:szCs w:val="26"/>
        </w:rPr>
        <w:t xml:space="preserve">установленной </w:t>
      </w:r>
      <w:r w:rsidR="0029243C" w:rsidRPr="00A7331C">
        <w:rPr>
          <w:sz w:val="26"/>
          <w:szCs w:val="26"/>
        </w:rPr>
        <w:t>формой согласно приложению</w:t>
      </w:r>
      <w:r>
        <w:rPr>
          <w:sz w:val="26"/>
          <w:szCs w:val="26"/>
        </w:rPr>
        <w:t xml:space="preserve"> </w:t>
      </w:r>
      <w:r w:rsidR="000A6C93" w:rsidRPr="00A7331C">
        <w:rPr>
          <w:sz w:val="26"/>
          <w:szCs w:val="26"/>
        </w:rPr>
        <w:t>к настоящему Порядку.</w:t>
      </w:r>
    </w:p>
    <w:p w14:paraId="3E72352B" w14:textId="77777777" w:rsidR="00C071C8" w:rsidRPr="00657AA7" w:rsidRDefault="00C071C8" w:rsidP="00C071C8">
      <w:pPr>
        <w:ind w:firstLine="567"/>
        <w:jc w:val="both"/>
        <w:rPr>
          <w:sz w:val="26"/>
          <w:szCs w:val="26"/>
        </w:rPr>
      </w:pPr>
      <w:r w:rsidRPr="009B03AC">
        <w:rPr>
          <w:sz w:val="26"/>
          <w:szCs w:val="26"/>
        </w:rPr>
        <w:t xml:space="preserve">Любые изменения и дополнения к соглашению оформляются в виде дополнительного соглашения к </w:t>
      </w:r>
      <w:r>
        <w:rPr>
          <w:sz w:val="26"/>
          <w:szCs w:val="26"/>
        </w:rPr>
        <w:t>с</w:t>
      </w:r>
      <w:r w:rsidRPr="009B03AC">
        <w:rPr>
          <w:sz w:val="26"/>
          <w:szCs w:val="26"/>
        </w:rPr>
        <w:t xml:space="preserve">оглашению </w:t>
      </w:r>
      <w:bookmarkStart w:id="1" w:name="_Hlk179877857"/>
      <w:r w:rsidRPr="00657AA7">
        <w:rPr>
          <w:sz w:val="26"/>
          <w:szCs w:val="26"/>
        </w:rPr>
        <w:t>о передаче полномочий по заключению муниципальн</w:t>
      </w:r>
      <w:r>
        <w:rPr>
          <w:sz w:val="26"/>
          <w:szCs w:val="26"/>
        </w:rPr>
        <w:t xml:space="preserve">ых </w:t>
      </w:r>
      <w:r w:rsidRPr="00657AA7">
        <w:rPr>
          <w:sz w:val="26"/>
          <w:szCs w:val="26"/>
        </w:rPr>
        <w:t>контракт</w:t>
      </w:r>
      <w:r>
        <w:rPr>
          <w:sz w:val="26"/>
          <w:szCs w:val="26"/>
        </w:rPr>
        <w:t xml:space="preserve">ов </w:t>
      </w:r>
      <w:bookmarkEnd w:id="1"/>
      <w:r w:rsidRPr="00405A4B">
        <w:rPr>
          <w:sz w:val="26"/>
          <w:szCs w:val="26"/>
        </w:rPr>
        <w:t>на осуществление бюджетных инвестиций в объекты капитального строительства муниципальной собственности</w:t>
      </w:r>
      <w:r w:rsidRPr="00657AA7">
        <w:rPr>
          <w:sz w:val="26"/>
          <w:szCs w:val="26"/>
        </w:rPr>
        <w:t>.</w:t>
      </w:r>
    </w:p>
    <w:p w14:paraId="3E6E8352" w14:textId="77777777" w:rsidR="00F14ABA" w:rsidRDefault="00123897" w:rsidP="004559D3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3</w:t>
      </w:r>
      <w:r w:rsidR="00C071C8">
        <w:rPr>
          <w:sz w:val="26"/>
          <w:szCs w:val="26"/>
        </w:rPr>
        <w:t xml:space="preserve">.3. </w:t>
      </w:r>
      <w:r w:rsidR="00C071C8" w:rsidRPr="00657AA7">
        <w:rPr>
          <w:sz w:val="26"/>
          <w:szCs w:val="26"/>
        </w:rPr>
        <w:t>Соглашение о передаче полномочий может быть заключено</w:t>
      </w:r>
      <w:r w:rsidR="00C071C8" w:rsidRPr="00DF11E1">
        <w:rPr>
          <w:sz w:val="26"/>
          <w:szCs w:val="26"/>
        </w:rPr>
        <w:t xml:space="preserve"> в отношении нескольких объектов</w:t>
      </w:r>
      <w:r w:rsidR="00C071C8">
        <w:rPr>
          <w:sz w:val="26"/>
          <w:szCs w:val="26"/>
        </w:rPr>
        <w:t>.</w:t>
      </w:r>
    </w:p>
    <w:p w14:paraId="30B0AC51" w14:textId="0A735CA7" w:rsidR="00F14ABA" w:rsidRDefault="00123897" w:rsidP="004559D3">
      <w:pPr>
        <w:ind w:firstLine="567"/>
        <w:jc w:val="both"/>
        <w:rPr>
          <w:sz w:val="26"/>
          <w:szCs w:val="26"/>
        </w:rPr>
      </w:pPr>
      <w:r w:rsidRPr="00123897">
        <w:rPr>
          <w:sz w:val="26"/>
          <w:szCs w:val="26"/>
        </w:rPr>
        <w:t>3</w:t>
      </w:r>
      <w:r w:rsidR="00FE7E81">
        <w:rPr>
          <w:sz w:val="26"/>
          <w:szCs w:val="26"/>
        </w:rPr>
        <w:t xml:space="preserve">.4. Соглашение </w:t>
      </w:r>
      <w:r w:rsidR="00FE7E81" w:rsidRPr="00657AA7">
        <w:rPr>
          <w:sz w:val="26"/>
          <w:szCs w:val="26"/>
        </w:rPr>
        <w:t>о передаче полномочий</w:t>
      </w:r>
      <w:r w:rsidR="00FE7E81">
        <w:rPr>
          <w:sz w:val="26"/>
          <w:szCs w:val="26"/>
        </w:rPr>
        <w:t xml:space="preserve"> заключается в течение 10 рабочих дней с момента утверждения </w:t>
      </w:r>
      <w:r w:rsidR="00FE7E81" w:rsidRPr="00FE7E81">
        <w:rPr>
          <w:sz w:val="26"/>
          <w:szCs w:val="26"/>
        </w:rPr>
        <w:t>постановления Администрации о передаче полномочий.</w:t>
      </w:r>
    </w:p>
    <w:p w14:paraId="2441A6FE" w14:textId="77777777" w:rsidR="000B4D90" w:rsidRDefault="000B4D90" w:rsidP="00B90CEF">
      <w:pPr>
        <w:ind w:left="5452" w:firstLine="708"/>
        <w:jc w:val="right"/>
        <w:rPr>
          <w:sz w:val="26"/>
          <w:szCs w:val="26"/>
        </w:rPr>
        <w:sectPr w:rsidR="000B4D90" w:rsidSect="00984B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CF7CDE" w14:textId="3CE47AA3" w:rsidR="000A73A0" w:rsidRDefault="00B90CEF" w:rsidP="00B90CEF">
      <w:pPr>
        <w:ind w:left="5452" w:firstLine="70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 Порядку</w:t>
      </w:r>
    </w:p>
    <w:p w14:paraId="26F5F12B" w14:textId="77777777" w:rsidR="000A73A0" w:rsidRDefault="000A73A0" w:rsidP="00AB0640">
      <w:pPr>
        <w:ind w:left="5452" w:firstLine="708"/>
        <w:rPr>
          <w:sz w:val="26"/>
          <w:szCs w:val="26"/>
        </w:rPr>
      </w:pPr>
    </w:p>
    <w:p w14:paraId="4431D204" w14:textId="77777777" w:rsidR="00AA543C" w:rsidRPr="0087368E" w:rsidRDefault="00AA543C" w:rsidP="00AA54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Hlk179881863"/>
      <w:r w:rsidRPr="0087368E">
        <w:rPr>
          <w:rFonts w:ascii="Times New Roman" w:hAnsi="Times New Roman" w:cs="Times New Roman"/>
          <w:sz w:val="26"/>
          <w:szCs w:val="26"/>
        </w:rPr>
        <w:t>Соглашение</w:t>
      </w:r>
    </w:p>
    <w:bookmarkEnd w:id="2"/>
    <w:p w14:paraId="4652C3A9" w14:textId="77777777" w:rsidR="002A58C0" w:rsidRDefault="002A58C0" w:rsidP="00B06903">
      <w:pPr>
        <w:pStyle w:val="ConsPlusNonforma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8C0">
        <w:rPr>
          <w:rFonts w:ascii="Times New Roman" w:eastAsia="Times New Roman" w:hAnsi="Times New Roman" w:cs="Times New Roman"/>
          <w:sz w:val="26"/>
          <w:szCs w:val="26"/>
        </w:rPr>
        <w:t xml:space="preserve">о передаче полномочий муниципального заказчика по заключению муниципальных контрактов на осуществление бюджетных инвестиций в объекты капитального строительства муниципальной собственности </w:t>
      </w:r>
    </w:p>
    <w:p w14:paraId="70290CEC" w14:textId="77777777" w:rsidR="00AA543C" w:rsidRPr="0087368E" w:rsidRDefault="00AA543C" w:rsidP="00B069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г. _____________________________</w:t>
      </w:r>
    </w:p>
    <w:p w14:paraId="71E1B477" w14:textId="77777777" w:rsidR="00AA543C" w:rsidRPr="0087368E" w:rsidRDefault="00AA543C" w:rsidP="00B069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(место заключения соглашения)</w:t>
      </w:r>
    </w:p>
    <w:p w14:paraId="7AD52772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E57481C" w14:textId="77777777" w:rsidR="00AA543C" w:rsidRPr="0087368E" w:rsidRDefault="00B06903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«</w:t>
      </w:r>
      <w:r w:rsidR="00AA543C" w:rsidRPr="0087368E">
        <w:rPr>
          <w:rFonts w:ascii="Times New Roman" w:hAnsi="Times New Roman" w:cs="Times New Roman"/>
          <w:sz w:val="26"/>
          <w:szCs w:val="26"/>
        </w:rPr>
        <w:t>__</w:t>
      </w:r>
      <w:r w:rsidRPr="0087368E">
        <w:rPr>
          <w:rFonts w:ascii="Times New Roman" w:hAnsi="Times New Roman" w:cs="Times New Roman"/>
          <w:sz w:val="26"/>
          <w:szCs w:val="26"/>
        </w:rPr>
        <w:t>»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 __________ 20__ г.</w:t>
      </w:r>
      <w:r w:rsidRPr="0087368E">
        <w:rPr>
          <w:rFonts w:ascii="Times New Roman" w:hAnsi="Times New Roman" w:cs="Times New Roman"/>
          <w:sz w:val="26"/>
          <w:szCs w:val="26"/>
        </w:rPr>
        <w:tab/>
      </w:r>
      <w:r w:rsidRPr="0087368E">
        <w:rPr>
          <w:rFonts w:ascii="Times New Roman" w:hAnsi="Times New Roman" w:cs="Times New Roman"/>
          <w:sz w:val="26"/>
          <w:szCs w:val="26"/>
        </w:rPr>
        <w:tab/>
      </w:r>
      <w:r w:rsidRPr="0087368E">
        <w:rPr>
          <w:rFonts w:ascii="Times New Roman" w:hAnsi="Times New Roman" w:cs="Times New Roman"/>
          <w:sz w:val="26"/>
          <w:szCs w:val="26"/>
        </w:rPr>
        <w:tab/>
      </w:r>
      <w:r w:rsidRPr="0087368E">
        <w:rPr>
          <w:rFonts w:ascii="Times New Roman" w:hAnsi="Times New Roman" w:cs="Times New Roman"/>
          <w:sz w:val="26"/>
          <w:szCs w:val="26"/>
        </w:rPr>
        <w:tab/>
      </w:r>
      <w:r w:rsidRPr="0087368E">
        <w:rPr>
          <w:rFonts w:ascii="Times New Roman" w:hAnsi="Times New Roman" w:cs="Times New Roman"/>
          <w:sz w:val="26"/>
          <w:szCs w:val="26"/>
        </w:rPr>
        <w:tab/>
      </w:r>
      <w:r w:rsidRPr="0087368E">
        <w:rPr>
          <w:rFonts w:ascii="Times New Roman" w:hAnsi="Times New Roman" w:cs="Times New Roman"/>
          <w:sz w:val="26"/>
          <w:szCs w:val="26"/>
        </w:rPr>
        <w:tab/>
      </w:r>
      <w:r w:rsidRPr="0087368E">
        <w:rPr>
          <w:rFonts w:ascii="Times New Roman" w:hAnsi="Times New Roman" w:cs="Times New Roman"/>
          <w:sz w:val="26"/>
          <w:szCs w:val="26"/>
        </w:rPr>
        <w:tab/>
        <w:t>№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 ___________</w:t>
      </w:r>
    </w:p>
    <w:p w14:paraId="55763236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(дата заключения </w:t>
      </w:r>
      <w:r w:rsidR="00B06903" w:rsidRPr="0087368E">
        <w:rPr>
          <w:rFonts w:ascii="Times New Roman" w:hAnsi="Times New Roman" w:cs="Times New Roman"/>
          <w:szCs w:val="20"/>
        </w:rPr>
        <w:t>соглашения)</w:t>
      </w:r>
      <w:r w:rsidRPr="0087368E">
        <w:rPr>
          <w:rFonts w:ascii="Times New Roman" w:hAnsi="Times New Roman" w:cs="Times New Roman"/>
          <w:szCs w:val="20"/>
        </w:rPr>
        <w:t xml:space="preserve">      </w:t>
      </w:r>
      <w:r w:rsidR="0087368E" w:rsidRPr="0087368E">
        <w:rPr>
          <w:rFonts w:ascii="Times New Roman" w:hAnsi="Times New Roman" w:cs="Times New Roman"/>
          <w:szCs w:val="20"/>
        </w:rPr>
        <w:t xml:space="preserve"> </w:t>
      </w:r>
      <w:r w:rsidR="00B06903" w:rsidRPr="0087368E">
        <w:rPr>
          <w:rFonts w:ascii="Times New Roman" w:hAnsi="Times New Roman" w:cs="Times New Roman"/>
          <w:szCs w:val="20"/>
        </w:rPr>
        <w:t xml:space="preserve">                 </w:t>
      </w:r>
      <w:r w:rsidR="0087368E"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="00B06903" w:rsidRPr="0087368E">
        <w:rPr>
          <w:rFonts w:ascii="Times New Roman" w:hAnsi="Times New Roman" w:cs="Times New Roman"/>
          <w:szCs w:val="20"/>
        </w:rPr>
        <w:t xml:space="preserve">                      </w:t>
      </w:r>
      <w:r w:rsidRPr="0087368E">
        <w:rPr>
          <w:rFonts w:ascii="Times New Roman" w:hAnsi="Times New Roman" w:cs="Times New Roman"/>
          <w:szCs w:val="20"/>
        </w:rPr>
        <w:t xml:space="preserve">   (номер соглашения)</w:t>
      </w:r>
    </w:p>
    <w:p w14:paraId="32712BDE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AACACDB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0D7012CC" w14:textId="77777777" w:rsidR="00AA543C" w:rsidRPr="0087368E" w:rsidRDefault="00AA543C" w:rsidP="00B0690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(наименование органа власти, передающего полномочия </w:t>
      </w:r>
      <w:r w:rsidR="00B06903" w:rsidRPr="0087368E">
        <w:rPr>
          <w:rFonts w:ascii="Times New Roman" w:hAnsi="Times New Roman" w:cs="Times New Roman"/>
          <w:szCs w:val="20"/>
        </w:rPr>
        <w:t>муниципального</w:t>
      </w:r>
      <w:r w:rsidRPr="0087368E">
        <w:rPr>
          <w:rFonts w:ascii="Times New Roman" w:hAnsi="Times New Roman" w:cs="Times New Roman"/>
          <w:szCs w:val="20"/>
        </w:rPr>
        <w:t xml:space="preserve"> заказчика)</w:t>
      </w:r>
    </w:p>
    <w:p w14:paraId="1F8DC94B" w14:textId="218EBA79" w:rsidR="00AA543C" w:rsidRPr="0087368E" w:rsidRDefault="00247E32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именуемое(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7368E">
        <w:rPr>
          <w:rFonts w:ascii="Times New Roman" w:hAnsi="Times New Roman" w:cs="Times New Roman"/>
          <w:sz w:val="26"/>
          <w:szCs w:val="26"/>
        </w:rPr>
        <w:t xml:space="preserve">ый) 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в дальнейшем </w:t>
      </w:r>
      <w:r w:rsidR="00B06903" w:rsidRPr="0087368E">
        <w:rPr>
          <w:rFonts w:ascii="Times New Roman" w:hAnsi="Times New Roman" w:cs="Times New Roman"/>
          <w:sz w:val="26"/>
          <w:szCs w:val="26"/>
        </w:rPr>
        <w:t>«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Получатель средств </w:t>
      </w:r>
      <w:r w:rsidR="0087368E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CC248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F455C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06903" w:rsidRPr="0087368E">
        <w:rPr>
          <w:rFonts w:ascii="Times New Roman" w:hAnsi="Times New Roman" w:cs="Times New Roman"/>
          <w:sz w:val="26"/>
          <w:szCs w:val="26"/>
        </w:rPr>
        <w:t>»</w:t>
      </w:r>
      <w:r w:rsidR="00AA543C" w:rsidRPr="0087368E">
        <w:rPr>
          <w:rFonts w:ascii="Times New Roman" w:hAnsi="Times New Roman" w:cs="Times New Roman"/>
          <w:sz w:val="26"/>
          <w:szCs w:val="26"/>
        </w:rPr>
        <w:t>, в</w:t>
      </w:r>
      <w:r w:rsidR="00CC2488">
        <w:rPr>
          <w:rFonts w:ascii="Times New Roman" w:hAnsi="Times New Roman" w:cs="Times New Roman"/>
          <w:sz w:val="26"/>
          <w:szCs w:val="26"/>
        </w:rPr>
        <w:t xml:space="preserve"> </w:t>
      </w:r>
      <w:r w:rsidR="00AA543C" w:rsidRPr="0087368E">
        <w:rPr>
          <w:rFonts w:ascii="Times New Roman" w:hAnsi="Times New Roman" w:cs="Times New Roman"/>
          <w:sz w:val="26"/>
          <w:szCs w:val="26"/>
        </w:rPr>
        <w:t>лице________________________________________</w:t>
      </w:r>
      <w:r w:rsidR="00B06903" w:rsidRPr="0087368E">
        <w:rPr>
          <w:rFonts w:ascii="Times New Roman" w:hAnsi="Times New Roman" w:cs="Times New Roman"/>
          <w:sz w:val="26"/>
          <w:szCs w:val="26"/>
        </w:rPr>
        <w:t>__________________</w:t>
      </w:r>
    </w:p>
    <w:p w14:paraId="1D700A08" w14:textId="77777777" w:rsidR="00AA543C" w:rsidRPr="0087368E" w:rsidRDefault="00AA543C" w:rsidP="00B0690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(наименование должности руководителя Получателя средств </w:t>
      </w:r>
      <w:r w:rsidR="00B06903" w:rsidRPr="0087368E">
        <w:rPr>
          <w:rFonts w:ascii="Times New Roman" w:hAnsi="Times New Roman" w:cs="Times New Roman"/>
          <w:szCs w:val="20"/>
        </w:rPr>
        <w:t>муниципального</w:t>
      </w:r>
      <w:r w:rsidRPr="0087368E">
        <w:rPr>
          <w:rFonts w:ascii="Times New Roman" w:hAnsi="Times New Roman" w:cs="Times New Roman"/>
          <w:szCs w:val="20"/>
        </w:rPr>
        <w:t xml:space="preserve"> бюджета или иного лица, уполномоченного действовать от имени Получателя</w:t>
      </w:r>
      <w:r w:rsidR="00B06903" w:rsidRPr="0087368E">
        <w:rPr>
          <w:rFonts w:ascii="Times New Roman" w:hAnsi="Times New Roman" w:cs="Times New Roman"/>
          <w:szCs w:val="20"/>
        </w:rPr>
        <w:t xml:space="preserve"> </w:t>
      </w:r>
      <w:r w:rsidRPr="0087368E">
        <w:rPr>
          <w:rFonts w:ascii="Times New Roman" w:hAnsi="Times New Roman" w:cs="Times New Roman"/>
          <w:szCs w:val="20"/>
        </w:rPr>
        <w:t xml:space="preserve">средств </w:t>
      </w:r>
      <w:r w:rsidR="00B06903" w:rsidRPr="0087368E">
        <w:rPr>
          <w:rFonts w:ascii="Times New Roman" w:hAnsi="Times New Roman" w:cs="Times New Roman"/>
          <w:szCs w:val="20"/>
        </w:rPr>
        <w:t>муниципального</w:t>
      </w:r>
      <w:r w:rsidRPr="0087368E">
        <w:rPr>
          <w:rFonts w:ascii="Times New Roman" w:hAnsi="Times New Roman" w:cs="Times New Roman"/>
          <w:szCs w:val="20"/>
        </w:rPr>
        <w:t xml:space="preserve"> бюджета)</w:t>
      </w:r>
    </w:p>
    <w:p w14:paraId="6E3D88D4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B06903" w:rsidRPr="0087368E">
        <w:rPr>
          <w:rFonts w:ascii="Times New Roman" w:hAnsi="Times New Roman" w:cs="Times New Roman"/>
          <w:sz w:val="26"/>
          <w:szCs w:val="26"/>
        </w:rPr>
        <w:t>_____</w:t>
      </w:r>
      <w:r w:rsidRPr="0087368E">
        <w:rPr>
          <w:rFonts w:ascii="Times New Roman" w:hAnsi="Times New Roman" w:cs="Times New Roman"/>
          <w:sz w:val="26"/>
          <w:szCs w:val="26"/>
        </w:rPr>
        <w:t>, действующего(ей)</w:t>
      </w:r>
    </w:p>
    <w:p w14:paraId="49B7287F" w14:textId="77777777" w:rsidR="00AA543C" w:rsidRPr="0087368E" w:rsidRDefault="00AA543C" w:rsidP="00B0690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(фамилия, имя, отчество (при наличии) руководителя Получателя средств </w:t>
      </w:r>
      <w:r w:rsidR="00B06903" w:rsidRPr="0087368E">
        <w:rPr>
          <w:rFonts w:ascii="Times New Roman" w:hAnsi="Times New Roman" w:cs="Times New Roman"/>
          <w:szCs w:val="20"/>
        </w:rPr>
        <w:t>муниципального</w:t>
      </w:r>
      <w:r w:rsidRPr="0087368E">
        <w:rPr>
          <w:rFonts w:ascii="Times New Roman" w:hAnsi="Times New Roman" w:cs="Times New Roman"/>
          <w:szCs w:val="20"/>
        </w:rPr>
        <w:t xml:space="preserve"> бюджета или иного лица, уполномоченного действовать от имени Получателя средств </w:t>
      </w:r>
      <w:r w:rsidR="00B06903" w:rsidRPr="0087368E">
        <w:rPr>
          <w:rFonts w:ascii="Times New Roman" w:hAnsi="Times New Roman" w:cs="Times New Roman"/>
          <w:szCs w:val="20"/>
        </w:rPr>
        <w:t>муниципального</w:t>
      </w:r>
      <w:r w:rsidRPr="0087368E">
        <w:rPr>
          <w:rFonts w:ascii="Times New Roman" w:hAnsi="Times New Roman" w:cs="Times New Roman"/>
          <w:szCs w:val="20"/>
        </w:rPr>
        <w:t xml:space="preserve"> бюджета)</w:t>
      </w:r>
    </w:p>
    <w:p w14:paraId="1299772B" w14:textId="22AF0658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на</w:t>
      </w:r>
      <w:r w:rsidR="00036812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>основании</w:t>
      </w:r>
      <w:r w:rsidR="00036812" w:rsidRPr="00036812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</w:t>
      </w:r>
      <w:r w:rsidRPr="0087368E">
        <w:rPr>
          <w:rFonts w:ascii="Times New Roman" w:hAnsi="Times New Roman" w:cs="Times New Roman"/>
          <w:sz w:val="26"/>
          <w:szCs w:val="26"/>
        </w:rPr>
        <w:t>,</w:t>
      </w:r>
    </w:p>
    <w:p w14:paraId="247D56BC" w14:textId="77777777" w:rsidR="00AA543C" w:rsidRPr="0087368E" w:rsidRDefault="00AA543C" w:rsidP="00B0690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>(</w:t>
      </w:r>
      <w:r w:rsidR="001369CA" w:rsidRPr="0087368E">
        <w:rPr>
          <w:rFonts w:ascii="Times New Roman" w:hAnsi="Times New Roman" w:cs="Times New Roman"/>
          <w:szCs w:val="20"/>
        </w:rPr>
        <w:t>устав или иной уполномочивающий документ</w:t>
      </w:r>
      <w:r w:rsidRPr="0087368E">
        <w:rPr>
          <w:rFonts w:ascii="Times New Roman" w:hAnsi="Times New Roman" w:cs="Times New Roman"/>
          <w:szCs w:val="20"/>
        </w:rPr>
        <w:t>, удостоверяющий полномочия)</w:t>
      </w:r>
    </w:p>
    <w:p w14:paraId="777520EB" w14:textId="636453EA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с одной стороны, и _______________________________________</w:t>
      </w:r>
      <w:r w:rsidR="00036812">
        <w:rPr>
          <w:rFonts w:ascii="Times New Roman" w:hAnsi="Times New Roman" w:cs="Times New Roman"/>
          <w:sz w:val="26"/>
          <w:szCs w:val="26"/>
        </w:rPr>
        <w:t>__________</w:t>
      </w:r>
      <w:r w:rsidR="00B06903" w:rsidRPr="0087368E">
        <w:rPr>
          <w:rFonts w:ascii="Times New Roman" w:hAnsi="Times New Roman" w:cs="Times New Roman"/>
          <w:sz w:val="26"/>
          <w:szCs w:val="26"/>
        </w:rPr>
        <w:t>______,</w:t>
      </w:r>
    </w:p>
    <w:p w14:paraId="637CC12B" w14:textId="77777777" w:rsidR="00AA543C" w:rsidRPr="0087368E" w:rsidRDefault="00AA543C" w:rsidP="0087368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(наименование бюджетного учреждения, принимающего полномочия </w:t>
      </w:r>
      <w:r w:rsidR="00B06903" w:rsidRPr="0087368E">
        <w:rPr>
          <w:rFonts w:ascii="Times New Roman" w:hAnsi="Times New Roman" w:cs="Times New Roman"/>
          <w:szCs w:val="20"/>
        </w:rPr>
        <w:t>муниципального</w:t>
      </w:r>
      <w:r w:rsidRPr="0087368E">
        <w:rPr>
          <w:rFonts w:ascii="Times New Roman" w:hAnsi="Times New Roman" w:cs="Times New Roman"/>
          <w:szCs w:val="20"/>
        </w:rPr>
        <w:t xml:space="preserve"> заказчика)</w:t>
      </w:r>
    </w:p>
    <w:p w14:paraId="440B7ABE" w14:textId="2BE70523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именуемое(</w:t>
      </w:r>
      <w:r w:rsidR="00247E32">
        <w:rPr>
          <w:rFonts w:ascii="Times New Roman" w:hAnsi="Times New Roman" w:cs="Times New Roman"/>
          <w:sz w:val="26"/>
          <w:szCs w:val="26"/>
        </w:rPr>
        <w:t>-</w:t>
      </w:r>
      <w:r w:rsidRPr="0087368E">
        <w:rPr>
          <w:rFonts w:ascii="Times New Roman" w:hAnsi="Times New Roman" w:cs="Times New Roman"/>
          <w:sz w:val="26"/>
          <w:szCs w:val="26"/>
        </w:rPr>
        <w:t>ый)</w:t>
      </w:r>
      <w:r w:rsidR="001369CA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 xml:space="preserve">в дальнейшем </w:t>
      </w:r>
      <w:r w:rsidR="00B06903" w:rsidRPr="0087368E">
        <w:rPr>
          <w:rFonts w:ascii="Times New Roman" w:hAnsi="Times New Roman" w:cs="Times New Roman"/>
          <w:sz w:val="26"/>
          <w:szCs w:val="26"/>
        </w:rPr>
        <w:t>«</w:t>
      </w:r>
      <w:r w:rsidR="00FF455C">
        <w:rPr>
          <w:rFonts w:ascii="Times New Roman" w:hAnsi="Times New Roman" w:cs="Times New Roman"/>
          <w:sz w:val="26"/>
          <w:szCs w:val="26"/>
        </w:rPr>
        <w:t>Учреждение</w:t>
      </w:r>
      <w:r w:rsidR="00B06903" w:rsidRPr="0087368E">
        <w:rPr>
          <w:rFonts w:ascii="Times New Roman" w:hAnsi="Times New Roman" w:cs="Times New Roman"/>
          <w:sz w:val="26"/>
          <w:szCs w:val="26"/>
        </w:rPr>
        <w:t>»</w:t>
      </w:r>
      <w:r w:rsidRPr="0087368E">
        <w:rPr>
          <w:rFonts w:ascii="Times New Roman" w:hAnsi="Times New Roman" w:cs="Times New Roman"/>
          <w:sz w:val="26"/>
          <w:szCs w:val="26"/>
        </w:rPr>
        <w:t>, в лице</w:t>
      </w:r>
    </w:p>
    <w:p w14:paraId="0770A8FD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80F9CD9" w14:textId="77777777" w:rsidR="00AA543C" w:rsidRPr="0087368E" w:rsidRDefault="00AA543C" w:rsidP="0087368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(наименование должности руководителя </w:t>
      </w:r>
      <w:r w:rsidR="00FF455C">
        <w:rPr>
          <w:rFonts w:ascii="Times New Roman" w:hAnsi="Times New Roman" w:cs="Times New Roman"/>
          <w:szCs w:val="20"/>
        </w:rPr>
        <w:t>Учреждения</w:t>
      </w:r>
      <w:r w:rsidRPr="0087368E">
        <w:rPr>
          <w:rFonts w:ascii="Times New Roman" w:hAnsi="Times New Roman" w:cs="Times New Roman"/>
          <w:szCs w:val="20"/>
        </w:rPr>
        <w:t xml:space="preserve"> или иного лица, уполномоченного действовать от имени </w:t>
      </w:r>
      <w:r w:rsidR="00FF455C">
        <w:rPr>
          <w:rFonts w:ascii="Times New Roman" w:hAnsi="Times New Roman" w:cs="Times New Roman"/>
          <w:szCs w:val="20"/>
        </w:rPr>
        <w:t>Учреждения</w:t>
      </w:r>
      <w:r w:rsidRPr="0087368E">
        <w:rPr>
          <w:rFonts w:ascii="Times New Roman" w:hAnsi="Times New Roman" w:cs="Times New Roman"/>
          <w:szCs w:val="20"/>
        </w:rPr>
        <w:t>)</w:t>
      </w:r>
    </w:p>
    <w:p w14:paraId="5A00E761" w14:textId="6BD4F639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______________________________________________________, действующего (</w:t>
      </w:r>
      <w:r w:rsidR="00347A81">
        <w:rPr>
          <w:rFonts w:ascii="Times New Roman" w:hAnsi="Times New Roman" w:cs="Times New Roman"/>
          <w:sz w:val="26"/>
          <w:szCs w:val="26"/>
        </w:rPr>
        <w:t>-</w:t>
      </w:r>
      <w:r w:rsidRPr="0087368E">
        <w:rPr>
          <w:rFonts w:ascii="Times New Roman" w:hAnsi="Times New Roman" w:cs="Times New Roman"/>
          <w:sz w:val="26"/>
          <w:szCs w:val="26"/>
        </w:rPr>
        <w:t>ей)</w:t>
      </w:r>
    </w:p>
    <w:p w14:paraId="6FB95711" w14:textId="77777777" w:rsidR="00AA543C" w:rsidRPr="0087368E" w:rsidRDefault="00AA543C" w:rsidP="001369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(фамилия, имя, отчество (при наличии) руководителя </w:t>
      </w:r>
      <w:r w:rsidR="00FF455C">
        <w:rPr>
          <w:rFonts w:ascii="Times New Roman" w:hAnsi="Times New Roman" w:cs="Times New Roman"/>
          <w:szCs w:val="20"/>
        </w:rPr>
        <w:t>Учреждения</w:t>
      </w:r>
      <w:r w:rsidRPr="0087368E">
        <w:rPr>
          <w:rFonts w:ascii="Times New Roman" w:hAnsi="Times New Roman" w:cs="Times New Roman"/>
          <w:szCs w:val="20"/>
        </w:rPr>
        <w:t xml:space="preserve"> или иного лица, уполномоченного действовать от имени </w:t>
      </w:r>
      <w:r w:rsidR="00FF455C">
        <w:rPr>
          <w:rFonts w:ascii="Times New Roman" w:hAnsi="Times New Roman" w:cs="Times New Roman"/>
          <w:szCs w:val="20"/>
        </w:rPr>
        <w:t>Учреждения</w:t>
      </w:r>
      <w:r w:rsidRPr="0087368E">
        <w:rPr>
          <w:rFonts w:ascii="Times New Roman" w:hAnsi="Times New Roman" w:cs="Times New Roman"/>
          <w:szCs w:val="20"/>
        </w:rPr>
        <w:t>)</w:t>
      </w:r>
    </w:p>
    <w:p w14:paraId="344E176B" w14:textId="2335E30E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на основании ________________________________________________</w:t>
      </w:r>
      <w:r w:rsidR="00036812">
        <w:rPr>
          <w:rFonts w:ascii="Times New Roman" w:hAnsi="Times New Roman" w:cs="Times New Roman"/>
          <w:sz w:val="26"/>
          <w:szCs w:val="26"/>
        </w:rPr>
        <w:t>_</w:t>
      </w:r>
      <w:r w:rsidR="001369CA" w:rsidRPr="0087368E">
        <w:rPr>
          <w:rFonts w:ascii="Times New Roman" w:hAnsi="Times New Roman" w:cs="Times New Roman"/>
          <w:sz w:val="26"/>
          <w:szCs w:val="26"/>
        </w:rPr>
        <w:t>__________</w:t>
      </w:r>
      <w:r w:rsidRPr="0087368E">
        <w:rPr>
          <w:rFonts w:ascii="Times New Roman" w:hAnsi="Times New Roman" w:cs="Times New Roman"/>
          <w:sz w:val="26"/>
          <w:szCs w:val="26"/>
        </w:rPr>
        <w:t>,</w:t>
      </w:r>
    </w:p>
    <w:p w14:paraId="32E5419C" w14:textId="77777777" w:rsidR="00AA543C" w:rsidRPr="0087368E" w:rsidRDefault="00AA543C" w:rsidP="0087368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 xml:space="preserve">(устав </w:t>
      </w:r>
      <w:r w:rsidR="00FF455C">
        <w:rPr>
          <w:rFonts w:ascii="Times New Roman" w:hAnsi="Times New Roman" w:cs="Times New Roman"/>
          <w:szCs w:val="20"/>
        </w:rPr>
        <w:t>Учреждения</w:t>
      </w:r>
      <w:r w:rsidRPr="0087368E">
        <w:rPr>
          <w:rFonts w:ascii="Times New Roman" w:hAnsi="Times New Roman" w:cs="Times New Roman"/>
          <w:szCs w:val="20"/>
        </w:rPr>
        <w:t xml:space="preserve"> или иной уполномочивающий документ)</w:t>
      </w:r>
    </w:p>
    <w:p w14:paraId="2012BA11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с другой стороны, далее именуемые </w:t>
      </w:r>
      <w:r w:rsidR="001369CA" w:rsidRPr="0087368E">
        <w:rPr>
          <w:rFonts w:ascii="Times New Roman" w:hAnsi="Times New Roman" w:cs="Times New Roman"/>
          <w:sz w:val="26"/>
          <w:szCs w:val="26"/>
        </w:rPr>
        <w:t>«</w:t>
      </w:r>
      <w:r w:rsidRPr="0087368E">
        <w:rPr>
          <w:rFonts w:ascii="Times New Roman" w:hAnsi="Times New Roman" w:cs="Times New Roman"/>
          <w:sz w:val="26"/>
          <w:szCs w:val="26"/>
        </w:rPr>
        <w:t>Стороны</w:t>
      </w:r>
      <w:r w:rsidR="001369CA" w:rsidRPr="0087368E">
        <w:rPr>
          <w:rFonts w:ascii="Times New Roman" w:hAnsi="Times New Roman" w:cs="Times New Roman"/>
          <w:sz w:val="26"/>
          <w:szCs w:val="26"/>
        </w:rPr>
        <w:t>»</w:t>
      </w:r>
      <w:r w:rsidRPr="0087368E">
        <w:rPr>
          <w:rFonts w:ascii="Times New Roman" w:hAnsi="Times New Roman" w:cs="Times New Roman"/>
          <w:sz w:val="26"/>
          <w:szCs w:val="26"/>
        </w:rPr>
        <w:t>, в соответствии с Бюджетным</w:t>
      </w:r>
      <w:r w:rsidR="001369CA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 xml:space="preserve">кодексом Российской Федерации, </w:t>
      </w:r>
      <w:r w:rsidR="00FF455C">
        <w:rPr>
          <w:rFonts w:ascii="Times New Roman" w:hAnsi="Times New Roman" w:cs="Times New Roman"/>
          <w:sz w:val="26"/>
          <w:szCs w:val="26"/>
        </w:rPr>
        <w:t>в соответствии с пунктом 6 статьи 95 Федерального закона «О контрактной системе в сфере закупок товаров, работ, услуг для обеспечения государственных и муниципальных нужд» от 05.04.2013 № 44-ФЗ</w:t>
      </w:r>
      <w:r w:rsidRPr="0087368E">
        <w:rPr>
          <w:rFonts w:ascii="Times New Roman" w:hAnsi="Times New Roman" w:cs="Times New Roman"/>
          <w:sz w:val="26"/>
          <w:szCs w:val="26"/>
        </w:rPr>
        <w:t xml:space="preserve">, </w:t>
      </w:r>
      <w:r w:rsidR="00FF455C">
        <w:rPr>
          <w:rFonts w:ascii="Times New Roman" w:hAnsi="Times New Roman" w:cs="Times New Roman"/>
          <w:sz w:val="26"/>
          <w:szCs w:val="26"/>
        </w:rPr>
        <w:t>__</w:t>
      </w:r>
      <w:r w:rsidRPr="0087368E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1369CA" w:rsidRPr="0087368E">
        <w:rPr>
          <w:rFonts w:ascii="Times New Roman" w:hAnsi="Times New Roman" w:cs="Times New Roman"/>
          <w:sz w:val="26"/>
          <w:szCs w:val="26"/>
        </w:rPr>
        <w:t>___________________</w:t>
      </w:r>
      <w:r w:rsidRPr="0087368E">
        <w:rPr>
          <w:rFonts w:ascii="Times New Roman" w:hAnsi="Times New Roman" w:cs="Times New Roman"/>
          <w:sz w:val="26"/>
          <w:szCs w:val="26"/>
        </w:rPr>
        <w:t>,</w:t>
      </w:r>
    </w:p>
    <w:p w14:paraId="0978E117" w14:textId="77777777" w:rsidR="009C0B50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Cs w:val="20"/>
        </w:rPr>
        <w:t>(реквизиты нормативного правового акта органа власти</w:t>
      </w:r>
      <w:r w:rsidR="004A28C5" w:rsidRPr="0087368E">
        <w:rPr>
          <w:rFonts w:ascii="Times New Roman" w:hAnsi="Times New Roman" w:cs="Times New Roman"/>
          <w:szCs w:val="20"/>
        </w:rPr>
        <w:t xml:space="preserve">, </w:t>
      </w:r>
      <w:r w:rsidRPr="0087368E">
        <w:rPr>
          <w:rFonts w:ascii="Times New Roman" w:hAnsi="Times New Roman" w:cs="Times New Roman"/>
          <w:szCs w:val="20"/>
        </w:rPr>
        <w:t>осуществляющего полномочия главного распорядителя средств бюджета</w:t>
      </w:r>
      <w:r w:rsidR="004A28C5" w:rsidRPr="0087368E">
        <w:rPr>
          <w:rFonts w:ascii="Times New Roman" w:hAnsi="Times New Roman" w:cs="Times New Roman"/>
          <w:szCs w:val="20"/>
        </w:rPr>
        <w:t xml:space="preserve"> Переславль-Залесского</w:t>
      </w:r>
      <w:r w:rsidR="00265509" w:rsidRPr="0087368E">
        <w:rPr>
          <w:rFonts w:ascii="Times New Roman" w:hAnsi="Times New Roman" w:cs="Times New Roman"/>
          <w:szCs w:val="20"/>
        </w:rPr>
        <w:t xml:space="preserve"> муниципального округа Ярославской области</w:t>
      </w:r>
      <w:r w:rsidRPr="0087368E">
        <w:rPr>
          <w:rFonts w:ascii="Times New Roman" w:hAnsi="Times New Roman" w:cs="Times New Roman"/>
          <w:szCs w:val="20"/>
        </w:rPr>
        <w:t>, принятого в соответствии с пунктом 2 статьи 79 Бюджетного кодекса Российской Федерации либо реквизиты правового акта, принятого в соответствии с абзацем третьим пункта 3.1 статьи 79 Бюджетного кодекса Российской Федерации</w:t>
      </w:r>
      <w:r w:rsidR="00FF455C">
        <w:rPr>
          <w:rFonts w:ascii="Times New Roman" w:hAnsi="Times New Roman" w:cs="Times New Roman"/>
          <w:szCs w:val="20"/>
        </w:rPr>
        <w:t>)</w:t>
      </w:r>
      <w:r w:rsidRPr="0087368E">
        <w:rPr>
          <w:rFonts w:ascii="Times New Roman" w:hAnsi="Times New Roman" w:cs="Times New Roman"/>
          <w:szCs w:val="20"/>
        </w:rPr>
        <w:t xml:space="preserve"> </w:t>
      </w:r>
      <w:r w:rsidR="001369CA" w:rsidRPr="0087368E">
        <w:rPr>
          <w:rFonts w:ascii="Times New Roman" w:hAnsi="Times New Roman" w:cs="Times New Roman"/>
          <w:szCs w:val="20"/>
        </w:rPr>
        <w:t xml:space="preserve"> </w:t>
      </w:r>
    </w:p>
    <w:p w14:paraId="15F7DBB9" w14:textId="77777777" w:rsidR="00036812" w:rsidRDefault="00AA543C" w:rsidP="00036812">
      <w:pPr>
        <w:pStyle w:val="ConsPlusNonformat"/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заключили настоящее Соглашение о нижеследующем.</w:t>
      </w:r>
    </w:p>
    <w:p w14:paraId="63BBA978" w14:textId="0C7591CF" w:rsidR="00AA543C" w:rsidRPr="0087368E" w:rsidRDefault="00036812" w:rsidP="00036812">
      <w:pPr>
        <w:pStyle w:val="ConsPlusNonformat"/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A543C" w:rsidRPr="0087368E">
        <w:rPr>
          <w:rFonts w:ascii="Times New Roman" w:hAnsi="Times New Roman" w:cs="Times New Roman"/>
          <w:sz w:val="26"/>
          <w:szCs w:val="26"/>
        </w:rPr>
        <w:t>Предмет Соглашения</w:t>
      </w:r>
    </w:p>
    <w:p w14:paraId="7E21D6EB" w14:textId="3AA8ECDB" w:rsidR="00AA543C" w:rsidRPr="0087368E" w:rsidRDefault="00AA543C" w:rsidP="00E9188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4"/>
      <w:bookmarkEnd w:id="3"/>
      <w:r w:rsidRPr="0087368E">
        <w:rPr>
          <w:rFonts w:ascii="Times New Roman" w:hAnsi="Times New Roman" w:cs="Times New Roman"/>
          <w:sz w:val="26"/>
          <w:szCs w:val="26"/>
        </w:rPr>
        <w:t xml:space="preserve">1.1. В соответствии с настоящим Соглашением Получатель средств бюджета </w:t>
      </w:r>
      <w:r w:rsidR="005B593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65509" w:rsidRPr="0087368E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7368E">
        <w:rPr>
          <w:rFonts w:ascii="Times New Roman" w:hAnsi="Times New Roman" w:cs="Times New Roman"/>
          <w:sz w:val="26"/>
          <w:szCs w:val="26"/>
        </w:rPr>
        <w:t xml:space="preserve">передает на безвозмездной основе, а </w:t>
      </w:r>
      <w:r w:rsidR="00FF455C">
        <w:rPr>
          <w:rFonts w:ascii="Times New Roman" w:hAnsi="Times New Roman" w:cs="Times New Roman"/>
          <w:sz w:val="26"/>
          <w:szCs w:val="26"/>
        </w:rPr>
        <w:t>Учреждение</w:t>
      </w:r>
      <w:r w:rsidRPr="0087368E">
        <w:rPr>
          <w:rFonts w:ascii="Times New Roman" w:hAnsi="Times New Roman" w:cs="Times New Roman"/>
          <w:sz w:val="26"/>
          <w:szCs w:val="26"/>
        </w:rPr>
        <w:t xml:space="preserve"> принимает полномочия </w:t>
      </w:r>
      <w:r w:rsidR="00265509" w:rsidRPr="0087368E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368E">
        <w:rPr>
          <w:rFonts w:ascii="Times New Roman" w:hAnsi="Times New Roman" w:cs="Times New Roman"/>
          <w:sz w:val="26"/>
          <w:szCs w:val="26"/>
        </w:rPr>
        <w:t xml:space="preserve"> заказчика по заключению и исполнению от имени Получателя средств </w:t>
      </w:r>
      <w:r w:rsidR="00265509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5B593D">
        <w:rPr>
          <w:rFonts w:ascii="Times New Roman" w:hAnsi="Times New Roman" w:cs="Times New Roman"/>
          <w:sz w:val="26"/>
          <w:szCs w:val="26"/>
        </w:rPr>
        <w:t>муниципального</w:t>
      </w:r>
      <w:r w:rsidR="00FF455C">
        <w:rPr>
          <w:rFonts w:ascii="Times New Roman" w:hAnsi="Times New Roman" w:cs="Times New Roman"/>
          <w:sz w:val="26"/>
          <w:szCs w:val="26"/>
        </w:rPr>
        <w:t xml:space="preserve"> </w:t>
      </w:r>
      <w:r w:rsidR="00265509" w:rsidRPr="0087368E">
        <w:rPr>
          <w:rFonts w:ascii="Times New Roman" w:hAnsi="Times New Roman" w:cs="Times New Roman"/>
          <w:sz w:val="26"/>
          <w:szCs w:val="26"/>
        </w:rPr>
        <w:t>округа Ярославской области</w:t>
      </w:r>
      <w:r w:rsidRPr="0087368E">
        <w:rPr>
          <w:rFonts w:ascii="Times New Roman" w:hAnsi="Times New Roman" w:cs="Times New Roman"/>
          <w:sz w:val="26"/>
          <w:szCs w:val="26"/>
        </w:rPr>
        <w:t xml:space="preserve"> в целях осуществления за счет средств бюджета </w:t>
      </w:r>
      <w:r w:rsidR="00FF455C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0352C2">
        <w:rPr>
          <w:rFonts w:ascii="Times New Roman" w:hAnsi="Times New Roman" w:cs="Times New Roman"/>
          <w:sz w:val="26"/>
          <w:szCs w:val="26"/>
        </w:rPr>
        <w:t xml:space="preserve">ого </w:t>
      </w:r>
      <w:r w:rsidR="000352C2">
        <w:rPr>
          <w:rFonts w:ascii="Times New Roman" w:hAnsi="Times New Roman" w:cs="Times New Roman"/>
          <w:sz w:val="26"/>
          <w:szCs w:val="26"/>
        </w:rPr>
        <w:lastRenderedPageBreak/>
        <w:t>муниципального округа</w:t>
      </w:r>
      <w:r w:rsidR="00FF455C">
        <w:rPr>
          <w:rFonts w:ascii="Times New Roman" w:hAnsi="Times New Roman" w:cs="Times New Roman"/>
          <w:sz w:val="26"/>
          <w:szCs w:val="26"/>
        </w:rPr>
        <w:t xml:space="preserve"> Ярославской области </w:t>
      </w:r>
      <w:r w:rsidRPr="0087368E">
        <w:rPr>
          <w:rFonts w:ascii="Times New Roman" w:hAnsi="Times New Roman" w:cs="Times New Roman"/>
          <w:sz w:val="26"/>
          <w:szCs w:val="26"/>
        </w:rPr>
        <w:t xml:space="preserve">бюджетных инвестиций в форме капитальных вложений в объекты </w:t>
      </w:r>
      <w:r w:rsidR="00265509" w:rsidRPr="0087368E">
        <w:rPr>
          <w:rFonts w:ascii="Times New Roman" w:hAnsi="Times New Roman" w:cs="Times New Roman"/>
          <w:sz w:val="26"/>
          <w:szCs w:val="26"/>
        </w:rPr>
        <w:t>муниципальной</w:t>
      </w:r>
      <w:r w:rsidRPr="0087368E">
        <w:rPr>
          <w:rFonts w:ascii="Times New Roman" w:hAnsi="Times New Roman" w:cs="Times New Roman"/>
          <w:sz w:val="26"/>
          <w:szCs w:val="26"/>
        </w:rPr>
        <w:t xml:space="preserve"> собственности (далее соответственно </w:t>
      </w:r>
      <w:r w:rsidR="00265509" w:rsidRPr="0087368E">
        <w:rPr>
          <w:rFonts w:ascii="Times New Roman" w:hAnsi="Times New Roman" w:cs="Times New Roman"/>
          <w:sz w:val="26"/>
          <w:szCs w:val="26"/>
        </w:rPr>
        <w:t>‒</w:t>
      </w:r>
      <w:r w:rsidRPr="0087368E">
        <w:rPr>
          <w:rFonts w:ascii="Times New Roman" w:hAnsi="Times New Roman" w:cs="Times New Roman"/>
          <w:sz w:val="26"/>
          <w:szCs w:val="26"/>
        </w:rPr>
        <w:t xml:space="preserve"> полномочия </w:t>
      </w:r>
      <w:r w:rsidR="00265509" w:rsidRPr="0087368E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368E">
        <w:rPr>
          <w:rFonts w:ascii="Times New Roman" w:hAnsi="Times New Roman" w:cs="Times New Roman"/>
          <w:sz w:val="26"/>
          <w:szCs w:val="26"/>
        </w:rPr>
        <w:t xml:space="preserve"> заказчика, бюджетные инвестиции, Объекты).</w:t>
      </w:r>
    </w:p>
    <w:p w14:paraId="4FFB2450" w14:textId="2BD5B20F" w:rsidR="00036812" w:rsidRDefault="00AA543C" w:rsidP="0003681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5"/>
      <w:bookmarkEnd w:id="4"/>
      <w:r w:rsidRPr="0087368E">
        <w:rPr>
          <w:rFonts w:ascii="Times New Roman" w:hAnsi="Times New Roman" w:cs="Times New Roman"/>
          <w:sz w:val="26"/>
          <w:szCs w:val="26"/>
        </w:rPr>
        <w:t xml:space="preserve">1.2. Пообъектное распределение бюджетных инвестиций с указанием сведений о каждом Объекте приведено в приложении </w:t>
      </w:r>
      <w:r w:rsidR="00E91885">
        <w:rPr>
          <w:rFonts w:ascii="Times New Roman" w:hAnsi="Times New Roman" w:cs="Times New Roman"/>
          <w:sz w:val="26"/>
          <w:szCs w:val="26"/>
        </w:rPr>
        <w:t>1</w:t>
      </w:r>
      <w:r w:rsidRPr="0087368E">
        <w:rPr>
          <w:rFonts w:ascii="Times New Roman" w:hAnsi="Times New Roman" w:cs="Times New Roman"/>
          <w:sz w:val="26"/>
          <w:szCs w:val="26"/>
        </w:rPr>
        <w:t xml:space="preserve"> к настоящему Соглашению, которое является его неотъемлемой частью.</w:t>
      </w:r>
      <w:bookmarkStart w:id="5" w:name="P117"/>
      <w:bookmarkEnd w:id="5"/>
    </w:p>
    <w:p w14:paraId="401CA1DF" w14:textId="77777777" w:rsidR="00036812" w:rsidRDefault="00036812" w:rsidP="0003681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94CC694" w14:textId="35DEC487" w:rsidR="00AA543C" w:rsidRPr="0087368E" w:rsidRDefault="00036812" w:rsidP="00036812">
      <w:pPr>
        <w:pStyle w:val="ConsPlusNormal"/>
        <w:spacing w:after="240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 Финансовое обеспечение бюджетных инвестиций</w:t>
      </w:r>
    </w:p>
    <w:p w14:paraId="408ADF67" w14:textId="77777777" w:rsidR="00E91885" w:rsidRDefault="00AA543C" w:rsidP="0026550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19"/>
      <w:bookmarkEnd w:id="6"/>
      <w:r w:rsidRPr="0087368E">
        <w:rPr>
          <w:rFonts w:ascii="Times New Roman" w:hAnsi="Times New Roman" w:cs="Times New Roman"/>
          <w:sz w:val="26"/>
          <w:szCs w:val="26"/>
        </w:rPr>
        <w:t xml:space="preserve">2.1. Бюджетные инвестиции в рамках полномочий </w:t>
      </w:r>
      <w:r w:rsidR="00265509" w:rsidRPr="0087368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7368E">
        <w:rPr>
          <w:rFonts w:ascii="Times New Roman" w:hAnsi="Times New Roman" w:cs="Times New Roman"/>
          <w:sz w:val="26"/>
          <w:szCs w:val="26"/>
        </w:rPr>
        <w:t xml:space="preserve">заказчика, переданных </w:t>
      </w:r>
      <w:r w:rsidR="00E91885">
        <w:rPr>
          <w:rFonts w:ascii="Times New Roman" w:hAnsi="Times New Roman" w:cs="Times New Roman"/>
          <w:sz w:val="26"/>
          <w:szCs w:val="26"/>
        </w:rPr>
        <w:t>Учреждению</w:t>
      </w:r>
      <w:r w:rsidRPr="0087368E">
        <w:rPr>
          <w:rFonts w:ascii="Times New Roman" w:hAnsi="Times New Roman" w:cs="Times New Roman"/>
          <w:sz w:val="26"/>
          <w:szCs w:val="26"/>
        </w:rPr>
        <w:t xml:space="preserve"> в соответствии с настоящим Соглашением,</w:t>
      </w:r>
      <w:r w:rsidR="00265509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 xml:space="preserve">осуществляются на основании </w:t>
      </w:r>
      <w:r w:rsidR="00E91885">
        <w:rPr>
          <w:rFonts w:ascii="Times New Roman" w:hAnsi="Times New Roman" w:cs="Times New Roman"/>
          <w:sz w:val="26"/>
          <w:szCs w:val="26"/>
        </w:rPr>
        <w:t>___________________________</w:t>
      </w:r>
      <w:r w:rsidRPr="0087368E">
        <w:rPr>
          <w:rFonts w:ascii="Times New Roman" w:hAnsi="Times New Roman" w:cs="Times New Roman"/>
          <w:sz w:val="26"/>
          <w:szCs w:val="26"/>
        </w:rPr>
        <w:t>, заключаемых и</w:t>
      </w:r>
      <w:r w:rsidR="00265509" w:rsidRPr="008736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A94118" w14:textId="5D8EBC8C" w:rsidR="00E91885" w:rsidRPr="00E91885" w:rsidRDefault="00247E32" w:rsidP="00E91885">
      <w:pPr>
        <w:pStyle w:val="ConsPlusNonformat"/>
        <w:ind w:firstLine="56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</w:t>
      </w:r>
      <w:r w:rsidR="00E91885" w:rsidRPr="00E91885">
        <w:rPr>
          <w:rFonts w:ascii="Times New Roman" w:hAnsi="Times New Roman" w:cs="Times New Roman"/>
          <w:szCs w:val="20"/>
        </w:rPr>
        <w:t>(реквизиты муниципального контракта)</w:t>
      </w:r>
    </w:p>
    <w:p w14:paraId="3A3304EB" w14:textId="3835A3B1" w:rsidR="00AA543C" w:rsidRPr="0087368E" w:rsidRDefault="00AA543C" w:rsidP="00E918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оплачиваемых в пределах лимитов </w:t>
      </w:r>
      <w:r w:rsidR="00265509" w:rsidRPr="0087368E">
        <w:rPr>
          <w:rFonts w:ascii="Times New Roman" w:hAnsi="Times New Roman" w:cs="Times New Roman"/>
          <w:sz w:val="26"/>
          <w:szCs w:val="26"/>
        </w:rPr>
        <w:t>б</w:t>
      </w:r>
      <w:r w:rsidRPr="0087368E">
        <w:rPr>
          <w:rFonts w:ascii="Times New Roman" w:hAnsi="Times New Roman" w:cs="Times New Roman"/>
          <w:sz w:val="26"/>
          <w:szCs w:val="26"/>
        </w:rPr>
        <w:t>юджетных обязательств, доведенных</w:t>
      </w:r>
      <w:r w:rsidR="00E91885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 xml:space="preserve">Получателю средств </w:t>
      </w:r>
      <w:bookmarkStart w:id="7" w:name="_Hlk179789084"/>
      <w:r w:rsidR="00265509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bookmarkEnd w:id="7"/>
      <w:r w:rsidR="005B593D">
        <w:rPr>
          <w:rFonts w:ascii="Times New Roman" w:hAnsi="Times New Roman" w:cs="Times New Roman"/>
          <w:sz w:val="26"/>
          <w:szCs w:val="26"/>
        </w:rPr>
        <w:t>муниципального</w:t>
      </w:r>
      <w:r w:rsidR="00E9188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7368E">
        <w:rPr>
          <w:rFonts w:ascii="Times New Roman" w:hAnsi="Times New Roman" w:cs="Times New Roman"/>
          <w:sz w:val="26"/>
          <w:szCs w:val="26"/>
        </w:rPr>
        <w:t>, в</w:t>
      </w:r>
      <w:r w:rsidR="00265509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>общем размере _______________ (______________________) рублей _____ копеек,</w:t>
      </w:r>
    </w:p>
    <w:p w14:paraId="07B4C080" w14:textId="21E1950B" w:rsidR="00036812" w:rsidRPr="00247E32" w:rsidRDefault="00036812" w:rsidP="0003681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36812">
        <w:rPr>
          <w:rFonts w:ascii="Times New Roman" w:hAnsi="Times New Roman" w:cs="Times New Roman"/>
          <w:i/>
          <w:iCs/>
          <w:szCs w:val="20"/>
        </w:rPr>
        <w:t xml:space="preserve">   </w:t>
      </w:r>
      <w:r w:rsidRPr="00247E32">
        <w:rPr>
          <w:rFonts w:ascii="Times New Roman" w:hAnsi="Times New Roman" w:cs="Times New Roman"/>
          <w:szCs w:val="20"/>
        </w:rPr>
        <w:t xml:space="preserve">        (сумма прописью)</w:t>
      </w:r>
    </w:p>
    <w:p w14:paraId="525084FC" w14:textId="3CDF24EB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в том числе:</w:t>
      </w:r>
    </w:p>
    <w:p w14:paraId="0FDCC49B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    в 20__ году ____________ (______________________) рублей __ копеек;</w:t>
      </w:r>
    </w:p>
    <w:p w14:paraId="236F1533" w14:textId="2D357BA9" w:rsidR="00AA543C" w:rsidRPr="00036812" w:rsidRDefault="00AA543C" w:rsidP="00AA543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3681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7368E">
        <w:rPr>
          <w:rFonts w:ascii="Times New Roman" w:hAnsi="Times New Roman" w:cs="Times New Roman"/>
          <w:sz w:val="26"/>
          <w:szCs w:val="26"/>
        </w:rPr>
        <w:t xml:space="preserve">  </w:t>
      </w:r>
      <w:r w:rsidRPr="00036812">
        <w:rPr>
          <w:rFonts w:ascii="Times New Roman" w:hAnsi="Times New Roman" w:cs="Times New Roman"/>
          <w:szCs w:val="20"/>
        </w:rPr>
        <w:t>(сумма прописью)</w:t>
      </w:r>
    </w:p>
    <w:p w14:paraId="778D036A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    в 20</w:t>
      </w:r>
      <w:r w:rsidRPr="00036812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87368E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036812">
        <w:rPr>
          <w:rFonts w:ascii="Times New Roman" w:hAnsi="Times New Roman" w:cs="Times New Roman"/>
          <w:sz w:val="26"/>
          <w:szCs w:val="26"/>
          <w:u w:val="single"/>
        </w:rPr>
        <w:t>____________ (______________________)</w:t>
      </w:r>
      <w:r w:rsidRPr="0087368E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036812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87368E"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14:paraId="77C8FB0E" w14:textId="03A5D243" w:rsidR="00AA543C" w:rsidRPr="00036812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3681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7368E">
        <w:rPr>
          <w:rFonts w:ascii="Times New Roman" w:hAnsi="Times New Roman" w:cs="Times New Roman"/>
          <w:sz w:val="26"/>
          <w:szCs w:val="26"/>
        </w:rPr>
        <w:t xml:space="preserve">  </w:t>
      </w:r>
      <w:r w:rsidRPr="00036812">
        <w:rPr>
          <w:rFonts w:ascii="Times New Roman" w:hAnsi="Times New Roman" w:cs="Times New Roman"/>
          <w:szCs w:val="20"/>
        </w:rPr>
        <w:t>(сумма прописью)</w:t>
      </w:r>
    </w:p>
    <w:p w14:paraId="74544A89" w14:textId="77777777" w:rsidR="00AA543C" w:rsidRPr="0087368E" w:rsidRDefault="00AA543C" w:rsidP="00AA54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    в 20__ году ____________ (______________________) рублей __ копеек.</w:t>
      </w:r>
    </w:p>
    <w:p w14:paraId="60BC4CC0" w14:textId="1696DDA6" w:rsidR="00AA543C" w:rsidRPr="00036812" w:rsidRDefault="00AA543C" w:rsidP="00AA543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36812">
        <w:rPr>
          <w:rFonts w:ascii="Times New Roman" w:hAnsi="Times New Roman" w:cs="Times New Roman"/>
          <w:szCs w:val="20"/>
        </w:rPr>
        <w:t xml:space="preserve">                       </w:t>
      </w:r>
      <w:r w:rsidR="00036812" w:rsidRPr="00036812">
        <w:rPr>
          <w:rFonts w:ascii="Times New Roman" w:hAnsi="Times New Roman" w:cs="Times New Roman"/>
          <w:szCs w:val="20"/>
        </w:rPr>
        <w:t xml:space="preserve">                       </w:t>
      </w:r>
      <w:r w:rsidRPr="00036812">
        <w:rPr>
          <w:rFonts w:ascii="Times New Roman" w:hAnsi="Times New Roman" w:cs="Times New Roman"/>
          <w:szCs w:val="20"/>
        </w:rPr>
        <w:t xml:space="preserve">          </w:t>
      </w:r>
      <w:r w:rsidR="00036812">
        <w:rPr>
          <w:rFonts w:ascii="Times New Roman" w:hAnsi="Times New Roman" w:cs="Times New Roman"/>
          <w:szCs w:val="20"/>
        </w:rPr>
        <w:t xml:space="preserve">                </w:t>
      </w:r>
      <w:r w:rsidRPr="00036812">
        <w:rPr>
          <w:rFonts w:ascii="Times New Roman" w:hAnsi="Times New Roman" w:cs="Times New Roman"/>
          <w:szCs w:val="20"/>
        </w:rPr>
        <w:t xml:space="preserve"> (сумма прописью)</w:t>
      </w:r>
    </w:p>
    <w:p w14:paraId="50B0D955" w14:textId="3670D20F" w:rsidR="00FE1EE6" w:rsidRDefault="00AA543C" w:rsidP="00FE1EE6">
      <w:pPr>
        <w:pStyle w:val="ConsPlusNonformat"/>
        <w:spacing w:after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2.2. Операции с бюджетными инвестициями осуществляются в порядке,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>установленном бюджетным законодательством Российской Федерации для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E91885">
        <w:rPr>
          <w:rFonts w:ascii="Times New Roman" w:hAnsi="Times New Roman" w:cs="Times New Roman"/>
          <w:sz w:val="26"/>
          <w:szCs w:val="26"/>
        </w:rPr>
        <w:t>бюджета Переславль-Залесск</w:t>
      </w:r>
      <w:r w:rsidR="000352C2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E91885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Pr="0087368E">
        <w:rPr>
          <w:rFonts w:ascii="Times New Roman" w:hAnsi="Times New Roman" w:cs="Times New Roman"/>
          <w:sz w:val="26"/>
          <w:szCs w:val="26"/>
        </w:rPr>
        <w:t>, и отражаются на лицевом счете для учета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>операций по переданным полномочиям получателя бюджетных средств, открытом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</w:t>
      </w:r>
      <w:r w:rsidRPr="0087368E">
        <w:rPr>
          <w:rFonts w:ascii="Times New Roman" w:hAnsi="Times New Roman" w:cs="Times New Roman"/>
          <w:sz w:val="26"/>
          <w:szCs w:val="26"/>
        </w:rPr>
        <w:t xml:space="preserve">Получателю средств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87368E">
        <w:rPr>
          <w:rFonts w:ascii="Times New Roman" w:hAnsi="Times New Roman" w:cs="Times New Roman"/>
          <w:sz w:val="26"/>
          <w:szCs w:val="26"/>
        </w:rPr>
        <w:t xml:space="preserve">в </w:t>
      </w:r>
      <w:r w:rsidR="00E91885">
        <w:rPr>
          <w:rFonts w:ascii="Times New Roman" w:hAnsi="Times New Roman" w:cs="Times New Roman"/>
          <w:sz w:val="26"/>
          <w:szCs w:val="26"/>
        </w:rPr>
        <w:t>Управлении финансов Администрации Переславл</w:t>
      </w:r>
      <w:r w:rsidR="000352C2">
        <w:rPr>
          <w:rFonts w:ascii="Times New Roman" w:hAnsi="Times New Roman" w:cs="Times New Roman"/>
          <w:sz w:val="26"/>
          <w:szCs w:val="26"/>
        </w:rPr>
        <w:t>ь</w:t>
      </w:r>
      <w:r w:rsidR="00E91885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0352C2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87368E" w:rsidRPr="0087368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36812">
        <w:rPr>
          <w:rFonts w:ascii="Times New Roman" w:hAnsi="Times New Roman" w:cs="Times New Roman"/>
          <w:sz w:val="26"/>
          <w:szCs w:val="26"/>
        </w:rPr>
        <w:t>–</w:t>
      </w:r>
      <w:r w:rsidR="0087368E" w:rsidRPr="0087368E">
        <w:rPr>
          <w:rFonts w:ascii="Times New Roman" w:hAnsi="Times New Roman" w:cs="Times New Roman"/>
          <w:sz w:val="26"/>
          <w:szCs w:val="26"/>
        </w:rPr>
        <w:t xml:space="preserve"> лицевой счет).</w:t>
      </w:r>
      <w:bookmarkStart w:id="8" w:name="P145"/>
      <w:bookmarkEnd w:id="8"/>
    </w:p>
    <w:p w14:paraId="58E51046" w14:textId="64C7666A" w:rsidR="00AA543C" w:rsidRPr="0087368E" w:rsidRDefault="00FE1EE6" w:rsidP="00FE1EE6">
      <w:pPr>
        <w:pStyle w:val="ConsPlusNonformat"/>
        <w:spacing w:after="24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AA543C" w:rsidRPr="0087368E">
        <w:rPr>
          <w:rFonts w:ascii="Times New Roman" w:hAnsi="Times New Roman" w:cs="Times New Roman"/>
          <w:sz w:val="26"/>
          <w:szCs w:val="26"/>
        </w:rPr>
        <w:t>Взаимодействие Сторон</w:t>
      </w:r>
    </w:p>
    <w:p w14:paraId="44B1D662" w14:textId="242097B1" w:rsidR="00AA543C" w:rsidRPr="0087368E" w:rsidRDefault="00AA543C" w:rsidP="00E9188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3.1. Получатель средств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E91885">
        <w:rPr>
          <w:rFonts w:ascii="Times New Roman" w:hAnsi="Times New Roman" w:cs="Times New Roman"/>
          <w:sz w:val="26"/>
          <w:szCs w:val="26"/>
        </w:rPr>
        <w:t xml:space="preserve">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7368E">
        <w:rPr>
          <w:rFonts w:ascii="Times New Roman" w:hAnsi="Times New Roman" w:cs="Times New Roman"/>
          <w:sz w:val="26"/>
          <w:szCs w:val="26"/>
        </w:rPr>
        <w:t>обязуется:</w:t>
      </w:r>
    </w:p>
    <w:p w14:paraId="757A383A" w14:textId="46E66596" w:rsidR="00AA543C" w:rsidRPr="0087368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148"/>
      <w:bookmarkEnd w:id="9"/>
      <w:r w:rsidRPr="0087368E">
        <w:rPr>
          <w:rFonts w:ascii="Times New Roman" w:hAnsi="Times New Roman" w:cs="Times New Roman"/>
          <w:sz w:val="26"/>
          <w:szCs w:val="26"/>
        </w:rPr>
        <w:t xml:space="preserve">3.1.1. обеспечить доведение лимитов бюджетных обязательств на лицевой счет не позднее </w:t>
      </w:r>
      <w:r w:rsidR="00036812">
        <w:rPr>
          <w:rFonts w:ascii="Times New Roman" w:hAnsi="Times New Roman" w:cs="Times New Roman"/>
          <w:sz w:val="26"/>
          <w:szCs w:val="26"/>
        </w:rPr>
        <w:t>__</w:t>
      </w:r>
      <w:r w:rsidRPr="0087368E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от </w:t>
      </w:r>
      <w:r w:rsidR="00EB69C9">
        <w:rPr>
          <w:rFonts w:ascii="Times New Roman" w:hAnsi="Times New Roman" w:cs="Times New Roman"/>
          <w:sz w:val="26"/>
          <w:szCs w:val="26"/>
        </w:rPr>
        <w:t>Учреждения</w:t>
      </w:r>
      <w:r w:rsidRPr="0087368E">
        <w:rPr>
          <w:rFonts w:ascii="Times New Roman" w:hAnsi="Times New Roman" w:cs="Times New Roman"/>
          <w:sz w:val="26"/>
          <w:szCs w:val="26"/>
        </w:rPr>
        <w:t xml:space="preserve"> информации, указанной в пункте 3.3.3 настоящего Соглашения;</w:t>
      </w:r>
    </w:p>
    <w:p w14:paraId="6CCC05F9" w14:textId="56D937B6" w:rsidR="00AA543C" w:rsidRPr="00A741A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49"/>
      <w:bookmarkEnd w:id="10"/>
      <w:r w:rsidRPr="0087368E">
        <w:rPr>
          <w:rFonts w:ascii="Times New Roman" w:hAnsi="Times New Roman" w:cs="Times New Roman"/>
          <w:sz w:val="26"/>
          <w:szCs w:val="26"/>
        </w:rPr>
        <w:t xml:space="preserve">3.1.2. </w:t>
      </w:r>
      <w:r w:rsidRPr="00A741AE">
        <w:rPr>
          <w:rFonts w:ascii="Times New Roman" w:hAnsi="Times New Roman" w:cs="Times New Roman"/>
          <w:sz w:val="26"/>
          <w:szCs w:val="26"/>
        </w:rPr>
        <w:t>совершить(</w:t>
      </w:r>
      <w:r w:rsidR="009A2780" w:rsidRPr="00A741AE">
        <w:rPr>
          <w:rFonts w:ascii="Times New Roman" w:hAnsi="Times New Roman" w:cs="Times New Roman"/>
          <w:sz w:val="26"/>
          <w:szCs w:val="26"/>
        </w:rPr>
        <w:t>-</w:t>
      </w:r>
      <w:r w:rsidRPr="00A741AE">
        <w:rPr>
          <w:rFonts w:ascii="Times New Roman" w:hAnsi="Times New Roman" w:cs="Times New Roman"/>
          <w:sz w:val="26"/>
          <w:szCs w:val="26"/>
        </w:rPr>
        <w:t>ать) действие(</w:t>
      </w:r>
      <w:r w:rsidR="009A2780" w:rsidRPr="00A741AE">
        <w:rPr>
          <w:rFonts w:ascii="Times New Roman" w:hAnsi="Times New Roman" w:cs="Times New Roman"/>
          <w:sz w:val="26"/>
          <w:szCs w:val="26"/>
        </w:rPr>
        <w:t>-</w:t>
      </w:r>
      <w:r w:rsidRPr="00A741AE">
        <w:rPr>
          <w:rFonts w:ascii="Times New Roman" w:hAnsi="Times New Roman" w:cs="Times New Roman"/>
          <w:sz w:val="26"/>
          <w:szCs w:val="26"/>
        </w:rPr>
        <w:t>я), необходимое(</w:t>
      </w:r>
      <w:r w:rsidR="009A2780" w:rsidRPr="00A741AE">
        <w:rPr>
          <w:rFonts w:ascii="Times New Roman" w:hAnsi="Times New Roman" w:cs="Times New Roman"/>
          <w:sz w:val="26"/>
          <w:szCs w:val="26"/>
        </w:rPr>
        <w:t>-</w:t>
      </w:r>
      <w:r w:rsidRPr="00A741AE">
        <w:rPr>
          <w:rFonts w:ascii="Times New Roman" w:hAnsi="Times New Roman" w:cs="Times New Roman"/>
          <w:sz w:val="26"/>
          <w:szCs w:val="26"/>
        </w:rPr>
        <w:t>ые) для ввода Объекта(</w:t>
      </w:r>
      <w:r w:rsidR="009A2780" w:rsidRPr="00A741AE">
        <w:rPr>
          <w:rFonts w:ascii="Times New Roman" w:hAnsi="Times New Roman" w:cs="Times New Roman"/>
          <w:sz w:val="26"/>
          <w:szCs w:val="26"/>
        </w:rPr>
        <w:t>-</w:t>
      </w:r>
      <w:r w:rsidRPr="00A741AE">
        <w:rPr>
          <w:rFonts w:ascii="Times New Roman" w:hAnsi="Times New Roman" w:cs="Times New Roman"/>
          <w:sz w:val="26"/>
          <w:szCs w:val="26"/>
        </w:rPr>
        <w:t xml:space="preserve">ов) в эксплуатацию в соответствии с законодательством о градостроительной деятельности не позднее _____ рабочих дней со дня получения от </w:t>
      </w:r>
      <w:r w:rsidR="00EB69C9" w:rsidRPr="00A741AE">
        <w:rPr>
          <w:rFonts w:ascii="Times New Roman" w:hAnsi="Times New Roman" w:cs="Times New Roman"/>
          <w:sz w:val="26"/>
          <w:szCs w:val="26"/>
        </w:rPr>
        <w:t>Учреждения</w:t>
      </w:r>
      <w:r w:rsidRPr="00A741AE">
        <w:rPr>
          <w:rFonts w:ascii="Times New Roman" w:hAnsi="Times New Roman" w:cs="Times New Roman"/>
          <w:sz w:val="26"/>
          <w:szCs w:val="26"/>
        </w:rPr>
        <w:t xml:space="preserve"> документов, указанных в пункте 3.3.8 настоящего Соглашения;</w:t>
      </w:r>
    </w:p>
    <w:p w14:paraId="6A0E19DD" w14:textId="6B8702E8" w:rsidR="00AA543C" w:rsidRPr="00A741A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50"/>
      <w:bookmarkEnd w:id="11"/>
      <w:r w:rsidRPr="00A741AE">
        <w:rPr>
          <w:rFonts w:ascii="Times New Roman" w:hAnsi="Times New Roman" w:cs="Times New Roman"/>
          <w:sz w:val="26"/>
          <w:szCs w:val="26"/>
        </w:rPr>
        <w:t xml:space="preserve">3.1.3. направлять </w:t>
      </w:r>
      <w:r w:rsidR="00EB69C9" w:rsidRPr="00A741AE">
        <w:rPr>
          <w:rFonts w:ascii="Times New Roman" w:hAnsi="Times New Roman" w:cs="Times New Roman"/>
          <w:sz w:val="26"/>
          <w:szCs w:val="26"/>
        </w:rPr>
        <w:t>Учреждению</w:t>
      </w:r>
      <w:r w:rsidRPr="00A741AE">
        <w:rPr>
          <w:rFonts w:ascii="Times New Roman" w:hAnsi="Times New Roman" w:cs="Times New Roman"/>
          <w:sz w:val="26"/>
          <w:szCs w:val="26"/>
        </w:rPr>
        <w:t xml:space="preserve"> разъяснения по вопросам, связанным с исполнением настоящего Соглашения, не позднее </w:t>
      </w:r>
      <w:r w:rsidR="00036812" w:rsidRPr="00A741AE">
        <w:rPr>
          <w:rFonts w:ascii="Times New Roman" w:hAnsi="Times New Roman" w:cs="Times New Roman"/>
          <w:sz w:val="26"/>
          <w:szCs w:val="26"/>
        </w:rPr>
        <w:t>__</w:t>
      </w:r>
      <w:r w:rsidRPr="00A741AE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обращения Организации в соответствии с пунктом 3.4.1 настоящего Соглашения;</w:t>
      </w:r>
    </w:p>
    <w:p w14:paraId="3A032F98" w14:textId="3835A269" w:rsidR="00AA543C" w:rsidRPr="0087368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51"/>
      <w:bookmarkEnd w:id="12"/>
      <w:r w:rsidRPr="00A741AE">
        <w:rPr>
          <w:rFonts w:ascii="Times New Roman" w:hAnsi="Times New Roman" w:cs="Times New Roman"/>
          <w:sz w:val="26"/>
          <w:szCs w:val="26"/>
        </w:rPr>
        <w:t xml:space="preserve">3.1.4. уведомлять </w:t>
      </w:r>
      <w:r w:rsidR="00EB69C9" w:rsidRPr="00A741AE">
        <w:rPr>
          <w:rFonts w:ascii="Times New Roman" w:hAnsi="Times New Roman" w:cs="Times New Roman"/>
          <w:sz w:val="26"/>
          <w:szCs w:val="26"/>
        </w:rPr>
        <w:t>Учреждение</w:t>
      </w:r>
      <w:r w:rsidRPr="00A741AE">
        <w:rPr>
          <w:rFonts w:ascii="Times New Roman" w:hAnsi="Times New Roman" w:cs="Times New Roman"/>
          <w:sz w:val="26"/>
          <w:szCs w:val="26"/>
        </w:rPr>
        <w:t xml:space="preserve"> об уменьшении в соответствии</w:t>
      </w:r>
      <w:r w:rsidRPr="0087368E">
        <w:rPr>
          <w:rFonts w:ascii="Times New Roman" w:hAnsi="Times New Roman" w:cs="Times New Roman"/>
          <w:sz w:val="26"/>
          <w:szCs w:val="26"/>
        </w:rPr>
        <w:t xml:space="preserve"> с Бюджетным кодексом Российской Федерации ранее доведенных до Получателя средств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87368E">
        <w:rPr>
          <w:rFonts w:ascii="Times New Roman" w:hAnsi="Times New Roman" w:cs="Times New Roman"/>
          <w:sz w:val="26"/>
          <w:szCs w:val="26"/>
        </w:rPr>
        <w:t xml:space="preserve">лимитов бюджетных обязательств на осуществление бюджетных инвестиций в случае, если такое уменьшение влечет невозможность </w:t>
      </w:r>
      <w:r w:rsidRPr="0087368E">
        <w:rPr>
          <w:rFonts w:ascii="Times New Roman" w:hAnsi="Times New Roman" w:cs="Times New Roman"/>
          <w:sz w:val="26"/>
          <w:szCs w:val="26"/>
        </w:rPr>
        <w:lastRenderedPageBreak/>
        <w:t xml:space="preserve">исполнения Получателем средств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87368E">
        <w:rPr>
          <w:rFonts w:ascii="Times New Roman" w:hAnsi="Times New Roman" w:cs="Times New Roman"/>
          <w:sz w:val="26"/>
          <w:szCs w:val="26"/>
        </w:rPr>
        <w:t xml:space="preserve">обязательств по настоящему </w:t>
      </w:r>
      <w:r w:rsidRPr="00A741AE">
        <w:rPr>
          <w:rFonts w:ascii="Times New Roman" w:hAnsi="Times New Roman" w:cs="Times New Roman"/>
          <w:sz w:val="26"/>
          <w:szCs w:val="26"/>
        </w:rPr>
        <w:t xml:space="preserve">Соглашению, в течение </w:t>
      </w:r>
      <w:r w:rsidR="00FE1EE6" w:rsidRPr="00A741AE">
        <w:rPr>
          <w:rFonts w:ascii="Times New Roman" w:hAnsi="Times New Roman" w:cs="Times New Roman"/>
          <w:sz w:val="26"/>
          <w:szCs w:val="26"/>
        </w:rPr>
        <w:t>__</w:t>
      </w:r>
      <w:r w:rsidRPr="00A741AE">
        <w:rPr>
          <w:rFonts w:ascii="Times New Roman" w:hAnsi="Times New Roman" w:cs="Times New Roman"/>
          <w:sz w:val="26"/>
          <w:szCs w:val="26"/>
        </w:rPr>
        <w:t xml:space="preserve"> рабочих дней с даты, когда Получатель средств </w:t>
      </w:r>
      <w:r w:rsidR="00BF1A1B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5B593D">
        <w:rPr>
          <w:rFonts w:ascii="Times New Roman" w:hAnsi="Times New Roman" w:cs="Times New Roman"/>
          <w:sz w:val="26"/>
          <w:szCs w:val="26"/>
        </w:rPr>
        <w:t>муниципального</w:t>
      </w:r>
      <w:r w:rsidR="00BF1A1B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 xml:space="preserve">узнал о данных обстоятельствах. В этом случае Получатель средств </w:t>
      </w:r>
      <w:r w:rsidR="00BF1A1B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округа о</w:t>
      </w:r>
      <w:r w:rsidRPr="0087368E">
        <w:rPr>
          <w:rFonts w:ascii="Times New Roman" w:hAnsi="Times New Roman" w:cs="Times New Roman"/>
          <w:sz w:val="26"/>
          <w:szCs w:val="26"/>
        </w:rPr>
        <w:t>беспечивает согласование новых условий настоящего Соглашения, в том числе размера и (или) сроков осуществления бюджетных инвестиций, и заключение дополнительного соглашения к настоящему Соглашению, которое оформляется в соответствии с пунктом 6.3 настоящего Соглашения;</w:t>
      </w:r>
    </w:p>
    <w:p w14:paraId="27459ACF" w14:textId="77777777" w:rsidR="00AA543C" w:rsidRDefault="00AA543C" w:rsidP="00EB69C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52"/>
      <w:bookmarkEnd w:id="13"/>
      <w:r w:rsidRPr="0087368E">
        <w:rPr>
          <w:rFonts w:ascii="Times New Roman" w:hAnsi="Times New Roman" w:cs="Times New Roman"/>
          <w:sz w:val="26"/>
          <w:szCs w:val="26"/>
        </w:rPr>
        <w:t xml:space="preserve">3.1.5. </w:t>
      </w:r>
      <w:r w:rsidR="00EB69C9">
        <w:rPr>
          <w:rFonts w:ascii="Times New Roman" w:hAnsi="Times New Roman" w:cs="Times New Roman"/>
          <w:sz w:val="26"/>
          <w:szCs w:val="26"/>
        </w:rPr>
        <w:t xml:space="preserve">оказывать </w:t>
      </w:r>
      <w:r w:rsidR="00EB69C9" w:rsidRPr="00EB69C9">
        <w:rPr>
          <w:rFonts w:ascii="Times New Roman" w:hAnsi="Times New Roman" w:cs="Times New Roman"/>
          <w:sz w:val="26"/>
          <w:szCs w:val="26"/>
        </w:rPr>
        <w:t>по запросу Учреждения необходимую для надлежащего исполнения заключенного муниципального контракта методическую, консультационную помощь, касающуюся предмета муниципального контракта, в том числе привлекая для этих целей профильных специалистов, обладающих необходимыми знаниями и компетенцией;</w:t>
      </w:r>
    </w:p>
    <w:p w14:paraId="3450C0B4" w14:textId="77777777" w:rsidR="00EB69C9" w:rsidRPr="0087368E" w:rsidRDefault="00EB69C9" w:rsidP="00EB69C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3.1.6. </w:t>
      </w:r>
      <w:r w:rsidRPr="00EB69C9">
        <w:rPr>
          <w:rFonts w:ascii="Times New Roman" w:hAnsi="Times New Roman" w:cs="Times New Roman"/>
          <w:sz w:val="26"/>
          <w:szCs w:val="26"/>
        </w:rPr>
        <w:t>выполнять иные обязательства, установленные бюджетным законодательством Российской Федерации.</w:t>
      </w:r>
    </w:p>
    <w:p w14:paraId="18FD9A80" w14:textId="4357CD0E" w:rsidR="00AA543C" w:rsidRPr="0087368E" w:rsidRDefault="00AA543C" w:rsidP="00E9188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3.2. Получатель средств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5B593D">
        <w:rPr>
          <w:rFonts w:ascii="Times New Roman" w:hAnsi="Times New Roman" w:cs="Times New Roman"/>
          <w:sz w:val="26"/>
          <w:szCs w:val="26"/>
        </w:rPr>
        <w:t>муниципального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87368E">
        <w:rPr>
          <w:rFonts w:ascii="Times New Roman" w:hAnsi="Times New Roman" w:cs="Times New Roman"/>
          <w:sz w:val="26"/>
          <w:szCs w:val="26"/>
        </w:rPr>
        <w:t>вправе:</w:t>
      </w:r>
    </w:p>
    <w:p w14:paraId="541CE38F" w14:textId="77777777" w:rsidR="00AA543C" w:rsidRPr="0087368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56"/>
      <w:bookmarkEnd w:id="14"/>
      <w:r w:rsidRPr="0087368E">
        <w:rPr>
          <w:rFonts w:ascii="Times New Roman" w:hAnsi="Times New Roman" w:cs="Times New Roman"/>
          <w:sz w:val="26"/>
          <w:szCs w:val="26"/>
        </w:rPr>
        <w:t xml:space="preserve">3.2.1. осуществлять контроль за соблюдением </w:t>
      </w:r>
      <w:r w:rsidR="00EB69C9">
        <w:rPr>
          <w:rFonts w:ascii="Times New Roman" w:hAnsi="Times New Roman" w:cs="Times New Roman"/>
          <w:sz w:val="26"/>
          <w:szCs w:val="26"/>
        </w:rPr>
        <w:t>Учреждением</w:t>
      </w:r>
      <w:r w:rsidRPr="0087368E">
        <w:rPr>
          <w:rFonts w:ascii="Times New Roman" w:hAnsi="Times New Roman" w:cs="Times New Roman"/>
          <w:sz w:val="26"/>
          <w:szCs w:val="26"/>
        </w:rPr>
        <w:t xml:space="preserve"> условий, установленных настоящим Соглашением, путем осуществления плановых и внеплановых проверок:</w:t>
      </w:r>
    </w:p>
    <w:p w14:paraId="7352D497" w14:textId="13E0BC70" w:rsidR="00AA543C" w:rsidRPr="0087368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3.2.1.1. по месту нахождения Получателя средств 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BF1A1B" w:rsidRPr="0087368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7368E">
        <w:rPr>
          <w:rFonts w:ascii="Times New Roman" w:hAnsi="Times New Roman" w:cs="Times New Roman"/>
          <w:sz w:val="26"/>
          <w:szCs w:val="26"/>
        </w:rPr>
        <w:t xml:space="preserve">, в том числе на основании документов, представленных по его запросу </w:t>
      </w:r>
      <w:r w:rsidR="00EB69C9">
        <w:rPr>
          <w:rFonts w:ascii="Times New Roman" w:hAnsi="Times New Roman" w:cs="Times New Roman"/>
          <w:sz w:val="26"/>
          <w:szCs w:val="26"/>
        </w:rPr>
        <w:t>Учреждением</w:t>
      </w:r>
      <w:r w:rsidRPr="0087368E">
        <w:rPr>
          <w:rFonts w:ascii="Times New Roman" w:hAnsi="Times New Roman" w:cs="Times New Roman"/>
          <w:sz w:val="26"/>
          <w:szCs w:val="26"/>
        </w:rPr>
        <w:t xml:space="preserve"> в соответствии с пунктом 3.2.3 настоящего Соглашения;</w:t>
      </w:r>
    </w:p>
    <w:p w14:paraId="4BB2976C" w14:textId="77777777" w:rsidR="00AA543C" w:rsidRPr="0087368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3.2.1.2. по месту нахождения </w:t>
      </w:r>
      <w:r w:rsidR="00EB69C9">
        <w:rPr>
          <w:rFonts w:ascii="Times New Roman" w:hAnsi="Times New Roman" w:cs="Times New Roman"/>
          <w:sz w:val="26"/>
          <w:szCs w:val="26"/>
        </w:rPr>
        <w:t>Учреждения</w:t>
      </w:r>
      <w:r w:rsidRPr="0087368E">
        <w:rPr>
          <w:rFonts w:ascii="Times New Roman" w:hAnsi="Times New Roman" w:cs="Times New Roman"/>
          <w:sz w:val="26"/>
          <w:szCs w:val="26"/>
        </w:rPr>
        <w:t>;</w:t>
      </w:r>
    </w:p>
    <w:p w14:paraId="1D67D9BC" w14:textId="77777777" w:rsidR="00EB69C9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3.2.2. согласовывать разработанные </w:t>
      </w:r>
      <w:r w:rsidR="00EB69C9">
        <w:rPr>
          <w:rFonts w:ascii="Times New Roman" w:hAnsi="Times New Roman" w:cs="Times New Roman"/>
          <w:sz w:val="26"/>
          <w:szCs w:val="26"/>
        </w:rPr>
        <w:t>Учреждением</w:t>
      </w:r>
      <w:r w:rsidRPr="0087368E">
        <w:rPr>
          <w:rFonts w:ascii="Times New Roman" w:hAnsi="Times New Roman" w:cs="Times New Roman"/>
          <w:sz w:val="26"/>
          <w:szCs w:val="26"/>
        </w:rPr>
        <w:t xml:space="preserve"> проекты документаци</w:t>
      </w:r>
      <w:r w:rsidR="00EB69C9">
        <w:rPr>
          <w:rFonts w:ascii="Times New Roman" w:hAnsi="Times New Roman" w:cs="Times New Roman"/>
          <w:sz w:val="26"/>
          <w:szCs w:val="26"/>
        </w:rPr>
        <w:t xml:space="preserve">и, </w:t>
      </w:r>
      <w:r w:rsidR="00EB69C9" w:rsidRPr="00EB69C9">
        <w:rPr>
          <w:rFonts w:ascii="Times New Roman" w:hAnsi="Times New Roman" w:cs="Times New Roman"/>
          <w:sz w:val="26"/>
          <w:szCs w:val="26"/>
        </w:rPr>
        <w:t>возникающей в ходе исполнения заключенного муниципального контракта, исполнение которого передается в рамках настоящего Соглашения;</w:t>
      </w:r>
      <w:r w:rsidRPr="0087368E">
        <w:rPr>
          <w:rFonts w:ascii="Times New Roman" w:hAnsi="Times New Roman" w:cs="Times New Roman"/>
          <w:sz w:val="26"/>
          <w:szCs w:val="26"/>
        </w:rPr>
        <w:t xml:space="preserve"> </w:t>
      </w:r>
      <w:bookmarkStart w:id="15" w:name="P160"/>
      <w:bookmarkEnd w:id="15"/>
    </w:p>
    <w:p w14:paraId="3418D06C" w14:textId="77777777" w:rsidR="00AA543C" w:rsidRPr="0087368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3.2.3. запрашивать у </w:t>
      </w:r>
      <w:r w:rsidR="00EB69C9">
        <w:rPr>
          <w:rFonts w:ascii="Times New Roman" w:hAnsi="Times New Roman" w:cs="Times New Roman"/>
          <w:sz w:val="26"/>
          <w:szCs w:val="26"/>
        </w:rPr>
        <w:t>Учреждения</w:t>
      </w:r>
      <w:r w:rsidRPr="0087368E">
        <w:rPr>
          <w:rFonts w:ascii="Times New Roman" w:hAnsi="Times New Roman" w:cs="Times New Roman"/>
          <w:sz w:val="26"/>
          <w:szCs w:val="26"/>
        </w:rPr>
        <w:t xml:space="preserve"> информацию и документы, необходимые для осуществления контроля за соблюдением </w:t>
      </w:r>
      <w:r w:rsidR="00EB69C9">
        <w:rPr>
          <w:rFonts w:ascii="Times New Roman" w:hAnsi="Times New Roman" w:cs="Times New Roman"/>
          <w:sz w:val="26"/>
          <w:szCs w:val="26"/>
        </w:rPr>
        <w:t>Учреждением</w:t>
      </w:r>
      <w:r w:rsidRPr="0087368E">
        <w:rPr>
          <w:rFonts w:ascii="Times New Roman" w:hAnsi="Times New Roman" w:cs="Times New Roman"/>
          <w:sz w:val="26"/>
          <w:szCs w:val="26"/>
        </w:rPr>
        <w:t xml:space="preserve"> условий, установленных настоящим Соглашением;</w:t>
      </w:r>
    </w:p>
    <w:p w14:paraId="370091E2" w14:textId="77777777" w:rsidR="00AA543C" w:rsidRPr="00A741AE" w:rsidRDefault="00AA543C" w:rsidP="00E918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61"/>
      <w:bookmarkEnd w:id="16"/>
      <w:r w:rsidRPr="0087368E">
        <w:rPr>
          <w:rFonts w:ascii="Times New Roman" w:hAnsi="Times New Roman" w:cs="Times New Roman"/>
          <w:sz w:val="26"/>
          <w:szCs w:val="26"/>
        </w:rPr>
        <w:t xml:space="preserve">3.2.4. давать обязательные для исполнения указания по результатам проверок, предусмотренных пунктом 3.2.1 настоящего Соглашения, об устранении выявленных </w:t>
      </w:r>
      <w:r w:rsidRPr="00A741AE">
        <w:rPr>
          <w:rFonts w:ascii="Times New Roman" w:hAnsi="Times New Roman" w:cs="Times New Roman"/>
          <w:sz w:val="26"/>
          <w:szCs w:val="26"/>
        </w:rPr>
        <w:t>нарушений, содержащие сроки их устранения;</w:t>
      </w:r>
    </w:p>
    <w:p w14:paraId="2BE94BFE" w14:textId="77777777" w:rsidR="00AA543C" w:rsidRPr="00A741AE" w:rsidRDefault="00AA543C" w:rsidP="00EB69C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62"/>
      <w:bookmarkEnd w:id="17"/>
      <w:r w:rsidRPr="00A741AE">
        <w:rPr>
          <w:rFonts w:ascii="Times New Roman" w:hAnsi="Times New Roman" w:cs="Times New Roman"/>
          <w:sz w:val="26"/>
          <w:szCs w:val="26"/>
        </w:rPr>
        <w:t>3.2.5. осуществлять иные права, установленные бюджетным законодательством Российской Федерации</w:t>
      </w:r>
      <w:r w:rsidR="00EB69C9" w:rsidRPr="00A741AE">
        <w:rPr>
          <w:rFonts w:ascii="Times New Roman" w:hAnsi="Times New Roman" w:cs="Times New Roman"/>
          <w:sz w:val="26"/>
          <w:szCs w:val="26"/>
        </w:rPr>
        <w:t>.</w:t>
      </w:r>
    </w:p>
    <w:p w14:paraId="30150E4A" w14:textId="77777777" w:rsidR="00AA543C" w:rsidRPr="00A741AE" w:rsidRDefault="00AA543C" w:rsidP="00AA543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 </w:t>
      </w:r>
      <w:r w:rsidR="00EB69C9" w:rsidRPr="00A741AE">
        <w:rPr>
          <w:rFonts w:ascii="Times New Roman" w:hAnsi="Times New Roman" w:cs="Times New Roman"/>
          <w:sz w:val="26"/>
          <w:szCs w:val="26"/>
        </w:rPr>
        <w:t>Учреждение</w:t>
      </w:r>
      <w:r w:rsidRPr="00A741AE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14:paraId="32D1FD82" w14:textId="54D4946E" w:rsidR="00AA543C" w:rsidRPr="00A741AE" w:rsidRDefault="00AA543C" w:rsidP="00EB69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3.3.1. </w:t>
      </w:r>
      <w:r w:rsidR="00EB69C9" w:rsidRPr="00A741AE">
        <w:rPr>
          <w:rFonts w:ascii="Times New Roman" w:hAnsi="Times New Roman" w:cs="Times New Roman"/>
          <w:sz w:val="26"/>
          <w:szCs w:val="26"/>
        </w:rPr>
        <w:t>осуществлять полномочия при исполнении обязательств, принятых в рамках заключенного муниципального контракта, являющегося предметом настоящего Соглашения и указанного в пункте 1.1 настоящего Соглашения;</w:t>
      </w:r>
    </w:p>
    <w:p w14:paraId="3CF728C9" w14:textId="7391B129" w:rsidR="00AA543C" w:rsidRPr="00A741AE" w:rsidRDefault="00AA543C" w:rsidP="0090492E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67"/>
      <w:bookmarkEnd w:id="18"/>
      <w:r w:rsidRPr="00A741AE">
        <w:rPr>
          <w:rFonts w:ascii="Times New Roman" w:hAnsi="Times New Roman" w:cs="Times New Roman"/>
          <w:sz w:val="26"/>
          <w:szCs w:val="26"/>
        </w:rPr>
        <w:t xml:space="preserve">3.3.2. в срок не позднее </w:t>
      </w:r>
      <w:r w:rsidR="00FE1EE6" w:rsidRPr="00A741AE">
        <w:rPr>
          <w:rFonts w:ascii="Times New Roman" w:hAnsi="Times New Roman" w:cs="Times New Roman"/>
          <w:sz w:val="26"/>
          <w:szCs w:val="26"/>
        </w:rPr>
        <w:t>__</w:t>
      </w:r>
      <w:r w:rsidRPr="00A741AE">
        <w:rPr>
          <w:rFonts w:ascii="Times New Roman" w:hAnsi="Times New Roman" w:cs="Times New Roman"/>
          <w:sz w:val="26"/>
          <w:szCs w:val="26"/>
        </w:rPr>
        <w:t xml:space="preserve"> рабочих дней со дня подписания</w:t>
      </w:r>
      <w:r w:rsidR="00BF1A1B" w:rsidRPr="00A741AE">
        <w:rPr>
          <w:rFonts w:ascii="Times New Roman" w:hAnsi="Times New Roman" w:cs="Times New Roman"/>
          <w:sz w:val="26"/>
          <w:szCs w:val="26"/>
        </w:rPr>
        <w:t xml:space="preserve"> </w:t>
      </w:r>
      <w:r w:rsidRPr="00A741AE">
        <w:rPr>
          <w:rFonts w:ascii="Times New Roman" w:hAnsi="Times New Roman" w:cs="Times New Roman"/>
          <w:sz w:val="26"/>
          <w:szCs w:val="26"/>
        </w:rPr>
        <w:t xml:space="preserve">настоящего Соглашения представить в </w:t>
      </w:r>
      <w:r w:rsidR="00EB69C9" w:rsidRPr="00A741AE">
        <w:rPr>
          <w:rFonts w:ascii="Times New Roman" w:hAnsi="Times New Roman" w:cs="Times New Roman"/>
          <w:sz w:val="26"/>
          <w:szCs w:val="26"/>
        </w:rPr>
        <w:t xml:space="preserve">Управление финансов </w:t>
      </w:r>
      <w:r w:rsidR="0090492E" w:rsidRPr="00A741AE">
        <w:rPr>
          <w:rFonts w:ascii="Times New Roman" w:hAnsi="Times New Roman" w:cs="Times New Roman"/>
          <w:sz w:val="26"/>
          <w:szCs w:val="26"/>
        </w:rPr>
        <w:t>Администрации Переславл</w:t>
      </w:r>
      <w:r w:rsidR="000352C2">
        <w:rPr>
          <w:rFonts w:ascii="Times New Roman" w:hAnsi="Times New Roman" w:cs="Times New Roman"/>
          <w:sz w:val="26"/>
          <w:szCs w:val="26"/>
        </w:rPr>
        <w:t>ь</w:t>
      </w:r>
      <w:r w:rsidR="0090492E" w:rsidRPr="00A741AE">
        <w:rPr>
          <w:rFonts w:ascii="Times New Roman" w:hAnsi="Times New Roman" w:cs="Times New Roman"/>
          <w:sz w:val="26"/>
          <w:szCs w:val="26"/>
        </w:rPr>
        <w:t>-Залесского</w:t>
      </w:r>
      <w:r w:rsidR="000352C2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 </w:t>
      </w:r>
      <w:r w:rsidRPr="00A741AE">
        <w:rPr>
          <w:rFonts w:ascii="Times New Roman" w:hAnsi="Times New Roman" w:cs="Times New Roman"/>
          <w:sz w:val="26"/>
          <w:szCs w:val="26"/>
        </w:rPr>
        <w:t>копию настоящего Соглашения и документы, необходимые для открытия лицевого</w:t>
      </w:r>
      <w:r w:rsidR="00BF1A1B" w:rsidRPr="00A741AE">
        <w:rPr>
          <w:rFonts w:ascii="Times New Roman" w:hAnsi="Times New Roman" w:cs="Times New Roman"/>
          <w:sz w:val="26"/>
          <w:szCs w:val="26"/>
        </w:rPr>
        <w:t xml:space="preserve"> </w:t>
      </w:r>
      <w:r w:rsidRPr="00A741AE">
        <w:rPr>
          <w:rFonts w:ascii="Times New Roman" w:hAnsi="Times New Roman" w:cs="Times New Roman"/>
          <w:sz w:val="26"/>
          <w:szCs w:val="26"/>
        </w:rPr>
        <w:t>счета;</w:t>
      </w:r>
    </w:p>
    <w:p w14:paraId="70E48893" w14:textId="57B4740D" w:rsidR="00BF1A1B" w:rsidRPr="00A741AE" w:rsidRDefault="00AA543C" w:rsidP="00BF1A1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73"/>
      <w:bookmarkEnd w:id="19"/>
      <w:r w:rsidRPr="00A741AE">
        <w:rPr>
          <w:rFonts w:ascii="Times New Roman" w:hAnsi="Times New Roman" w:cs="Times New Roman"/>
          <w:sz w:val="26"/>
          <w:szCs w:val="26"/>
        </w:rPr>
        <w:t xml:space="preserve">3.3.3. в срок не позднее </w:t>
      </w:r>
      <w:r w:rsidR="00FE1EE6" w:rsidRPr="00A741AE">
        <w:rPr>
          <w:rFonts w:ascii="Times New Roman" w:hAnsi="Times New Roman" w:cs="Times New Roman"/>
          <w:sz w:val="26"/>
          <w:szCs w:val="26"/>
        </w:rPr>
        <w:t>__</w:t>
      </w:r>
      <w:r w:rsidRPr="00A741AE">
        <w:rPr>
          <w:rFonts w:ascii="Times New Roman" w:hAnsi="Times New Roman" w:cs="Times New Roman"/>
          <w:sz w:val="26"/>
          <w:szCs w:val="26"/>
        </w:rPr>
        <w:t xml:space="preserve"> рабочих дней со дня открытия лицевого счета проинформировать об этом Получателя средств </w:t>
      </w:r>
      <w:r w:rsidR="00BF1A1B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F1A1B" w:rsidRPr="00A741AE">
        <w:rPr>
          <w:rFonts w:ascii="Times New Roman" w:hAnsi="Times New Roman" w:cs="Times New Roman"/>
          <w:sz w:val="26"/>
          <w:szCs w:val="26"/>
        </w:rPr>
        <w:t>округа;</w:t>
      </w:r>
    </w:p>
    <w:p w14:paraId="0A585C47" w14:textId="36EC59EB" w:rsidR="00AA543C" w:rsidRPr="00A741AE" w:rsidRDefault="00AA543C" w:rsidP="00BF1A1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3.3.4. 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исполнять полномочия муниципального заказчика от лица Получателя средств бюджета </w:t>
      </w:r>
      <w:r w:rsidR="005B593D">
        <w:rPr>
          <w:rFonts w:ascii="Times New Roman" w:hAnsi="Times New Roman" w:cs="Times New Roman"/>
          <w:sz w:val="26"/>
          <w:szCs w:val="26"/>
        </w:rPr>
        <w:t>муниципального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 округа с соблюдением требований,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</w:t>
      </w:r>
      <w:r w:rsidR="0090492E" w:rsidRPr="00A741AE">
        <w:rPr>
          <w:rFonts w:ascii="Times New Roman" w:hAnsi="Times New Roman" w:cs="Times New Roman"/>
          <w:sz w:val="26"/>
          <w:szCs w:val="26"/>
        </w:rPr>
        <w:lastRenderedPageBreak/>
        <w:t>муниципальных нужд, в том числе:</w:t>
      </w:r>
    </w:p>
    <w:p w14:paraId="7AD8C06B" w14:textId="5B28289F" w:rsidR="00AA543C" w:rsidRPr="00A741AE" w:rsidRDefault="00AA543C" w:rsidP="00AA543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3.3.4.1. 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исполнять муниципальный контракт от имени Получателя средств 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FE1EE6" w:rsidRPr="00A741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90492E" w:rsidRPr="00A741AE">
        <w:rPr>
          <w:rFonts w:ascii="Times New Roman" w:hAnsi="Times New Roman" w:cs="Times New Roman"/>
          <w:sz w:val="26"/>
          <w:szCs w:val="26"/>
        </w:rPr>
        <w:t>;</w:t>
      </w:r>
    </w:p>
    <w:p w14:paraId="685AC4A7" w14:textId="2EAB30CF" w:rsidR="00AA543C" w:rsidRPr="00A741AE" w:rsidRDefault="00AA543C" w:rsidP="00AA543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3.3.4.2. 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обеспечивать согласование новых условий заключенного муниципального контракта, в том числе цены и (или) сроки исполнения муниципального контракта и (или) количества товара, объема работы или услуги, предусмотренных муниципальным контрактом, в случае изменения настоящего Соглашения в связи с уменьшением Получателю средств бюджета </w:t>
      </w:r>
      <w:r w:rsidR="000352C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0492E" w:rsidRPr="00A741AE">
        <w:rPr>
          <w:rFonts w:ascii="Times New Roman" w:hAnsi="Times New Roman" w:cs="Times New Roman"/>
          <w:sz w:val="26"/>
          <w:szCs w:val="26"/>
        </w:rPr>
        <w:t>округа ранее доведенных лимитов бюджетных обязательств на осуществление бюджетных инвестиций;</w:t>
      </w:r>
    </w:p>
    <w:p w14:paraId="7D371733" w14:textId="77777777" w:rsidR="0090492E" w:rsidRPr="00A741AE" w:rsidRDefault="00AA543C" w:rsidP="00AA543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3.3.4.3. </w:t>
      </w:r>
      <w:r w:rsidR="0090492E" w:rsidRPr="00A741AE">
        <w:rPr>
          <w:rFonts w:ascii="Times New Roman" w:hAnsi="Times New Roman" w:cs="Times New Roman"/>
          <w:sz w:val="26"/>
          <w:szCs w:val="26"/>
        </w:rPr>
        <w:t>направлять в установленном порядке информацию и документы для включения в реестр контрактов, заключенных заказчиками (реестр контрактов, содержащий сведения, составляющие государственную тайну);</w:t>
      </w:r>
    </w:p>
    <w:p w14:paraId="45820C3E" w14:textId="77777777" w:rsidR="00AA543C" w:rsidRPr="00A741AE" w:rsidRDefault="00AA543C" w:rsidP="00AA543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3.3.5. осуществлять в рамках переданных полномочий </w:t>
      </w:r>
      <w:r w:rsidR="00BF1A1B" w:rsidRPr="00A741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A741AE">
        <w:rPr>
          <w:rFonts w:ascii="Times New Roman" w:hAnsi="Times New Roman" w:cs="Times New Roman"/>
          <w:sz w:val="26"/>
          <w:szCs w:val="26"/>
        </w:rPr>
        <w:t xml:space="preserve"> заказчика в соответствии с бюджетным законодательством Российской Федерации бюджетные полномочия от лица Получателя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>бюджета Переславль-Залесского муниципального округа Ярославской области</w:t>
      </w:r>
      <w:r w:rsidRPr="00A741AE">
        <w:rPr>
          <w:rFonts w:ascii="Times New Roman" w:hAnsi="Times New Roman" w:cs="Times New Roman"/>
          <w:sz w:val="26"/>
          <w:szCs w:val="26"/>
        </w:rPr>
        <w:t>, в том числе:</w:t>
      </w:r>
    </w:p>
    <w:p w14:paraId="291C8529" w14:textId="5C2F55D0" w:rsidR="00AA543C" w:rsidRPr="00A741AE" w:rsidRDefault="00AA543C" w:rsidP="0090492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3.3.5.1. обеспечивать постановку на учет бюджетных и денежных обязательств Получателя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>в установленном порядке;</w:t>
      </w:r>
    </w:p>
    <w:p w14:paraId="462D392E" w14:textId="1C6C8033" w:rsidR="00AA543C" w:rsidRPr="00A741AE" w:rsidRDefault="00AA543C" w:rsidP="0090492E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82"/>
      <w:bookmarkEnd w:id="20"/>
      <w:r w:rsidRPr="00A741AE">
        <w:rPr>
          <w:rFonts w:ascii="Times New Roman" w:hAnsi="Times New Roman" w:cs="Times New Roman"/>
          <w:sz w:val="26"/>
          <w:szCs w:val="26"/>
        </w:rPr>
        <w:t xml:space="preserve">3.3.5.2. предоставлять в </w:t>
      </w:r>
      <w:r w:rsidR="0090492E" w:rsidRPr="00A741AE">
        <w:rPr>
          <w:rFonts w:ascii="Times New Roman" w:hAnsi="Times New Roman" w:cs="Times New Roman"/>
          <w:sz w:val="26"/>
          <w:szCs w:val="26"/>
        </w:rPr>
        <w:t>Управление финансов Администрации Переславл</w:t>
      </w:r>
      <w:r w:rsidR="000352C2">
        <w:rPr>
          <w:rFonts w:ascii="Times New Roman" w:hAnsi="Times New Roman" w:cs="Times New Roman"/>
          <w:sz w:val="26"/>
          <w:szCs w:val="26"/>
        </w:rPr>
        <w:t>ь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0352C2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A741AE">
        <w:rPr>
          <w:rFonts w:ascii="Times New Roman" w:hAnsi="Times New Roman" w:cs="Times New Roman"/>
          <w:sz w:val="26"/>
          <w:szCs w:val="26"/>
        </w:rPr>
        <w:t>документы, необходимые для санкционирования оплаты денежных обязательств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</w:t>
      </w:r>
      <w:r w:rsidRPr="00A741AE">
        <w:rPr>
          <w:rFonts w:ascii="Times New Roman" w:hAnsi="Times New Roman" w:cs="Times New Roman"/>
          <w:sz w:val="26"/>
          <w:szCs w:val="26"/>
        </w:rPr>
        <w:t xml:space="preserve">Получателя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90492E" w:rsidRPr="00A741AE">
        <w:rPr>
          <w:rFonts w:ascii="Times New Roman" w:hAnsi="Times New Roman" w:cs="Times New Roman"/>
          <w:sz w:val="26"/>
          <w:szCs w:val="26"/>
        </w:rPr>
        <w:t xml:space="preserve"> </w:t>
      </w:r>
      <w:r w:rsidR="00173981" w:rsidRPr="00A741AE">
        <w:rPr>
          <w:rFonts w:ascii="Times New Roman" w:hAnsi="Times New Roman" w:cs="Times New Roman"/>
          <w:sz w:val="26"/>
          <w:szCs w:val="26"/>
        </w:rPr>
        <w:t>округа</w:t>
      </w:r>
      <w:r w:rsidRPr="00A741AE">
        <w:rPr>
          <w:rFonts w:ascii="Times New Roman" w:hAnsi="Times New Roman" w:cs="Times New Roman"/>
          <w:sz w:val="26"/>
          <w:szCs w:val="26"/>
        </w:rPr>
        <w:t>;</w:t>
      </w:r>
    </w:p>
    <w:p w14:paraId="4FF777E5" w14:textId="5936497E" w:rsidR="00AA543C" w:rsidRPr="00A741AE" w:rsidRDefault="00AA543C" w:rsidP="00AA543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3.3.5.3. вести бюджетный учет, составлять и представлять бюджетную отчетность Получателю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741AE">
        <w:rPr>
          <w:rFonts w:ascii="Times New Roman" w:hAnsi="Times New Roman" w:cs="Times New Roman"/>
          <w:sz w:val="26"/>
          <w:szCs w:val="26"/>
        </w:rPr>
        <w:t>;</w:t>
      </w:r>
    </w:p>
    <w:p w14:paraId="63BF7264" w14:textId="4CEE0BDB" w:rsidR="00AA543C" w:rsidRPr="00A741AE" w:rsidRDefault="00AA543C" w:rsidP="00AA543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88"/>
      <w:bookmarkEnd w:id="21"/>
      <w:r w:rsidRPr="00A741AE">
        <w:rPr>
          <w:rFonts w:ascii="Times New Roman" w:hAnsi="Times New Roman" w:cs="Times New Roman"/>
          <w:sz w:val="26"/>
          <w:szCs w:val="26"/>
        </w:rPr>
        <w:t xml:space="preserve">3.3.6. направлять по запросу Получателя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 xml:space="preserve">документы и информацию, необходимые для проведения проверок соблюдения </w:t>
      </w:r>
      <w:r w:rsidR="0090492E" w:rsidRPr="00A741AE">
        <w:rPr>
          <w:rFonts w:ascii="Times New Roman" w:hAnsi="Times New Roman" w:cs="Times New Roman"/>
          <w:sz w:val="26"/>
          <w:szCs w:val="26"/>
        </w:rPr>
        <w:t>Учреждением</w:t>
      </w:r>
      <w:r w:rsidRPr="00A741AE">
        <w:rPr>
          <w:rFonts w:ascii="Times New Roman" w:hAnsi="Times New Roman" w:cs="Times New Roman"/>
          <w:sz w:val="26"/>
          <w:szCs w:val="26"/>
        </w:rPr>
        <w:t xml:space="preserve"> условий, установленных настоящим Соглашением, не позднее </w:t>
      </w:r>
      <w:r w:rsidR="00FE1EE6" w:rsidRPr="00A741AE">
        <w:rPr>
          <w:rFonts w:ascii="Times New Roman" w:hAnsi="Times New Roman" w:cs="Times New Roman"/>
          <w:sz w:val="26"/>
          <w:szCs w:val="26"/>
        </w:rPr>
        <w:t xml:space="preserve">__ </w:t>
      </w:r>
      <w:r w:rsidRPr="00A741AE">
        <w:rPr>
          <w:rFonts w:ascii="Times New Roman" w:hAnsi="Times New Roman" w:cs="Times New Roman"/>
          <w:sz w:val="26"/>
          <w:szCs w:val="26"/>
        </w:rPr>
        <w:t>рабочих дней со дня получения указанного запроса;</w:t>
      </w:r>
    </w:p>
    <w:p w14:paraId="42945D3D" w14:textId="61093C39" w:rsidR="00AA543C" w:rsidRPr="00A741AE" w:rsidRDefault="00AA543C" w:rsidP="0090492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3.3.7. устранять выявленный(е) по итогам проверки, проведенной Получателем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741AE">
        <w:rPr>
          <w:rFonts w:ascii="Times New Roman" w:hAnsi="Times New Roman" w:cs="Times New Roman"/>
          <w:sz w:val="26"/>
          <w:szCs w:val="26"/>
        </w:rPr>
        <w:t xml:space="preserve">, факт(ы) нарушения условий, установленных настоящим Соглашением, не позднее срока, установленного Получателем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161">
        <w:r w:rsidRPr="00A741AE">
          <w:rPr>
            <w:rFonts w:ascii="Times New Roman" w:hAnsi="Times New Roman" w:cs="Times New Roman"/>
            <w:sz w:val="26"/>
            <w:szCs w:val="26"/>
          </w:rPr>
          <w:t>пунктом 3.2.4</w:t>
        </w:r>
      </w:hyperlink>
      <w:r w:rsidRPr="00A741AE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14:paraId="50C9D11D" w14:textId="1E05361F" w:rsidR="00AA543C" w:rsidRPr="00A741AE" w:rsidRDefault="00AA543C" w:rsidP="0090492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90"/>
      <w:bookmarkEnd w:id="22"/>
      <w:r w:rsidRPr="00A741AE">
        <w:rPr>
          <w:rFonts w:ascii="Times New Roman" w:hAnsi="Times New Roman" w:cs="Times New Roman"/>
          <w:sz w:val="26"/>
          <w:szCs w:val="26"/>
        </w:rPr>
        <w:t xml:space="preserve">3.3.8. не позднее </w:t>
      </w:r>
      <w:r w:rsidR="00FE1EE6" w:rsidRPr="00A741AE">
        <w:rPr>
          <w:rFonts w:ascii="Times New Roman" w:hAnsi="Times New Roman" w:cs="Times New Roman"/>
          <w:sz w:val="26"/>
          <w:szCs w:val="26"/>
        </w:rPr>
        <w:t>__</w:t>
      </w:r>
      <w:r w:rsidRPr="00A741AE">
        <w:rPr>
          <w:rFonts w:ascii="Times New Roman" w:hAnsi="Times New Roman" w:cs="Times New Roman"/>
          <w:sz w:val="26"/>
          <w:szCs w:val="26"/>
        </w:rPr>
        <w:t xml:space="preserve"> рабочих дней со дня приемки Объекта(ов) направлять Получателю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 xml:space="preserve">документы, необходимые для совершения Получателем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>действий, предусмотренных пунктом 3.1.2 настоящего Соглашения;</w:t>
      </w:r>
    </w:p>
    <w:p w14:paraId="69682B36" w14:textId="77777777" w:rsidR="00AA543C" w:rsidRPr="00A741AE" w:rsidRDefault="00AA543C" w:rsidP="00AA543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3" w:name="P191"/>
      <w:bookmarkEnd w:id="23"/>
      <w:r w:rsidRPr="00A741AE">
        <w:rPr>
          <w:rFonts w:ascii="Times New Roman" w:hAnsi="Times New Roman" w:cs="Times New Roman"/>
          <w:sz w:val="26"/>
          <w:szCs w:val="26"/>
        </w:rPr>
        <w:t>3.3.9. выполнять иные обязательства, установленные бюджетным законодательством Российской Федерации и настоящим Соглашением:</w:t>
      </w:r>
    </w:p>
    <w:p w14:paraId="5C4EA31D" w14:textId="77777777" w:rsidR="00AA543C" w:rsidRPr="00A741AE" w:rsidRDefault="00AA543C" w:rsidP="00AA54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41AE">
        <w:rPr>
          <w:rFonts w:ascii="Times New Roman" w:hAnsi="Times New Roman" w:cs="Times New Roman"/>
          <w:sz w:val="26"/>
          <w:szCs w:val="26"/>
        </w:rPr>
        <w:t xml:space="preserve">3.4. </w:t>
      </w:r>
      <w:r w:rsidR="0090492E" w:rsidRPr="00A741AE">
        <w:rPr>
          <w:rFonts w:ascii="Times New Roman" w:hAnsi="Times New Roman" w:cs="Times New Roman"/>
          <w:sz w:val="26"/>
          <w:szCs w:val="26"/>
        </w:rPr>
        <w:t>Учреждение</w:t>
      </w:r>
      <w:r w:rsidRPr="00A741AE"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14:paraId="4FD469F9" w14:textId="3AD1D770" w:rsidR="00AA543C" w:rsidRPr="00A741AE" w:rsidRDefault="00AA543C" w:rsidP="001348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195"/>
      <w:bookmarkEnd w:id="24"/>
      <w:r w:rsidRPr="00A741AE">
        <w:rPr>
          <w:rFonts w:ascii="Times New Roman" w:hAnsi="Times New Roman" w:cs="Times New Roman"/>
          <w:sz w:val="26"/>
          <w:szCs w:val="26"/>
        </w:rPr>
        <w:t xml:space="preserve">3.4.1. обращаться к Получателю средств 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0352C2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A741A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A741AE">
        <w:rPr>
          <w:rFonts w:ascii="Times New Roman" w:hAnsi="Times New Roman" w:cs="Times New Roman"/>
          <w:sz w:val="26"/>
          <w:szCs w:val="26"/>
        </w:rPr>
        <w:t>в целях получения разъяснений в связи с исполнением настоящего Соглашения;</w:t>
      </w:r>
    </w:p>
    <w:p w14:paraId="150BD6E1" w14:textId="77777777" w:rsidR="00FE1EE6" w:rsidRDefault="00AA543C" w:rsidP="00FE1EE6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196"/>
      <w:bookmarkEnd w:id="25"/>
      <w:r w:rsidRPr="00A741AE">
        <w:rPr>
          <w:rFonts w:ascii="Times New Roman" w:hAnsi="Times New Roman" w:cs="Times New Roman"/>
          <w:sz w:val="26"/>
          <w:szCs w:val="26"/>
        </w:rPr>
        <w:t>3.4.2. осуществлять иные права, установленные бюджетным законодательством Российской Федерации и настоящим Соглашением</w:t>
      </w:r>
      <w:r w:rsidR="0013482D" w:rsidRPr="00A741AE">
        <w:rPr>
          <w:rFonts w:ascii="Times New Roman" w:hAnsi="Times New Roman" w:cs="Times New Roman"/>
          <w:sz w:val="26"/>
          <w:szCs w:val="26"/>
        </w:rPr>
        <w:t>.</w:t>
      </w:r>
      <w:r w:rsidRPr="0087368E">
        <w:rPr>
          <w:rFonts w:ascii="Times New Roman" w:hAnsi="Times New Roman" w:cs="Times New Roman"/>
          <w:sz w:val="26"/>
          <w:szCs w:val="26"/>
        </w:rPr>
        <w:t xml:space="preserve"> </w:t>
      </w:r>
      <w:bookmarkStart w:id="26" w:name="P200"/>
      <w:bookmarkEnd w:id="26"/>
    </w:p>
    <w:p w14:paraId="4C28CC19" w14:textId="14E8836E" w:rsidR="00AA543C" w:rsidRPr="0087368E" w:rsidRDefault="00FE1EE6" w:rsidP="00FE1EE6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 Ответственность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AA543C" w:rsidRPr="0087368E">
        <w:rPr>
          <w:rFonts w:ascii="Times New Roman" w:hAnsi="Times New Roman" w:cs="Times New Roman"/>
          <w:sz w:val="26"/>
          <w:szCs w:val="26"/>
        </w:rPr>
        <w:t>торон</w:t>
      </w:r>
    </w:p>
    <w:p w14:paraId="04D61A23" w14:textId="77777777" w:rsidR="00AA543C" w:rsidRPr="0087368E" w:rsidRDefault="00AA543C" w:rsidP="0013482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4.1. В случае неисполнения или ненадлежащего исполнения своих обязательств </w:t>
      </w:r>
      <w:r w:rsidRPr="0087368E">
        <w:rPr>
          <w:rFonts w:ascii="Times New Roman" w:hAnsi="Times New Roman" w:cs="Times New Roman"/>
          <w:sz w:val="26"/>
          <w:szCs w:val="26"/>
        </w:rPr>
        <w:lastRenderedPageBreak/>
        <w:t>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14:paraId="62D7FEA9" w14:textId="2B1A72BA" w:rsidR="00FE1EE6" w:rsidRDefault="00AA543C" w:rsidP="00FE1EE6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7" w:name="P203"/>
      <w:bookmarkEnd w:id="27"/>
      <w:r w:rsidRPr="0087368E">
        <w:rPr>
          <w:rFonts w:ascii="Times New Roman" w:hAnsi="Times New Roman" w:cs="Times New Roman"/>
          <w:sz w:val="26"/>
          <w:szCs w:val="26"/>
        </w:rPr>
        <w:t>4.</w:t>
      </w:r>
      <w:r w:rsidR="0013482D">
        <w:rPr>
          <w:rFonts w:ascii="Times New Roman" w:hAnsi="Times New Roman" w:cs="Times New Roman"/>
          <w:sz w:val="26"/>
          <w:szCs w:val="26"/>
        </w:rPr>
        <w:t>2</w:t>
      </w:r>
      <w:r w:rsidRPr="0087368E">
        <w:rPr>
          <w:rFonts w:ascii="Times New Roman" w:hAnsi="Times New Roman" w:cs="Times New Roman"/>
          <w:sz w:val="26"/>
          <w:szCs w:val="26"/>
        </w:rPr>
        <w:t xml:space="preserve">. Стороны не несут ответственность за неисполнение или ненадлежащее исполнение обязательств по настоящему Соглашению, если докажут, что надлежащее исполнение обязательств оказалось невозможным вследствие наступления обстоятельств непреодолимой силы или по вине </w:t>
      </w:r>
      <w:r w:rsidR="0013482D">
        <w:rPr>
          <w:rFonts w:ascii="Times New Roman" w:hAnsi="Times New Roman" w:cs="Times New Roman"/>
          <w:sz w:val="26"/>
          <w:szCs w:val="26"/>
        </w:rPr>
        <w:t>третьей</w:t>
      </w:r>
      <w:r w:rsidRPr="0087368E">
        <w:rPr>
          <w:rFonts w:ascii="Times New Roman" w:hAnsi="Times New Roman" w:cs="Times New Roman"/>
          <w:sz w:val="26"/>
          <w:szCs w:val="26"/>
        </w:rPr>
        <w:t xml:space="preserve"> Стороны.</w:t>
      </w:r>
    </w:p>
    <w:p w14:paraId="30B00357" w14:textId="77777777" w:rsidR="00FE1EE6" w:rsidRDefault="00FE1EE6" w:rsidP="00FE1EE6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81A6725" w14:textId="2C62E17F" w:rsidR="00FE1EE6" w:rsidRDefault="00FE1EE6" w:rsidP="00FE1EE6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AA543C" w:rsidRPr="0087368E">
        <w:rPr>
          <w:rFonts w:ascii="Times New Roman" w:hAnsi="Times New Roman" w:cs="Times New Roman"/>
          <w:sz w:val="26"/>
          <w:szCs w:val="26"/>
        </w:rPr>
        <w:t>Иные условия</w:t>
      </w:r>
      <w:bookmarkStart w:id="28" w:name="P208"/>
      <w:bookmarkEnd w:id="28"/>
    </w:p>
    <w:p w14:paraId="6871814D" w14:textId="77777777" w:rsidR="00FE1EE6" w:rsidRDefault="00FE1EE6" w:rsidP="00FE1EE6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E48B2E5" w14:textId="77777777" w:rsidR="00FE1EE6" w:rsidRDefault="0013482D" w:rsidP="00FE1EE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82D">
        <w:rPr>
          <w:rFonts w:ascii="Times New Roman" w:hAnsi="Times New Roman" w:cs="Times New Roman"/>
          <w:sz w:val="26"/>
          <w:szCs w:val="26"/>
        </w:rPr>
        <w:t>5.1. Настоящим Соглашением Стороны договорились действовать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устанавливающих в том числе условие, что в случае перемены заказчика права и обязанности заказчика, предусмотренные контрактом, переходят к новому заказчику.</w:t>
      </w:r>
    </w:p>
    <w:p w14:paraId="3469A296" w14:textId="49DBEF6A" w:rsidR="00FE1EE6" w:rsidRDefault="0013482D" w:rsidP="00FE1EE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482D">
        <w:rPr>
          <w:rFonts w:ascii="Times New Roman" w:hAnsi="Times New Roman" w:cs="Times New Roman"/>
          <w:sz w:val="26"/>
          <w:szCs w:val="26"/>
        </w:rPr>
        <w:t xml:space="preserve">5.2. После заключения настоящего Соглашения Получатель средств бюджета </w:t>
      </w:r>
      <w:r w:rsidR="00292900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482D">
        <w:rPr>
          <w:rFonts w:ascii="Times New Roman" w:hAnsi="Times New Roman" w:cs="Times New Roman"/>
          <w:sz w:val="26"/>
          <w:szCs w:val="26"/>
        </w:rPr>
        <w:t xml:space="preserve"> округа обязуется уведомить о смене заказчика сторону заключенного муниципального контракта, направив ей соответствующее уведомление с приложением копии настоящего Соглашения в порядке и сроки, предусмотренные условиями указанного муниципального контракта. </w:t>
      </w:r>
    </w:p>
    <w:p w14:paraId="7FC58C03" w14:textId="77777777" w:rsidR="00FE1EE6" w:rsidRDefault="00FE1EE6" w:rsidP="00FE1EE6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CE34343" w14:textId="7BFEF783" w:rsidR="00AA543C" w:rsidRDefault="00FE1EE6" w:rsidP="00FE1EE6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AA543C" w:rsidRPr="0087368E">
        <w:rPr>
          <w:rFonts w:ascii="Times New Roman" w:hAnsi="Times New Roman" w:cs="Times New Roman"/>
          <w:sz w:val="26"/>
          <w:szCs w:val="26"/>
        </w:rPr>
        <w:t xml:space="preserve"> Заключительные положения</w:t>
      </w:r>
    </w:p>
    <w:p w14:paraId="7F6A4EED" w14:textId="77777777" w:rsidR="00FE1EE6" w:rsidRPr="0087368E" w:rsidRDefault="00FE1EE6" w:rsidP="00FE1EE6">
      <w:pPr>
        <w:pStyle w:val="ConsPlusNormal"/>
        <w:spacing w:after="24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F2582BA" w14:textId="77777777" w:rsidR="00AA543C" w:rsidRPr="0087368E" w:rsidRDefault="00AA543C" w:rsidP="0013482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переговоров. При недостижении согласия споры между Сторонами решаются в судебном порядке.</w:t>
      </w:r>
    </w:p>
    <w:p w14:paraId="2D14D4B1" w14:textId="28356788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Получателю средств </w:t>
      </w:r>
      <w:r w:rsidR="00173981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292900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87368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87368E">
        <w:rPr>
          <w:rFonts w:ascii="Times New Roman" w:hAnsi="Times New Roman" w:cs="Times New Roman"/>
          <w:sz w:val="26"/>
          <w:szCs w:val="26"/>
        </w:rPr>
        <w:t>лимитов бюджетных обязательств на цели, указанные в пункте 1.1 настоящего Соглашения, и действует до полного исполнения Сторонами своих обязательств по настоящему Соглашению.</w:t>
      </w:r>
    </w:p>
    <w:p w14:paraId="133049D8" w14:textId="04271EF3" w:rsidR="00AA543C" w:rsidRPr="0087368E" w:rsidRDefault="00AA543C" w:rsidP="0013482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9" w:name="P216"/>
      <w:bookmarkEnd w:id="29"/>
      <w:r w:rsidRPr="0087368E">
        <w:rPr>
          <w:rFonts w:ascii="Times New Roman" w:hAnsi="Times New Roman" w:cs="Times New Roman"/>
          <w:sz w:val="26"/>
          <w:szCs w:val="26"/>
        </w:rPr>
        <w:t>6.3. Изменение настоящего Соглашения, в том числе при внесении изменений в случае, предусмотренном пунктом 3.1.4 настоящего Соглашения,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</w:t>
      </w:r>
      <w:r w:rsidR="0013482D">
        <w:rPr>
          <w:rFonts w:ascii="Times New Roman" w:hAnsi="Times New Roman" w:cs="Times New Roman"/>
          <w:sz w:val="26"/>
          <w:szCs w:val="26"/>
        </w:rPr>
        <w:t xml:space="preserve"> </w:t>
      </w:r>
      <w:r w:rsidR="0013482D" w:rsidRPr="005C321D">
        <w:rPr>
          <w:rFonts w:ascii="Times New Roman" w:hAnsi="Times New Roman" w:cs="Times New Roman"/>
          <w:sz w:val="26"/>
          <w:szCs w:val="26"/>
        </w:rPr>
        <w:t>(Приложение 2</w:t>
      </w:r>
      <w:r w:rsidR="005C321D" w:rsidRPr="005C321D">
        <w:rPr>
          <w:rFonts w:ascii="Times New Roman" w:hAnsi="Times New Roman" w:cs="Times New Roman"/>
          <w:sz w:val="26"/>
          <w:szCs w:val="26"/>
        </w:rPr>
        <w:t xml:space="preserve"> к соглашению</w:t>
      </w:r>
      <w:r w:rsidR="0013482D" w:rsidRPr="005C321D">
        <w:rPr>
          <w:rFonts w:ascii="Times New Roman" w:hAnsi="Times New Roman" w:cs="Times New Roman"/>
          <w:sz w:val="26"/>
          <w:szCs w:val="26"/>
        </w:rPr>
        <w:t>)</w:t>
      </w:r>
      <w:r w:rsidRPr="005C321D">
        <w:rPr>
          <w:rFonts w:ascii="Times New Roman" w:hAnsi="Times New Roman" w:cs="Times New Roman"/>
          <w:sz w:val="26"/>
          <w:szCs w:val="26"/>
        </w:rPr>
        <w:t>.</w:t>
      </w:r>
    </w:p>
    <w:p w14:paraId="3E8D9825" w14:textId="41F6A10A" w:rsidR="00AA543C" w:rsidRPr="0087368E" w:rsidRDefault="00AA543C" w:rsidP="0013482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6.4. Расторжение настоящего Соглашения возможно по соглашению Сторон или в случаях, определенных пунктом 6.6 настоящего Соглашения, в одностороннем порядке Получателем средств </w:t>
      </w:r>
      <w:r w:rsidR="00173981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292900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87368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13482D">
        <w:rPr>
          <w:rFonts w:ascii="Times New Roman" w:hAnsi="Times New Roman" w:cs="Times New Roman"/>
          <w:sz w:val="26"/>
          <w:szCs w:val="26"/>
        </w:rPr>
        <w:t>.</w:t>
      </w:r>
    </w:p>
    <w:p w14:paraId="59129184" w14:textId="1C3A15C8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0" w:name="P218"/>
      <w:bookmarkEnd w:id="30"/>
      <w:r w:rsidRPr="0087368E">
        <w:rPr>
          <w:rFonts w:ascii="Times New Roman" w:hAnsi="Times New Roman" w:cs="Times New Roman"/>
          <w:sz w:val="26"/>
          <w:szCs w:val="26"/>
        </w:rPr>
        <w:t xml:space="preserve">6.5. Расторжение настоящего Соглашения по соглашению Сторон оформляется в виде дополнительного соглашения о расторжении настоящего </w:t>
      </w:r>
      <w:r w:rsidRPr="005C321D">
        <w:rPr>
          <w:rFonts w:ascii="Times New Roman" w:hAnsi="Times New Roman" w:cs="Times New Roman"/>
          <w:sz w:val="26"/>
          <w:szCs w:val="26"/>
        </w:rPr>
        <w:t>Соглашения</w:t>
      </w:r>
      <w:r w:rsidR="00023F8E" w:rsidRPr="005C321D">
        <w:rPr>
          <w:rFonts w:ascii="Times New Roman" w:hAnsi="Times New Roman" w:cs="Times New Roman"/>
          <w:sz w:val="26"/>
          <w:szCs w:val="26"/>
        </w:rPr>
        <w:t xml:space="preserve"> (Приложение</w:t>
      </w:r>
      <w:r w:rsidR="009A2780">
        <w:rPr>
          <w:rFonts w:ascii="Times New Roman" w:hAnsi="Times New Roman" w:cs="Times New Roman"/>
          <w:sz w:val="26"/>
          <w:szCs w:val="26"/>
        </w:rPr>
        <w:t xml:space="preserve"> </w:t>
      </w:r>
      <w:r w:rsidR="00023F8E" w:rsidRPr="005C321D">
        <w:rPr>
          <w:rFonts w:ascii="Times New Roman" w:hAnsi="Times New Roman" w:cs="Times New Roman"/>
          <w:sz w:val="26"/>
          <w:szCs w:val="26"/>
        </w:rPr>
        <w:t>3</w:t>
      </w:r>
      <w:r w:rsidR="005C321D" w:rsidRPr="005C321D">
        <w:rPr>
          <w:rFonts w:ascii="Times New Roman" w:hAnsi="Times New Roman" w:cs="Times New Roman"/>
          <w:sz w:val="26"/>
          <w:szCs w:val="26"/>
        </w:rPr>
        <w:t xml:space="preserve"> к Соглашению</w:t>
      </w:r>
      <w:r w:rsidR="00023F8E" w:rsidRPr="005C321D">
        <w:rPr>
          <w:rFonts w:ascii="Times New Roman" w:hAnsi="Times New Roman" w:cs="Times New Roman"/>
          <w:sz w:val="26"/>
          <w:szCs w:val="26"/>
        </w:rPr>
        <w:t>)</w:t>
      </w:r>
      <w:r w:rsidRPr="005C321D">
        <w:rPr>
          <w:rFonts w:ascii="Times New Roman" w:hAnsi="Times New Roman" w:cs="Times New Roman"/>
          <w:sz w:val="26"/>
          <w:szCs w:val="26"/>
        </w:rPr>
        <w:t>.</w:t>
      </w:r>
    </w:p>
    <w:p w14:paraId="38655922" w14:textId="58F61FAC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1" w:name="P219"/>
      <w:bookmarkEnd w:id="31"/>
      <w:r w:rsidRPr="0087368E">
        <w:rPr>
          <w:rFonts w:ascii="Times New Roman" w:hAnsi="Times New Roman" w:cs="Times New Roman"/>
          <w:sz w:val="26"/>
          <w:szCs w:val="26"/>
        </w:rPr>
        <w:t xml:space="preserve">6.6. Расторжение настоящего Соглашения в одностороннем порядке Получателем средств </w:t>
      </w:r>
      <w:r w:rsidR="00173981" w:rsidRPr="0087368E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292900">
        <w:rPr>
          <w:rFonts w:ascii="Times New Roman" w:hAnsi="Times New Roman" w:cs="Times New Roman"/>
          <w:sz w:val="26"/>
          <w:szCs w:val="26"/>
        </w:rPr>
        <w:t>муниципального</w:t>
      </w:r>
      <w:r w:rsidR="00173981" w:rsidRPr="0087368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87368E">
        <w:rPr>
          <w:rFonts w:ascii="Times New Roman" w:hAnsi="Times New Roman" w:cs="Times New Roman"/>
          <w:sz w:val="26"/>
          <w:szCs w:val="26"/>
        </w:rPr>
        <w:t>возможно в случаях:</w:t>
      </w:r>
    </w:p>
    <w:p w14:paraId="23194193" w14:textId="77777777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6.6.1. ликвидации </w:t>
      </w:r>
      <w:r w:rsidR="00961609">
        <w:rPr>
          <w:rFonts w:ascii="Times New Roman" w:hAnsi="Times New Roman" w:cs="Times New Roman"/>
          <w:sz w:val="26"/>
          <w:szCs w:val="26"/>
        </w:rPr>
        <w:t>Учреждения</w:t>
      </w:r>
      <w:r w:rsidRPr="0087368E">
        <w:rPr>
          <w:rFonts w:ascii="Times New Roman" w:hAnsi="Times New Roman" w:cs="Times New Roman"/>
          <w:sz w:val="26"/>
          <w:szCs w:val="26"/>
        </w:rPr>
        <w:t>;</w:t>
      </w:r>
    </w:p>
    <w:p w14:paraId="1AF55E2D" w14:textId="3C6DE281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 xml:space="preserve">6.6.2. нарушения </w:t>
      </w:r>
      <w:r w:rsidR="00961609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Pr="0087368E">
        <w:rPr>
          <w:rFonts w:ascii="Times New Roman" w:hAnsi="Times New Roman" w:cs="Times New Roman"/>
          <w:sz w:val="26"/>
          <w:szCs w:val="26"/>
        </w:rPr>
        <w:t>целей осуществления бюджетных инвестиций</w:t>
      </w:r>
      <w:r w:rsidR="00961609">
        <w:rPr>
          <w:rFonts w:ascii="Times New Roman" w:hAnsi="Times New Roman" w:cs="Times New Roman"/>
          <w:sz w:val="26"/>
          <w:szCs w:val="26"/>
        </w:rPr>
        <w:t xml:space="preserve"> за счет средств бюджета Переславль-Залесск</w:t>
      </w:r>
      <w:r w:rsidR="004A1D85">
        <w:rPr>
          <w:rFonts w:ascii="Times New Roman" w:hAnsi="Times New Roman" w:cs="Times New Roman"/>
          <w:sz w:val="26"/>
          <w:szCs w:val="26"/>
        </w:rPr>
        <w:t>ого</w:t>
      </w:r>
      <w:r w:rsidR="00292900">
        <w:rPr>
          <w:rFonts w:ascii="Times New Roman" w:hAnsi="Times New Roman" w:cs="Times New Roman"/>
          <w:sz w:val="26"/>
          <w:szCs w:val="26"/>
        </w:rPr>
        <w:t xml:space="preserve"> </w:t>
      </w:r>
      <w:r w:rsidR="004A1D85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961609">
        <w:rPr>
          <w:rFonts w:ascii="Times New Roman" w:hAnsi="Times New Roman" w:cs="Times New Roman"/>
          <w:sz w:val="26"/>
          <w:szCs w:val="26"/>
        </w:rPr>
        <w:t xml:space="preserve"> Ярославской области,</w:t>
      </w:r>
      <w:r w:rsidRPr="0087368E">
        <w:rPr>
          <w:rFonts w:ascii="Times New Roman" w:hAnsi="Times New Roman" w:cs="Times New Roman"/>
          <w:sz w:val="26"/>
          <w:szCs w:val="26"/>
        </w:rPr>
        <w:t xml:space="preserve"> установленных пунктом 1.1 настоящего Соглашения.</w:t>
      </w:r>
    </w:p>
    <w:p w14:paraId="522A998C" w14:textId="77777777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lastRenderedPageBreak/>
        <w:t>6.7. Документы и иная информация, предусмотренные настоящим Соглашением, могут направляться Сторонами следующим способом:</w:t>
      </w:r>
    </w:p>
    <w:p w14:paraId="47516859" w14:textId="77777777" w:rsidR="00AA543C" w:rsidRPr="0087368E" w:rsidRDefault="00AA543C" w:rsidP="001348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6.7.</w:t>
      </w:r>
      <w:r w:rsidR="00961609">
        <w:rPr>
          <w:rFonts w:ascii="Times New Roman" w:hAnsi="Times New Roman" w:cs="Times New Roman"/>
          <w:sz w:val="26"/>
          <w:szCs w:val="26"/>
        </w:rPr>
        <w:t>1</w:t>
      </w:r>
      <w:r w:rsidRPr="0087368E">
        <w:rPr>
          <w:rFonts w:ascii="Times New Roman" w:hAnsi="Times New Roman" w:cs="Times New Roman"/>
          <w:sz w:val="26"/>
          <w:szCs w:val="26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</w:t>
      </w:r>
      <w:r w:rsidR="00961609">
        <w:rPr>
          <w:rFonts w:ascii="Times New Roman" w:hAnsi="Times New Roman" w:cs="Times New Roman"/>
          <w:sz w:val="26"/>
          <w:szCs w:val="26"/>
        </w:rPr>
        <w:t>.</w:t>
      </w:r>
    </w:p>
    <w:p w14:paraId="191D0C08" w14:textId="77777777" w:rsidR="00AA543C" w:rsidRPr="0087368E" w:rsidRDefault="00AA543C" w:rsidP="0096160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6.8. Настоящее Соглашение заключено Сторонами в форме:</w:t>
      </w:r>
    </w:p>
    <w:p w14:paraId="2606C701" w14:textId="77777777" w:rsidR="00590F00" w:rsidRDefault="00AA543C" w:rsidP="00590F0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368E">
        <w:rPr>
          <w:rFonts w:ascii="Times New Roman" w:hAnsi="Times New Roman" w:cs="Times New Roman"/>
          <w:sz w:val="26"/>
          <w:szCs w:val="26"/>
        </w:rPr>
        <w:t>6.8.</w:t>
      </w:r>
      <w:r w:rsidR="00854D65">
        <w:rPr>
          <w:rFonts w:ascii="Times New Roman" w:hAnsi="Times New Roman" w:cs="Times New Roman"/>
          <w:sz w:val="26"/>
          <w:szCs w:val="26"/>
        </w:rPr>
        <w:t>1</w:t>
      </w:r>
      <w:r w:rsidRPr="0087368E">
        <w:rPr>
          <w:rFonts w:ascii="Times New Roman" w:hAnsi="Times New Roman" w:cs="Times New Roman"/>
          <w:sz w:val="26"/>
          <w:szCs w:val="26"/>
        </w:rPr>
        <w:t>. бумажного документа в двух экземплярах, по одному экземпляру для каждой из Сторон</w:t>
      </w:r>
      <w:r w:rsidR="00961609">
        <w:rPr>
          <w:rFonts w:ascii="Times New Roman" w:hAnsi="Times New Roman" w:cs="Times New Roman"/>
          <w:sz w:val="26"/>
          <w:szCs w:val="26"/>
        </w:rPr>
        <w:t>, каждый из которых имеет равную юридическую силу</w:t>
      </w:r>
      <w:r w:rsidRPr="0087368E">
        <w:rPr>
          <w:rFonts w:ascii="Times New Roman" w:hAnsi="Times New Roman" w:cs="Times New Roman"/>
          <w:sz w:val="26"/>
          <w:szCs w:val="26"/>
        </w:rPr>
        <w:t>.</w:t>
      </w:r>
      <w:bookmarkStart w:id="32" w:name="P230"/>
      <w:bookmarkEnd w:id="32"/>
    </w:p>
    <w:p w14:paraId="2D060AB9" w14:textId="77777777" w:rsidR="00590F00" w:rsidRDefault="00590F00" w:rsidP="00590F0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BE37A30" w14:textId="6B1202E5" w:rsidR="00AA543C" w:rsidRPr="0087368E" w:rsidRDefault="00590F00" w:rsidP="00590F00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AA543C" w:rsidRPr="0087368E">
        <w:rPr>
          <w:rFonts w:ascii="Times New Roman" w:hAnsi="Times New Roman" w:cs="Times New Roman"/>
          <w:sz w:val="26"/>
          <w:szCs w:val="26"/>
        </w:rPr>
        <w:t>Платежные реквизиты Сторон</w:t>
      </w:r>
    </w:p>
    <w:p w14:paraId="60D38F67" w14:textId="77777777" w:rsidR="00AA543C" w:rsidRPr="0087368E" w:rsidRDefault="00AA543C" w:rsidP="00AA54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2"/>
        <w:gridCol w:w="4542"/>
      </w:tblGrid>
      <w:tr w:rsidR="00AA543C" w:rsidRPr="0087368E" w14:paraId="2F201DA4" w14:textId="77777777" w:rsidTr="009B30EC"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2F3147F2" w14:textId="7B69B5AE" w:rsidR="00AA543C" w:rsidRPr="0087368E" w:rsidRDefault="00AA543C" w:rsidP="0096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Получателя средств бюджета</w:t>
            </w:r>
            <w:r w:rsidR="00794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93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794C4C">
              <w:rPr>
                <w:rFonts w:ascii="Times New Roman" w:hAnsi="Times New Roman" w:cs="Times New Roman"/>
                <w:sz w:val="26"/>
                <w:szCs w:val="26"/>
              </w:rPr>
              <w:t xml:space="preserve"> округа 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10A1ED7A" w14:textId="77777777" w:rsidR="00AA543C" w:rsidRPr="0087368E" w:rsidRDefault="00AA543C" w:rsidP="0096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AA543C" w:rsidRPr="0087368E" w14:paraId="0B5DFB97" w14:textId="77777777" w:rsidTr="009B30EC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7E1DD884" w14:textId="063870BC" w:rsidR="00AA543C" w:rsidRPr="0087368E" w:rsidRDefault="00AA543C" w:rsidP="009B30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 средств бюджета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1D85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5A084C25" w14:textId="77777777" w:rsidR="00AA543C" w:rsidRPr="0087368E" w:rsidRDefault="00AA543C" w:rsidP="009B30EC">
            <w:pPr>
              <w:pStyle w:val="ConsPlusNormal"/>
              <w:ind w:hanging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AA543C" w:rsidRPr="0087368E" w14:paraId="73B3B298" w14:textId="77777777" w:rsidTr="009B30EC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2F8982A8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r w:rsidRPr="00E6113C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496646B7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r w:rsidRPr="00E6113C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</w:p>
        </w:tc>
      </w:tr>
      <w:tr w:rsidR="00AA543C" w:rsidRPr="0087368E" w14:paraId="294D7C69" w14:textId="77777777" w:rsidTr="00725918"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4FD7626F" w14:textId="5F416C72" w:rsidR="00AA543C" w:rsidRPr="00225715" w:rsidRDefault="00225715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571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14E827D9" w14:textId="323125AA" w:rsidR="00AA543C" w:rsidRPr="00225715" w:rsidRDefault="00225715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22571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AA543C" w:rsidRPr="0087368E" w14:paraId="793FD811" w14:textId="77777777" w:rsidTr="00725918"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1CAA940D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14:paraId="56FE6A46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</w:tr>
      <w:tr w:rsidR="00AA543C" w:rsidRPr="0087368E" w14:paraId="332137CA" w14:textId="77777777" w:rsidTr="00725918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single" w:sz="4" w:space="0" w:color="auto"/>
              <w:bottom w:val="nil"/>
            </w:tcBorders>
          </w:tcPr>
          <w:p w14:paraId="2150FFCF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14:paraId="3B7276F3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</w:t>
            </w:r>
          </w:p>
        </w:tc>
        <w:tc>
          <w:tcPr>
            <w:tcW w:w="4542" w:type="dxa"/>
            <w:tcBorders>
              <w:top w:val="single" w:sz="4" w:space="0" w:color="auto"/>
              <w:bottom w:val="nil"/>
            </w:tcBorders>
          </w:tcPr>
          <w:p w14:paraId="314A1E72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14:paraId="037ED0E9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 (наименование кредитной организации)</w:t>
            </w:r>
          </w:p>
        </w:tc>
      </w:tr>
      <w:tr w:rsidR="00AA543C" w:rsidRPr="0087368E" w14:paraId="62DCC45C" w14:textId="77777777" w:rsidTr="00725918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nil"/>
              <w:bottom w:val="nil"/>
            </w:tcBorders>
          </w:tcPr>
          <w:p w14:paraId="1C65FC41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0F8B021D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БИК, корреспондентский счет</w:t>
            </w:r>
          </w:p>
        </w:tc>
      </w:tr>
      <w:tr w:rsidR="00AA543C" w:rsidRPr="0087368E" w14:paraId="4F198D33" w14:textId="77777777" w:rsidTr="00725918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nil"/>
              <w:bottom w:val="nil"/>
            </w:tcBorders>
          </w:tcPr>
          <w:p w14:paraId="4A65F59B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448C22A2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Расчетный счет</w:t>
            </w:r>
          </w:p>
        </w:tc>
      </w:tr>
      <w:tr w:rsidR="00AA543C" w:rsidRPr="0087368E" w14:paraId="640B4B23" w14:textId="77777777" w:rsidTr="00725918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nil"/>
              <w:bottom w:val="nil"/>
            </w:tcBorders>
          </w:tcPr>
          <w:p w14:paraId="224AAA08" w14:textId="77777777" w:rsidR="00AA543C" w:rsidRPr="0087368E" w:rsidRDefault="00AA543C" w:rsidP="0096160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2569B9D8" w14:textId="77777777" w:rsidR="00AA543C" w:rsidRPr="0087368E" w:rsidRDefault="00AA543C" w:rsidP="00961609">
            <w:pPr>
              <w:pStyle w:val="ConsPlusNormal"/>
              <w:ind w:hanging="8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территориального органа Федерального казначейства, в котором открыт лицевой счет </w:t>
            </w:r>
          </w:p>
        </w:tc>
      </w:tr>
      <w:tr w:rsidR="00AA543C" w:rsidRPr="0087368E" w14:paraId="23FA39AF" w14:textId="77777777" w:rsidTr="00725918">
        <w:tblPrEx>
          <w:tblBorders>
            <w:insideH w:val="none" w:sz="0" w:space="0" w:color="auto"/>
          </w:tblBorders>
        </w:tblPrEx>
        <w:tc>
          <w:tcPr>
            <w:tcW w:w="4542" w:type="dxa"/>
            <w:tcBorders>
              <w:top w:val="nil"/>
              <w:bottom w:val="single" w:sz="4" w:space="0" w:color="auto"/>
            </w:tcBorders>
          </w:tcPr>
          <w:p w14:paraId="204E7C59" w14:textId="77777777" w:rsidR="00AA543C" w:rsidRPr="0087368E" w:rsidRDefault="00AA543C" w:rsidP="007B66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</w:tcPr>
          <w:p w14:paraId="7E0514C1" w14:textId="77777777" w:rsidR="00AA543C" w:rsidRPr="0087368E" w:rsidRDefault="00AA543C" w:rsidP="007B660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Лицевой счет </w:t>
            </w:r>
          </w:p>
        </w:tc>
      </w:tr>
    </w:tbl>
    <w:p w14:paraId="1F36F989" w14:textId="77777777" w:rsidR="00590F00" w:rsidRDefault="00590F00" w:rsidP="00590F00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4C0FDCE" w14:textId="6ED04E28" w:rsidR="00AA543C" w:rsidRDefault="00590F00" w:rsidP="00590F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A543C" w:rsidRPr="0087368E">
        <w:rPr>
          <w:rFonts w:ascii="Times New Roman" w:hAnsi="Times New Roman" w:cs="Times New Roman"/>
          <w:sz w:val="26"/>
          <w:szCs w:val="26"/>
        </w:rPr>
        <w:t>. Подписи Сторон</w:t>
      </w:r>
    </w:p>
    <w:p w14:paraId="48533E1B" w14:textId="77777777" w:rsidR="00590F00" w:rsidRPr="0087368E" w:rsidRDefault="00590F00" w:rsidP="00590F0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4525"/>
      </w:tblGrid>
      <w:tr w:rsidR="00AA543C" w:rsidRPr="0087368E" w14:paraId="2972D74D" w14:textId="77777777" w:rsidTr="00725918">
        <w:tc>
          <w:tcPr>
            <w:tcW w:w="4525" w:type="dxa"/>
          </w:tcPr>
          <w:p w14:paraId="3AD59E87" w14:textId="0C7DB878" w:rsidR="00AA543C" w:rsidRPr="0087368E" w:rsidRDefault="00AA543C" w:rsidP="00961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Получателя средств бюджета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93D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4525" w:type="dxa"/>
          </w:tcPr>
          <w:p w14:paraId="302F80F4" w14:textId="77777777" w:rsidR="00AA543C" w:rsidRPr="0087368E" w:rsidRDefault="00AA543C" w:rsidP="00961609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  <w:r w:rsidR="00961609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</w:p>
        </w:tc>
      </w:tr>
      <w:tr w:rsidR="00AA543C" w:rsidRPr="0087368E" w14:paraId="554874D3" w14:textId="77777777" w:rsidTr="00725918">
        <w:tc>
          <w:tcPr>
            <w:tcW w:w="4525" w:type="dxa"/>
          </w:tcPr>
          <w:p w14:paraId="35BA6377" w14:textId="77777777" w:rsidR="00AA543C" w:rsidRPr="0087368E" w:rsidRDefault="00AA543C" w:rsidP="0072591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____________/_________________</w:t>
            </w:r>
          </w:p>
          <w:p w14:paraId="4A869270" w14:textId="390DB0B1" w:rsidR="00AA543C" w:rsidRPr="0087368E" w:rsidRDefault="00AA543C" w:rsidP="0072591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   </w:t>
            </w:r>
            <w:r w:rsidR="007B660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    (ФИО)</w:t>
            </w:r>
          </w:p>
        </w:tc>
        <w:tc>
          <w:tcPr>
            <w:tcW w:w="4525" w:type="dxa"/>
          </w:tcPr>
          <w:p w14:paraId="27ACB419" w14:textId="77777777" w:rsidR="00AA543C" w:rsidRPr="0087368E" w:rsidRDefault="00AA543C" w:rsidP="0072591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>____________/_________________</w:t>
            </w:r>
          </w:p>
          <w:p w14:paraId="2785DBA8" w14:textId="5812A913" w:rsidR="00AA543C" w:rsidRPr="0087368E" w:rsidRDefault="00AA543C" w:rsidP="0072591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      </w:t>
            </w:r>
            <w:r w:rsidR="007B660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87368E">
              <w:rPr>
                <w:rFonts w:ascii="Times New Roman" w:hAnsi="Times New Roman" w:cs="Times New Roman"/>
                <w:sz w:val="26"/>
                <w:szCs w:val="26"/>
              </w:rPr>
              <w:t xml:space="preserve">  (ФИО)</w:t>
            </w:r>
          </w:p>
        </w:tc>
      </w:tr>
    </w:tbl>
    <w:p w14:paraId="178C722F" w14:textId="77777777" w:rsidR="0087368E" w:rsidRDefault="0087368E" w:rsidP="009A2780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87368E" w:rsidSect="00984B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FFB1A8" w14:textId="0C0593A2" w:rsidR="009A2780" w:rsidRPr="004B22F0" w:rsidRDefault="009A2780" w:rsidP="009F0F12">
      <w:pPr>
        <w:widowControl w:val="0"/>
        <w:autoSpaceDE w:val="0"/>
        <w:autoSpaceDN w:val="0"/>
        <w:ind w:left="9781" w:right="-31" w:firstLine="992"/>
        <w:rPr>
          <w:sz w:val="22"/>
          <w:szCs w:val="22"/>
        </w:rPr>
      </w:pPr>
      <w:r w:rsidRPr="005C321D">
        <w:rPr>
          <w:sz w:val="26"/>
          <w:szCs w:val="26"/>
        </w:rPr>
        <w:lastRenderedPageBreak/>
        <w:t>Приложение 1</w:t>
      </w:r>
      <w:r w:rsidR="009F0F12">
        <w:rPr>
          <w:sz w:val="26"/>
          <w:szCs w:val="26"/>
        </w:rPr>
        <w:t xml:space="preserve"> </w:t>
      </w:r>
      <w:r w:rsidRPr="005C321D">
        <w:rPr>
          <w:sz w:val="26"/>
          <w:szCs w:val="26"/>
        </w:rPr>
        <w:t xml:space="preserve">к соглашению </w:t>
      </w:r>
    </w:p>
    <w:p w14:paraId="534F457C" w14:textId="77777777" w:rsidR="009A2780" w:rsidRPr="004B22F0" w:rsidRDefault="009A2780" w:rsidP="009A2780">
      <w:pPr>
        <w:widowControl w:val="0"/>
        <w:autoSpaceDE w:val="0"/>
        <w:autoSpaceDN w:val="0"/>
        <w:spacing w:after="1"/>
        <w:rPr>
          <w:sz w:val="22"/>
          <w:szCs w:val="22"/>
        </w:rPr>
      </w:pPr>
    </w:p>
    <w:p w14:paraId="257B2FE1" w14:textId="01E89F1D" w:rsidR="009A2780" w:rsidRDefault="009A2780" w:rsidP="009A2780">
      <w:pPr>
        <w:widowControl w:val="0"/>
        <w:autoSpaceDE w:val="0"/>
        <w:autoSpaceDN w:val="0"/>
        <w:rPr>
          <w:sz w:val="22"/>
          <w:szCs w:val="22"/>
        </w:rPr>
      </w:pPr>
    </w:p>
    <w:p w14:paraId="542CBCE1" w14:textId="77777777" w:rsidR="009A2780" w:rsidRPr="004B22F0" w:rsidRDefault="009A2780" w:rsidP="004B22F0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14:paraId="65200806" w14:textId="77777777" w:rsidR="004B22F0" w:rsidRPr="004B22F0" w:rsidRDefault="004B22F0" w:rsidP="004B22F0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4B22F0">
        <w:rPr>
          <w:sz w:val="22"/>
          <w:szCs w:val="22"/>
        </w:rPr>
        <w:t xml:space="preserve">Приложение </w:t>
      </w:r>
      <w:r w:rsidR="0087368E">
        <w:rPr>
          <w:sz w:val="22"/>
          <w:szCs w:val="22"/>
        </w:rPr>
        <w:t>№</w:t>
      </w:r>
      <w:r w:rsidRPr="004B22F0">
        <w:rPr>
          <w:sz w:val="22"/>
          <w:szCs w:val="22"/>
        </w:rPr>
        <w:t xml:space="preserve"> ____</w:t>
      </w:r>
    </w:p>
    <w:p w14:paraId="18E0AC4B" w14:textId="77777777" w:rsidR="004B22F0" w:rsidRPr="004B22F0" w:rsidRDefault="004B22F0" w:rsidP="004B22F0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4B22F0">
        <w:rPr>
          <w:sz w:val="22"/>
          <w:szCs w:val="22"/>
        </w:rPr>
        <w:t xml:space="preserve">к соглашению от ____ 20__ г. </w:t>
      </w:r>
      <w:r w:rsidR="0087368E">
        <w:rPr>
          <w:sz w:val="22"/>
          <w:szCs w:val="22"/>
        </w:rPr>
        <w:t>№</w:t>
      </w:r>
      <w:r w:rsidRPr="004B22F0">
        <w:rPr>
          <w:sz w:val="22"/>
          <w:szCs w:val="22"/>
        </w:rPr>
        <w:t xml:space="preserve"> ____</w:t>
      </w:r>
    </w:p>
    <w:p w14:paraId="7E3E721D" w14:textId="77777777" w:rsidR="004B22F0" w:rsidRPr="0078517E" w:rsidRDefault="004B22F0" w:rsidP="004B22F0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78517E">
        <w:rPr>
          <w:sz w:val="22"/>
          <w:szCs w:val="22"/>
        </w:rPr>
        <w:t xml:space="preserve">(Приложение </w:t>
      </w:r>
      <w:r w:rsidR="0087368E" w:rsidRPr="0078517E">
        <w:rPr>
          <w:sz w:val="22"/>
          <w:szCs w:val="22"/>
        </w:rPr>
        <w:t>№</w:t>
      </w:r>
      <w:r w:rsidRPr="0078517E">
        <w:rPr>
          <w:sz w:val="22"/>
          <w:szCs w:val="22"/>
        </w:rPr>
        <w:t xml:space="preserve"> ___ к Дополнительному</w:t>
      </w:r>
    </w:p>
    <w:p w14:paraId="3CACBD91" w14:textId="77777777" w:rsidR="0078517E" w:rsidRPr="0078517E" w:rsidRDefault="004B22F0" w:rsidP="0078517E">
      <w:pPr>
        <w:pStyle w:val="ConsPlusNormal"/>
        <w:jc w:val="right"/>
        <w:rPr>
          <w:rFonts w:ascii="Times New Roman" w:hAnsi="Times New Roman" w:cs="Times New Roman"/>
        </w:rPr>
      </w:pPr>
      <w:r w:rsidRPr="0078517E">
        <w:rPr>
          <w:rFonts w:ascii="Times New Roman" w:hAnsi="Times New Roman" w:cs="Times New Roman"/>
          <w:sz w:val="22"/>
          <w:szCs w:val="22"/>
        </w:rPr>
        <w:t xml:space="preserve">соглашению от _____ 20__ </w:t>
      </w:r>
      <w:r w:rsidR="0078517E">
        <w:rPr>
          <w:rFonts w:ascii="Times New Roman" w:hAnsi="Times New Roman" w:cs="Times New Roman"/>
          <w:sz w:val="22"/>
          <w:szCs w:val="22"/>
        </w:rPr>
        <w:t>№</w:t>
      </w:r>
      <w:r w:rsidRPr="0078517E">
        <w:rPr>
          <w:rFonts w:ascii="Times New Roman" w:hAnsi="Times New Roman" w:cs="Times New Roman"/>
          <w:sz w:val="22"/>
          <w:szCs w:val="22"/>
        </w:rPr>
        <w:t xml:space="preserve"> ___) </w:t>
      </w:r>
      <w:hyperlink w:anchor="P477">
        <w:r w:rsidR="0078517E" w:rsidRPr="0078517E">
          <w:rPr>
            <w:rFonts w:ascii="Times New Roman" w:hAnsi="Times New Roman" w:cs="Times New Roman"/>
            <w:color w:val="0000FF"/>
          </w:rPr>
          <w:t>&lt;1&gt;</w:t>
        </w:r>
      </w:hyperlink>
    </w:p>
    <w:p w14:paraId="49F14768" w14:textId="77777777" w:rsidR="004B22F0" w:rsidRPr="004B22F0" w:rsidRDefault="004B22F0" w:rsidP="004B22F0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14:paraId="484D318E" w14:textId="77777777" w:rsidR="004B22F0" w:rsidRPr="004B22F0" w:rsidRDefault="004B22F0" w:rsidP="004B22F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5472E715" w14:textId="77777777" w:rsidR="004B22F0" w:rsidRPr="0078517E" w:rsidRDefault="004B22F0" w:rsidP="0087368E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33" w:name="P313"/>
      <w:bookmarkEnd w:id="33"/>
      <w:r w:rsidRPr="0078517E">
        <w:rPr>
          <w:sz w:val="22"/>
          <w:szCs w:val="22"/>
        </w:rPr>
        <w:t>Пообъектное распределение бюджетных инвестиций</w:t>
      </w:r>
    </w:p>
    <w:p w14:paraId="5717E9F1" w14:textId="77777777" w:rsidR="004B22F0" w:rsidRPr="004B22F0" w:rsidRDefault="004B22F0" w:rsidP="004B22F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B76B02C" w14:textId="77777777" w:rsidR="000A73A0" w:rsidRDefault="000A73A0" w:rsidP="00AB0640">
      <w:pPr>
        <w:ind w:left="5452" w:firstLine="708"/>
        <w:rPr>
          <w:sz w:val="26"/>
          <w:szCs w:val="26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2078"/>
        <w:gridCol w:w="803"/>
        <w:gridCol w:w="929"/>
        <w:gridCol w:w="1145"/>
        <w:gridCol w:w="510"/>
        <w:gridCol w:w="1814"/>
        <w:gridCol w:w="2028"/>
        <w:gridCol w:w="1418"/>
        <w:gridCol w:w="567"/>
        <w:gridCol w:w="1005"/>
        <w:gridCol w:w="11"/>
        <w:gridCol w:w="669"/>
        <w:gridCol w:w="11"/>
        <w:gridCol w:w="430"/>
        <w:gridCol w:w="701"/>
        <w:gridCol w:w="11"/>
        <w:gridCol w:w="564"/>
        <w:gridCol w:w="567"/>
        <w:gridCol w:w="425"/>
      </w:tblGrid>
      <w:tr w:rsidR="0087368E" w:rsidRPr="0087368E" w14:paraId="41162121" w14:textId="77777777" w:rsidTr="0087368E">
        <w:tc>
          <w:tcPr>
            <w:tcW w:w="616" w:type="dxa"/>
            <w:vMerge w:val="restart"/>
          </w:tcPr>
          <w:p w14:paraId="235157DC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№</w:t>
            </w:r>
            <w:r w:rsidRPr="0087368E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078" w:type="dxa"/>
            <w:vMerge w:val="restart"/>
          </w:tcPr>
          <w:p w14:paraId="02A45E87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Наименование Объекта/Виды работ</w:t>
            </w:r>
          </w:p>
        </w:tc>
        <w:tc>
          <w:tcPr>
            <w:tcW w:w="803" w:type="dxa"/>
            <w:vMerge w:val="restart"/>
          </w:tcPr>
          <w:p w14:paraId="76CB1F15" w14:textId="0678FBB4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Код </w:t>
            </w:r>
            <w:r w:rsidR="009A2780">
              <w:rPr>
                <w:sz w:val="22"/>
                <w:szCs w:val="22"/>
              </w:rPr>
              <w:t>о</w:t>
            </w:r>
            <w:r w:rsidRPr="0087368E">
              <w:rPr>
                <w:sz w:val="22"/>
                <w:szCs w:val="22"/>
              </w:rPr>
              <w:t xml:space="preserve">бъекта </w:t>
            </w:r>
            <w:hyperlink w:anchor="P478">
              <w:r w:rsidRPr="0087368E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29" w:type="dxa"/>
            <w:vMerge w:val="restart"/>
          </w:tcPr>
          <w:p w14:paraId="697451C1" w14:textId="09D5A985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Мощность </w:t>
            </w:r>
            <w:r w:rsidR="009A2780">
              <w:rPr>
                <w:sz w:val="22"/>
                <w:szCs w:val="22"/>
              </w:rPr>
              <w:t>о</w:t>
            </w:r>
            <w:r w:rsidRPr="0087368E">
              <w:rPr>
                <w:sz w:val="22"/>
                <w:szCs w:val="22"/>
              </w:rPr>
              <w:t xml:space="preserve">бъекта </w:t>
            </w:r>
            <w:hyperlink w:anchor="P479">
              <w:r w:rsidRPr="0087368E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655" w:type="dxa"/>
            <w:gridSpan w:val="2"/>
            <w:vMerge w:val="restart"/>
          </w:tcPr>
          <w:p w14:paraId="2E7143E3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Единица измерения мощности по </w:t>
            </w:r>
            <w:hyperlink r:id="rId8">
              <w:r w:rsidRPr="0087368E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87368E">
              <w:rPr>
                <w:sz w:val="22"/>
                <w:szCs w:val="22"/>
              </w:rPr>
              <w:t xml:space="preserve"> </w:t>
            </w:r>
            <w:hyperlink w:anchor="P479">
              <w:r w:rsidRPr="0087368E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814" w:type="dxa"/>
            <w:vMerge w:val="restart"/>
          </w:tcPr>
          <w:p w14:paraId="4A462F16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строительства, приобретение объекта недвижимого имущества) </w:t>
            </w:r>
            <w:hyperlink w:anchor="P479">
              <w:r w:rsidRPr="0087368E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28" w:type="dxa"/>
            <w:vMerge w:val="restart"/>
          </w:tcPr>
          <w:p w14:paraId="01892DBF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Срок строительства (реконструкции, в том числе с элементами реставрации, технического перевооружения) объекта капитального строительства/приобретения объекта недвижимого имущества либо подготовки обоснования инвестиций и проведения его технологического и ценового аудита</w:t>
            </w:r>
          </w:p>
        </w:tc>
        <w:tc>
          <w:tcPr>
            <w:tcW w:w="1418" w:type="dxa"/>
            <w:vMerge w:val="restart"/>
          </w:tcPr>
          <w:p w14:paraId="06ACA832" w14:textId="2390BA6A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Сметная или предполагаемая (предельная) стоимость </w:t>
            </w:r>
            <w:r w:rsidR="009A2780">
              <w:rPr>
                <w:sz w:val="22"/>
                <w:szCs w:val="22"/>
              </w:rPr>
              <w:t>о</w:t>
            </w:r>
            <w:r w:rsidRPr="0087368E">
              <w:rPr>
                <w:sz w:val="22"/>
                <w:szCs w:val="22"/>
              </w:rPr>
              <w:t xml:space="preserve">бъекта либо стоимость приобретения </w:t>
            </w:r>
            <w:r w:rsidR="009A2780">
              <w:rPr>
                <w:sz w:val="22"/>
                <w:szCs w:val="22"/>
              </w:rPr>
              <w:t>о</w:t>
            </w:r>
            <w:r w:rsidRPr="0087368E">
              <w:rPr>
                <w:sz w:val="22"/>
                <w:szCs w:val="22"/>
              </w:rPr>
              <w:t xml:space="preserve">бъекта рублей </w:t>
            </w:r>
            <w:hyperlink w:anchor="P479">
              <w:r w:rsidRPr="0087368E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693" w:type="dxa"/>
            <w:gridSpan w:val="6"/>
          </w:tcPr>
          <w:p w14:paraId="28BD354C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Общий объем капитальных вложений, рублей</w:t>
            </w:r>
          </w:p>
        </w:tc>
        <w:tc>
          <w:tcPr>
            <w:tcW w:w="2268" w:type="dxa"/>
            <w:gridSpan w:val="5"/>
          </w:tcPr>
          <w:p w14:paraId="7DB26D40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Размер бюджетных инвестиций, рублей</w:t>
            </w:r>
          </w:p>
        </w:tc>
      </w:tr>
      <w:tr w:rsidR="0087368E" w:rsidRPr="0087368E" w14:paraId="52C5712A" w14:textId="77777777" w:rsidTr="0087368E">
        <w:tc>
          <w:tcPr>
            <w:tcW w:w="616" w:type="dxa"/>
            <w:vMerge/>
          </w:tcPr>
          <w:p w14:paraId="0901CE60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  <w:vMerge/>
          </w:tcPr>
          <w:p w14:paraId="2556F51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803" w:type="dxa"/>
            <w:vMerge/>
          </w:tcPr>
          <w:p w14:paraId="14065B3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929" w:type="dxa"/>
            <w:vMerge/>
          </w:tcPr>
          <w:p w14:paraId="52E6F6B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655" w:type="dxa"/>
            <w:gridSpan w:val="2"/>
            <w:vMerge/>
          </w:tcPr>
          <w:p w14:paraId="0194D11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  <w:vMerge/>
          </w:tcPr>
          <w:p w14:paraId="4525E859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28" w:type="dxa"/>
            <w:vMerge/>
          </w:tcPr>
          <w:p w14:paraId="5A4F7061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4971A92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Merge w:val="restart"/>
          </w:tcPr>
          <w:p w14:paraId="23E32B02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Всего</w:t>
            </w:r>
          </w:p>
        </w:tc>
        <w:tc>
          <w:tcPr>
            <w:tcW w:w="2126" w:type="dxa"/>
            <w:gridSpan w:val="5"/>
          </w:tcPr>
          <w:p w14:paraId="5CF5A8A4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в том числе распределение по годам </w:t>
            </w:r>
            <w:hyperlink w:anchor="P480">
              <w:r w:rsidRPr="0087368E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701" w:type="dxa"/>
            <w:vMerge w:val="restart"/>
          </w:tcPr>
          <w:p w14:paraId="57538F44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Всего</w:t>
            </w:r>
          </w:p>
        </w:tc>
        <w:tc>
          <w:tcPr>
            <w:tcW w:w="1567" w:type="dxa"/>
            <w:gridSpan w:val="4"/>
          </w:tcPr>
          <w:p w14:paraId="3BAC0EED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 xml:space="preserve">в том числе распределение по годам </w:t>
            </w:r>
            <w:hyperlink w:anchor="P480">
              <w:r w:rsidRPr="0087368E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</w:tr>
      <w:tr w:rsidR="0087368E" w:rsidRPr="0087368E" w14:paraId="1F160250" w14:textId="77777777" w:rsidTr="0087368E">
        <w:tc>
          <w:tcPr>
            <w:tcW w:w="616" w:type="dxa"/>
            <w:vMerge/>
          </w:tcPr>
          <w:p w14:paraId="7B9334A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  <w:vMerge/>
          </w:tcPr>
          <w:p w14:paraId="5957765B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803" w:type="dxa"/>
            <w:vMerge/>
          </w:tcPr>
          <w:p w14:paraId="0B6467CA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929" w:type="dxa"/>
            <w:vMerge/>
          </w:tcPr>
          <w:p w14:paraId="25EE64FC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145" w:type="dxa"/>
          </w:tcPr>
          <w:p w14:paraId="45A4DEA7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0" w:type="dxa"/>
          </w:tcPr>
          <w:p w14:paraId="60FE94F7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код</w:t>
            </w:r>
          </w:p>
        </w:tc>
        <w:tc>
          <w:tcPr>
            <w:tcW w:w="1814" w:type="dxa"/>
            <w:vMerge/>
          </w:tcPr>
          <w:p w14:paraId="21A5C1F1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28" w:type="dxa"/>
            <w:vMerge/>
          </w:tcPr>
          <w:p w14:paraId="6F0DF7D7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5E9E347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Merge/>
          </w:tcPr>
          <w:p w14:paraId="78C0CB1E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</w:tcPr>
          <w:p w14:paraId="173D442C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 20__ год</w:t>
            </w:r>
          </w:p>
        </w:tc>
        <w:tc>
          <w:tcPr>
            <w:tcW w:w="680" w:type="dxa"/>
            <w:gridSpan w:val="2"/>
          </w:tcPr>
          <w:p w14:paraId="246D12A5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 20__ год</w:t>
            </w:r>
          </w:p>
        </w:tc>
        <w:tc>
          <w:tcPr>
            <w:tcW w:w="441" w:type="dxa"/>
            <w:gridSpan w:val="2"/>
          </w:tcPr>
          <w:p w14:paraId="0771026F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 20__ год</w:t>
            </w:r>
          </w:p>
        </w:tc>
        <w:tc>
          <w:tcPr>
            <w:tcW w:w="701" w:type="dxa"/>
            <w:vMerge/>
          </w:tcPr>
          <w:p w14:paraId="15772289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</w:tcPr>
          <w:p w14:paraId="16749CD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 20__ год</w:t>
            </w:r>
          </w:p>
        </w:tc>
        <w:tc>
          <w:tcPr>
            <w:tcW w:w="567" w:type="dxa"/>
          </w:tcPr>
          <w:p w14:paraId="12B0B680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 20__ год</w:t>
            </w:r>
          </w:p>
        </w:tc>
        <w:tc>
          <w:tcPr>
            <w:tcW w:w="425" w:type="dxa"/>
          </w:tcPr>
          <w:p w14:paraId="2056054C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На 20__ год</w:t>
            </w:r>
          </w:p>
        </w:tc>
      </w:tr>
      <w:tr w:rsidR="0087368E" w:rsidRPr="0087368E" w14:paraId="205A39D9" w14:textId="77777777" w:rsidTr="0087368E">
        <w:tc>
          <w:tcPr>
            <w:tcW w:w="616" w:type="dxa"/>
          </w:tcPr>
          <w:p w14:paraId="2A637867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</w:t>
            </w:r>
          </w:p>
        </w:tc>
        <w:tc>
          <w:tcPr>
            <w:tcW w:w="2078" w:type="dxa"/>
          </w:tcPr>
          <w:p w14:paraId="450EC9E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14:paraId="63639AFF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3</w:t>
            </w:r>
          </w:p>
        </w:tc>
        <w:tc>
          <w:tcPr>
            <w:tcW w:w="929" w:type="dxa"/>
          </w:tcPr>
          <w:p w14:paraId="7F3E15CE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4</w:t>
            </w:r>
          </w:p>
        </w:tc>
        <w:tc>
          <w:tcPr>
            <w:tcW w:w="1145" w:type="dxa"/>
          </w:tcPr>
          <w:p w14:paraId="0BD772A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5</w:t>
            </w:r>
          </w:p>
        </w:tc>
        <w:tc>
          <w:tcPr>
            <w:tcW w:w="510" w:type="dxa"/>
          </w:tcPr>
          <w:p w14:paraId="63554874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</w:tcPr>
          <w:p w14:paraId="59C96C4C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bookmarkStart w:id="34" w:name="P343"/>
            <w:bookmarkEnd w:id="34"/>
            <w:r w:rsidRPr="0087368E">
              <w:rPr>
                <w:sz w:val="22"/>
                <w:szCs w:val="22"/>
              </w:rPr>
              <w:t>7</w:t>
            </w:r>
          </w:p>
        </w:tc>
        <w:tc>
          <w:tcPr>
            <w:tcW w:w="2028" w:type="dxa"/>
          </w:tcPr>
          <w:p w14:paraId="1F4C778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539145D0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bookmarkStart w:id="35" w:name="P345"/>
            <w:bookmarkEnd w:id="35"/>
            <w:r w:rsidRPr="0087368E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07300E03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10</w:t>
            </w:r>
          </w:p>
        </w:tc>
        <w:tc>
          <w:tcPr>
            <w:tcW w:w="1005" w:type="dxa"/>
          </w:tcPr>
          <w:p w14:paraId="59964D93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11</w:t>
            </w:r>
          </w:p>
        </w:tc>
        <w:tc>
          <w:tcPr>
            <w:tcW w:w="680" w:type="dxa"/>
            <w:gridSpan w:val="2"/>
          </w:tcPr>
          <w:p w14:paraId="762ADAFD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12</w:t>
            </w:r>
          </w:p>
        </w:tc>
        <w:tc>
          <w:tcPr>
            <w:tcW w:w="441" w:type="dxa"/>
            <w:gridSpan w:val="2"/>
          </w:tcPr>
          <w:p w14:paraId="65200CE6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13</w:t>
            </w:r>
          </w:p>
        </w:tc>
        <w:tc>
          <w:tcPr>
            <w:tcW w:w="701" w:type="dxa"/>
          </w:tcPr>
          <w:p w14:paraId="199BD076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14</w:t>
            </w:r>
          </w:p>
        </w:tc>
        <w:tc>
          <w:tcPr>
            <w:tcW w:w="575" w:type="dxa"/>
            <w:gridSpan w:val="2"/>
          </w:tcPr>
          <w:p w14:paraId="099910D8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14:paraId="5027D70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16</w:t>
            </w:r>
          </w:p>
        </w:tc>
        <w:tc>
          <w:tcPr>
            <w:tcW w:w="425" w:type="dxa"/>
          </w:tcPr>
          <w:p w14:paraId="23702578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17</w:t>
            </w:r>
          </w:p>
        </w:tc>
      </w:tr>
      <w:tr w:rsidR="0087368E" w:rsidRPr="0087368E" w14:paraId="271509EF" w14:textId="77777777" w:rsidTr="0087368E">
        <w:tc>
          <w:tcPr>
            <w:tcW w:w="616" w:type="dxa"/>
          </w:tcPr>
          <w:p w14:paraId="4069F7B9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</w:tcPr>
          <w:p w14:paraId="3C514F65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  <w:r w:rsidRPr="0087368E">
              <w:rPr>
                <w:sz w:val="22"/>
                <w:szCs w:val="22"/>
              </w:rPr>
              <w:t>Объект _______,</w:t>
            </w:r>
          </w:p>
          <w:p w14:paraId="165FB1B5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  <w:r w:rsidRPr="0087368E">
              <w:rPr>
                <w:sz w:val="22"/>
                <w:szCs w:val="22"/>
              </w:rPr>
              <w:t>в том числе:</w:t>
            </w:r>
          </w:p>
        </w:tc>
        <w:tc>
          <w:tcPr>
            <w:tcW w:w="803" w:type="dxa"/>
          </w:tcPr>
          <w:p w14:paraId="70312253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929" w:type="dxa"/>
          </w:tcPr>
          <w:p w14:paraId="27FEC57C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145" w:type="dxa"/>
          </w:tcPr>
          <w:p w14:paraId="73EAFF49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</w:tcPr>
          <w:p w14:paraId="19507A2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</w:tcPr>
          <w:p w14:paraId="3F6BBE21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28" w:type="dxa"/>
          </w:tcPr>
          <w:p w14:paraId="2369D128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14:paraId="2D89A4DA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</w:tcPr>
          <w:p w14:paraId="14861750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</w:tcPr>
          <w:p w14:paraId="773922EA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</w:tcPr>
          <w:p w14:paraId="65FD567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41" w:type="dxa"/>
            <w:gridSpan w:val="2"/>
          </w:tcPr>
          <w:p w14:paraId="42EA8C43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701" w:type="dxa"/>
          </w:tcPr>
          <w:p w14:paraId="3B13C44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</w:tcPr>
          <w:p w14:paraId="005E8F4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</w:tcPr>
          <w:p w14:paraId="46AB26FA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14:paraId="2F0327A7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</w:tr>
      <w:tr w:rsidR="0087368E" w:rsidRPr="0087368E" w14:paraId="23FD1778" w14:textId="77777777" w:rsidTr="0087368E">
        <w:tc>
          <w:tcPr>
            <w:tcW w:w="616" w:type="dxa"/>
          </w:tcPr>
          <w:p w14:paraId="6D2AEE9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</w:tcPr>
          <w:p w14:paraId="2310E03E" w14:textId="77777777" w:rsidR="0087368E" w:rsidRPr="0087368E" w:rsidRDefault="0087368E" w:rsidP="0087368E">
            <w:pPr>
              <w:widowControl w:val="0"/>
              <w:autoSpaceDE w:val="0"/>
              <w:autoSpaceDN w:val="0"/>
              <w:ind w:left="284"/>
              <w:jc w:val="both"/>
            </w:pPr>
            <w:r w:rsidRPr="0087368E">
              <w:rPr>
                <w:sz w:val="22"/>
                <w:szCs w:val="22"/>
              </w:rPr>
              <w:t>на разработку проектной документации и проведение инженерных изысканий, выполняемых для подготовки такой проектной документации, проведение технологического и ценового аудита, аудита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Объекта.</w:t>
            </w:r>
          </w:p>
        </w:tc>
        <w:tc>
          <w:tcPr>
            <w:tcW w:w="803" w:type="dxa"/>
            <w:vAlign w:val="center"/>
          </w:tcPr>
          <w:p w14:paraId="597770E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56325715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1145" w:type="dxa"/>
            <w:vAlign w:val="center"/>
          </w:tcPr>
          <w:p w14:paraId="64439752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510" w:type="dxa"/>
            <w:vAlign w:val="center"/>
          </w:tcPr>
          <w:p w14:paraId="101104B3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  <w:vAlign w:val="center"/>
          </w:tcPr>
          <w:p w14:paraId="77EE0DAE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2028" w:type="dxa"/>
            <w:vAlign w:val="center"/>
          </w:tcPr>
          <w:p w14:paraId="028FD76F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14:paraId="63485D51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30DBC5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  <w:vAlign w:val="center"/>
          </w:tcPr>
          <w:p w14:paraId="6F6C0242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  <w:vAlign w:val="center"/>
          </w:tcPr>
          <w:p w14:paraId="1D9F9B2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41" w:type="dxa"/>
            <w:gridSpan w:val="2"/>
            <w:vAlign w:val="center"/>
          </w:tcPr>
          <w:p w14:paraId="0F1121A2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701" w:type="dxa"/>
            <w:vAlign w:val="center"/>
          </w:tcPr>
          <w:p w14:paraId="1F44093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  <w:vAlign w:val="center"/>
          </w:tcPr>
          <w:p w14:paraId="10232448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2F339DB2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A3590B3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</w:tr>
      <w:tr w:rsidR="004E2318" w:rsidRPr="0087368E" w14:paraId="08C6227A" w14:textId="77777777" w:rsidTr="0087368E">
        <w:tc>
          <w:tcPr>
            <w:tcW w:w="616" w:type="dxa"/>
          </w:tcPr>
          <w:p w14:paraId="3F7A1469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</w:tcPr>
          <w:p w14:paraId="496DD45D" w14:textId="77777777" w:rsidR="004E2318" w:rsidRPr="0087368E" w:rsidRDefault="004E2318" w:rsidP="0087368E">
            <w:pPr>
              <w:widowControl w:val="0"/>
              <w:autoSpaceDE w:val="0"/>
              <w:autoSpaceDN w:val="0"/>
              <w:ind w:left="284"/>
              <w:jc w:val="both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03" w:type="dxa"/>
            <w:vAlign w:val="center"/>
          </w:tcPr>
          <w:p w14:paraId="1578D3EC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9" w:type="dxa"/>
            <w:vAlign w:val="center"/>
          </w:tcPr>
          <w:p w14:paraId="5766B9EF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vAlign w:val="center"/>
          </w:tcPr>
          <w:p w14:paraId="1AF7DE51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10" w:type="dxa"/>
            <w:vAlign w:val="center"/>
          </w:tcPr>
          <w:p w14:paraId="321890C2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  <w:vAlign w:val="center"/>
          </w:tcPr>
          <w:p w14:paraId="73763951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28" w:type="dxa"/>
            <w:vAlign w:val="center"/>
          </w:tcPr>
          <w:p w14:paraId="1981C646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22A029FF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center"/>
          </w:tcPr>
          <w:p w14:paraId="7577E8CF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  <w:vAlign w:val="center"/>
          </w:tcPr>
          <w:p w14:paraId="142B50DA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  <w:vAlign w:val="center"/>
          </w:tcPr>
          <w:p w14:paraId="5CC97437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441" w:type="dxa"/>
            <w:gridSpan w:val="2"/>
            <w:vAlign w:val="center"/>
          </w:tcPr>
          <w:p w14:paraId="377C4496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701" w:type="dxa"/>
            <w:vAlign w:val="center"/>
          </w:tcPr>
          <w:p w14:paraId="356009D5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  <w:vAlign w:val="center"/>
          </w:tcPr>
          <w:p w14:paraId="4065F3F7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224D1E6D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03951152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</w:tr>
      <w:tr w:rsidR="0087368E" w:rsidRPr="0087368E" w14:paraId="2E763444" w14:textId="77777777" w:rsidTr="0087368E">
        <w:tc>
          <w:tcPr>
            <w:tcW w:w="616" w:type="dxa"/>
          </w:tcPr>
          <w:p w14:paraId="342551D3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</w:tcPr>
          <w:p w14:paraId="16C0EBA3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  <w:r w:rsidRPr="0087368E">
              <w:rPr>
                <w:sz w:val="22"/>
                <w:szCs w:val="22"/>
              </w:rPr>
              <w:t>Объект _______,</w:t>
            </w:r>
          </w:p>
          <w:p w14:paraId="021C99D8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  <w:r w:rsidRPr="0087368E">
              <w:rPr>
                <w:sz w:val="22"/>
                <w:szCs w:val="22"/>
              </w:rPr>
              <w:t>в том числе:</w:t>
            </w:r>
          </w:p>
        </w:tc>
        <w:tc>
          <w:tcPr>
            <w:tcW w:w="803" w:type="dxa"/>
            <w:vAlign w:val="center"/>
          </w:tcPr>
          <w:p w14:paraId="1E46ADD7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929" w:type="dxa"/>
            <w:vAlign w:val="center"/>
          </w:tcPr>
          <w:p w14:paraId="1887D7B1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145" w:type="dxa"/>
            <w:vAlign w:val="center"/>
          </w:tcPr>
          <w:p w14:paraId="2E6A6FD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14:paraId="4450D947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  <w:vAlign w:val="center"/>
          </w:tcPr>
          <w:p w14:paraId="6CAC5AA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28" w:type="dxa"/>
            <w:vAlign w:val="center"/>
          </w:tcPr>
          <w:p w14:paraId="2B1E74B0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4A6F4A72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2A87CE55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  <w:vAlign w:val="center"/>
          </w:tcPr>
          <w:p w14:paraId="3703615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  <w:vAlign w:val="center"/>
          </w:tcPr>
          <w:p w14:paraId="17B9B42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41" w:type="dxa"/>
            <w:gridSpan w:val="2"/>
            <w:vAlign w:val="center"/>
          </w:tcPr>
          <w:p w14:paraId="4A41E1F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701" w:type="dxa"/>
            <w:vAlign w:val="center"/>
          </w:tcPr>
          <w:p w14:paraId="5C867C5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  <w:vAlign w:val="center"/>
          </w:tcPr>
          <w:p w14:paraId="2E5E38D5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6FB70191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5AC40EBC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</w:tr>
      <w:tr w:rsidR="0087368E" w:rsidRPr="0087368E" w14:paraId="26B60003" w14:textId="77777777" w:rsidTr="0087368E">
        <w:tc>
          <w:tcPr>
            <w:tcW w:w="616" w:type="dxa"/>
          </w:tcPr>
          <w:p w14:paraId="07BFD2B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</w:tcPr>
          <w:p w14:paraId="6504AC25" w14:textId="77777777" w:rsidR="0087368E" w:rsidRPr="0087368E" w:rsidRDefault="0087368E" w:rsidP="0087368E">
            <w:pPr>
              <w:widowControl w:val="0"/>
              <w:autoSpaceDE w:val="0"/>
              <w:autoSpaceDN w:val="0"/>
              <w:ind w:left="284"/>
              <w:jc w:val="both"/>
            </w:pPr>
            <w:r w:rsidRPr="0087368E">
              <w:rPr>
                <w:sz w:val="22"/>
                <w:szCs w:val="22"/>
              </w:rPr>
              <w:t>на разработку проектной документации и проведение инженерных изысканий, выполняемых для подготовки такой проектной документации, проведение технологического и ценового аудита, аудита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Объекта.</w:t>
            </w:r>
          </w:p>
        </w:tc>
        <w:tc>
          <w:tcPr>
            <w:tcW w:w="803" w:type="dxa"/>
            <w:vAlign w:val="center"/>
          </w:tcPr>
          <w:p w14:paraId="7F4D0192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929" w:type="dxa"/>
            <w:vAlign w:val="center"/>
          </w:tcPr>
          <w:p w14:paraId="48424117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1145" w:type="dxa"/>
            <w:vAlign w:val="center"/>
          </w:tcPr>
          <w:p w14:paraId="30C7DD5B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510" w:type="dxa"/>
            <w:vAlign w:val="center"/>
          </w:tcPr>
          <w:p w14:paraId="7E83C94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  <w:vAlign w:val="center"/>
          </w:tcPr>
          <w:p w14:paraId="20CD3469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2028" w:type="dxa"/>
            <w:vAlign w:val="center"/>
          </w:tcPr>
          <w:p w14:paraId="7B60599C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14:paraId="3A5AC217" w14:textId="77777777" w:rsidR="0087368E" w:rsidRPr="0087368E" w:rsidRDefault="0087368E" w:rsidP="0087368E">
            <w:pPr>
              <w:widowControl w:val="0"/>
              <w:autoSpaceDE w:val="0"/>
              <w:autoSpaceDN w:val="0"/>
              <w:jc w:val="center"/>
            </w:pPr>
            <w:r w:rsidRPr="0087368E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6D4AF1E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  <w:vAlign w:val="center"/>
          </w:tcPr>
          <w:p w14:paraId="684EE5AB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  <w:vAlign w:val="center"/>
          </w:tcPr>
          <w:p w14:paraId="35CDADC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41" w:type="dxa"/>
            <w:gridSpan w:val="2"/>
            <w:vAlign w:val="center"/>
          </w:tcPr>
          <w:p w14:paraId="2E91AC20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701" w:type="dxa"/>
            <w:vAlign w:val="center"/>
          </w:tcPr>
          <w:p w14:paraId="25851DD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  <w:vAlign w:val="center"/>
          </w:tcPr>
          <w:p w14:paraId="7ED7AA1B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32A5D38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1EB1D145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</w:tr>
      <w:tr w:rsidR="004E2318" w:rsidRPr="0087368E" w14:paraId="3B6FF703" w14:textId="77777777" w:rsidTr="0087368E">
        <w:tc>
          <w:tcPr>
            <w:tcW w:w="616" w:type="dxa"/>
          </w:tcPr>
          <w:p w14:paraId="2F2B328E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2078" w:type="dxa"/>
          </w:tcPr>
          <w:p w14:paraId="273F45A8" w14:textId="77777777" w:rsidR="004E2318" w:rsidRPr="0087368E" w:rsidRDefault="004E2318" w:rsidP="0087368E">
            <w:pPr>
              <w:widowControl w:val="0"/>
              <w:autoSpaceDE w:val="0"/>
              <w:autoSpaceDN w:val="0"/>
              <w:ind w:left="284"/>
              <w:jc w:val="both"/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03" w:type="dxa"/>
            <w:vAlign w:val="center"/>
          </w:tcPr>
          <w:p w14:paraId="4160103A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29" w:type="dxa"/>
            <w:vAlign w:val="center"/>
          </w:tcPr>
          <w:p w14:paraId="1D5B64E1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vAlign w:val="center"/>
          </w:tcPr>
          <w:p w14:paraId="5639BD1D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10" w:type="dxa"/>
            <w:vAlign w:val="center"/>
          </w:tcPr>
          <w:p w14:paraId="0018F647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1814" w:type="dxa"/>
            <w:vAlign w:val="center"/>
          </w:tcPr>
          <w:p w14:paraId="58ACB51E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28" w:type="dxa"/>
            <w:vAlign w:val="center"/>
          </w:tcPr>
          <w:p w14:paraId="74AD29FF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2310AE8" w14:textId="77777777" w:rsidR="004E2318" w:rsidRPr="0087368E" w:rsidRDefault="004E2318" w:rsidP="00873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center"/>
          </w:tcPr>
          <w:p w14:paraId="1E7C3615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05" w:type="dxa"/>
            <w:vAlign w:val="center"/>
          </w:tcPr>
          <w:p w14:paraId="1E338844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  <w:vAlign w:val="center"/>
          </w:tcPr>
          <w:p w14:paraId="39FF5ADE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441" w:type="dxa"/>
            <w:gridSpan w:val="2"/>
            <w:vAlign w:val="center"/>
          </w:tcPr>
          <w:p w14:paraId="144DB90A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701" w:type="dxa"/>
            <w:vAlign w:val="center"/>
          </w:tcPr>
          <w:p w14:paraId="04C06591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575" w:type="dxa"/>
            <w:gridSpan w:val="2"/>
            <w:vAlign w:val="center"/>
          </w:tcPr>
          <w:p w14:paraId="6405103D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314CE694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E367D40" w14:textId="77777777" w:rsidR="004E2318" w:rsidRPr="0087368E" w:rsidRDefault="004E2318" w:rsidP="0087368E">
            <w:pPr>
              <w:widowControl w:val="0"/>
              <w:autoSpaceDE w:val="0"/>
              <w:autoSpaceDN w:val="0"/>
            </w:pPr>
          </w:p>
        </w:tc>
      </w:tr>
      <w:tr w:rsidR="0087368E" w:rsidRPr="0087368E" w14:paraId="617A1325" w14:textId="77777777" w:rsidTr="0087368E">
        <w:tblPrEx>
          <w:tblBorders>
            <w:left w:val="nil"/>
          </w:tblBorders>
        </w:tblPrEx>
        <w:tc>
          <w:tcPr>
            <w:tcW w:w="9923" w:type="dxa"/>
            <w:gridSpan w:val="8"/>
            <w:tcBorders>
              <w:left w:val="nil"/>
              <w:bottom w:val="nil"/>
            </w:tcBorders>
          </w:tcPr>
          <w:p w14:paraId="5164042F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14:paraId="05014D9A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  <w:r w:rsidRPr="0087368E">
              <w:rPr>
                <w:sz w:val="22"/>
                <w:szCs w:val="22"/>
              </w:rPr>
              <w:t>Всего по Объектам:</w:t>
            </w:r>
          </w:p>
        </w:tc>
        <w:tc>
          <w:tcPr>
            <w:tcW w:w="567" w:type="dxa"/>
          </w:tcPr>
          <w:p w14:paraId="1E0ACE3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1016" w:type="dxa"/>
            <w:gridSpan w:val="2"/>
          </w:tcPr>
          <w:p w14:paraId="1F95A91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gridSpan w:val="2"/>
          </w:tcPr>
          <w:p w14:paraId="4B85798D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</w:tcPr>
          <w:p w14:paraId="5A95030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712" w:type="dxa"/>
            <w:gridSpan w:val="2"/>
          </w:tcPr>
          <w:p w14:paraId="21A1A6C4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4" w:type="dxa"/>
          </w:tcPr>
          <w:p w14:paraId="51877FC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</w:tcPr>
          <w:p w14:paraId="563DAF36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14:paraId="1777941E" w14:textId="77777777" w:rsidR="0087368E" w:rsidRPr="0087368E" w:rsidRDefault="0087368E" w:rsidP="0087368E">
            <w:pPr>
              <w:widowControl w:val="0"/>
              <w:autoSpaceDE w:val="0"/>
              <w:autoSpaceDN w:val="0"/>
            </w:pPr>
          </w:p>
        </w:tc>
      </w:tr>
    </w:tbl>
    <w:p w14:paraId="233D60E3" w14:textId="77777777" w:rsidR="004E2318" w:rsidRPr="004E2318" w:rsidRDefault="004E2318" w:rsidP="004E2318">
      <w:pPr>
        <w:widowControl w:val="0"/>
        <w:autoSpaceDE w:val="0"/>
        <w:autoSpaceDN w:val="0"/>
        <w:ind w:firstLine="540"/>
        <w:jc w:val="both"/>
      </w:pPr>
      <w:r w:rsidRPr="004E2318">
        <w:t>--------------------------------</w:t>
      </w:r>
    </w:p>
    <w:p w14:paraId="04BAB444" w14:textId="77777777" w:rsidR="004E2318" w:rsidRPr="004E2318" w:rsidRDefault="004E2318" w:rsidP="004E2318">
      <w:pPr>
        <w:widowControl w:val="0"/>
        <w:autoSpaceDE w:val="0"/>
        <w:autoSpaceDN w:val="0"/>
        <w:ind w:firstLine="540"/>
        <w:jc w:val="both"/>
      </w:pPr>
      <w:bookmarkStart w:id="36" w:name="P477"/>
      <w:bookmarkEnd w:id="36"/>
      <w:r w:rsidRPr="004E2318">
        <w:t>&lt;1&gt; Указывается в случае заключения Дополнительного соглашения к соглашению.</w:t>
      </w:r>
    </w:p>
    <w:p w14:paraId="09A25957" w14:textId="77777777" w:rsidR="004E2318" w:rsidRPr="004E2318" w:rsidRDefault="004E2318" w:rsidP="004E2318">
      <w:pPr>
        <w:widowControl w:val="0"/>
        <w:autoSpaceDE w:val="0"/>
        <w:autoSpaceDN w:val="0"/>
        <w:ind w:firstLine="540"/>
        <w:jc w:val="both"/>
      </w:pPr>
      <w:bookmarkStart w:id="37" w:name="P478"/>
      <w:bookmarkEnd w:id="37"/>
      <w:r w:rsidRPr="004E2318">
        <w:t>&lt;2&gt; Указывается код объекта капитального строительства (объекта недвижимости, мероприятия (укрупненного инвестиционного проекта), включенного в инвестиционную программу.</w:t>
      </w:r>
    </w:p>
    <w:p w14:paraId="344A20C5" w14:textId="77777777" w:rsidR="004E2318" w:rsidRPr="004E2318" w:rsidRDefault="004E2318" w:rsidP="004E2318">
      <w:pPr>
        <w:widowControl w:val="0"/>
        <w:autoSpaceDE w:val="0"/>
        <w:autoSpaceDN w:val="0"/>
        <w:ind w:firstLine="540"/>
        <w:jc w:val="both"/>
      </w:pPr>
      <w:bookmarkStart w:id="38" w:name="P479"/>
      <w:bookmarkEnd w:id="38"/>
      <w:r w:rsidRPr="004E2318">
        <w:t xml:space="preserve">&lt;3&gt; </w:t>
      </w:r>
      <w:bookmarkStart w:id="39" w:name="P480"/>
      <w:bookmarkEnd w:id="39"/>
      <w:r w:rsidRPr="004E2318">
        <w:t>На весь срок осуществления капитальных вложений.</w:t>
      </w:r>
    </w:p>
    <w:p w14:paraId="1AD7E7F5" w14:textId="77777777" w:rsidR="000A73A0" w:rsidRDefault="000A73A0" w:rsidP="00AB0640">
      <w:pPr>
        <w:ind w:left="5452" w:firstLine="708"/>
        <w:rPr>
          <w:sz w:val="26"/>
          <w:szCs w:val="26"/>
        </w:rPr>
      </w:pPr>
    </w:p>
    <w:p w14:paraId="67EA52EE" w14:textId="77777777" w:rsidR="004E2318" w:rsidRDefault="004E2318" w:rsidP="00AB0640">
      <w:pPr>
        <w:ind w:left="5452" w:firstLine="708"/>
        <w:rPr>
          <w:sz w:val="26"/>
          <w:szCs w:val="26"/>
        </w:rPr>
      </w:pPr>
    </w:p>
    <w:p w14:paraId="237C65C1" w14:textId="77777777" w:rsidR="00713848" w:rsidRPr="00713848" w:rsidRDefault="00713848" w:rsidP="00713848">
      <w:pPr>
        <w:widowControl w:val="0"/>
        <w:autoSpaceDE w:val="0"/>
        <w:autoSpaceDN w:val="0"/>
        <w:jc w:val="both"/>
        <w:rPr>
          <w:szCs w:val="22"/>
        </w:rPr>
      </w:pPr>
      <w:r w:rsidRPr="00713848">
        <w:rPr>
          <w:szCs w:val="22"/>
        </w:rPr>
        <w:t>Получатель средств</w:t>
      </w:r>
    </w:p>
    <w:p w14:paraId="7658692A" w14:textId="7E8C6E87" w:rsidR="00713848" w:rsidRPr="00713848" w:rsidRDefault="00713848" w:rsidP="00713848">
      <w:pPr>
        <w:widowControl w:val="0"/>
        <w:autoSpaceDE w:val="0"/>
        <w:autoSpaceDN w:val="0"/>
        <w:jc w:val="both"/>
        <w:rPr>
          <w:szCs w:val="22"/>
        </w:rPr>
      </w:pPr>
      <w:r w:rsidRPr="00713848">
        <w:rPr>
          <w:szCs w:val="22"/>
        </w:rPr>
        <w:t>бюджета</w:t>
      </w:r>
      <w:r w:rsidR="0078517E">
        <w:rPr>
          <w:szCs w:val="22"/>
        </w:rPr>
        <w:t xml:space="preserve"> </w:t>
      </w:r>
      <w:r w:rsidR="004A1D85">
        <w:rPr>
          <w:szCs w:val="22"/>
        </w:rPr>
        <w:t>муниципального</w:t>
      </w:r>
      <w:r w:rsidR="0078517E">
        <w:rPr>
          <w:szCs w:val="22"/>
        </w:rPr>
        <w:t xml:space="preserve"> округа</w:t>
      </w:r>
      <w:r w:rsidRPr="00713848">
        <w:rPr>
          <w:szCs w:val="22"/>
        </w:rPr>
        <w:t xml:space="preserve"> __________________                                          </w:t>
      </w:r>
      <w:r w:rsidR="0078517E">
        <w:rPr>
          <w:szCs w:val="22"/>
        </w:rPr>
        <w:t>Учреждение</w:t>
      </w:r>
      <w:r w:rsidRPr="00713848">
        <w:rPr>
          <w:szCs w:val="22"/>
        </w:rPr>
        <w:t xml:space="preserve"> ____________________</w:t>
      </w:r>
    </w:p>
    <w:p w14:paraId="38C7581C" w14:textId="35CCFC3F" w:rsidR="00713848" w:rsidRDefault="00713848" w:rsidP="00713848">
      <w:pPr>
        <w:widowControl w:val="0"/>
        <w:autoSpaceDE w:val="0"/>
        <w:autoSpaceDN w:val="0"/>
        <w:jc w:val="both"/>
        <w:rPr>
          <w:szCs w:val="22"/>
        </w:rPr>
      </w:pPr>
      <w:r w:rsidRPr="00713848">
        <w:rPr>
          <w:szCs w:val="22"/>
        </w:rPr>
        <w:t xml:space="preserve">                   </w:t>
      </w:r>
      <w:r w:rsidR="0078517E">
        <w:rPr>
          <w:szCs w:val="22"/>
        </w:rPr>
        <w:t xml:space="preserve">                     </w:t>
      </w:r>
      <w:r w:rsidRPr="00713848">
        <w:rPr>
          <w:szCs w:val="22"/>
        </w:rPr>
        <w:t xml:space="preserve">    (личная подпись, Ф.И.О.)                                                              (личная подпись, Ф.И.О.)</w:t>
      </w:r>
    </w:p>
    <w:p w14:paraId="528BFAB8" w14:textId="77777777" w:rsidR="004E2318" w:rsidRPr="00713848" w:rsidRDefault="004E2318" w:rsidP="00713848">
      <w:pPr>
        <w:widowControl w:val="0"/>
        <w:autoSpaceDE w:val="0"/>
        <w:autoSpaceDN w:val="0"/>
        <w:jc w:val="both"/>
        <w:rPr>
          <w:szCs w:val="22"/>
        </w:rPr>
      </w:pPr>
    </w:p>
    <w:p w14:paraId="5F1E48CC" w14:textId="77777777" w:rsidR="00713848" w:rsidRPr="00713848" w:rsidRDefault="00713848" w:rsidP="00713848">
      <w:pPr>
        <w:widowControl w:val="0"/>
        <w:autoSpaceDE w:val="0"/>
        <w:autoSpaceDN w:val="0"/>
        <w:jc w:val="both"/>
        <w:rPr>
          <w:szCs w:val="22"/>
        </w:rPr>
      </w:pPr>
      <w:r w:rsidRPr="00713848">
        <w:rPr>
          <w:szCs w:val="22"/>
        </w:rPr>
        <w:t xml:space="preserve">                             М.П.                                                                                                  М.П.</w:t>
      </w:r>
    </w:p>
    <w:p w14:paraId="27DB9FCA" w14:textId="77777777" w:rsidR="00713848" w:rsidRPr="00713848" w:rsidRDefault="00713848" w:rsidP="00713848">
      <w:pPr>
        <w:widowControl w:val="0"/>
        <w:autoSpaceDE w:val="0"/>
        <w:autoSpaceDN w:val="0"/>
        <w:jc w:val="both"/>
        <w:rPr>
          <w:sz w:val="28"/>
          <w:szCs w:val="22"/>
        </w:rPr>
      </w:pPr>
    </w:p>
    <w:p w14:paraId="2F8DCE84" w14:textId="77777777" w:rsidR="000A73A0" w:rsidRDefault="000A73A0" w:rsidP="00AB0640">
      <w:pPr>
        <w:ind w:left="5452" w:firstLine="708"/>
        <w:rPr>
          <w:sz w:val="26"/>
          <w:szCs w:val="26"/>
        </w:rPr>
      </w:pPr>
    </w:p>
    <w:p w14:paraId="6E387864" w14:textId="77777777" w:rsidR="00713848" w:rsidRDefault="00713848" w:rsidP="00AB0640">
      <w:pPr>
        <w:ind w:left="5452" w:firstLine="708"/>
        <w:rPr>
          <w:sz w:val="26"/>
          <w:szCs w:val="26"/>
        </w:rPr>
        <w:sectPr w:rsidR="00713848" w:rsidSect="0087368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199FD26" w14:textId="51DD93F6" w:rsidR="005C321D" w:rsidRDefault="005C321D" w:rsidP="009F0F12">
      <w:pPr>
        <w:widowControl w:val="0"/>
        <w:autoSpaceDE w:val="0"/>
        <w:autoSpaceDN w:val="0"/>
        <w:ind w:left="5245"/>
        <w:rPr>
          <w:sz w:val="26"/>
          <w:szCs w:val="26"/>
        </w:rPr>
      </w:pPr>
      <w:r w:rsidRPr="005C321D">
        <w:rPr>
          <w:sz w:val="26"/>
          <w:szCs w:val="26"/>
        </w:rPr>
        <w:lastRenderedPageBreak/>
        <w:t>Приложение</w:t>
      </w:r>
      <w:r w:rsidR="003F3FA2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9F0F12">
        <w:rPr>
          <w:sz w:val="26"/>
          <w:szCs w:val="26"/>
        </w:rPr>
        <w:t xml:space="preserve"> </w:t>
      </w:r>
      <w:r w:rsidRPr="005C321D">
        <w:rPr>
          <w:sz w:val="26"/>
          <w:szCs w:val="26"/>
        </w:rPr>
        <w:t xml:space="preserve">к соглашению </w:t>
      </w:r>
    </w:p>
    <w:p w14:paraId="5B9161FC" w14:textId="77777777" w:rsidR="005C321D" w:rsidRDefault="005C321D" w:rsidP="005C321D">
      <w:pPr>
        <w:widowControl w:val="0"/>
        <w:autoSpaceDE w:val="0"/>
        <w:autoSpaceDN w:val="0"/>
        <w:jc w:val="right"/>
      </w:pPr>
    </w:p>
    <w:p w14:paraId="7368EFD0" w14:textId="77777777" w:rsidR="005C321D" w:rsidRPr="005C321D" w:rsidRDefault="005C321D" w:rsidP="005C321D">
      <w:pPr>
        <w:widowControl w:val="0"/>
        <w:autoSpaceDE w:val="0"/>
        <w:autoSpaceDN w:val="0"/>
        <w:jc w:val="right"/>
      </w:pPr>
      <w:r w:rsidRPr="005C321D">
        <w:t xml:space="preserve">Приложение </w:t>
      </w:r>
      <w:r>
        <w:t>№</w:t>
      </w:r>
      <w:r w:rsidRPr="005C321D">
        <w:t xml:space="preserve"> 2</w:t>
      </w:r>
    </w:p>
    <w:p w14:paraId="1BC4F4A7" w14:textId="77777777" w:rsidR="005C321D" w:rsidRPr="005C321D" w:rsidRDefault="005C321D" w:rsidP="005C321D">
      <w:pPr>
        <w:widowControl w:val="0"/>
        <w:autoSpaceDE w:val="0"/>
        <w:autoSpaceDN w:val="0"/>
        <w:jc w:val="right"/>
      </w:pPr>
      <w:r w:rsidRPr="005C321D">
        <w:t xml:space="preserve">к соглашению от _______ 20__ </w:t>
      </w:r>
      <w:r>
        <w:t>№</w:t>
      </w:r>
      <w:r w:rsidRPr="005C321D">
        <w:t xml:space="preserve"> ____</w:t>
      </w:r>
    </w:p>
    <w:p w14:paraId="6DEA6855" w14:textId="77777777" w:rsidR="005C321D" w:rsidRPr="005C321D" w:rsidRDefault="005C321D" w:rsidP="005C321D">
      <w:pPr>
        <w:widowControl w:val="0"/>
        <w:autoSpaceDE w:val="0"/>
        <w:autoSpaceDN w:val="0"/>
        <w:jc w:val="both"/>
      </w:pPr>
    </w:p>
    <w:p w14:paraId="54B17186" w14:textId="77777777" w:rsidR="005C321D" w:rsidRPr="005C321D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40" w:name="P507"/>
      <w:bookmarkEnd w:id="40"/>
      <w:r w:rsidRPr="005C321D">
        <w:rPr>
          <w:sz w:val="26"/>
          <w:szCs w:val="26"/>
        </w:rPr>
        <w:t>Дополнительное соглашение</w:t>
      </w:r>
    </w:p>
    <w:p w14:paraId="365D0A35" w14:textId="77777777" w:rsidR="005C321D" w:rsidRPr="005C321D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C321D">
        <w:rPr>
          <w:sz w:val="26"/>
          <w:szCs w:val="26"/>
        </w:rPr>
        <w:t>к соглашению о передаче полномочий муниципального</w:t>
      </w:r>
    </w:p>
    <w:p w14:paraId="59AB4BDE" w14:textId="2F2C51EF" w:rsidR="005C321D" w:rsidRPr="005C321D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C321D">
        <w:rPr>
          <w:sz w:val="26"/>
          <w:szCs w:val="26"/>
        </w:rPr>
        <w:t>заказчика по заключению и исполнению от имени Администрации Переславл</w:t>
      </w:r>
      <w:r w:rsidR="004A1D85">
        <w:rPr>
          <w:sz w:val="26"/>
          <w:szCs w:val="26"/>
        </w:rPr>
        <w:t>ь</w:t>
      </w:r>
      <w:r w:rsidRPr="005C321D">
        <w:rPr>
          <w:sz w:val="26"/>
          <w:szCs w:val="26"/>
        </w:rPr>
        <w:t>-Залесского</w:t>
      </w:r>
      <w:r w:rsidR="004A1D85">
        <w:rPr>
          <w:sz w:val="26"/>
          <w:szCs w:val="26"/>
        </w:rPr>
        <w:t xml:space="preserve"> муниципального округа</w:t>
      </w:r>
      <w:r w:rsidRPr="005C321D">
        <w:rPr>
          <w:sz w:val="26"/>
          <w:szCs w:val="26"/>
        </w:rPr>
        <w:t xml:space="preserve"> муниципального контракта при осуществлении бюджетных</w:t>
      </w:r>
      <w:r w:rsidR="004A1D85">
        <w:rPr>
          <w:sz w:val="26"/>
          <w:szCs w:val="26"/>
        </w:rPr>
        <w:t xml:space="preserve"> </w:t>
      </w:r>
      <w:r w:rsidRPr="005C321D">
        <w:rPr>
          <w:sz w:val="26"/>
          <w:szCs w:val="26"/>
        </w:rPr>
        <w:t xml:space="preserve">инвестиций в форме капитальных вложений в объекты муниципальной собственности </w:t>
      </w:r>
      <w:r>
        <w:rPr>
          <w:sz w:val="26"/>
          <w:szCs w:val="26"/>
        </w:rPr>
        <w:t>из</w:t>
      </w:r>
      <w:r w:rsidRPr="005C321D">
        <w:rPr>
          <w:sz w:val="26"/>
          <w:szCs w:val="26"/>
        </w:rPr>
        <w:t xml:space="preserve"> бюджета Переславль-Залесск</w:t>
      </w:r>
      <w:r w:rsidR="004A1D85">
        <w:rPr>
          <w:sz w:val="26"/>
          <w:szCs w:val="26"/>
        </w:rPr>
        <w:t>ого муниципального округа</w:t>
      </w:r>
      <w:r w:rsidRPr="005C321D">
        <w:rPr>
          <w:sz w:val="26"/>
          <w:szCs w:val="26"/>
        </w:rPr>
        <w:t xml:space="preserve"> Ярославской области</w:t>
      </w:r>
    </w:p>
    <w:p w14:paraId="1B8A74F1" w14:textId="77777777" w:rsidR="005C321D" w:rsidRPr="005C321D" w:rsidRDefault="00C02134" w:rsidP="005C321D">
      <w:pPr>
        <w:widowControl w:val="0"/>
        <w:autoSpaceDE w:val="0"/>
        <w:autoSpaceDN w:val="0"/>
        <w:jc w:val="center"/>
      </w:pPr>
      <w:hyperlink w:anchor="P679">
        <w:r w:rsidR="005C321D" w:rsidRPr="005C321D">
          <w:t>&lt;1&gt;</w:t>
        </w:r>
      </w:hyperlink>
    </w:p>
    <w:p w14:paraId="29B50D9B" w14:textId="77777777" w:rsidR="005C321D" w:rsidRPr="005C321D" w:rsidRDefault="005C321D" w:rsidP="005C321D">
      <w:pPr>
        <w:widowControl w:val="0"/>
        <w:autoSpaceDE w:val="0"/>
        <w:autoSpaceDN w:val="0"/>
        <w:jc w:val="center"/>
      </w:pPr>
      <w:bookmarkStart w:id="41" w:name="_Hlk181796250"/>
      <w:r w:rsidRPr="005C321D">
        <w:t xml:space="preserve">от </w:t>
      </w:r>
      <w:r>
        <w:t>«</w:t>
      </w:r>
      <w:r w:rsidRPr="005C321D">
        <w:t>__</w:t>
      </w:r>
      <w:r>
        <w:t>»</w:t>
      </w:r>
      <w:r w:rsidRPr="005C321D">
        <w:t xml:space="preserve"> ________ № ___</w:t>
      </w:r>
    </w:p>
    <w:bookmarkEnd w:id="41"/>
    <w:p w14:paraId="21D7B4CC" w14:textId="77777777" w:rsidR="005C321D" w:rsidRPr="005C321D" w:rsidRDefault="005C321D" w:rsidP="005C321D">
      <w:pPr>
        <w:widowControl w:val="0"/>
        <w:autoSpaceDE w:val="0"/>
        <w:autoSpaceDN w:val="0"/>
        <w:jc w:val="both"/>
      </w:pPr>
    </w:p>
    <w:p w14:paraId="6B3FC681" w14:textId="77777777" w:rsidR="005C321D" w:rsidRPr="005C321D" w:rsidRDefault="005C321D" w:rsidP="005C321D">
      <w:pPr>
        <w:widowControl w:val="0"/>
        <w:autoSpaceDE w:val="0"/>
        <w:autoSpaceDN w:val="0"/>
        <w:jc w:val="center"/>
      </w:pPr>
      <w:r w:rsidRPr="005C321D">
        <w:t>г. _______________________________</w:t>
      </w:r>
    </w:p>
    <w:p w14:paraId="08AF3F3F" w14:textId="77777777" w:rsidR="005C321D" w:rsidRPr="005C321D" w:rsidRDefault="005C321D" w:rsidP="005C321D">
      <w:pPr>
        <w:widowControl w:val="0"/>
        <w:autoSpaceDE w:val="0"/>
        <w:autoSpaceDN w:val="0"/>
        <w:jc w:val="center"/>
      </w:pPr>
      <w:r w:rsidRPr="005C321D">
        <w:t>(место заключения соглашения)</w:t>
      </w:r>
    </w:p>
    <w:p w14:paraId="461A1B71" w14:textId="77777777" w:rsidR="005C321D" w:rsidRPr="005C321D" w:rsidRDefault="005C321D" w:rsidP="005C321D">
      <w:pPr>
        <w:widowControl w:val="0"/>
        <w:autoSpaceDE w:val="0"/>
        <w:autoSpaceDN w:val="0"/>
        <w:jc w:val="both"/>
      </w:pPr>
    </w:p>
    <w:p w14:paraId="729BA9CB" w14:textId="77777777" w:rsidR="005C321D" w:rsidRPr="005C321D" w:rsidRDefault="005C321D" w:rsidP="005C321D">
      <w:pPr>
        <w:widowControl w:val="0"/>
        <w:autoSpaceDE w:val="0"/>
        <w:autoSpaceDN w:val="0"/>
        <w:jc w:val="both"/>
      </w:pPr>
      <w:r>
        <w:t>«</w:t>
      </w:r>
      <w:r w:rsidRPr="005C321D">
        <w:t>__</w:t>
      </w:r>
      <w:r>
        <w:t>»</w:t>
      </w:r>
      <w:r w:rsidRPr="005C321D">
        <w:t xml:space="preserve"> _________________ 20__ г.                       </w:t>
      </w:r>
      <w:r>
        <w:t xml:space="preserve">                         </w:t>
      </w:r>
      <w:r w:rsidRPr="005C321D">
        <w:t>№ ____________________</w:t>
      </w:r>
    </w:p>
    <w:p w14:paraId="58CDD897" w14:textId="77777777" w:rsidR="005C321D" w:rsidRPr="005C321D" w:rsidRDefault="005C321D" w:rsidP="005C321D">
      <w:pPr>
        <w:widowControl w:val="0"/>
        <w:autoSpaceDE w:val="0"/>
        <w:autoSpaceDN w:val="0"/>
        <w:jc w:val="both"/>
      </w:pPr>
      <w:r w:rsidRPr="005C321D">
        <w:t xml:space="preserve"> (дата заключения соглашения)                           </w:t>
      </w:r>
      <w:r>
        <w:t xml:space="preserve">                                </w:t>
      </w:r>
      <w:r w:rsidRPr="005C321D">
        <w:t>(номер соглашения)</w:t>
      </w:r>
    </w:p>
    <w:p w14:paraId="6BFAFED5" w14:textId="77777777" w:rsidR="005C321D" w:rsidRPr="005C321D" w:rsidRDefault="005C321D" w:rsidP="005C321D">
      <w:pPr>
        <w:widowControl w:val="0"/>
        <w:autoSpaceDE w:val="0"/>
        <w:autoSpaceDN w:val="0"/>
        <w:jc w:val="both"/>
      </w:pPr>
    </w:p>
    <w:p w14:paraId="170F1363" w14:textId="77777777" w:rsidR="005C321D" w:rsidRPr="005C321D" w:rsidRDefault="005C321D" w:rsidP="005C321D">
      <w:pPr>
        <w:widowControl w:val="0"/>
        <w:autoSpaceDE w:val="0"/>
        <w:autoSpaceDN w:val="0"/>
        <w:jc w:val="both"/>
      </w:pPr>
      <w:r w:rsidRPr="005C321D">
        <w:t>__________________________________________________________________________,</w:t>
      </w:r>
    </w:p>
    <w:p w14:paraId="386786EB" w14:textId="1A678F6B" w:rsid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(наименование передающего полномочия муниципального заказчика)</w:t>
      </w:r>
    </w:p>
    <w:p w14:paraId="76AFC9EC" w14:textId="24530BE2" w:rsidR="005C321D" w:rsidRPr="00247E32" w:rsidRDefault="005C321D" w:rsidP="00247E3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47E32">
        <w:rPr>
          <w:sz w:val="26"/>
          <w:szCs w:val="26"/>
        </w:rPr>
        <w:t xml:space="preserve">именуемый в дальнейшем «Получатель средств бюджета </w:t>
      </w:r>
      <w:r w:rsidR="004A1D85">
        <w:rPr>
          <w:sz w:val="26"/>
          <w:szCs w:val="26"/>
        </w:rPr>
        <w:t>муниципального</w:t>
      </w:r>
      <w:r w:rsidRPr="00247E32">
        <w:rPr>
          <w:sz w:val="26"/>
          <w:szCs w:val="26"/>
        </w:rPr>
        <w:t xml:space="preserve"> округа», в лице</w:t>
      </w:r>
    </w:p>
    <w:p w14:paraId="50E259CB" w14:textId="77777777" w:rsidR="005C321D" w:rsidRPr="005C321D" w:rsidRDefault="005C321D" w:rsidP="005C321D">
      <w:pPr>
        <w:widowControl w:val="0"/>
        <w:autoSpaceDE w:val="0"/>
        <w:autoSpaceDN w:val="0"/>
        <w:jc w:val="both"/>
      </w:pPr>
      <w:r w:rsidRPr="005C321D">
        <w:t>___________________________________________________________________________</w:t>
      </w:r>
    </w:p>
    <w:p w14:paraId="169BB2B7" w14:textId="2BB1751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0"/>
          <w:szCs w:val="20"/>
        </w:rPr>
        <w:t xml:space="preserve">(наименование должности руководителя или иного лица, уполномоченного действовать от имени Получателя средств бюджета </w:t>
      </w:r>
      <w:r w:rsidR="005B593D">
        <w:rPr>
          <w:sz w:val="20"/>
          <w:szCs w:val="20"/>
        </w:rPr>
        <w:t>муниципального</w:t>
      </w:r>
      <w:r w:rsidRPr="005C321D">
        <w:rPr>
          <w:sz w:val="20"/>
          <w:szCs w:val="20"/>
        </w:rPr>
        <w:t xml:space="preserve"> округа, ФИО</w:t>
      </w:r>
      <w:r w:rsidR="00CD4751" w:rsidRPr="00CD4751">
        <w:rPr>
          <w:sz w:val="20"/>
          <w:szCs w:val="20"/>
        </w:rPr>
        <w:t>)</w:t>
      </w:r>
      <w:r w:rsidR="00CD4751">
        <w:t xml:space="preserve"> </w:t>
      </w:r>
      <w:r w:rsidRPr="005C321D">
        <w:t xml:space="preserve">_________________________________________________________, </w:t>
      </w:r>
      <w:r w:rsidRPr="005C321D">
        <w:rPr>
          <w:sz w:val="26"/>
          <w:szCs w:val="26"/>
        </w:rPr>
        <w:t>действующего(</w:t>
      </w:r>
      <w:r w:rsidR="00347A81">
        <w:rPr>
          <w:sz w:val="26"/>
          <w:szCs w:val="26"/>
        </w:rPr>
        <w:t>-</w:t>
      </w:r>
      <w:r w:rsidRPr="005C321D">
        <w:rPr>
          <w:sz w:val="26"/>
          <w:szCs w:val="26"/>
        </w:rPr>
        <w:t>ей)</w:t>
      </w:r>
    </w:p>
    <w:p w14:paraId="6E23D485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на основании _____________________________________________________________</w:t>
      </w:r>
      <w:r w:rsidR="00CD4751">
        <w:rPr>
          <w:sz w:val="26"/>
          <w:szCs w:val="26"/>
        </w:rPr>
        <w:t>__________</w:t>
      </w:r>
      <w:r w:rsidRPr="005C321D">
        <w:rPr>
          <w:sz w:val="26"/>
          <w:szCs w:val="26"/>
        </w:rPr>
        <w:t>,</w:t>
      </w:r>
    </w:p>
    <w:p w14:paraId="6F9CDB70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с одной стороны, и _______________________________________________________</w:t>
      </w:r>
      <w:r w:rsidR="00CD4751">
        <w:rPr>
          <w:sz w:val="26"/>
          <w:szCs w:val="26"/>
        </w:rPr>
        <w:t>________________</w:t>
      </w:r>
      <w:r w:rsidRPr="005C321D">
        <w:rPr>
          <w:sz w:val="26"/>
          <w:szCs w:val="26"/>
        </w:rPr>
        <w:t>,</w:t>
      </w:r>
    </w:p>
    <w:p w14:paraId="6F9B51E5" w14:textId="77777777" w:rsidR="005C321D" w:rsidRP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(наименование бюджетного (автономного) учреждения, федерального</w:t>
      </w:r>
    </w:p>
    <w:p w14:paraId="34A1A1EC" w14:textId="77777777" w:rsidR="005C321D" w:rsidRP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государственного унитарного предприятия, и принимающего полномочия муниципального заказчика)</w:t>
      </w:r>
    </w:p>
    <w:p w14:paraId="37CDAB95" w14:textId="47E43F92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именуемое(</w:t>
      </w:r>
      <w:r w:rsidR="00247E32">
        <w:rPr>
          <w:sz w:val="26"/>
          <w:szCs w:val="26"/>
        </w:rPr>
        <w:t>-</w:t>
      </w:r>
      <w:r w:rsidRPr="005C321D">
        <w:rPr>
          <w:sz w:val="26"/>
          <w:szCs w:val="26"/>
        </w:rPr>
        <w:t xml:space="preserve">ый) в дальнейшем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Учреждение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, в лице</w:t>
      </w:r>
      <w:r w:rsidR="00CD4751">
        <w:rPr>
          <w:sz w:val="26"/>
          <w:szCs w:val="26"/>
        </w:rPr>
        <w:t xml:space="preserve"> </w:t>
      </w:r>
      <w:r w:rsidRPr="005C321D">
        <w:rPr>
          <w:sz w:val="26"/>
          <w:szCs w:val="26"/>
        </w:rPr>
        <w:t>_______________________________________________________________________</w:t>
      </w:r>
    </w:p>
    <w:p w14:paraId="683C4C97" w14:textId="77777777" w:rsidR="005C321D" w:rsidRP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(наименование должности руководителя Учреждения или иного лица,</w:t>
      </w:r>
      <w:r w:rsidR="00CD4751" w:rsidRPr="00CD4751">
        <w:rPr>
          <w:sz w:val="20"/>
          <w:szCs w:val="20"/>
        </w:rPr>
        <w:t xml:space="preserve"> </w:t>
      </w:r>
      <w:r w:rsidRPr="005C321D">
        <w:rPr>
          <w:sz w:val="20"/>
          <w:szCs w:val="20"/>
        </w:rPr>
        <w:t>уполномоченного действовать от имени Учреждения)</w:t>
      </w:r>
    </w:p>
    <w:p w14:paraId="6C533869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_________________________________________________________</w:t>
      </w:r>
      <w:r w:rsidR="00CD4751">
        <w:rPr>
          <w:sz w:val="26"/>
          <w:szCs w:val="26"/>
        </w:rPr>
        <w:t>______________</w:t>
      </w:r>
      <w:r w:rsidRPr="005C321D">
        <w:rPr>
          <w:sz w:val="26"/>
          <w:szCs w:val="26"/>
        </w:rPr>
        <w:t xml:space="preserve">, </w:t>
      </w:r>
    </w:p>
    <w:p w14:paraId="4FA80223" w14:textId="77777777" w:rsidR="005C321D" w:rsidRP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(фамилия, имя, отчество (при наличии) руководителя Учреждения или иного лица, уполномоченного действовать от имени Учреждения)</w:t>
      </w:r>
    </w:p>
    <w:p w14:paraId="7B66EB6D" w14:textId="1D87CAA3" w:rsidR="005C321D" w:rsidRPr="005C321D" w:rsidRDefault="00CD4751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действующего(</w:t>
      </w:r>
      <w:r w:rsidR="00247E32">
        <w:rPr>
          <w:sz w:val="26"/>
          <w:szCs w:val="26"/>
        </w:rPr>
        <w:t>-</w:t>
      </w:r>
      <w:r w:rsidRPr="005C321D">
        <w:rPr>
          <w:sz w:val="26"/>
          <w:szCs w:val="26"/>
        </w:rPr>
        <w:t>ей)</w:t>
      </w:r>
      <w:r>
        <w:rPr>
          <w:sz w:val="26"/>
          <w:szCs w:val="26"/>
        </w:rPr>
        <w:t xml:space="preserve"> </w:t>
      </w:r>
      <w:r w:rsidR="005C321D" w:rsidRPr="005C321D">
        <w:rPr>
          <w:sz w:val="26"/>
          <w:szCs w:val="26"/>
        </w:rPr>
        <w:t>на основании _____________________________________________________________</w:t>
      </w:r>
      <w:r>
        <w:rPr>
          <w:sz w:val="26"/>
          <w:szCs w:val="26"/>
        </w:rPr>
        <w:t>__________</w:t>
      </w:r>
      <w:r w:rsidR="005C321D" w:rsidRPr="005C321D">
        <w:rPr>
          <w:sz w:val="26"/>
          <w:szCs w:val="26"/>
        </w:rPr>
        <w:t>,</w:t>
      </w:r>
    </w:p>
    <w:p w14:paraId="04460838" w14:textId="76F5852D" w:rsidR="005C321D" w:rsidRPr="00C142FF" w:rsidRDefault="005C321D" w:rsidP="00CD475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заключили настоящее Дополнительное соглашение № __ к Соглашению </w:t>
      </w:r>
      <w:r w:rsidR="00CD4751" w:rsidRPr="00CD4751">
        <w:rPr>
          <w:sz w:val="26"/>
          <w:szCs w:val="26"/>
        </w:rPr>
        <w:t>о передаче полномочий муниципального</w:t>
      </w:r>
      <w:r w:rsidR="00CD4751">
        <w:rPr>
          <w:sz w:val="26"/>
          <w:szCs w:val="26"/>
        </w:rPr>
        <w:t xml:space="preserve"> </w:t>
      </w:r>
      <w:r w:rsidR="00CD4751" w:rsidRPr="00CD4751">
        <w:rPr>
          <w:sz w:val="26"/>
          <w:szCs w:val="26"/>
        </w:rPr>
        <w:t>заказчика по заключению и исполнению от имени Администрации Переславл</w:t>
      </w:r>
      <w:r w:rsidR="004A1D85">
        <w:rPr>
          <w:sz w:val="26"/>
          <w:szCs w:val="26"/>
        </w:rPr>
        <w:t>ь</w:t>
      </w:r>
      <w:r w:rsidR="00CD4751" w:rsidRPr="00CD4751">
        <w:rPr>
          <w:sz w:val="26"/>
          <w:szCs w:val="26"/>
        </w:rPr>
        <w:t>-Залесского</w:t>
      </w:r>
      <w:r w:rsidR="004A1D85">
        <w:rPr>
          <w:sz w:val="26"/>
          <w:szCs w:val="26"/>
        </w:rPr>
        <w:t xml:space="preserve"> муниципального округа</w:t>
      </w:r>
      <w:r w:rsidR="00CD4751" w:rsidRPr="00CD4751">
        <w:rPr>
          <w:sz w:val="26"/>
          <w:szCs w:val="26"/>
        </w:rPr>
        <w:t xml:space="preserve"> муниципального контракта при осуществлении бюджетных</w:t>
      </w:r>
      <w:r w:rsidR="00CD4751">
        <w:rPr>
          <w:sz w:val="26"/>
          <w:szCs w:val="26"/>
        </w:rPr>
        <w:t xml:space="preserve"> </w:t>
      </w:r>
      <w:r w:rsidR="00CD4751" w:rsidRPr="00CD4751">
        <w:rPr>
          <w:sz w:val="26"/>
          <w:szCs w:val="26"/>
        </w:rPr>
        <w:t>инвестиций в форме капитальных вложений в объекты муниципальной собственности из бюджета Переславль-Залесск</w:t>
      </w:r>
      <w:r w:rsidR="004A1D85">
        <w:rPr>
          <w:sz w:val="26"/>
          <w:szCs w:val="26"/>
        </w:rPr>
        <w:t>ого муниципального округа</w:t>
      </w:r>
      <w:r w:rsidR="00CD4751" w:rsidRPr="00CD4751">
        <w:rPr>
          <w:sz w:val="26"/>
          <w:szCs w:val="26"/>
        </w:rPr>
        <w:t xml:space="preserve"> Ярославской области</w:t>
      </w:r>
      <w:r w:rsidR="00CD4751">
        <w:rPr>
          <w:sz w:val="26"/>
          <w:szCs w:val="26"/>
        </w:rPr>
        <w:t xml:space="preserve"> </w:t>
      </w:r>
      <w:r w:rsidRPr="005C321D">
        <w:rPr>
          <w:sz w:val="26"/>
          <w:szCs w:val="26"/>
        </w:rPr>
        <w:t xml:space="preserve">от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__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__________ </w:t>
      </w:r>
      <w:r w:rsidR="00CD4751">
        <w:rPr>
          <w:sz w:val="26"/>
          <w:szCs w:val="26"/>
        </w:rPr>
        <w:t>№</w:t>
      </w:r>
      <w:r w:rsidRPr="005C321D">
        <w:rPr>
          <w:sz w:val="26"/>
          <w:szCs w:val="26"/>
        </w:rPr>
        <w:t xml:space="preserve"> _______ (далее </w:t>
      </w:r>
      <w:r w:rsidR="00247E32">
        <w:rPr>
          <w:sz w:val="26"/>
          <w:szCs w:val="26"/>
        </w:rPr>
        <w:t>–</w:t>
      </w:r>
      <w:r w:rsidRPr="005C321D">
        <w:rPr>
          <w:sz w:val="26"/>
          <w:szCs w:val="26"/>
        </w:rPr>
        <w:t xml:space="preserve"> Соглашение) о нижеследующем.</w:t>
      </w:r>
    </w:p>
    <w:p w14:paraId="0DB60B70" w14:textId="7777777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lastRenderedPageBreak/>
        <w:t xml:space="preserve">1. Внести в Соглашение следующие изменения </w:t>
      </w:r>
      <w:hyperlink w:anchor="P680">
        <w:r w:rsidRPr="00C142FF">
          <w:rPr>
            <w:sz w:val="26"/>
            <w:szCs w:val="26"/>
          </w:rPr>
          <w:t>&lt;2&gt;</w:t>
        </w:r>
      </w:hyperlink>
      <w:r w:rsidRPr="00C142FF">
        <w:rPr>
          <w:sz w:val="26"/>
          <w:szCs w:val="26"/>
        </w:rPr>
        <w:t>:</w:t>
      </w:r>
    </w:p>
    <w:p w14:paraId="1BE178EB" w14:textId="7777777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 xml:space="preserve">1.1. в преамбуле </w:t>
      </w:r>
      <w:hyperlink w:anchor="P681">
        <w:r w:rsidRPr="00C142FF">
          <w:rPr>
            <w:sz w:val="26"/>
            <w:szCs w:val="26"/>
          </w:rPr>
          <w:t>&lt;3&gt;</w:t>
        </w:r>
      </w:hyperlink>
      <w:r w:rsidRPr="00C142FF">
        <w:rPr>
          <w:sz w:val="26"/>
          <w:szCs w:val="26"/>
        </w:rPr>
        <w:t>:</w:t>
      </w:r>
    </w:p>
    <w:p w14:paraId="33E88FCF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 xml:space="preserve">1.1.1. слова </w:t>
      </w:r>
      <w:r w:rsidR="00CD4751" w:rsidRPr="00C142FF">
        <w:rPr>
          <w:sz w:val="26"/>
          <w:szCs w:val="26"/>
        </w:rPr>
        <w:t>«</w:t>
      </w:r>
      <w:r w:rsidRPr="00C142FF">
        <w:rPr>
          <w:sz w:val="26"/>
          <w:szCs w:val="26"/>
        </w:rPr>
        <w:t>______________________</w:t>
      </w:r>
      <w:r w:rsidR="00CD4751" w:rsidRP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_______________________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.</w:t>
      </w:r>
    </w:p>
    <w:p w14:paraId="7BE1DA21" w14:textId="787098FC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1.2. в разделе </w:t>
      </w:r>
      <w:r w:rsidR="00247E32">
        <w:rPr>
          <w:sz w:val="26"/>
          <w:szCs w:val="26"/>
        </w:rPr>
        <w:t>2</w:t>
      </w:r>
      <w:r w:rsidRPr="005C321D">
        <w:rPr>
          <w:sz w:val="26"/>
          <w:szCs w:val="26"/>
        </w:rPr>
        <w:t xml:space="preserve">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Финансовое обеспечение Соглашения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:</w:t>
      </w:r>
    </w:p>
    <w:p w14:paraId="227A0D57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1.2.1. в пункте 2.1:</w:t>
      </w:r>
    </w:p>
    <w:p w14:paraId="3F5E8511" w14:textId="77777777" w:rsidR="005C321D" w:rsidRPr="005C321D" w:rsidRDefault="005C321D" w:rsidP="00CD4751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общем размере ___________ (________________) рублей __ копеек</w:t>
      </w:r>
      <w:r w:rsidR="00CD4751">
        <w:rPr>
          <w:sz w:val="26"/>
          <w:szCs w:val="26"/>
        </w:rPr>
        <w:t>»</w:t>
      </w:r>
    </w:p>
    <w:p w14:paraId="2823BB70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6"/>
          <w:szCs w:val="26"/>
        </w:rPr>
        <w:t xml:space="preserve">                                   </w:t>
      </w:r>
      <w:r w:rsidR="00CD4751">
        <w:rPr>
          <w:sz w:val="26"/>
          <w:szCs w:val="26"/>
        </w:rPr>
        <w:t xml:space="preserve">             </w:t>
      </w:r>
      <w:r w:rsidRPr="005C321D">
        <w:rPr>
          <w:sz w:val="26"/>
          <w:szCs w:val="26"/>
        </w:rPr>
        <w:t xml:space="preserve">     </w:t>
      </w:r>
      <w:r w:rsidR="00CD4751">
        <w:rPr>
          <w:sz w:val="26"/>
          <w:szCs w:val="26"/>
        </w:rPr>
        <w:t xml:space="preserve">                          </w:t>
      </w:r>
      <w:r w:rsidRPr="005C321D">
        <w:rPr>
          <w:sz w:val="20"/>
          <w:szCs w:val="20"/>
        </w:rPr>
        <w:t>(сумма прописью)</w:t>
      </w:r>
    </w:p>
    <w:p w14:paraId="7DDA7E7E" w14:textId="77777777" w:rsidR="005C321D" w:rsidRPr="005C321D" w:rsidRDefault="005C321D" w:rsidP="00CD475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общем размере _______________ (_______________________)</w:t>
      </w:r>
      <w:r w:rsidR="00CD4751">
        <w:rPr>
          <w:sz w:val="26"/>
          <w:szCs w:val="26"/>
        </w:rPr>
        <w:t xml:space="preserve"> </w:t>
      </w:r>
    </w:p>
    <w:p w14:paraId="42339A90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6"/>
          <w:szCs w:val="26"/>
        </w:rPr>
        <w:t xml:space="preserve">           </w:t>
      </w:r>
      <w:r w:rsidRPr="005C321D">
        <w:rPr>
          <w:sz w:val="20"/>
          <w:szCs w:val="20"/>
        </w:rPr>
        <w:t>(сумма прописью)</w:t>
      </w:r>
    </w:p>
    <w:p w14:paraId="50BD6AA4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рублей ___ копеек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&lt;4&gt;;</w:t>
      </w:r>
    </w:p>
    <w:p w14:paraId="0DB0F7BD" w14:textId="77777777" w:rsidR="005C321D" w:rsidRPr="005C321D" w:rsidRDefault="005C321D" w:rsidP="00CD475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20__ году ____________ (___________________) рублей __ копеек"</w:t>
      </w:r>
    </w:p>
    <w:p w14:paraId="591CBF30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0"/>
          <w:szCs w:val="20"/>
        </w:rPr>
        <w:t xml:space="preserve">                                      </w:t>
      </w:r>
      <w:r w:rsidR="00CD4751" w:rsidRPr="00CD4751">
        <w:rPr>
          <w:sz w:val="20"/>
          <w:szCs w:val="20"/>
        </w:rPr>
        <w:t xml:space="preserve">                       </w:t>
      </w:r>
      <w:r w:rsidR="00CD4751">
        <w:rPr>
          <w:sz w:val="20"/>
          <w:szCs w:val="20"/>
        </w:rPr>
        <w:t xml:space="preserve">                       </w:t>
      </w:r>
      <w:r w:rsidR="00CD4751" w:rsidRPr="00CD4751">
        <w:rPr>
          <w:sz w:val="20"/>
          <w:szCs w:val="20"/>
        </w:rPr>
        <w:t xml:space="preserve">               </w:t>
      </w:r>
      <w:r w:rsidRPr="005C321D">
        <w:rPr>
          <w:sz w:val="20"/>
          <w:szCs w:val="20"/>
        </w:rPr>
        <w:t>(сумма прописью)</w:t>
      </w:r>
    </w:p>
    <w:p w14:paraId="3EDF70C0" w14:textId="77777777" w:rsidR="005C321D" w:rsidRPr="005C321D" w:rsidRDefault="005C321D" w:rsidP="00CD475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20__ году ___ (________________) рублей __ копеек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&lt;5&gt;;</w:t>
      </w:r>
    </w:p>
    <w:p w14:paraId="1CF54733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0"/>
          <w:szCs w:val="20"/>
        </w:rPr>
        <w:t xml:space="preserve">  </w:t>
      </w:r>
      <w:r w:rsidR="00CD4751" w:rsidRPr="00CD4751">
        <w:rPr>
          <w:sz w:val="20"/>
          <w:szCs w:val="20"/>
        </w:rPr>
        <w:t xml:space="preserve">                                            </w:t>
      </w:r>
      <w:r w:rsidRPr="005C321D">
        <w:rPr>
          <w:sz w:val="20"/>
          <w:szCs w:val="20"/>
        </w:rPr>
        <w:t xml:space="preserve">        </w:t>
      </w:r>
      <w:r w:rsidR="00CD4751">
        <w:rPr>
          <w:sz w:val="20"/>
          <w:szCs w:val="20"/>
        </w:rPr>
        <w:t xml:space="preserve">                    </w:t>
      </w:r>
      <w:r w:rsidRPr="005C321D">
        <w:rPr>
          <w:sz w:val="20"/>
          <w:szCs w:val="20"/>
        </w:rPr>
        <w:t xml:space="preserve">                         (сумма прописью)</w:t>
      </w:r>
    </w:p>
    <w:p w14:paraId="08B93404" w14:textId="77777777" w:rsidR="005C321D" w:rsidRPr="005C321D" w:rsidRDefault="005C321D" w:rsidP="00CD475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дополнить абзацем следующего содержания: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20__ году _________________</w:t>
      </w:r>
    </w:p>
    <w:p w14:paraId="440D31AE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(______________________) рублей __ копеек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4937AAD7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0"/>
          <w:szCs w:val="20"/>
        </w:rPr>
        <w:t xml:space="preserve"> </w:t>
      </w:r>
      <w:r w:rsidR="00CD4751">
        <w:rPr>
          <w:sz w:val="20"/>
          <w:szCs w:val="20"/>
        </w:rPr>
        <w:t xml:space="preserve">         </w:t>
      </w:r>
      <w:r w:rsidRPr="005C321D">
        <w:rPr>
          <w:sz w:val="20"/>
          <w:szCs w:val="20"/>
        </w:rPr>
        <w:t xml:space="preserve">   (сумма прописью)</w:t>
      </w:r>
    </w:p>
    <w:p w14:paraId="77A1D0A5" w14:textId="77777777" w:rsidR="005C321D" w:rsidRPr="005C321D" w:rsidRDefault="005C321D" w:rsidP="00CD475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абзац: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20__ году ____________ (__________________) рублей __ копеек</w:t>
      </w:r>
      <w:r w:rsidR="00CD4751">
        <w:rPr>
          <w:sz w:val="26"/>
          <w:szCs w:val="26"/>
        </w:rPr>
        <w:t>»</w:t>
      </w:r>
    </w:p>
    <w:p w14:paraId="15CE4247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6"/>
          <w:szCs w:val="26"/>
        </w:rPr>
        <w:t xml:space="preserve">                </w:t>
      </w:r>
      <w:r w:rsidR="00CD4751">
        <w:rPr>
          <w:sz w:val="26"/>
          <w:szCs w:val="26"/>
        </w:rPr>
        <w:t xml:space="preserve">                                    </w:t>
      </w:r>
      <w:r w:rsidRPr="005C321D">
        <w:rPr>
          <w:sz w:val="26"/>
          <w:szCs w:val="26"/>
        </w:rPr>
        <w:t xml:space="preserve">                       </w:t>
      </w:r>
      <w:r w:rsidRPr="005C321D">
        <w:rPr>
          <w:sz w:val="20"/>
          <w:szCs w:val="20"/>
        </w:rPr>
        <w:t>(сумма прописью)</w:t>
      </w:r>
    </w:p>
    <w:p w14:paraId="24D16CD8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исключить;</w:t>
      </w:r>
    </w:p>
    <w:p w14:paraId="11496626" w14:textId="2E898DB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1.3. в разделе</w:t>
      </w:r>
      <w:r w:rsidR="00247E32">
        <w:rPr>
          <w:sz w:val="26"/>
          <w:szCs w:val="26"/>
        </w:rPr>
        <w:t xml:space="preserve"> 3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Взаимодействие Сторон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:</w:t>
      </w:r>
    </w:p>
    <w:p w14:paraId="47E084D0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1.3.1. в </w:t>
      </w:r>
      <w:hyperlink w:anchor="P148">
        <w:r w:rsidRPr="005C321D">
          <w:rPr>
            <w:sz w:val="26"/>
            <w:szCs w:val="26"/>
          </w:rPr>
          <w:t>пункте 3.1.1</w:t>
        </w:r>
      </w:hyperlink>
      <w:r w:rsidRPr="005C321D">
        <w:rPr>
          <w:sz w:val="26"/>
          <w:szCs w:val="26"/>
        </w:rPr>
        <w:t xml:space="preserve"> 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0B540492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1.3.2. в </w:t>
      </w:r>
      <w:hyperlink w:anchor="P149">
        <w:r w:rsidRPr="005C321D">
          <w:rPr>
            <w:sz w:val="26"/>
            <w:szCs w:val="26"/>
          </w:rPr>
          <w:t>пункте 3.1.2</w:t>
        </w:r>
      </w:hyperlink>
      <w:r w:rsidRPr="005C321D">
        <w:rPr>
          <w:sz w:val="26"/>
          <w:szCs w:val="26"/>
        </w:rPr>
        <w:t xml:space="preserve"> 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314002D2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1.3.3. в </w:t>
      </w:r>
      <w:hyperlink w:anchor="P150">
        <w:r w:rsidRPr="005C321D">
          <w:rPr>
            <w:sz w:val="26"/>
            <w:szCs w:val="26"/>
          </w:rPr>
          <w:t>пункте 3.1.3</w:t>
        </w:r>
      </w:hyperlink>
      <w:r w:rsidRPr="005C321D">
        <w:rPr>
          <w:sz w:val="26"/>
          <w:szCs w:val="26"/>
        </w:rPr>
        <w:t xml:space="preserve"> 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7FB90B73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1.3.4. в </w:t>
      </w:r>
      <w:hyperlink w:anchor="P151">
        <w:r w:rsidRPr="005C321D">
          <w:rPr>
            <w:sz w:val="26"/>
            <w:szCs w:val="26"/>
          </w:rPr>
          <w:t>пункте 3.1.4</w:t>
        </w:r>
      </w:hyperlink>
      <w:r w:rsidRPr="005C321D">
        <w:rPr>
          <w:sz w:val="26"/>
          <w:szCs w:val="26"/>
        </w:rPr>
        <w:t xml:space="preserve"> 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течение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течение _________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78F940D2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1.3.5. в </w:t>
      </w:r>
      <w:hyperlink w:anchor="P167">
        <w:r w:rsidRPr="005C321D">
          <w:rPr>
            <w:sz w:val="26"/>
            <w:szCs w:val="26"/>
          </w:rPr>
          <w:t>пункте 3.3.2</w:t>
        </w:r>
      </w:hyperlink>
      <w:r w:rsidRPr="005C321D">
        <w:rPr>
          <w:sz w:val="26"/>
          <w:szCs w:val="26"/>
        </w:rPr>
        <w:t>:</w:t>
      </w:r>
    </w:p>
    <w:p w14:paraId="0D38B6D9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53CB4E5D" w14:textId="77777777" w:rsidR="005C321D" w:rsidRPr="005C321D" w:rsidRDefault="005C321D" w:rsidP="00CD475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слова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в ____________________________________________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</w:t>
      </w:r>
    </w:p>
    <w:p w14:paraId="398A3415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C321D">
        <w:rPr>
          <w:sz w:val="26"/>
          <w:szCs w:val="26"/>
        </w:rPr>
        <w:t xml:space="preserve">                </w:t>
      </w:r>
      <w:r w:rsidR="00CD4751">
        <w:rPr>
          <w:sz w:val="26"/>
          <w:szCs w:val="26"/>
        </w:rPr>
        <w:t xml:space="preserve">                                </w:t>
      </w:r>
      <w:r w:rsidRPr="005C321D">
        <w:rPr>
          <w:sz w:val="20"/>
          <w:szCs w:val="20"/>
        </w:rPr>
        <w:t>(наименование органа казначейства)</w:t>
      </w:r>
    </w:p>
    <w:p w14:paraId="05FCCB7F" w14:textId="77777777" w:rsidR="005C321D" w:rsidRPr="005C321D" w:rsidRDefault="00CD4751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C321D" w:rsidRPr="005C321D">
        <w:rPr>
          <w:sz w:val="26"/>
          <w:szCs w:val="26"/>
        </w:rPr>
        <w:t>в __________________________________________________________________</w:t>
      </w:r>
      <w:r>
        <w:rPr>
          <w:sz w:val="26"/>
          <w:szCs w:val="26"/>
        </w:rPr>
        <w:t>»</w:t>
      </w:r>
      <w:r w:rsidR="005C321D" w:rsidRPr="005C321D">
        <w:rPr>
          <w:sz w:val="26"/>
          <w:szCs w:val="26"/>
        </w:rPr>
        <w:t>;</w:t>
      </w:r>
    </w:p>
    <w:p w14:paraId="4E176DA6" w14:textId="77777777" w:rsidR="005C321D" w:rsidRP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(наименование территориального казначейства)</w:t>
      </w:r>
    </w:p>
    <w:p w14:paraId="73D66114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1.3.6. в </w:t>
      </w:r>
      <w:hyperlink w:anchor="P173">
        <w:r w:rsidRPr="005C321D">
          <w:rPr>
            <w:sz w:val="26"/>
            <w:szCs w:val="26"/>
          </w:rPr>
          <w:t>пункте 3.3.3</w:t>
        </w:r>
      </w:hyperlink>
      <w:r w:rsidRPr="005C321D">
        <w:rPr>
          <w:sz w:val="26"/>
          <w:szCs w:val="26"/>
        </w:rPr>
        <w:t xml:space="preserve"> слова </w:t>
      </w:r>
      <w:r w:rsidR="00CD4751" w:rsidRP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D4751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 рабочих дней</w:t>
      </w:r>
      <w:r w:rsidR="00CD4751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02572C10" w14:textId="77777777" w:rsidR="005C321D" w:rsidRPr="005C321D" w:rsidRDefault="00CD4751" w:rsidP="00CD475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C321D" w:rsidRPr="005C321D">
        <w:rPr>
          <w:sz w:val="26"/>
          <w:szCs w:val="26"/>
        </w:rPr>
        <w:t xml:space="preserve">.3.7. в </w:t>
      </w:r>
      <w:hyperlink w:anchor="P182">
        <w:r w:rsidR="005C321D" w:rsidRPr="005C321D">
          <w:rPr>
            <w:sz w:val="26"/>
            <w:szCs w:val="26"/>
          </w:rPr>
          <w:t>подпункте 3.3.5.2 пункта 3.3.5</w:t>
        </w:r>
      </w:hyperlink>
      <w:r w:rsidR="005C321D" w:rsidRPr="005C321D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="005C321D" w:rsidRPr="005C321D">
        <w:rPr>
          <w:sz w:val="26"/>
          <w:szCs w:val="26"/>
        </w:rPr>
        <w:t>в ______________________</w:t>
      </w:r>
    </w:p>
    <w:p w14:paraId="65421596" w14:textId="77777777" w:rsidR="005C321D" w:rsidRPr="005C321D" w:rsidRDefault="005C321D" w:rsidP="00CD475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C321D">
        <w:rPr>
          <w:sz w:val="20"/>
          <w:szCs w:val="20"/>
        </w:rPr>
        <w:t>(наименование</w:t>
      </w:r>
      <w:r w:rsidR="00CD4751" w:rsidRPr="00CD4751">
        <w:rPr>
          <w:sz w:val="20"/>
          <w:szCs w:val="20"/>
        </w:rPr>
        <w:t xml:space="preserve"> </w:t>
      </w:r>
      <w:r w:rsidR="00CD4751" w:rsidRPr="005C321D">
        <w:rPr>
          <w:sz w:val="20"/>
          <w:szCs w:val="20"/>
        </w:rPr>
        <w:t>территориального органа Федерального казначейства)</w:t>
      </w:r>
    </w:p>
    <w:p w14:paraId="3343090A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>______________________________________________________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142FF">
        <w:rPr>
          <w:sz w:val="26"/>
          <w:szCs w:val="26"/>
        </w:rPr>
        <w:t>«</w:t>
      </w:r>
      <w:r w:rsidRPr="005C321D">
        <w:rPr>
          <w:sz w:val="26"/>
          <w:szCs w:val="26"/>
        </w:rPr>
        <w:t>в________________________________________________________________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2DBEA48B" w14:textId="77777777" w:rsidR="005C321D" w:rsidRPr="00C142FF" w:rsidRDefault="005C321D" w:rsidP="00C142FF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142FF">
        <w:rPr>
          <w:sz w:val="20"/>
          <w:szCs w:val="20"/>
        </w:rPr>
        <w:t>(наименование территориального органа Федерального казначейства)</w:t>
      </w:r>
    </w:p>
    <w:p w14:paraId="05BB2F28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1.3.8. в </w:t>
      </w:r>
      <w:hyperlink w:anchor="P188">
        <w:r w:rsidRPr="005C321D">
          <w:rPr>
            <w:sz w:val="26"/>
            <w:szCs w:val="26"/>
          </w:rPr>
          <w:t>пункте 3.3.6</w:t>
        </w:r>
      </w:hyperlink>
      <w:r w:rsidRPr="005C321D">
        <w:rPr>
          <w:sz w:val="26"/>
          <w:szCs w:val="26"/>
        </w:rPr>
        <w:t xml:space="preserve"> слова </w:t>
      </w:r>
      <w:r w:rsidR="00C142FF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 рабочих дней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142FF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 рабочих дней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>;</w:t>
      </w:r>
    </w:p>
    <w:p w14:paraId="790CD005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5C321D">
        <w:rPr>
          <w:sz w:val="26"/>
          <w:szCs w:val="26"/>
        </w:rPr>
        <w:t xml:space="preserve">1.3.9. в </w:t>
      </w:r>
      <w:hyperlink w:anchor="P190">
        <w:r w:rsidRPr="005C321D">
          <w:rPr>
            <w:sz w:val="26"/>
            <w:szCs w:val="26"/>
          </w:rPr>
          <w:t>пункте 3.3.8</w:t>
        </w:r>
      </w:hyperlink>
      <w:r w:rsidRPr="005C321D">
        <w:rPr>
          <w:sz w:val="26"/>
          <w:szCs w:val="26"/>
        </w:rPr>
        <w:t xml:space="preserve"> слова </w:t>
      </w:r>
      <w:r w:rsidR="00C142FF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________ рабочих дней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заменить словами </w:t>
      </w:r>
      <w:r w:rsidR="00C142FF">
        <w:rPr>
          <w:sz w:val="26"/>
          <w:szCs w:val="26"/>
        </w:rPr>
        <w:t>«</w:t>
      </w:r>
      <w:r w:rsidRPr="005C321D">
        <w:rPr>
          <w:sz w:val="26"/>
          <w:szCs w:val="26"/>
        </w:rPr>
        <w:t>не позднее _______ рабочих дней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>.</w:t>
      </w:r>
    </w:p>
    <w:p w14:paraId="7B953C62" w14:textId="65EEE63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lastRenderedPageBreak/>
        <w:t xml:space="preserve">1.4. в разделе </w:t>
      </w:r>
      <w:r w:rsidR="00247E32">
        <w:rPr>
          <w:sz w:val="26"/>
          <w:szCs w:val="26"/>
        </w:rPr>
        <w:t>4</w:t>
      </w:r>
      <w:r w:rsidRPr="00C142FF">
        <w:rPr>
          <w:sz w:val="26"/>
          <w:szCs w:val="26"/>
        </w:rPr>
        <w:t xml:space="preserve"> </w:t>
      </w:r>
      <w:r w:rsidR="00C142FF">
        <w:rPr>
          <w:sz w:val="26"/>
          <w:szCs w:val="26"/>
        </w:rPr>
        <w:t>«</w:t>
      </w:r>
      <w:r w:rsidRPr="00C142FF">
        <w:rPr>
          <w:sz w:val="26"/>
          <w:szCs w:val="26"/>
        </w:rPr>
        <w:t>Ответственность Сторон</w:t>
      </w:r>
      <w:r w:rsidR="00C142FF">
        <w:rPr>
          <w:sz w:val="26"/>
          <w:szCs w:val="26"/>
        </w:rPr>
        <w:t>»</w:t>
      </w:r>
      <w:r w:rsidRPr="00C142FF">
        <w:rPr>
          <w:sz w:val="26"/>
          <w:szCs w:val="26"/>
        </w:rPr>
        <w:t>:</w:t>
      </w:r>
    </w:p>
    <w:p w14:paraId="273A8373" w14:textId="7777777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 xml:space="preserve">1.4.1. в </w:t>
      </w:r>
      <w:hyperlink w:anchor="P203">
        <w:r w:rsidRPr="00C142FF">
          <w:rPr>
            <w:sz w:val="26"/>
            <w:szCs w:val="26"/>
          </w:rPr>
          <w:t>пункте 4.2</w:t>
        </w:r>
      </w:hyperlink>
      <w:r w:rsidRPr="00C142FF">
        <w:rPr>
          <w:sz w:val="26"/>
          <w:szCs w:val="26"/>
        </w:rPr>
        <w:t xml:space="preserve"> слова </w:t>
      </w:r>
      <w:r w:rsidR="00C142FF">
        <w:rPr>
          <w:sz w:val="26"/>
          <w:szCs w:val="26"/>
        </w:rPr>
        <w:t>«</w:t>
      </w:r>
      <w:r w:rsidRPr="00C142FF">
        <w:rPr>
          <w:sz w:val="26"/>
          <w:szCs w:val="26"/>
        </w:rPr>
        <w:t>в размере ________ рублей</w:t>
      </w:r>
      <w:r w:rsidR="00C142FF">
        <w:rPr>
          <w:sz w:val="26"/>
          <w:szCs w:val="26"/>
        </w:rPr>
        <w:t>»</w:t>
      </w:r>
      <w:r w:rsidRPr="00C142FF">
        <w:rPr>
          <w:sz w:val="26"/>
          <w:szCs w:val="26"/>
        </w:rPr>
        <w:t xml:space="preserve"> заменить словами </w:t>
      </w:r>
      <w:r w:rsidR="00C142FF">
        <w:rPr>
          <w:sz w:val="26"/>
          <w:szCs w:val="26"/>
        </w:rPr>
        <w:t>«</w:t>
      </w:r>
      <w:r w:rsidRPr="00C142FF">
        <w:rPr>
          <w:sz w:val="26"/>
          <w:szCs w:val="26"/>
        </w:rPr>
        <w:t>в размере _________ рублей</w:t>
      </w:r>
      <w:r w:rsidR="00C142FF">
        <w:rPr>
          <w:sz w:val="26"/>
          <w:szCs w:val="26"/>
        </w:rPr>
        <w:t>»</w:t>
      </w:r>
      <w:r w:rsidRPr="00C142FF">
        <w:rPr>
          <w:sz w:val="26"/>
          <w:szCs w:val="26"/>
        </w:rPr>
        <w:t>.</w:t>
      </w:r>
    </w:p>
    <w:p w14:paraId="0AD19265" w14:textId="7777777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 xml:space="preserve">1.5. иные положения по настоящему Дополнительному соглашению </w:t>
      </w:r>
      <w:hyperlink w:anchor="P684">
        <w:r w:rsidRPr="00C142FF">
          <w:rPr>
            <w:sz w:val="26"/>
            <w:szCs w:val="26"/>
          </w:rPr>
          <w:t>&lt;6&gt;</w:t>
        </w:r>
      </w:hyperlink>
      <w:r w:rsidRPr="00C142FF">
        <w:rPr>
          <w:sz w:val="26"/>
          <w:szCs w:val="26"/>
        </w:rPr>
        <w:t>:</w:t>
      </w:r>
    </w:p>
    <w:p w14:paraId="24E9E856" w14:textId="7777777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>1.5.1. _____________________________________________;</w:t>
      </w:r>
    </w:p>
    <w:p w14:paraId="3C82F532" w14:textId="77777777" w:rsidR="005C321D" w:rsidRPr="00C142FF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>1.5.2. _____________________________________________.</w:t>
      </w:r>
    </w:p>
    <w:p w14:paraId="070563B9" w14:textId="53855E1F" w:rsidR="005C321D" w:rsidRPr="005C321D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142FF">
        <w:rPr>
          <w:sz w:val="26"/>
          <w:szCs w:val="26"/>
        </w:rPr>
        <w:t xml:space="preserve">1.6. </w:t>
      </w:r>
      <w:hyperlink w:anchor="P230">
        <w:r w:rsidR="00BF4ED0">
          <w:rPr>
            <w:sz w:val="26"/>
            <w:szCs w:val="26"/>
          </w:rPr>
          <w:t>раздел</w:t>
        </w:r>
      </w:hyperlink>
      <w:r w:rsidR="00DF2E93">
        <w:rPr>
          <w:sz w:val="26"/>
          <w:szCs w:val="26"/>
        </w:rPr>
        <w:t xml:space="preserve"> 7.</w:t>
      </w:r>
      <w:r w:rsidRPr="005C321D">
        <w:rPr>
          <w:sz w:val="26"/>
          <w:szCs w:val="26"/>
        </w:rPr>
        <w:t xml:space="preserve"> </w:t>
      </w:r>
      <w:r w:rsidR="00C142FF">
        <w:rPr>
          <w:sz w:val="26"/>
          <w:szCs w:val="26"/>
        </w:rPr>
        <w:t>«</w:t>
      </w:r>
      <w:r w:rsidRPr="005C321D">
        <w:rPr>
          <w:sz w:val="26"/>
          <w:szCs w:val="26"/>
        </w:rPr>
        <w:t>Платежные реквизиты Сторон</w:t>
      </w:r>
      <w:r w:rsidR="00C142FF">
        <w:rPr>
          <w:sz w:val="26"/>
          <w:szCs w:val="26"/>
        </w:rPr>
        <w:t>»</w:t>
      </w:r>
      <w:r w:rsidRPr="005C321D">
        <w:rPr>
          <w:sz w:val="26"/>
          <w:szCs w:val="26"/>
        </w:rPr>
        <w:t xml:space="preserve"> изложить в следующей редакции:</w:t>
      </w:r>
    </w:p>
    <w:p w14:paraId="74CF5A8A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1D15206" w14:textId="37F41A7E" w:rsidR="005C321D" w:rsidRPr="005C321D" w:rsidRDefault="00C142FF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DF2E93">
        <w:rPr>
          <w:sz w:val="26"/>
          <w:szCs w:val="26"/>
        </w:rPr>
        <w:t>7</w:t>
      </w:r>
      <w:r w:rsidR="005C321D" w:rsidRPr="005C321D">
        <w:rPr>
          <w:sz w:val="26"/>
          <w:szCs w:val="26"/>
        </w:rPr>
        <w:t>. Платежные реквизиты Сторон</w:t>
      </w:r>
    </w:p>
    <w:p w14:paraId="66448D9D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4522"/>
      </w:tblGrid>
      <w:tr w:rsidR="005E3A56" w:rsidRPr="005C321D" w14:paraId="6AE1F8D2" w14:textId="77777777" w:rsidTr="001965C2"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085FF806" w14:textId="19F3531C" w:rsidR="005E3A56" w:rsidRPr="005C321D" w:rsidRDefault="005E3A56" w:rsidP="005E3A5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68E">
              <w:rPr>
                <w:sz w:val="26"/>
                <w:szCs w:val="26"/>
              </w:rPr>
              <w:t>Сокращенное наименование Получателя средств бюджета</w:t>
            </w:r>
            <w:r>
              <w:rPr>
                <w:sz w:val="26"/>
                <w:szCs w:val="26"/>
              </w:rPr>
              <w:t xml:space="preserve"> </w:t>
            </w:r>
            <w:r w:rsidR="004A1D85">
              <w:rPr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 xml:space="preserve">округа 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64BABC98" w14:textId="4EF15E88" w:rsidR="005E3A56" w:rsidRPr="005C321D" w:rsidRDefault="005E3A56" w:rsidP="005E3A5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68E">
              <w:rPr>
                <w:sz w:val="26"/>
                <w:szCs w:val="26"/>
              </w:rPr>
              <w:t xml:space="preserve">Сокращенное наименование </w:t>
            </w:r>
            <w:r>
              <w:rPr>
                <w:sz w:val="26"/>
                <w:szCs w:val="26"/>
              </w:rPr>
              <w:t>Учреждения</w:t>
            </w:r>
          </w:p>
        </w:tc>
      </w:tr>
      <w:tr w:rsidR="005C321D" w:rsidRPr="005C321D" w14:paraId="7DC5DF81" w14:textId="77777777" w:rsidTr="001965C2"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6EF9AD47" w14:textId="1F1AE2B5" w:rsidR="005C321D" w:rsidRPr="005C321D" w:rsidRDefault="005C321D" w:rsidP="00C142F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 xml:space="preserve">Наименование Получателя средств бюджета </w:t>
            </w:r>
            <w:r w:rsidR="004A1D85">
              <w:rPr>
                <w:sz w:val="26"/>
                <w:szCs w:val="26"/>
              </w:rPr>
              <w:t xml:space="preserve">муниципального </w:t>
            </w:r>
            <w:r w:rsidR="00C142FF" w:rsidRPr="00C142FF">
              <w:rPr>
                <w:sz w:val="26"/>
                <w:szCs w:val="26"/>
              </w:rPr>
              <w:t>округа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7B79768C" w14:textId="77777777" w:rsidR="005C321D" w:rsidRPr="005C321D" w:rsidRDefault="005C321D" w:rsidP="00C142F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Наименование Учреждения</w:t>
            </w:r>
          </w:p>
        </w:tc>
      </w:tr>
      <w:tr w:rsidR="005C321D" w:rsidRPr="005C321D" w14:paraId="0EBB341D" w14:textId="77777777" w:rsidTr="001965C2"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2B1C4170" w14:textId="77777777" w:rsidR="005C321D" w:rsidRPr="00C142FF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142FF">
              <w:rPr>
                <w:sz w:val="26"/>
                <w:szCs w:val="26"/>
              </w:rPr>
              <w:t xml:space="preserve">ОГРН, </w:t>
            </w:r>
            <w:hyperlink r:id="rId9">
              <w:r w:rsidRPr="00C142FF">
                <w:rPr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76073CFA" w14:textId="77777777" w:rsidR="005C321D" w:rsidRPr="00C142FF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142FF">
              <w:rPr>
                <w:sz w:val="26"/>
                <w:szCs w:val="26"/>
              </w:rPr>
              <w:t xml:space="preserve">ОГРН, </w:t>
            </w:r>
            <w:hyperlink r:id="rId10">
              <w:r w:rsidRPr="00C142FF">
                <w:rPr>
                  <w:sz w:val="26"/>
                  <w:szCs w:val="26"/>
                </w:rPr>
                <w:t>ОКТМО</w:t>
              </w:r>
            </w:hyperlink>
          </w:p>
        </w:tc>
      </w:tr>
      <w:tr w:rsidR="005C321D" w:rsidRPr="005C321D" w14:paraId="61D1E25D" w14:textId="77777777" w:rsidTr="001965C2">
        <w:tblPrEx>
          <w:tblBorders>
            <w:insideH w:val="single" w:sz="4" w:space="0" w:color="auto"/>
          </w:tblBorders>
        </w:tblPrEx>
        <w:tc>
          <w:tcPr>
            <w:tcW w:w="4522" w:type="dxa"/>
            <w:tcBorders>
              <w:top w:val="single" w:sz="4" w:space="0" w:color="auto"/>
            </w:tcBorders>
          </w:tcPr>
          <w:p w14:paraId="3ECB0896" w14:textId="4DCBC39C" w:rsidR="005C321D" w:rsidRPr="005C321D" w:rsidRDefault="00C84A93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4522" w:type="dxa"/>
            <w:tcBorders>
              <w:top w:val="single" w:sz="4" w:space="0" w:color="auto"/>
            </w:tcBorders>
          </w:tcPr>
          <w:p w14:paraId="0E154A59" w14:textId="4C4BB8BD" w:rsidR="005C321D" w:rsidRPr="005C321D" w:rsidRDefault="00C84A93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</w:tr>
      <w:tr w:rsidR="005C321D" w:rsidRPr="005C321D" w14:paraId="2F8E1519" w14:textId="77777777" w:rsidTr="00CD4751">
        <w:tblPrEx>
          <w:tblBorders>
            <w:insideH w:val="single" w:sz="4" w:space="0" w:color="auto"/>
          </w:tblBorders>
        </w:tblPrEx>
        <w:tc>
          <w:tcPr>
            <w:tcW w:w="4522" w:type="dxa"/>
          </w:tcPr>
          <w:p w14:paraId="4BE6062A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ИНН/КПП</w:t>
            </w:r>
          </w:p>
        </w:tc>
        <w:tc>
          <w:tcPr>
            <w:tcW w:w="4522" w:type="dxa"/>
          </w:tcPr>
          <w:p w14:paraId="5287672D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ИНН/КПП</w:t>
            </w:r>
          </w:p>
        </w:tc>
      </w:tr>
      <w:tr w:rsidR="005C321D" w:rsidRPr="005C321D" w14:paraId="20449F15" w14:textId="77777777" w:rsidTr="00CD4751">
        <w:tc>
          <w:tcPr>
            <w:tcW w:w="4522" w:type="dxa"/>
            <w:tcBorders>
              <w:bottom w:val="nil"/>
            </w:tcBorders>
          </w:tcPr>
          <w:p w14:paraId="78CC1B33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Платежные реквизиты:</w:t>
            </w:r>
          </w:p>
          <w:p w14:paraId="493C596E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Наименование учреждения Банка России</w:t>
            </w:r>
          </w:p>
        </w:tc>
        <w:tc>
          <w:tcPr>
            <w:tcW w:w="4522" w:type="dxa"/>
            <w:tcBorders>
              <w:bottom w:val="nil"/>
            </w:tcBorders>
          </w:tcPr>
          <w:p w14:paraId="2B3FAC00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Платежные реквизиты:</w:t>
            </w:r>
          </w:p>
          <w:p w14:paraId="44B64A13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Наименование учреждения Банка России (наименование кредитной организации)</w:t>
            </w:r>
          </w:p>
        </w:tc>
      </w:tr>
      <w:tr w:rsidR="005C321D" w:rsidRPr="005C321D" w14:paraId="7382DADC" w14:textId="77777777" w:rsidTr="00CD4751">
        <w:tc>
          <w:tcPr>
            <w:tcW w:w="4522" w:type="dxa"/>
            <w:tcBorders>
              <w:top w:val="nil"/>
            </w:tcBorders>
          </w:tcPr>
          <w:p w14:paraId="0397BCDA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БИК</w:t>
            </w:r>
          </w:p>
          <w:p w14:paraId="6F34B0F6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Расчетный счет</w:t>
            </w:r>
          </w:p>
          <w:p w14:paraId="5375CF4B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Лицевой счет</w:t>
            </w:r>
          </w:p>
        </w:tc>
        <w:tc>
          <w:tcPr>
            <w:tcW w:w="4522" w:type="dxa"/>
            <w:tcBorders>
              <w:top w:val="nil"/>
            </w:tcBorders>
          </w:tcPr>
          <w:p w14:paraId="699E48E2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БИК, корреспондентский счет</w:t>
            </w:r>
          </w:p>
          <w:p w14:paraId="785F01BB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Расчетный счет</w:t>
            </w:r>
          </w:p>
          <w:p w14:paraId="6FD257E5" w14:textId="77777777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Лицевой счет</w:t>
            </w:r>
          </w:p>
        </w:tc>
      </w:tr>
    </w:tbl>
    <w:p w14:paraId="7E130EB2" w14:textId="77777777" w:rsidR="005C321D" w:rsidRDefault="00DB7A6C" w:rsidP="005C321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B7A6C">
        <w:rPr>
          <w:color w:val="FFFFFF" w:themeColor="background1"/>
          <w:sz w:val="26"/>
          <w:szCs w:val="26"/>
        </w:rPr>
        <w:t>а</w:t>
      </w:r>
      <w:r>
        <w:rPr>
          <w:sz w:val="26"/>
          <w:szCs w:val="26"/>
        </w:rPr>
        <w:t>».</w:t>
      </w:r>
    </w:p>
    <w:p w14:paraId="3C27CEB5" w14:textId="77777777" w:rsidR="00DB7A6C" w:rsidRPr="00DB7A6C" w:rsidRDefault="00DB7A6C" w:rsidP="00DB7A6C">
      <w:pPr>
        <w:widowControl w:val="0"/>
        <w:autoSpaceDE w:val="0"/>
        <w:autoSpaceDN w:val="0"/>
        <w:ind w:firstLine="539"/>
        <w:contextualSpacing/>
        <w:jc w:val="both"/>
        <w:rPr>
          <w:sz w:val="26"/>
          <w:szCs w:val="26"/>
        </w:rPr>
      </w:pPr>
      <w:r w:rsidRPr="00DB7A6C">
        <w:rPr>
          <w:sz w:val="26"/>
          <w:szCs w:val="26"/>
        </w:rPr>
        <w:t xml:space="preserve">1.7. приложение </w:t>
      </w:r>
      <w:r>
        <w:rPr>
          <w:sz w:val="26"/>
          <w:szCs w:val="26"/>
        </w:rPr>
        <w:t>№</w:t>
      </w:r>
      <w:r w:rsidRPr="00DB7A6C">
        <w:rPr>
          <w:sz w:val="26"/>
          <w:szCs w:val="26"/>
        </w:rPr>
        <w:t xml:space="preserve"> _____ к Соглашению изложить в редакции согласно приложению </w:t>
      </w:r>
      <w:r>
        <w:rPr>
          <w:sz w:val="26"/>
          <w:szCs w:val="26"/>
        </w:rPr>
        <w:t>№</w:t>
      </w:r>
      <w:r w:rsidRPr="00DB7A6C">
        <w:rPr>
          <w:sz w:val="26"/>
          <w:szCs w:val="26"/>
        </w:rPr>
        <w:t xml:space="preserve"> ______ к настоящему Дополнительному соглашению, которое является его неотъемлемой частью;</w:t>
      </w:r>
    </w:p>
    <w:p w14:paraId="5E31BBF6" w14:textId="77777777" w:rsidR="00DB7A6C" w:rsidRPr="00DB7A6C" w:rsidRDefault="00DB7A6C" w:rsidP="00DB7A6C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DB7A6C">
        <w:rPr>
          <w:sz w:val="26"/>
          <w:szCs w:val="26"/>
        </w:rPr>
        <w:t xml:space="preserve">1.8. дополнить приложением </w:t>
      </w:r>
      <w:r>
        <w:rPr>
          <w:sz w:val="26"/>
          <w:szCs w:val="26"/>
        </w:rPr>
        <w:t>№</w:t>
      </w:r>
      <w:r w:rsidRPr="00DB7A6C">
        <w:rPr>
          <w:sz w:val="26"/>
          <w:szCs w:val="26"/>
        </w:rPr>
        <w:t xml:space="preserve"> ___ к Соглашению согласно приложению </w:t>
      </w:r>
      <w:r>
        <w:rPr>
          <w:sz w:val="26"/>
          <w:szCs w:val="26"/>
        </w:rPr>
        <w:t>№</w:t>
      </w:r>
      <w:r w:rsidRPr="00DB7A6C">
        <w:rPr>
          <w:sz w:val="26"/>
          <w:szCs w:val="26"/>
        </w:rPr>
        <w:t xml:space="preserve"> ___ к настоящему Дополнительному соглашению, которое является его неотъемлемой частью.</w:t>
      </w:r>
    </w:p>
    <w:p w14:paraId="3504ADC6" w14:textId="77777777" w:rsidR="00DB7A6C" w:rsidRPr="00DB7A6C" w:rsidRDefault="00DB7A6C" w:rsidP="00DB7A6C">
      <w:pPr>
        <w:widowControl w:val="0"/>
        <w:autoSpaceDE w:val="0"/>
        <w:autoSpaceDN w:val="0"/>
        <w:ind w:firstLine="539"/>
        <w:contextualSpacing/>
        <w:jc w:val="both"/>
        <w:rPr>
          <w:sz w:val="26"/>
          <w:szCs w:val="26"/>
        </w:rPr>
      </w:pPr>
      <w:r w:rsidRPr="00DB7A6C">
        <w:rPr>
          <w:sz w:val="26"/>
          <w:szCs w:val="26"/>
        </w:rPr>
        <w:t>2. Настоящее Дополнительное соглашение является неотъемлемой частью Соглашения.</w:t>
      </w:r>
    </w:p>
    <w:p w14:paraId="0F8B63DE" w14:textId="77777777" w:rsidR="00DB7A6C" w:rsidRPr="00DB7A6C" w:rsidRDefault="00DB7A6C" w:rsidP="00DB7A6C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DB7A6C">
        <w:rPr>
          <w:sz w:val="26"/>
          <w:szCs w:val="26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7182F471" w14:textId="77777777" w:rsidR="00DB7A6C" w:rsidRPr="00DB7A6C" w:rsidRDefault="00DB7A6C" w:rsidP="00DB7A6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DB7A6C">
        <w:rPr>
          <w:sz w:val="26"/>
          <w:szCs w:val="26"/>
        </w:rPr>
        <w:t>4. Условия Соглашения, не затронутые настоящим Дополнительным соглашением, остаются неизменными.</w:t>
      </w:r>
    </w:p>
    <w:p w14:paraId="47E8871D" w14:textId="77777777" w:rsidR="00DB7A6C" w:rsidRPr="00DB7A6C" w:rsidRDefault="00DB7A6C" w:rsidP="00DB7A6C">
      <w:pPr>
        <w:widowControl w:val="0"/>
        <w:autoSpaceDE w:val="0"/>
        <w:autoSpaceDN w:val="0"/>
        <w:ind w:firstLine="539"/>
        <w:contextualSpacing/>
        <w:jc w:val="both"/>
        <w:rPr>
          <w:sz w:val="26"/>
          <w:szCs w:val="26"/>
        </w:rPr>
      </w:pPr>
      <w:r w:rsidRPr="00DB7A6C">
        <w:rPr>
          <w:sz w:val="26"/>
          <w:szCs w:val="26"/>
        </w:rPr>
        <w:t>5. Настоящее Дополнительное соглашение заключено Сторонами в форме:</w:t>
      </w:r>
    </w:p>
    <w:p w14:paraId="3E944B50" w14:textId="77777777" w:rsidR="00DB7A6C" w:rsidRPr="00DB7A6C" w:rsidRDefault="00DB7A6C" w:rsidP="00DB7A6C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bookmarkStart w:id="42" w:name="P662"/>
      <w:bookmarkStart w:id="43" w:name="P663"/>
      <w:bookmarkEnd w:id="42"/>
      <w:bookmarkEnd w:id="43"/>
      <w:r w:rsidRPr="00DB7A6C">
        <w:rPr>
          <w:sz w:val="26"/>
          <w:szCs w:val="26"/>
        </w:rPr>
        <w:t>5.</w:t>
      </w:r>
      <w:r>
        <w:rPr>
          <w:sz w:val="26"/>
          <w:szCs w:val="26"/>
        </w:rPr>
        <w:t>1</w:t>
      </w:r>
      <w:r w:rsidRPr="00DB7A6C">
        <w:rPr>
          <w:sz w:val="26"/>
          <w:szCs w:val="26"/>
        </w:rPr>
        <w:t xml:space="preserve">. бумажного документа в двух экземплярах, по одному экземпляру для </w:t>
      </w:r>
      <w:r w:rsidRPr="00DB7A6C">
        <w:rPr>
          <w:sz w:val="26"/>
          <w:szCs w:val="26"/>
        </w:rPr>
        <w:lastRenderedPageBreak/>
        <w:t xml:space="preserve">каждой из Сторон </w:t>
      </w:r>
      <w:hyperlink w:anchor="P686">
        <w:r w:rsidRPr="00DB7A6C">
          <w:rPr>
            <w:sz w:val="26"/>
            <w:szCs w:val="26"/>
          </w:rPr>
          <w:t>&lt;7&gt;</w:t>
        </w:r>
      </w:hyperlink>
      <w:r w:rsidRPr="00DB7A6C">
        <w:rPr>
          <w:sz w:val="26"/>
          <w:szCs w:val="26"/>
        </w:rPr>
        <w:t>.</w:t>
      </w:r>
    </w:p>
    <w:p w14:paraId="5A1A057E" w14:textId="77777777" w:rsidR="00DB7A6C" w:rsidRPr="005C321D" w:rsidRDefault="00DB7A6C" w:rsidP="00DB7A6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3518CEA" w14:textId="77777777" w:rsidR="005C321D" w:rsidRPr="005C321D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5C321D">
        <w:rPr>
          <w:sz w:val="26"/>
          <w:szCs w:val="26"/>
        </w:rPr>
        <w:t>6. Подписи Сторон:</w:t>
      </w:r>
    </w:p>
    <w:p w14:paraId="5A97B430" w14:textId="77777777" w:rsidR="005C321D" w:rsidRP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263"/>
        <w:gridCol w:w="2263"/>
        <w:gridCol w:w="2264"/>
      </w:tblGrid>
      <w:tr w:rsidR="005C321D" w:rsidRPr="005C321D" w14:paraId="0A1EA35A" w14:textId="77777777" w:rsidTr="00CD4751">
        <w:tc>
          <w:tcPr>
            <w:tcW w:w="4526" w:type="dxa"/>
            <w:gridSpan w:val="2"/>
          </w:tcPr>
          <w:p w14:paraId="08E884B6" w14:textId="58A12A7D" w:rsidR="005C321D" w:rsidRPr="005C321D" w:rsidRDefault="005C321D" w:rsidP="005C321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 xml:space="preserve">Сокращенное наименование Получателя средств бюджета </w:t>
            </w:r>
            <w:r w:rsidR="004A1D85">
              <w:rPr>
                <w:sz w:val="26"/>
                <w:szCs w:val="26"/>
              </w:rPr>
              <w:t>муниципального</w:t>
            </w:r>
            <w:r w:rsidR="00C142FF" w:rsidRPr="00C142FF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4527" w:type="dxa"/>
            <w:gridSpan w:val="2"/>
          </w:tcPr>
          <w:p w14:paraId="5B37E37A" w14:textId="77777777" w:rsidR="005C321D" w:rsidRPr="005C321D" w:rsidRDefault="005C321D" w:rsidP="005C321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5C321D" w:rsidRPr="005C321D" w14:paraId="6B471659" w14:textId="77777777" w:rsidTr="00CD4751">
        <w:tblPrEx>
          <w:tblBorders>
            <w:insideV w:val="none" w:sz="0" w:space="0" w:color="auto"/>
          </w:tblBorders>
        </w:tblPrEx>
        <w:tc>
          <w:tcPr>
            <w:tcW w:w="2263" w:type="dxa"/>
            <w:tcBorders>
              <w:left w:val="single" w:sz="4" w:space="0" w:color="auto"/>
              <w:right w:val="nil"/>
            </w:tcBorders>
          </w:tcPr>
          <w:p w14:paraId="546D79FA" w14:textId="653FB7D1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_______________/</w:t>
            </w:r>
          </w:p>
          <w:p w14:paraId="06ED5433" w14:textId="77777777" w:rsidR="005C321D" w:rsidRPr="005C321D" w:rsidRDefault="005C321D" w:rsidP="005C321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(подпись)</w:t>
            </w:r>
          </w:p>
        </w:tc>
        <w:tc>
          <w:tcPr>
            <w:tcW w:w="2263" w:type="dxa"/>
            <w:tcBorders>
              <w:left w:val="nil"/>
              <w:right w:val="single" w:sz="4" w:space="0" w:color="auto"/>
            </w:tcBorders>
          </w:tcPr>
          <w:p w14:paraId="59C3DCFA" w14:textId="587BB753" w:rsidR="005C321D" w:rsidRPr="005C321D" w:rsidRDefault="005C321D" w:rsidP="005C321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________________</w:t>
            </w:r>
          </w:p>
          <w:p w14:paraId="4A01425B" w14:textId="77777777" w:rsidR="005C321D" w:rsidRPr="005C321D" w:rsidRDefault="005C321D" w:rsidP="005C321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(ФИО)</w:t>
            </w:r>
          </w:p>
        </w:tc>
        <w:tc>
          <w:tcPr>
            <w:tcW w:w="2263" w:type="dxa"/>
            <w:tcBorders>
              <w:left w:val="single" w:sz="4" w:space="0" w:color="auto"/>
              <w:right w:val="nil"/>
            </w:tcBorders>
          </w:tcPr>
          <w:p w14:paraId="2D5B673D" w14:textId="0C0E9A9B" w:rsidR="005C321D" w:rsidRPr="005C321D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_______________/</w:t>
            </w:r>
          </w:p>
          <w:p w14:paraId="26946242" w14:textId="77777777" w:rsidR="005C321D" w:rsidRPr="005C321D" w:rsidRDefault="005C321D" w:rsidP="005C321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(подпись)</w:t>
            </w:r>
          </w:p>
        </w:tc>
        <w:tc>
          <w:tcPr>
            <w:tcW w:w="2264" w:type="dxa"/>
            <w:tcBorders>
              <w:left w:val="nil"/>
              <w:right w:val="single" w:sz="4" w:space="0" w:color="auto"/>
            </w:tcBorders>
          </w:tcPr>
          <w:p w14:paraId="258A4250" w14:textId="274DDA3E" w:rsidR="005C321D" w:rsidRPr="005C321D" w:rsidRDefault="005C321D" w:rsidP="005C321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________________</w:t>
            </w:r>
          </w:p>
          <w:p w14:paraId="441EC3B7" w14:textId="77777777" w:rsidR="005C321D" w:rsidRPr="005C321D" w:rsidRDefault="005C321D" w:rsidP="005C321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(ФИО)</w:t>
            </w:r>
          </w:p>
        </w:tc>
      </w:tr>
    </w:tbl>
    <w:p w14:paraId="2131507E" w14:textId="77777777" w:rsidR="005C321D" w:rsidRPr="005C321D" w:rsidRDefault="005C321D" w:rsidP="005C321D">
      <w:pPr>
        <w:widowControl w:val="0"/>
        <w:autoSpaceDE w:val="0"/>
        <w:autoSpaceDN w:val="0"/>
        <w:jc w:val="both"/>
      </w:pPr>
    </w:p>
    <w:p w14:paraId="7BE9A47F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r w:rsidRPr="005C321D">
        <w:t>--------------------------------</w:t>
      </w:r>
    </w:p>
    <w:p w14:paraId="4D589B37" w14:textId="18F93806" w:rsidR="005C321D" w:rsidRPr="005C321D" w:rsidRDefault="005C321D" w:rsidP="003F3FA2">
      <w:pPr>
        <w:widowControl w:val="0"/>
        <w:autoSpaceDE w:val="0"/>
        <w:autoSpaceDN w:val="0"/>
        <w:ind w:firstLine="540"/>
        <w:jc w:val="both"/>
      </w:pPr>
      <w:bookmarkStart w:id="44" w:name="P679"/>
      <w:bookmarkEnd w:id="44"/>
      <w:r w:rsidRPr="005C321D"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</w:t>
      </w:r>
      <w:r w:rsidR="00247E32">
        <w:t>«</w:t>
      </w:r>
      <w:r w:rsidRPr="005C321D">
        <w:t>Для служебного пользования</w:t>
      </w:r>
      <w:r w:rsidR="00247E32">
        <w:t>»</w:t>
      </w:r>
      <w:r w:rsidRPr="005C321D">
        <w:t>/</w:t>
      </w:r>
      <w:r w:rsidR="00247E32">
        <w:t>»</w:t>
      </w:r>
      <w:r w:rsidRPr="005C321D">
        <w:t>секретно</w:t>
      </w:r>
      <w:r w:rsidR="00247E32">
        <w:t>»</w:t>
      </w:r>
      <w:r w:rsidRPr="005C321D">
        <w:t>/</w:t>
      </w:r>
      <w:r w:rsidR="00247E32">
        <w:t xml:space="preserve"> «</w:t>
      </w:r>
      <w:r w:rsidRPr="005C321D">
        <w:t>совершенно секретно</w:t>
      </w:r>
      <w:r w:rsidR="00247E32">
        <w:t>»</w:t>
      </w:r>
      <w:r w:rsidRPr="005C321D">
        <w:t>/</w:t>
      </w:r>
      <w:r w:rsidR="00247E32">
        <w:t xml:space="preserve"> «</w:t>
      </w:r>
      <w:r w:rsidRPr="005C321D">
        <w:t>особой важности</w:t>
      </w:r>
      <w:r w:rsidR="00247E32">
        <w:t>»</w:t>
      </w:r>
      <w:r w:rsidRPr="005C321D">
        <w:t>) и номер экземпляра.</w:t>
      </w:r>
    </w:p>
    <w:p w14:paraId="5B476937" w14:textId="298C997E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45" w:name="P680"/>
      <w:bookmarkEnd w:id="45"/>
      <w:r w:rsidRPr="005C321D">
        <w:t>&lt;2&gt; При оформлении Дополнительного соглашения к соглашению используются пункты настоящего приложения к настоящей форме соглашения, соответствующие пунктам и (или) разделам соглашения, в которые вносятся изменения.</w:t>
      </w:r>
    </w:p>
    <w:p w14:paraId="5D9C53D2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46" w:name="P681"/>
      <w:bookmarkEnd w:id="46"/>
      <w:r w:rsidRPr="005C321D">
        <w:t>&lt;3&gt;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14:paraId="51488E42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r w:rsidRPr="005C321D">
        <w:t>&lt;4&gt; Указывается изменение общего размера бюджетных инвестиций.</w:t>
      </w:r>
    </w:p>
    <w:p w14:paraId="67865430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r w:rsidRPr="005C321D">
        <w:t>&lt;5&gt; Указываются изменения ежегодных размеров бюджетных инвестиций.</w:t>
      </w:r>
    </w:p>
    <w:p w14:paraId="2758A9F4" w14:textId="77777777" w:rsidR="005C321D" w:rsidRPr="00DB7A6C" w:rsidRDefault="005C321D" w:rsidP="005C321D">
      <w:pPr>
        <w:widowControl w:val="0"/>
        <w:autoSpaceDE w:val="0"/>
        <w:autoSpaceDN w:val="0"/>
        <w:ind w:firstLine="540"/>
        <w:jc w:val="both"/>
      </w:pPr>
      <w:bookmarkStart w:id="47" w:name="P684"/>
      <w:bookmarkEnd w:id="47"/>
      <w:r w:rsidRPr="005C321D">
        <w:t xml:space="preserve">&lt;6&gt; Указываются изменения, вносимые в соответствующие подпункты </w:t>
      </w:r>
      <w:hyperlink w:anchor="P152">
        <w:r w:rsidRPr="00DB7A6C">
          <w:t>пунктов 3.1.5</w:t>
        </w:r>
      </w:hyperlink>
      <w:r w:rsidRPr="00DB7A6C">
        <w:t xml:space="preserve">, </w:t>
      </w:r>
      <w:hyperlink w:anchor="P162">
        <w:r w:rsidRPr="00DB7A6C">
          <w:t>3.2.5</w:t>
        </w:r>
      </w:hyperlink>
      <w:r w:rsidRPr="00DB7A6C">
        <w:t xml:space="preserve">, </w:t>
      </w:r>
      <w:hyperlink w:anchor="P191">
        <w:r w:rsidRPr="00DB7A6C">
          <w:t>3.3.9</w:t>
        </w:r>
      </w:hyperlink>
      <w:r w:rsidRPr="00DB7A6C">
        <w:t xml:space="preserve">, </w:t>
      </w:r>
      <w:hyperlink w:anchor="P196">
        <w:r w:rsidRPr="00DB7A6C">
          <w:t>3.4.2</w:t>
        </w:r>
      </w:hyperlink>
      <w:r w:rsidRPr="00DB7A6C">
        <w:t xml:space="preserve"> и </w:t>
      </w:r>
      <w:hyperlink w:anchor="P208">
        <w:r w:rsidRPr="00DB7A6C">
          <w:t>5.1</w:t>
        </w:r>
      </w:hyperlink>
      <w:r w:rsidRPr="00DB7A6C">
        <w:t xml:space="preserve"> соглашения, а также иные конкретные положения (при наличии).</w:t>
      </w:r>
    </w:p>
    <w:p w14:paraId="0F7CBA6E" w14:textId="6C35B08F" w:rsidR="005C321D" w:rsidRPr="00DB7A6C" w:rsidRDefault="005C321D" w:rsidP="005C321D">
      <w:pPr>
        <w:widowControl w:val="0"/>
        <w:autoSpaceDE w:val="0"/>
        <w:autoSpaceDN w:val="0"/>
        <w:ind w:firstLine="540"/>
        <w:jc w:val="both"/>
      </w:pPr>
      <w:bookmarkStart w:id="48" w:name="P685"/>
      <w:bookmarkStart w:id="49" w:name="P686"/>
      <w:bookmarkEnd w:id="48"/>
      <w:bookmarkEnd w:id="49"/>
      <w:r w:rsidRPr="00DB7A6C">
        <w:t>&lt;</w:t>
      </w:r>
      <w:r w:rsidR="00DB7A6C" w:rsidRPr="00DB7A6C">
        <w:t>7</w:t>
      </w:r>
      <w:r w:rsidRPr="00DB7A6C">
        <w:t xml:space="preserve">&gt; </w:t>
      </w:r>
      <w:r w:rsidR="00247E32">
        <w:t xml:space="preserve">Пункт 5.1 </w:t>
      </w:r>
      <w:r w:rsidRPr="00DB7A6C">
        <w:t>включается в случае формирования и подписания соглашения в форме бумажного документа.</w:t>
      </w:r>
    </w:p>
    <w:p w14:paraId="78A273F6" w14:textId="77777777" w:rsidR="00C84A93" w:rsidRDefault="00C84A93" w:rsidP="005C321D">
      <w:pPr>
        <w:widowControl w:val="0"/>
        <w:autoSpaceDE w:val="0"/>
        <w:autoSpaceDN w:val="0"/>
        <w:ind w:firstLine="540"/>
        <w:jc w:val="both"/>
        <w:sectPr w:rsidR="00C84A93" w:rsidSect="00984B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87811C" w14:textId="1848D085" w:rsidR="00C84A93" w:rsidRDefault="00C84A93" w:rsidP="00E97AD5">
      <w:pPr>
        <w:widowControl w:val="0"/>
        <w:autoSpaceDE w:val="0"/>
        <w:autoSpaceDN w:val="0"/>
        <w:ind w:left="5245" w:firstLine="851"/>
        <w:rPr>
          <w:sz w:val="26"/>
          <w:szCs w:val="26"/>
        </w:rPr>
      </w:pPr>
      <w:r w:rsidRPr="005C321D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3</w:t>
      </w:r>
      <w:r w:rsidR="00E97AD5">
        <w:rPr>
          <w:sz w:val="26"/>
          <w:szCs w:val="26"/>
        </w:rPr>
        <w:t xml:space="preserve"> </w:t>
      </w:r>
      <w:r w:rsidRPr="005C321D">
        <w:rPr>
          <w:sz w:val="26"/>
          <w:szCs w:val="26"/>
        </w:rPr>
        <w:t xml:space="preserve">к соглашению </w:t>
      </w:r>
    </w:p>
    <w:p w14:paraId="73523D8D" w14:textId="77777777" w:rsidR="00DB7A6C" w:rsidRPr="005C321D" w:rsidRDefault="00DB7A6C" w:rsidP="005C321D">
      <w:pPr>
        <w:widowControl w:val="0"/>
        <w:autoSpaceDE w:val="0"/>
        <w:autoSpaceDN w:val="0"/>
        <w:ind w:firstLine="540"/>
        <w:jc w:val="both"/>
      </w:pPr>
    </w:p>
    <w:p w14:paraId="39837C43" w14:textId="77777777" w:rsidR="005C321D" w:rsidRPr="005C321D" w:rsidRDefault="005C321D" w:rsidP="005C321D">
      <w:pPr>
        <w:widowControl w:val="0"/>
        <w:autoSpaceDE w:val="0"/>
        <w:autoSpaceDN w:val="0"/>
      </w:pPr>
    </w:p>
    <w:p w14:paraId="0442FA26" w14:textId="77777777" w:rsidR="005C321D" w:rsidRPr="002A3A7B" w:rsidRDefault="005C321D" w:rsidP="005C321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2A3A7B">
        <w:rPr>
          <w:sz w:val="26"/>
          <w:szCs w:val="26"/>
        </w:rPr>
        <w:t xml:space="preserve">Приложение </w:t>
      </w:r>
      <w:r w:rsidR="00DB7A6C" w:rsidRPr="002A3A7B">
        <w:rPr>
          <w:sz w:val="26"/>
          <w:szCs w:val="26"/>
        </w:rPr>
        <w:t>№</w:t>
      </w:r>
      <w:r w:rsidRPr="002A3A7B">
        <w:rPr>
          <w:sz w:val="26"/>
          <w:szCs w:val="26"/>
        </w:rPr>
        <w:t xml:space="preserve"> ____</w:t>
      </w:r>
    </w:p>
    <w:p w14:paraId="1883352F" w14:textId="77777777" w:rsidR="005C321D" w:rsidRPr="002A3A7B" w:rsidRDefault="005C321D" w:rsidP="005C321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2A3A7B">
        <w:rPr>
          <w:sz w:val="26"/>
          <w:szCs w:val="26"/>
        </w:rPr>
        <w:t xml:space="preserve">к соглашению от ____ 20__ г. </w:t>
      </w:r>
      <w:r w:rsidR="00DB7A6C" w:rsidRPr="002A3A7B">
        <w:rPr>
          <w:sz w:val="26"/>
          <w:szCs w:val="26"/>
        </w:rPr>
        <w:t>№</w:t>
      </w:r>
      <w:r w:rsidRPr="002A3A7B">
        <w:rPr>
          <w:sz w:val="26"/>
          <w:szCs w:val="26"/>
        </w:rPr>
        <w:t xml:space="preserve"> ____</w:t>
      </w:r>
    </w:p>
    <w:p w14:paraId="7C9C1A72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BAF8778" w14:textId="77777777" w:rsidR="005C321D" w:rsidRPr="002A3A7B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50" w:name="P712"/>
      <w:bookmarkEnd w:id="50"/>
      <w:r w:rsidRPr="002A3A7B">
        <w:rPr>
          <w:sz w:val="26"/>
          <w:szCs w:val="26"/>
        </w:rPr>
        <w:t>Дополнительное соглашение</w:t>
      </w:r>
    </w:p>
    <w:p w14:paraId="49761B2C" w14:textId="6A49D6D4" w:rsidR="005C321D" w:rsidRPr="002A3A7B" w:rsidRDefault="005C321D" w:rsidP="00DB7A6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3A7B">
        <w:rPr>
          <w:sz w:val="26"/>
          <w:szCs w:val="26"/>
        </w:rPr>
        <w:t xml:space="preserve">о расторжении соглашения </w:t>
      </w:r>
      <w:r w:rsidR="00DB7A6C" w:rsidRPr="002A3A7B">
        <w:rPr>
          <w:sz w:val="26"/>
          <w:szCs w:val="26"/>
        </w:rPr>
        <w:t>о передаче полномочий муниципального заказчика по заключению и исполнению от имени Администрации Переславл</w:t>
      </w:r>
      <w:r w:rsidR="004A1D85">
        <w:rPr>
          <w:sz w:val="26"/>
          <w:szCs w:val="26"/>
        </w:rPr>
        <w:t>ь</w:t>
      </w:r>
      <w:r w:rsidR="00DB7A6C" w:rsidRPr="002A3A7B">
        <w:rPr>
          <w:sz w:val="26"/>
          <w:szCs w:val="26"/>
        </w:rPr>
        <w:t>-Залесского</w:t>
      </w:r>
      <w:r w:rsidR="002A3A7B">
        <w:rPr>
          <w:sz w:val="26"/>
          <w:szCs w:val="26"/>
        </w:rPr>
        <w:t xml:space="preserve"> </w:t>
      </w:r>
      <w:r w:rsidR="004A1D85">
        <w:rPr>
          <w:sz w:val="26"/>
          <w:szCs w:val="26"/>
        </w:rPr>
        <w:t xml:space="preserve">муниципального округа </w:t>
      </w:r>
      <w:r w:rsidR="00DB7A6C" w:rsidRPr="002A3A7B">
        <w:rPr>
          <w:sz w:val="26"/>
          <w:szCs w:val="26"/>
        </w:rPr>
        <w:t>муниципального контракта при осуществлении бюджетных инвестиций</w:t>
      </w:r>
      <w:r w:rsidR="004A1D85">
        <w:rPr>
          <w:sz w:val="26"/>
          <w:szCs w:val="26"/>
        </w:rPr>
        <w:t xml:space="preserve"> </w:t>
      </w:r>
      <w:r w:rsidR="00DB7A6C" w:rsidRPr="002A3A7B">
        <w:rPr>
          <w:sz w:val="26"/>
          <w:szCs w:val="26"/>
        </w:rPr>
        <w:t>в объекты капитального строительства муниципальной собственности</w:t>
      </w:r>
      <w:r w:rsidR="004A1D85">
        <w:rPr>
          <w:sz w:val="26"/>
          <w:szCs w:val="26"/>
        </w:rPr>
        <w:t xml:space="preserve"> </w:t>
      </w:r>
      <w:r w:rsidR="00DB7A6C" w:rsidRPr="002A3A7B">
        <w:rPr>
          <w:sz w:val="26"/>
          <w:szCs w:val="26"/>
        </w:rPr>
        <w:t>из бюджета Переславль-Залесск</w:t>
      </w:r>
      <w:r w:rsidR="004A1D85">
        <w:rPr>
          <w:sz w:val="26"/>
          <w:szCs w:val="26"/>
        </w:rPr>
        <w:t>ого муниципального округа</w:t>
      </w:r>
      <w:r w:rsidR="00DB7A6C" w:rsidRPr="002A3A7B">
        <w:rPr>
          <w:sz w:val="26"/>
          <w:szCs w:val="26"/>
        </w:rPr>
        <w:t xml:space="preserve"> Ярославской области </w:t>
      </w:r>
      <w:hyperlink w:anchor="P818">
        <w:r w:rsidRPr="002A3A7B">
          <w:rPr>
            <w:sz w:val="26"/>
            <w:szCs w:val="26"/>
          </w:rPr>
          <w:t>&lt;1&gt;</w:t>
        </w:r>
      </w:hyperlink>
    </w:p>
    <w:p w14:paraId="08BCCB00" w14:textId="77777777" w:rsidR="00C84A93" w:rsidRPr="00C84A93" w:rsidRDefault="00C84A93" w:rsidP="00C84A9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4A93">
        <w:rPr>
          <w:sz w:val="26"/>
          <w:szCs w:val="26"/>
        </w:rPr>
        <w:t>от «__» ________ № ___</w:t>
      </w:r>
    </w:p>
    <w:p w14:paraId="20ECE192" w14:textId="77777777" w:rsidR="002A3A7B" w:rsidRPr="002A3A7B" w:rsidRDefault="002A3A7B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3A96721C" w14:textId="77777777" w:rsidR="002A3A7B" w:rsidRPr="002A3A7B" w:rsidRDefault="002A3A7B" w:rsidP="002A3A7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3A7B">
        <w:rPr>
          <w:sz w:val="26"/>
          <w:szCs w:val="26"/>
        </w:rPr>
        <w:t>г. ________________________</w:t>
      </w:r>
    </w:p>
    <w:p w14:paraId="38A46E5E" w14:textId="77777777" w:rsidR="002A3A7B" w:rsidRPr="002A3A7B" w:rsidRDefault="002A3A7B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>(место заключения соглашения)</w:t>
      </w:r>
    </w:p>
    <w:p w14:paraId="172AEFF5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5443B61" w14:textId="77777777" w:rsidR="005C321D" w:rsidRPr="002A3A7B" w:rsidRDefault="002A3A7B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«</w:t>
      </w:r>
      <w:r w:rsidR="005C321D" w:rsidRPr="002A3A7B">
        <w:rPr>
          <w:sz w:val="26"/>
          <w:szCs w:val="26"/>
        </w:rPr>
        <w:t>__</w:t>
      </w:r>
      <w:r w:rsidRPr="002A3A7B">
        <w:rPr>
          <w:sz w:val="26"/>
          <w:szCs w:val="26"/>
        </w:rPr>
        <w:t>»</w:t>
      </w:r>
      <w:r w:rsidR="005C321D" w:rsidRPr="002A3A7B">
        <w:rPr>
          <w:sz w:val="26"/>
          <w:szCs w:val="26"/>
        </w:rPr>
        <w:t xml:space="preserve"> ___________________ 20__ г.                </w:t>
      </w:r>
      <w:r w:rsidRPr="002A3A7B">
        <w:rPr>
          <w:sz w:val="26"/>
          <w:szCs w:val="26"/>
        </w:rPr>
        <w:t xml:space="preserve">           </w:t>
      </w:r>
      <w:r w:rsidR="005C321D" w:rsidRPr="002A3A7B">
        <w:rPr>
          <w:sz w:val="26"/>
          <w:szCs w:val="26"/>
        </w:rPr>
        <w:t xml:space="preserve">   </w:t>
      </w:r>
      <w:r w:rsidRPr="002A3A7B">
        <w:rPr>
          <w:sz w:val="26"/>
          <w:szCs w:val="26"/>
        </w:rPr>
        <w:t>№</w:t>
      </w:r>
      <w:r w:rsidR="005C321D" w:rsidRPr="002A3A7B">
        <w:rPr>
          <w:sz w:val="26"/>
          <w:szCs w:val="26"/>
        </w:rPr>
        <w:t xml:space="preserve"> ______________________</w:t>
      </w:r>
    </w:p>
    <w:p w14:paraId="05A6ECFB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0"/>
          <w:szCs w:val="20"/>
        </w:rPr>
        <w:t xml:space="preserve">(дата заключения соглашения)                      </w:t>
      </w:r>
      <w:r w:rsidR="002A3A7B" w:rsidRPr="002A3A7B">
        <w:rPr>
          <w:sz w:val="20"/>
          <w:szCs w:val="20"/>
        </w:rPr>
        <w:t xml:space="preserve">                                                         </w:t>
      </w:r>
      <w:r w:rsidRPr="002A3A7B">
        <w:rPr>
          <w:sz w:val="20"/>
          <w:szCs w:val="20"/>
        </w:rPr>
        <w:t xml:space="preserve">   (номер соглашения)</w:t>
      </w:r>
    </w:p>
    <w:p w14:paraId="6FDE0C82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492C153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_______________________________________________________________________,</w:t>
      </w:r>
    </w:p>
    <w:p w14:paraId="7D0F6EC8" w14:textId="77777777" w:rsidR="005C321D" w:rsidRPr="002A3A7B" w:rsidRDefault="005C321D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>(наименование органа, передающего полномочия муниципального заказчика)</w:t>
      </w:r>
    </w:p>
    <w:p w14:paraId="5419E27F" w14:textId="779B7A03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 xml:space="preserve">именуемый в дальнейшем </w:t>
      </w:r>
      <w:r w:rsidR="002A3A7B" w:rsidRPr="002A3A7B">
        <w:rPr>
          <w:sz w:val="26"/>
          <w:szCs w:val="26"/>
        </w:rPr>
        <w:t>«</w:t>
      </w:r>
      <w:r w:rsidRPr="002A3A7B">
        <w:rPr>
          <w:sz w:val="26"/>
          <w:szCs w:val="26"/>
        </w:rPr>
        <w:t xml:space="preserve">Получатель средств бюджета </w:t>
      </w:r>
      <w:r w:rsidR="004A1D85">
        <w:rPr>
          <w:sz w:val="26"/>
          <w:szCs w:val="26"/>
        </w:rPr>
        <w:t>муниципального</w:t>
      </w:r>
      <w:r w:rsidR="002A3A7B" w:rsidRPr="002A3A7B">
        <w:rPr>
          <w:sz w:val="26"/>
          <w:szCs w:val="26"/>
        </w:rPr>
        <w:t xml:space="preserve"> </w:t>
      </w:r>
      <w:r w:rsidRPr="002A3A7B">
        <w:rPr>
          <w:sz w:val="26"/>
          <w:szCs w:val="26"/>
        </w:rPr>
        <w:t>округа</w:t>
      </w:r>
      <w:r w:rsidR="002A3A7B" w:rsidRPr="002A3A7B">
        <w:rPr>
          <w:sz w:val="26"/>
          <w:szCs w:val="26"/>
        </w:rPr>
        <w:t>»</w:t>
      </w:r>
      <w:r w:rsidRPr="002A3A7B">
        <w:rPr>
          <w:sz w:val="26"/>
          <w:szCs w:val="26"/>
        </w:rPr>
        <w:t xml:space="preserve">, в </w:t>
      </w:r>
      <w:r w:rsidR="004A1D85">
        <w:rPr>
          <w:sz w:val="26"/>
          <w:szCs w:val="26"/>
        </w:rPr>
        <w:t>л</w:t>
      </w:r>
      <w:r w:rsidRPr="002A3A7B">
        <w:rPr>
          <w:sz w:val="26"/>
          <w:szCs w:val="26"/>
        </w:rPr>
        <w:t>ице_________________________________________________________________</w:t>
      </w:r>
    </w:p>
    <w:p w14:paraId="0012F516" w14:textId="4F71E305" w:rsidR="005C321D" w:rsidRPr="002A3A7B" w:rsidRDefault="005C321D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 xml:space="preserve">(наименование должности руководителя или иного лица, уполномоченного действовать от имени Получателя средств бюджета </w:t>
      </w:r>
      <w:r w:rsidR="004A1D85">
        <w:rPr>
          <w:sz w:val="20"/>
          <w:szCs w:val="20"/>
        </w:rPr>
        <w:t xml:space="preserve">муниципального </w:t>
      </w:r>
      <w:r w:rsidRPr="002A3A7B">
        <w:rPr>
          <w:sz w:val="20"/>
          <w:szCs w:val="20"/>
        </w:rPr>
        <w:t>округа)</w:t>
      </w:r>
    </w:p>
    <w:p w14:paraId="72510363" w14:textId="7684408B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_________________________________________________________</w:t>
      </w:r>
      <w:r w:rsidR="002A3A7B" w:rsidRPr="002A3A7B">
        <w:rPr>
          <w:sz w:val="26"/>
          <w:szCs w:val="26"/>
        </w:rPr>
        <w:t>______________</w:t>
      </w:r>
      <w:r w:rsidRPr="002A3A7B">
        <w:rPr>
          <w:sz w:val="26"/>
          <w:szCs w:val="26"/>
        </w:rPr>
        <w:t>, действующего(</w:t>
      </w:r>
      <w:r w:rsidR="00347A81">
        <w:rPr>
          <w:sz w:val="26"/>
          <w:szCs w:val="26"/>
        </w:rPr>
        <w:t>-</w:t>
      </w:r>
      <w:r w:rsidRPr="002A3A7B">
        <w:rPr>
          <w:sz w:val="26"/>
          <w:szCs w:val="26"/>
        </w:rPr>
        <w:t>ей)</w:t>
      </w:r>
      <w:r w:rsidR="002A3A7B" w:rsidRPr="002A3A7B">
        <w:rPr>
          <w:sz w:val="26"/>
          <w:szCs w:val="26"/>
        </w:rPr>
        <w:t xml:space="preserve"> </w:t>
      </w:r>
      <w:r w:rsidRPr="002A3A7B">
        <w:rPr>
          <w:sz w:val="26"/>
          <w:szCs w:val="26"/>
        </w:rPr>
        <w:t>на основании _____________________________________________________________</w:t>
      </w:r>
      <w:r w:rsidR="002A3A7B" w:rsidRPr="002A3A7B">
        <w:rPr>
          <w:sz w:val="26"/>
          <w:szCs w:val="26"/>
        </w:rPr>
        <w:t>__________</w:t>
      </w:r>
      <w:r w:rsidRPr="002A3A7B">
        <w:rPr>
          <w:sz w:val="26"/>
          <w:szCs w:val="26"/>
        </w:rPr>
        <w:t>,</w:t>
      </w:r>
    </w:p>
    <w:p w14:paraId="28FBE83A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с одной стороны, и _______________________________________________________</w:t>
      </w:r>
      <w:r w:rsidR="002A3A7B" w:rsidRPr="002A3A7B">
        <w:rPr>
          <w:sz w:val="26"/>
          <w:szCs w:val="26"/>
        </w:rPr>
        <w:t>________________</w:t>
      </w:r>
      <w:r w:rsidRPr="002A3A7B">
        <w:rPr>
          <w:sz w:val="26"/>
          <w:szCs w:val="26"/>
        </w:rPr>
        <w:t>,</w:t>
      </w:r>
    </w:p>
    <w:p w14:paraId="6308B28A" w14:textId="77777777" w:rsidR="005C321D" w:rsidRPr="002A3A7B" w:rsidRDefault="005C321D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>(наименование бюджетного учреждения, принимающего полномочия муниципального заказчика)</w:t>
      </w:r>
    </w:p>
    <w:p w14:paraId="5FB63E2F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 xml:space="preserve">именуемое(ый) в дальнейшем </w:t>
      </w:r>
      <w:r w:rsidR="002A3A7B" w:rsidRPr="002A3A7B">
        <w:rPr>
          <w:sz w:val="26"/>
          <w:szCs w:val="26"/>
        </w:rPr>
        <w:t>«</w:t>
      </w:r>
      <w:r w:rsidRPr="002A3A7B">
        <w:rPr>
          <w:sz w:val="26"/>
          <w:szCs w:val="26"/>
        </w:rPr>
        <w:t>Учреждение</w:t>
      </w:r>
      <w:r w:rsidR="002A3A7B" w:rsidRPr="002A3A7B">
        <w:rPr>
          <w:sz w:val="26"/>
          <w:szCs w:val="26"/>
        </w:rPr>
        <w:t>»</w:t>
      </w:r>
      <w:r w:rsidRPr="002A3A7B">
        <w:rPr>
          <w:sz w:val="26"/>
          <w:szCs w:val="26"/>
        </w:rPr>
        <w:t>, в лице</w:t>
      </w:r>
      <w:r w:rsidR="002A3A7B" w:rsidRPr="002A3A7B">
        <w:rPr>
          <w:sz w:val="26"/>
          <w:szCs w:val="26"/>
        </w:rPr>
        <w:t xml:space="preserve"> </w:t>
      </w:r>
      <w:r w:rsidRPr="002A3A7B">
        <w:rPr>
          <w:sz w:val="26"/>
          <w:szCs w:val="26"/>
        </w:rPr>
        <w:t>_______________________________________________________________________</w:t>
      </w:r>
    </w:p>
    <w:p w14:paraId="6D7C7A0C" w14:textId="77777777" w:rsidR="005C321D" w:rsidRPr="002A3A7B" w:rsidRDefault="005C321D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>(наименование должности руководителя Учреждения или иного лица, уполномоченного действовать от имени Учреждения)</w:t>
      </w:r>
    </w:p>
    <w:p w14:paraId="5B630A8E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_________________________________________________________</w:t>
      </w:r>
      <w:r w:rsidR="002A3A7B" w:rsidRPr="002A3A7B">
        <w:rPr>
          <w:sz w:val="26"/>
          <w:szCs w:val="26"/>
        </w:rPr>
        <w:t>______________</w:t>
      </w:r>
      <w:r w:rsidRPr="002A3A7B">
        <w:rPr>
          <w:sz w:val="26"/>
          <w:szCs w:val="26"/>
        </w:rPr>
        <w:t xml:space="preserve">, </w:t>
      </w:r>
    </w:p>
    <w:p w14:paraId="0198CE85" w14:textId="77777777" w:rsidR="005C321D" w:rsidRPr="002A3A7B" w:rsidRDefault="005C321D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>(фамилия, имя, отчество (при наличии) руководителя Учреждения или иного лица, уполномоченного действовать от имени Учреждения)</w:t>
      </w:r>
    </w:p>
    <w:p w14:paraId="5E376B21" w14:textId="4B1B50F9" w:rsidR="005C321D" w:rsidRPr="002A3A7B" w:rsidRDefault="002A3A7B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действующего(</w:t>
      </w:r>
      <w:r w:rsidR="00D01917">
        <w:rPr>
          <w:sz w:val="26"/>
          <w:szCs w:val="26"/>
        </w:rPr>
        <w:t>-</w:t>
      </w:r>
      <w:r w:rsidRPr="002A3A7B">
        <w:rPr>
          <w:sz w:val="26"/>
          <w:szCs w:val="26"/>
        </w:rPr>
        <w:t xml:space="preserve">ей) </w:t>
      </w:r>
      <w:r w:rsidR="005C321D" w:rsidRPr="002A3A7B">
        <w:rPr>
          <w:sz w:val="26"/>
          <w:szCs w:val="26"/>
        </w:rPr>
        <w:t>на основании _____________________________________________________________</w:t>
      </w:r>
      <w:r w:rsidRPr="002A3A7B">
        <w:rPr>
          <w:sz w:val="26"/>
          <w:szCs w:val="26"/>
        </w:rPr>
        <w:t>__________</w:t>
      </w:r>
      <w:r w:rsidR="005C321D" w:rsidRPr="002A3A7B">
        <w:rPr>
          <w:sz w:val="26"/>
          <w:szCs w:val="26"/>
        </w:rPr>
        <w:t>,</w:t>
      </w:r>
    </w:p>
    <w:p w14:paraId="0F15AE47" w14:textId="77777777" w:rsidR="005C321D" w:rsidRPr="002A3A7B" w:rsidRDefault="002A3A7B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>(</w:t>
      </w:r>
      <w:r w:rsidR="005C321D" w:rsidRPr="002A3A7B">
        <w:rPr>
          <w:sz w:val="20"/>
          <w:szCs w:val="20"/>
        </w:rPr>
        <w:t xml:space="preserve">устав </w:t>
      </w:r>
      <w:r w:rsidRPr="002A3A7B">
        <w:rPr>
          <w:sz w:val="20"/>
          <w:szCs w:val="20"/>
        </w:rPr>
        <w:t>Учреждения</w:t>
      </w:r>
      <w:r w:rsidR="005C321D" w:rsidRPr="002A3A7B">
        <w:rPr>
          <w:sz w:val="20"/>
          <w:szCs w:val="20"/>
        </w:rPr>
        <w:t xml:space="preserve"> или иной уполномочивающий документ)</w:t>
      </w:r>
    </w:p>
    <w:p w14:paraId="4DCB9E34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 xml:space="preserve">с другой стороны, далее именуемые </w:t>
      </w:r>
      <w:r w:rsidR="002A3A7B" w:rsidRPr="002A3A7B">
        <w:rPr>
          <w:sz w:val="26"/>
          <w:szCs w:val="26"/>
        </w:rPr>
        <w:t>«</w:t>
      </w:r>
      <w:r w:rsidRPr="002A3A7B">
        <w:rPr>
          <w:sz w:val="26"/>
          <w:szCs w:val="26"/>
        </w:rPr>
        <w:t>Стороны</w:t>
      </w:r>
      <w:r w:rsidR="002A3A7B" w:rsidRPr="002A3A7B">
        <w:rPr>
          <w:sz w:val="26"/>
          <w:szCs w:val="26"/>
        </w:rPr>
        <w:t>»</w:t>
      </w:r>
      <w:r w:rsidRPr="002A3A7B">
        <w:rPr>
          <w:sz w:val="26"/>
          <w:szCs w:val="26"/>
        </w:rPr>
        <w:t>, в соответствии с______________________________________________________________________,</w:t>
      </w:r>
    </w:p>
    <w:p w14:paraId="17810483" w14:textId="77777777" w:rsidR="005C321D" w:rsidRPr="002A3A7B" w:rsidRDefault="005C321D" w:rsidP="002A3A7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3A7B">
        <w:rPr>
          <w:sz w:val="20"/>
          <w:szCs w:val="20"/>
        </w:rPr>
        <w:t xml:space="preserve">(документ, предусматривающий основание для расторжения Соглашения (при наличии), или </w:t>
      </w:r>
      <w:hyperlink w:anchor="P218">
        <w:r w:rsidRPr="002A3A7B">
          <w:rPr>
            <w:sz w:val="20"/>
            <w:szCs w:val="20"/>
          </w:rPr>
          <w:t>пункт 6.5</w:t>
        </w:r>
      </w:hyperlink>
      <w:r w:rsidRPr="002A3A7B">
        <w:rPr>
          <w:sz w:val="20"/>
          <w:szCs w:val="20"/>
        </w:rPr>
        <w:t xml:space="preserve"> Соглашения)</w:t>
      </w:r>
    </w:p>
    <w:p w14:paraId="4B96E457" w14:textId="07719DC6" w:rsidR="005C321D" w:rsidRPr="002A3A7B" w:rsidRDefault="005C321D" w:rsidP="002A3A7B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 xml:space="preserve">заключили настоящее Дополнительное соглашение о расторжении соглашения </w:t>
      </w:r>
      <w:r w:rsidR="002A3A7B" w:rsidRPr="002A3A7B">
        <w:rPr>
          <w:sz w:val="26"/>
          <w:szCs w:val="26"/>
        </w:rPr>
        <w:t>о передаче полномочий муниципального заказчика по заключению и исполнению от имени Администрации Переславл</w:t>
      </w:r>
      <w:r w:rsidR="004A1D85">
        <w:rPr>
          <w:sz w:val="26"/>
          <w:szCs w:val="26"/>
        </w:rPr>
        <w:t>ь</w:t>
      </w:r>
      <w:r w:rsidR="002A3A7B" w:rsidRPr="002A3A7B">
        <w:rPr>
          <w:sz w:val="26"/>
          <w:szCs w:val="26"/>
        </w:rPr>
        <w:t xml:space="preserve">-Залесского </w:t>
      </w:r>
      <w:r w:rsidR="004A1D85">
        <w:rPr>
          <w:sz w:val="26"/>
          <w:szCs w:val="26"/>
        </w:rPr>
        <w:t xml:space="preserve">муниципального округа </w:t>
      </w:r>
      <w:r w:rsidR="002A3A7B" w:rsidRPr="002A3A7B">
        <w:rPr>
          <w:sz w:val="26"/>
          <w:szCs w:val="26"/>
        </w:rPr>
        <w:t xml:space="preserve">муниципального контракта при осуществлении бюджетных инвестиций в объекты </w:t>
      </w:r>
      <w:r w:rsidR="002A3A7B" w:rsidRPr="002A3A7B">
        <w:rPr>
          <w:sz w:val="26"/>
          <w:szCs w:val="26"/>
        </w:rPr>
        <w:lastRenderedPageBreak/>
        <w:t>капитального строительства муниципальной собственности из бюджета Переславль-Залесск</w:t>
      </w:r>
      <w:r w:rsidR="004A1D85">
        <w:rPr>
          <w:sz w:val="26"/>
          <w:szCs w:val="26"/>
        </w:rPr>
        <w:t>ого муниципального округа</w:t>
      </w:r>
      <w:r w:rsidR="002A3A7B" w:rsidRPr="002A3A7B">
        <w:rPr>
          <w:sz w:val="26"/>
          <w:szCs w:val="26"/>
        </w:rPr>
        <w:t xml:space="preserve"> Ярославской области </w:t>
      </w:r>
      <w:r w:rsidRPr="002A3A7B">
        <w:rPr>
          <w:sz w:val="26"/>
          <w:szCs w:val="26"/>
        </w:rPr>
        <w:t>от _</w:t>
      </w:r>
      <w:r w:rsidRPr="00D01917">
        <w:rPr>
          <w:sz w:val="26"/>
          <w:szCs w:val="26"/>
          <w:u w:val="single"/>
        </w:rPr>
        <w:t xml:space="preserve">____________ </w:t>
      </w:r>
      <w:r w:rsidR="002A3A7B" w:rsidRPr="002A3A7B">
        <w:rPr>
          <w:sz w:val="26"/>
          <w:szCs w:val="26"/>
        </w:rPr>
        <w:t>№</w:t>
      </w:r>
      <w:r w:rsidRPr="002A3A7B">
        <w:rPr>
          <w:sz w:val="26"/>
          <w:szCs w:val="26"/>
        </w:rPr>
        <w:t xml:space="preserve"> </w:t>
      </w:r>
      <w:r w:rsidRPr="00D01917">
        <w:rPr>
          <w:sz w:val="26"/>
          <w:szCs w:val="26"/>
          <w:u w:val="single"/>
        </w:rPr>
        <w:t>____</w:t>
      </w:r>
      <w:r w:rsidRPr="002A3A7B">
        <w:rPr>
          <w:sz w:val="26"/>
          <w:szCs w:val="26"/>
        </w:rPr>
        <w:t xml:space="preserve"> (далее - Соглашение).</w:t>
      </w:r>
    </w:p>
    <w:p w14:paraId="76C2B3C5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14:paraId="2677886D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2. Стороны взаимных претензий друг к другу не имеют.</w:t>
      </w:r>
    </w:p>
    <w:p w14:paraId="52B97AD0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3.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14:paraId="30A966C3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 xml:space="preserve">4.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</w:t>
      </w:r>
      <w:hyperlink w:anchor="P819">
        <w:r w:rsidRPr="002A3A7B">
          <w:rPr>
            <w:sz w:val="26"/>
            <w:szCs w:val="26"/>
          </w:rPr>
          <w:t>&lt;3&gt;</w:t>
        </w:r>
      </w:hyperlink>
      <w:r w:rsidRPr="002A3A7B">
        <w:rPr>
          <w:sz w:val="26"/>
          <w:szCs w:val="26"/>
        </w:rPr>
        <w:t>, которые прекращают свое действие после полного их исполнения.</w:t>
      </w:r>
    </w:p>
    <w:p w14:paraId="6DD82193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5. Настоящее Дополнительное соглашение о расторжении Соглашения заключено Сторонами в форме:</w:t>
      </w:r>
    </w:p>
    <w:p w14:paraId="178D0355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51" w:name="P775"/>
      <w:bookmarkStart w:id="52" w:name="P776"/>
      <w:bookmarkEnd w:id="51"/>
      <w:bookmarkEnd w:id="52"/>
      <w:r w:rsidRPr="002A3A7B">
        <w:rPr>
          <w:sz w:val="26"/>
          <w:szCs w:val="26"/>
        </w:rPr>
        <w:t>5.</w:t>
      </w:r>
      <w:r w:rsidR="002A3A7B" w:rsidRPr="002A3A7B">
        <w:rPr>
          <w:sz w:val="26"/>
          <w:szCs w:val="26"/>
        </w:rPr>
        <w:t>1</w:t>
      </w:r>
      <w:r w:rsidRPr="002A3A7B">
        <w:rPr>
          <w:sz w:val="26"/>
          <w:szCs w:val="26"/>
        </w:rPr>
        <w:t xml:space="preserve">. документа на бумажном носителе в двух экземплярах, по одному экземпляру для каждой из Сторон </w:t>
      </w:r>
      <w:hyperlink w:anchor="P821">
        <w:r w:rsidRPr="002A3A7B">
          <w:rPr>
            <w:sz w:val="26"/>
            <w:szCs w:val="26"/>
          </w:rPr>
          <w:t>&lt;</w:t>
        </w:r>
        <w:r w:rsidR="002A3A7B" w:rsidRPr="002A3A7B">
          <w:rPr>
            <w:sz w:val="26"/>
            <w:szCs w:val="26"/>
          </w:rPr>
          <w:t>4</w:t>
        </w:r>
        <w:r w:rsidRPr="002A3A7B">
          <w:rPr>
            <w:sz w:val="26"/>
            <w:szCs w:val="26"/>
          </w:rPr>
          <w:t>&gt;</w:t>
        </w:r>
      </w:hyperlink>
      <w:r w:rsidRPr="002A3A7B">
        <w:rPr>
          <w:sz w:val="26"/>
          <w:szCs w:val="26"/>
        </w:rPr>
        <w:t>.</w:t>
      </w:r>
    </w:p>
    <w:p w14:paraId="17C5A255" w14:textId="77777777" w:rsidR="005C321D" w:rsidRPr="002A3A7B" w:rsidRDefault="005C321D" w:rsidP="005C321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A3A7B">
        <w:rPr>
          <w:sz w:val="26"/>
          <w:szCs w:val="26"/>
        </w:rPr>
        <w:t>5.</w:t>
      </w:r>
      <w:r w:rsidR="002A3A7B" w:rsidRPr="002A3A7B">
        <w:rPr>
          <w:sz w:val="26"/>
          <w:szCs w:val="26"/>
        </w:rPr>
        <w:t>2</w:t>
      </w:r>
      <w:r w:rsidRPr="002A3A7B">
        <w:rPr>
          <w:sz w:val="26"/>
          <w:szCs w:val="26"/>
        </w:rPr>
        <w:t xml:space="preserve">. ____________________________________________________ </w:t>
      </w:r>
      <w:hyperlink w:anchor="P822">
        <w:r w:rsidRPr="002A3A7B">
          <w:rPr>
            <w:sz w:val="26"/>
            <w:szCs w:val="26"/>
          </w:rPr>
          <w:t>&lt;6&gt;</w:t>
        </w:r>
      </w:hyperlink>
      <w:r w:rsidRPr="002A3A7B">
        <w:rPr>
          <w:sz w:val="26"/>
          <w:szCs w:val="26"/>
        </w:rPr>
        <w:t>.</w:t>
      </w:r>
    </w:p>
    <w:p w14:paraId="13F1512D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BC3EAF7" w14:textId="77777777" w:rsidR="005C321D" w:rsidRPr="002A3A7B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3A7B">
        <w:rPr>
          <w:sz w:val="26"/>
          <w:szCs w:val="26"/>
        </w:rPr>
        <w:t>6. Платежные реквизиты Сторон</w:t>
      </w:r>
    </w:p>
    <w:p w14:paraId="1619C160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4525"/>
      </w:tblGrid>
      <w:tr w:rsidR="00784D95" w:rsidRPr="002A3A7B" w14:paraId="678C67E2" w14:textId="77777777" w:rsidTr="00CD4751">
        <w:tc>
          <w:tcPr>
            <w:tcW w:w="4525" w:type="dxa"/>
          </w:tcPr>
          <w:p w14:paraId="751C49D4" w14:textId="3CDA0DA4" w:rsidR="00784D95" w:rsidRPr="002A3A7B" w:rsidRDefault="00784D95" w:rsidP="00784D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68E">
              <w:rPr>
                <w:sz w:val="26"/>
                <w:szCs w:val="26"/>
              </w:rPr>
              <w:t>Сокращенное наименование Получателя средств бюджета</w:t>
            </w:r>
            <w:r>
              <w:rPr>
                <w:sz w:val="26"/>
                <w:szCs w:val="26"/>
              </w:rPr>
              <w:t xml:space="preserve"> </w:t>
            </w:r>
            <w:r w:rsidR="005B593D">
              <w:rPr>
                <w:sz w:val="26"/>
                <w:szCs w:val="26"/>
              </w:rPr>
              <w:t>муниципального</w:t>
            </w:r>
            <w:r>
              <w:rPr>
                <w:sz w:val="26"/>
                <w:szCs w:val="26"/>
              </w:rPr>
              <w:t xml:space="preserve"> округа </w:t>
            </w:r>
          </w:p>
        </w:tc>
        <w:tc>
          <w:tcPr>
            <w:tcW w:w="4525" w:type="dxa"/>
          </w:tcPr>
          <w:p w14:paraId="59492E91" w14:textId="6C921EA9" w:rsidR="00784D95" w:rsidRPr="002A3A7B" w:rsidRDefault="00784D95" w:rsidP="00784D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68E">
              <w:rPr>
                <w:sz w:val="26"/>
                <w:szCs w:val="26"/>
              </w:rPr>
              <w:t xml:space="preserve">Сокращенное наименование </w:t>
            </w:r>
            <w:r>
              <w:rPr>
                <w:sz w:val="26"/>
                <w:szCs w:val="26"/>
              </w:rPr>
              <w:t>Учреждения</w:t>
            </w:r>
          </w:p>
        </w:tc>
      </w:tr>
      <w:tr w:rsidR="00784D95" w:rsidRPr="002A3A7B" w14:paraId="61748006" w14:textId="77777777" w:rsidTr="00CD4751">
        <w:tc>
          <w:tcPr>
            <w:tcW w:w="4525" w:type="dxa"/>
          </w:tcPr>
          <w:p w14:paraId="7CC6FEA2" w14:textId="44C12ACB" w:rsidR="00784D95" w:rsidRPr="0087368E" w:rsidRDefault="00784D95" w:rsidP="00784D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 xml:space="preserve">Наименование Получателя средств бюджета </w:t>
            </w:r>
            <w:r w:rsidR="005B593D">
              <w:rPr>
                <w:sz w:val="26"/>
                <w:szCs w:val="26"/>
              </w:rPr>
              <w:t>муниципального</w:t>
            </w:r>
            <w:r w:rsidRPr="00C142FF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4525" w:type="dxa"/>
          </w:tcPr>
          <w:p w14:paraId="79237CB7" w14:textId="2836206F" w:rsidR="00784D95" w:rsidRPr="0087368E" w:rsidRDefault="00784D95" w:rsidP="00784D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Наименование Учреждения</w:t>
            </w:r>
          </w:p>
        </w:tc>
      </w:tr>
      <w:tr w:rsidR="00784D95" w:rsidRPr="002A3A7B" w14:paraId="5F83D374" w14:textId="77777777" w:rsidTr="00CD4751">
        <w:tc>
          <w:tcPr>
            <w:tcW w:w="4525" w:type="dxa"/>
          </w:tcPr>
          <w:p w14:paraId="6F3800EE" w14:textId="3F8702EA" w:rsidR="00784D95" w:rsidRPr="0087368E" w:rsidRDefault="00784D95" w:rsidP="00784D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142FF">
              <w:rPr>
                <w:sz w:val="26"/>
                <w:szCs w:val="26"/>
              </w:rPr>
              <w:t xml:space="preserve">ОГРН, </w:t>
            </w:r>
            <w:hyperlink r:id="rId11">
              <w:r w:rsidRPr="00C142FF">
                <w:rPr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525" w:type="dxa"/>
          </w:tcPr>
          <w:p w14:paraId="5288A737" w14:textId="39879483" w:rsidR="00784D95" w:rsidRPr="0087368E" w:rsidRDefault="00784D95" w:rsidP="00784D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C142FF">
              <w:rPr>
                <w:sz w:val="26"/>
                <w:szCs w:val="26"/>
              </w:rPr>
              <w:t xml:space="preserve">ОГРН, </w:t>
            </w:r>
            <w:hyperlink r:id="rId12">
              <w:r w:rsidRPr="00C142FF">
                <w:rPr>
                  <w:sz w:val="26"/>
                  <w:szCs w:val="26"/>
                </w:rPr>
                <w:t>ОКТМО</w:t>
              </w:r>
            </w:hyperlink>
          </w:p>
        </w:tc>
      </w:tr>
      <w:tr w:rsidR="005C321D" w:rsidRPr="002A3A7B" w14:paraId="20EC5142" w14:textId="77777777" w:rsidTr="00CD4751">
        <w:tc>
          <w:tcPr>
            <w:tcW w:w="4525" w:type="dxa"/>
          </w:tcPr>
          <w:p w14:paraId="1E48E231" w14:textId="3DE4B58A" w:rsidR="005C321D" w:rsidRPr="002A3A7B" w:rsidRDefault="00D01917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4525" w:type="dxa"/>
          </w:tcPr>
          <w:p w14:paraId="6D1A3190" w14:textId="33399C45" w:rsidR="005C321D" w:rsidRPr="002A3A7B" w:rsidRDefault="00D01917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</w:tr>
      <w:tr w:rsidR="005C321D" w:rsidRPr="002A3A7B" w14:paraId="47A31AF6" w14:textId="77777777" w:rsidTr="00CD4751">
        <w:tc>
          <w:tcPr>
            <w:tcW w:w="4525" w:type="dxa"/>
          </w:tcPr>
          <w:p w14:paraId="24F612D7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ИНН/КПП</w:t>
            </w:r>
          </w:p>
        </w:tc>
        <w:tc>
          <w:tcPr>
            <w:tcW w:w="4525" w:type="dxa"/>
          </w:tcPr>
          <w:p w14:paraId="0F3D8EFC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ИНН/КПП</w:t>
            </w:r>
          </w:p>
        </w:tc>
      </w:tr>
      <w:tr w:rsidR="005C321D" w:rsidRPr="002A3A7B" w14:paraId="67400828" w14:textId="77777777" w:rsidTr="00CD4751">
        <w:tc>
          <w:tcPr>
            <w:tcW w:w="4525" w:type="dxa"/>
            <w:tcBorders>
              <w:bottom w:val="nil"/>
            </w:tcBorders>
          </w:tcPr>
          <w:p w14:paraId="574E18CC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Платежные реквизиты:</w:t>
            </w:r>
          </w:p>
          <w:p w14:paraId="6A1A243F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Наименование учреждения Банка России</w:t>
            </w:r>
          </w:p>
        </w:tc>
        <w:tc>
          <w:tcPr>
            <w:tcW w:w="4525" w:type="dxa"/>
            <w:vMerge w:val="restart"/>
            <w:tcBorders>
              <w:bottom w:val="nil"/>
            </w:tcBorders>
          </w:tcPr>
          <w:p w14:paraId="07ED7270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Платежные реквизиты:</w:t>
            </w:r>
          </w:p>
          <w:p w14:paraId="3B4BD53B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Наименование учреждения Банка России (наименование кредитной организации)</w:t>
            </w:r>
          </w:p>
        </w:tc>
      </w:tr>
      <w:tr w:rsidR="002A3A7B" w:rsidRPr="002A3A7B" w14:paraId="04BEFF72" w14:textId="77777777" w:rsidTr="00CD4751">
        <w:tblPrEx>
          <w:tblBorders>
            <w:insideH w:val="nil"/>
          </w:tblBorders>
        </w:tblPrEx>
        <w:trPr>
          <w:trHeight w:val="299"/>
        </w:trPr>
        <w:tc>
          <w:tcPr>
            <w:tcW w:w="4525" w:type="dxa"/>
            <w:vMerge w:val="restart"/>
            <w:tcBorders>
              <w:top w:val="nil"/>
            </w:tcBorders>
          </w:tcPr>
          <w:p w14:paraId="1E85CA90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БИК</w:t>
            </w:r>
          </w:p>
          <w:p w14:paraId="0DB8BC99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Расчетный счет</w:t>
            </w:r>
          </w:p>
          <w:p w14:paraId="0327FB99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Лицевой счет</w:t>
            </w:r>
          </w:p>
        </w:tc>
        <w:tc>
          <w:tcPr>
            <w:tcW w:w="4525" w:type="dxa"/>
            <w:vMerge/>
            <w:tcBorders>
              <w:bottom w:val="nil"/>
            </w:tcBorders>
          </w:tcPr>
          <w:p w14:paraId="2FEBD108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C321D" w:rsidRPr="002A3A7B" w14:paraId="31A19200" w14:textId="77777777" w:rsidTr="00CD4751">
        <w:tblPrEx>
          <w:tblBorders>
            <w:insideH w:val="nil"/>
          </w:tblBorders>
        </w:tblPrEx>
        <w:tc>
          <w:tcPr>
            <w:tcW w:w="4525" w:type="dxa"/>
            <w:vMerge/>
            <w:tcBorders>
              <w:top w:val="nil"/>
            </w:tcBorders>
          </w:tcPr>
          <w:p w14:paraId="2E5A733C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525" w:type="dxa"/>
            <w:tcBorders>
              <w:top w:val="nil"/>
            </w:tcBorders>
          </w:tcPr>
          <w:p w14:paraId="5F038ED3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БИК, корреспондентский счет</w:t>
            </w:r>
          </w:p>
          <w:p w14:paraId="268B202D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>Расчетный счет</w:t>
            </w:r>
          </w:p>
          <w:p w14:paraId="425E2AED" w14:textId="77777777" w:rsidR="005C321D" w:rsidRPr="002A3A7B" w:rsidRDefault="005C321D" w:rsidP="005C32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A3A7B">
              <w:rPr>
                <w:sz w:val="26"/>
                <w:szCs w:val="26"/>
              </w:rPr>
              <w:t xml:space="preserve">Лицевой счет </w:t>
            </w:r>
            <w:hyperlink w:anchor="P823">
              <w:r w:rsidRPr="002A3A7B">
                <w:rPr>
                  <w:sz w:val="26"/>
                  <w:szCs w:val="26"/>
                </w:rPr>
                <w:t>&lt;7&gt;</w:t>
              </w:r>
            </w:hyperlink>
          </w:p>
        </w:tc>
      </w:tr>
    </w:tbl>
    <w:p w14:paraId="1E6AE3EB" w14:textId="77777777" w:rsidR="005C321D" w:rsidRPr="002A3A7B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5B660A7" w14:textId="77777777" w:rsidR="005C321D" w:rsidRPr="002A3A7B" w:rsidRDefault="005C321D" w:rsidP="005C32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A3A7B">
        <w:rPr>
          <w:sz w:val="26"/>
          <w:szCs w:val="26"/>
        </w:rPr>
        <w:t>7. Подписи Сторон</w:t>
      </w:r>
    </w:p>
    <w:p w14:paraId="40A69593" w14:textId="480A4DDC" w:rsidR="005C321D" w:rsidRDefault="005C321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263"/>
        <w:gridCol w:w="2263"/>
        <w:gridCol w:w="2264"/>
      </w:tblGrid>
      <w:tr w:rsidR="007B660D" w:rsidRPr="005C321D" w14:paraId="6C5AB1F0" w14:textId="77777777" w:rsidTr="00275339">
        <w:tc>
          <w:tcPr>
            <w:tcW w:w="4526" w:type="dxa"/>
            <w:gridSpan w:val="2"/>
          </w:tcPr>
          <w:p w14:paraId="55BF3F9E" w14:textId="4EAEE74A" w:rsidR="007B660D" w:rsidRPr="005C321D" w:rsidRDefault="007B660D" w:rsidP="0027533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 xml:space="preserve">Сокращенное наименование Получателя средств бюджета </w:t>
            </w:r>
            <w:r w:rsidR="005B593D">
              <w:rPr>
                <w:sz w:val="26"/>
                <w:szCs w:val="26"/>
              </w:rPr>
              <w:t>муниципального</w:t>
            </w:r>
            <w:r w:rsidRPr="00C142FF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4527" w:type="dxa"/>
            <w:gridSpan w:val="2"/>
          </w:tcPr>
          <w:p w14:paraId="24F88032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7B660D" w:rsidRPr="005C321D" w14:paraId="021DBCAD" w14:textId="77777777" w:rsidTr="00275339">
        <w:tblPrEx>
          <w:tblBorders>
            <w:insideV w:val="none" w:sz="0" w:space="0" w:color="auto"/>
          </w:tblBorders>
        </w:tblPrEx>
        <w:tc>
          <w:tcPr>
            <w:tcW w:w="2263" w:type="dxa"/>
            <w:tcBorders>
              <w:left w:val="single" w:sz="4" w:space="0" w:color="auto"/>
              <w:right w:val="nil"/>
            </w:tcBorders>
          </w:tcPr>
          <w:p w14:paraId="6E6931BB" w14:textId="77777777" w:rsidR="007B660D" w:rsidRPr="005C321D" w:rsidRDefault="007B660D" w:rsidP="0027533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lastRenderedPageBreak/>
              <w:t>_______________/</w:t>
            </w:r>
          </w:p>
          <w:p w14:paraId="54A5C25A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(подпись)</w:t>
            </w:r>
          </w:p>
        </w:tc>
        <w:tc>
          <w:tcPr>
            <w:tcW w:w="2263" w:type="dxa"/>
            <w:tcBorders>
              <w:left w:val="nil"/>
              <w:right w:val="single" w:sz="4" w:space="0" w:color="auto"/>
            </w:tcBorders>
          </w:tcPr>
          <w:p w14:paraId="761DD46D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________________</w:t>
            </w:r>
          </w:p>
          <w:p w14:paraId="716B62B7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(ФИО)</w:t>
            </w:r>
          </w:p>
        </w:tc>
        <w:tc>
          <w:tcPr>
            <w:tcW w:w="2263" w:type="dxa"/>
            <w:tcBorders>
              <w:left w:val="single" w:sz="4" w:space="0" w:color="auto"/>
              <w:right w:val="nil"/>
            </w:tcBorders>
          </w:tcPr>
          <w:p w14:paraId="3FB6EFE8" w14:textId="77777777" w:rsidR="007B660D" w:rsidRPr="005C321D" w:rsidRDefault="007B660D" w:rsidP="0027533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_______________/</w:t>
            </w:r>
          </w:p>
          <w:p w14:paraId="681E60A2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(подпись)</w:t>
            </w:r>
          </w:p>
        </w:tc>
        <w:tc>
          <w:tcPr>
            <w:tcW w:w="2264" w:type="dxa"/>
            <w:tcBorders>
              <w:left w:val="nil"/>
              <w:right w:val="single" w:sz="4" w:space="0" w:color="auto"/>
            </w:tcBorders>
          </w:tcPr>
          <w:p w14:paraId="706E2062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________________</w:t>
            </w:r>
          </w:p>
          <w:p w14:paraId="4BDD4144" w14:textId="77777777" w:rsidR="007B660D" w:rsidRPr="005C321D" w:rsidRDefault="007B660D" w:rsidP="0027533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C321D">
              <w:rPr>
                <w:sz w:val="26"/>
                <w:szCs w:val="26"/>
              </w:rPr>
              <w:t>(ФИО)</w:t>
            </w:r>
          </w:p>
        </w:tc>
      </w:tr>
    </w:tbl>
    <w:p w14:paraId="4E59C84A" w14:textId="656590C7" w:rsidR="007B660D" w:rsidRDefault="007B660D" w:rsidP="005C321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27A70CA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r w:rsidRPr="005C321D">
        <w:t>--------------------------------</w:t>
      </w:r>
    </w:p>
    <w:p w14:paraId="1E45D285" w14:textId="4C11D46A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53" w:name="P818"/>
      <w:bookmarkEnd w:id="53"/>
      <w:r w:rsidRPr="005C321D"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</w:t>
      </w:r>
      <w:r w:rsidR="007B660D">
        <w:t>«</w:t>
      </w:r>
      <w:r w:rsidRPr="005C321D">
        <w:t>Для служебного пользования</w:t>
      </w:r>
      <w:r w:rsidR="007B660D">
        <w:t>»</w:t>
      </w:r>
      <w:r w:rsidRPr="005C321D">
        <w:t>/</w:t>
      </w:r>
      <w:r w:rsidR="007B660D">
        <w:t xml:space="preserve"> «</w:t>
      </w:r>
      <w:r w:rsidRPr="005C321D">
        <w:t>секретно</w:t>
      </w:r>
      <w:r w:rsidR="007B660D">
        <w:t>»</w:t>
      </w:r>
      <w:r w:rsidRPr="005C321D">
        <w:t>/</w:t>
      </w:r>
      <w:r w:rsidR="007B660D">
        <w:t xml:space="preserve"> «</w:t>
      </w:r>
      <w:r w:rsidRPr="005C321D">
        <w:t>совершенно секретно</w:t>
      </w:r>
      <w:r w:rsidR="007B660D">
        <w:t>»</w:t>
      </w:r>
      <w:r w:rsidRPr="005C321D">
        <w:t>/</w:t>
      </w:r>
      <w:r w:rsidR="007B660D">
        <w:t xml:space="preserve"> «</w:t>
      </w:r>
      <w:r w:rsidRPr="005C321D">
        <w:t>особой важности</w:t>
      </w:r>
      <w:r w:rsidR="007B660D">
        <w:t>»</w:t>
      </w:r>
      <w:r w:rsidRPr="005C321D">
        <w:t>) и номер экземпляра.</w:t>
      </w:r>
    </w:p>
    <w:p w14:paraId="77AA09AF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54" w:name="P819"/>
      <w:bookmarkEnd w:id="54"/>
      <w:r w:rsidRPr="005C321D">
        <w:t>&lt;3&gt; Указываются пункты соглашения,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514288D1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55" w:name="P820"/>
      <w:bookmarkStart w:id="56" w:name="P821"/>
      <w:bookmarkEnd w:id="55"/>
      <w:bookmarkEnd w:id="56"/>
      <w:r w:rsidRPr="005C321D">
        <w:t>&lt;</w:t>
      </w:r>
      <w:r w:rsidR="002A3A7B">
        <w:t>4</w:t>
      </w:r>
      <w:r w:rsidRPr="005C321D">
        <w:t xml:space="preserve">&gt; </w:t>
      </w:r>
      <w:hyperlink w:anchor="P776">
        <w:r w:rsidRPr="002A3A7B">
          <w:t>Пункт 5.2</w:t>
        </w:r>
      </w:hyperlink>
      <w:r w:rsidRPr="002A3A7B">
        <w:t xml:space="preserve"> </w:t>
      </w:r>
      <w:r w:rsidRPr="005C321D">
        <w:t>включается в случае формирования и подписания дополнительного соглашения о расторжении соглашения в форме документа на бумажном носителе.</w:t>
      </w:r>
    </w:p>
    <w:p w14:paraId="008798B7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57" w:name="P822"/>
      <w:bookmarkEnd w:id="57"/>
      <w:r w:rsidRPr="005C321D">
        <w:t>&lt;6&gt; Указываются иные конкретные положения (при наличии).</w:t>
      </w:r>
    </w:p>
    <w:p w14:paraId="6CFA4F56" w14:textId="77777777" w:rsidR="005C321D" w:rsidRPr="005C321D" w:rsidRDefault="005C321D" w:rsidP="005C321D">
      <w:pPr>
        <w:widowControl w:val="0"/>
        <w:autoSpaceDE w:val="0"/>
        <w:autoSpaceDN w:val="0"/>
        <w:ind w:firstLine="540"/>
        <w:jc w:val="both"/>
      </w:pPr>
      <w:bookmarkStart w:id="58" w:name="P823"/>
      <w:bookmarkEnd w:id="58"/>
      <w:r w:rsidRPr="005C321D">
        <w:t>&lt;7&gt; Указывается при передаче полномочий муниципального заказчика бюджетному учреждению, лицевой счет которому открыт в муниципальном органе казначейства.</w:t>
      </w:r>
    </w:p>
    <w:p w14:paraId="59C2928C" w14:textId="77777777" w:rsidR="005C321D" w:rsidRPr="005C321D" w:rsidRDefault="005C321D" w:rsidP="005C321D">
      <w:pPr>
        <w:widowControl w:val="0"/>
        <w:autoSpaceDE w:val="0"/>
        <w:autoSpaceDN w:val="0"/>
        <w:jc w:val="both"/>
      </w:pPr>
    </w:p>
    <w:p w14:paraId="187CF76D" w14:textId="77777777" w:rsidR="005C321D" w:rsidRPr="00DF11E1" w:rsidRDefault="005C321D" w:rsidP="00AB0640">
      <w:pPr>
        <w:ind w:left="5452" w:firstLine="708"/>
        <w:rPr>
          <w:sz w:val="26"/>
          <w:szCs w:val="26"/>
        </w:rPr>
      </w:pPr>
    </w:p>
    <w:sectPr w:rsidR="005C321D" w:rsidRPr="00DF11E1" w:rsidSect="0098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DC"/>
    <w:rsid w:val="00003D54"/>
    <w:rsid w:val="00005EA5"/>
    <w:rsid w:val="00007EF5"/>
    <w:rsid w:val="00023F8E"/>
    <w:rsid w:val="00026767"/>
    <w:rsid w:val="000352C2"/>
    <w:rsid w:val="00036812"/>
    <w:rsid w:val="0004202D"/>
    <w:rsid w:val="00067C65"/>
    <w:rsid w:val="000A4489"/>
    <w:rsid w:val="000A44DE"/>
    <w:rsid w:val="000A55B0"/>
    <w:rsid w:val="000A6C93"/>
    <w:rsid w:val="000A73A0"/>
    <w:rsid w:val="000B4D90"/>
    <w:rsid w:val="000C1AC0"/>
    <w:rsid w:val="000C4999"/>
    <w:rsid w:val="000D3365"/>
    <w:rsid w:val="000D3518"/>
    <w:rsid w:val="000E2873"/>
    <w:rsid w:val="000F2493"/>
    <w:rsid w:val="001050FE"/>
    <w:rsid w:val="00105C4D"/>
    <w:rsid w:val="0011631E"/>
    <w:rsid w:val="00117F26"/>
    <w:rsid w:val="00123897"/>
    <w:rsid w:val="0013482D"/>
    <w:rsid w:val="001369CA"/>
    <w:rsid w:val="00146339"/>
    <w:rsid w:val="00173981"/>
    <w:rsid w:val="0017541E"/>
    <w:rsid w:val="001965C2"/>
    <w:rsid w:val="001E3BAE"/>
    <w:rsid w:val="001E5799"/>
    <w:rsid w:val="00203E27"/>
    <w:rsid w:val="00204239"/>
    <w:rsid w:val="00225715"/>
    <w:rsid w:val="00243C1B"/>
    <w:rsid w:val="0024510A"/>
    <w:rsid w:val="00247E32"/>
    <w:rsid w:val="002517F8"/>
    <w:rsid w:val="00265509"/>
    <w:rsid w:val="00273ABD"/>
    <w:rsid w:val="0029243C"/>
    <w:rsid w:val="00292900"/>
    <w:rsid w:val="002A23FA"/>
    <w:rsid w:val="002A3A7B"/>
    <w:rsid w:val="002A58C0"/>
    <w:rsid w:val="002A6BC3"/>
    <w:rsid w:val="002D6915"/>
    <w:rsid w:val="00307CEB"/>
    <w:rsid w:val="00334984"/>
    <w:rsid w:val="0033571B"/>
    <w:rsid w:val="00347A81"/>
    <w:rsid w:val="00366B50"/>
    <w:rsid w:val="003863AD"/>
    <w:rsid w:val="003953E0"/>
    <w:rsid w:val="0039607F"/>
    <w:rsid w:val="00396F90"/>
    <w:rsid w:val="003A16F4"/>
    <w:rsid w:val="003D2FE1"/>
    <w:rsid w:val="003D3EAD"/>
    <w:rsid w:val="003D652C"/>
    <w:rsid w:val="003F3FA2"/>
    <w:rsid w:val="003F625B"/>
    <w:rsid w:val="003F6D09"/>
    <w:rsid w:val="00405A4B"/>
    <w:rsid w:val="00411F70"/>
    <w:rsid w:val="00412F6E"/>
    <w:rsid w:val="00413EED"/>
    <w:rsid w:val="004154EE"/>
    <w:rsid w:val="004273D9"/>
    <w:rsid w:val="00440A0F"/>
    <w:rsid w:val="004559D3"/>
    <w:rsid w:val="004714F2"/>
    <w:rsid w:val="00485175"/>
    <w:rsid w:val="00492859"/>
    <w:rsid w:val="0049548E"/>
    <w:rsid w:val="004965DF"/>
    <w:rsid w:val="004976E9"/>
    <w:rsid w:val="004A1D85"/>
    <w:rsid w:val="004A28C5"/>
    <w:rsid w:val="004B22F0"/>
    <w:rsid w:val="004C3920"/>
    <w:rsid w:val="004E2318"/>
    <w:rsid w:val="004E29E5"/>
    <w:rsid w:val="004F3406"/>
    <w:rsid w:val="00506B1D"/>
    <w:rsid w:val="005242C0"/>
    <w:rsid w:val="00527D05"/>
    <w:rsid w:val="00534902"/>
    <w:rsid w:val="00541F80"/>
    <w:rsid w:val="0055409B"/>
    <w:rsid w:val="00581D2D"/>
    <w:rsid w:val="00590F00"/>
    <w:rsid w:val="005A6159"/>
    <w:rsid w:val="005B593D"/>
    <w:rsid w:val="005C2E2D"/>
    <w:rsid w:val="005C321D"/>
    <w:rsid w:val="005E3A56"/>
    <w:rsid w:val="005E4C43"/>
    <w:rsid w:val="005F6CD9"/>
    <w:rsid w:val="006032B5"/>
    <w:rsid w:val="00611224"/>
    <w:rsid w:val="00611601"/>
    <w:rsid w:val="00617606"/>
    <w:rsid w:val="0065256B"/>
    <w:rsid w:val="0065664C"/>
    <w:rsid w:val="00657AA7"/>
    <w:rsid w:val="00667DDC"/>
    <w:rsid w:val="006C2B59"/>
    <w:rsid w:val="006C30AD"/>
    <w:rsid w:val="006C428D"/>
    <w:rsid w:val="006C4F76"/>
    <w:rsid w:val="006C50F0"/>
    <w:rsid w:val="006C5BD9"/>
    <w:rsid w:val="006E4655"/>
    <w:rsid w:val="006F4532"/>
    <w:rsid w:val="006F6F15"/>
    <w:rsid w:val="00713561"/>
    <w:rsid w:val="00713848"/>
    <w:rsid w:val="007170E2"/>
    <w:rsid w:val="00725918"/>
    <w:rsid w:val="007514DE"/>
    <w:rsid w:val="00751580"/>
    <w:rsid w:val="00784D95"/>
    <w:rsid w:val="0078517E"/>
    <w:rsid w:val="00785606"/>
    <w:rsid w:val="00794C4C"/>
    <w:rsid w:val="007A094B"/>
    <w:rsid w:val="007A1383"/>
    <w:rsid w:val="007B660D"/>
    <w:rsid w:val="007D3A08"/>
    <w:rsid w:val="007D429C"/>
    <w:rsid w:val="007E13BD"/>
    <w:rsid w:val="0080076E"/>
    <w:rsid w:val="008333CB"/>
    <w:rsid w:val="00836FBC"/>
    <w:rsid w:val="00842436"/>
    <w:rsid w:val="00853EC6"/>
    <w:rsid w:val="00854D65"/>
    <w:rsid w:val="00871B95"/>
    <w:rsid w:val="0087368E"/>
    <w:rsid w:val="0088301F"/>
    <w:rsid w:val="00890D38"/>
    <w:rsid w:val="00894E39"/>
    <w:rsid w:val="008976C0"/>
    <w:rsid w:val="008A748A"/>
    <w:rsid w:val="008D3CFB"/>
    <w:rsid w:val="0090492E"/>
    <w:rsid w:val="00913AC0"/>
    <w:rsid w:val="0091731C"/>
    <w:rsid w:val="00917474"/>
    <w:rsid w:val="00930C68"/>
    <w:rsid w:val="00932DC3"/>
    <w:rsid w:val="009379B1"/>
    <w:rsid w:val="0095548D"/>
    <w:rsid w:val="00957E93"/>
    <w:rsid w:val="00961609"/>
    <w:rsid w:val="009622D3"/>
    <w:rsid w:val="0098230A"/>
    <w:rsid w:val="00982F11"/>
    <w:rsid w:val="00984810"/>
    <w:rsid w:val="00984B4D"/>
    <w:rsid w:val="00986556"/>
    <w:rsid w:val="009911B0"/>
    <w:rsid w:val="009A0440"/>
    <w:rsid w:val="009A2780"/>
    <w:rsid w:val="009B03AC"/>
    <w:rsid w:val="009B1C0D"/>
    <w:rsid w:val="009B30EC"/>
    <w:rsid w:val="009C0B50"/>
    <w:rsid w:val="009C2D28"/>
    <w:rsid w:val="009D52F2"/>
    <w:rsid w:val="009E4600"/>
    <w:rsid w:val="009F0F12"/>
    <w:rsid w:val="009F1AC1"/>
    <w:rsid w:val="00A1075A"/>
    <w:rsid w:val="00A13DF1"/>
    <w:rsid w:val="00A245C5"/>
    <w:rsid w:val="00A44D34"/>
    <w:rsid w:val="00A46A53"/>
    <w:rsid w:val="00A60CC5"/>
    <w:rsid w:val="00A7331C"/>
    <w:rsid w:val="00A73527"/>
    <w:rsid w:val="00A741AE"/>
    <w:rsid w:val="00A76E60"/>
    <w:rsid w:val="00A951D3"/>
    <w:rsid w:val="00A9774D"/>
    <w:rsid w:val="00AA1F9C"/>
    <w:rsid w:val="00AA543C"/>
    <w:rsid w:val="00AB0640"/>
    <w:rsid w:val="00AD10F4"/>
    <w:rsid w:val="00AD1321"/>
    <w:rsid w:val="00AE006A"/>
    <w:rsid w:val="00AE7BC8"/>
    <w:rsid w:val="00B0294F"/>
    <w:rsid w:val="00B0385E"/>
    <w:rsid w:val="00B06903"/>
    <w:rsid w:val="00B26DA6"/>
    <w:rsid w:val="00B90CEF"/>
    <w:rsid w:val="00BA3A6A"/>
    <w:rsid w:val="00BB1C9C"/>
    <w:rsid w:val="00BC69D8"/>
    <w:rsid w:val="00BC77DB"/>
    <w:rsid w:val="00BE7914"/>
    <w:rsid w:val="00BF1A1B"/>
    <w:rsid w:val="00BF3617"/>
    <w:rsid w:val="00BF3784"/>
    <w:rsid w:val="00BF4ED0"/>
    <w:rsid w:val="00BF5449"/>
    <w:rsid w:val="00BF7656"/>
    <w:rsid w:val="00C002DE"/>
    <w:rsid w:val="00C02134"/>
    <w:rsid w:val="00C071C8"/>
    <w:rsid w:val="00C116BF"/>
    <w:rsid w:val="00C116F5"/>
    <w:rsid w:val="00C142FF"/>
    <w:rsid w:val="00C248BF"/>
    <w:rsid w:val="00C37DEF"/>
    <w:rsid w:val="00C56031"/>
    <w:rsid w:val="00C766BF"/>
    <w:rsid w:val="00C768DC"/>
    <w:rsid w:val="00C83032"/>
    <w:rsid w:val="00C84A93"/>
    <w:rsid w:val="00C84CA1"/>
    <w:rsid w:val="00CA358C"/>
    <w:rsid w:val="00CC2488"/>
    <w:rsid w:val="00CD4751"/>
    <w:rsid w:val="00CD7ED0"/>
    <w:rsid w:val="00CE569F"/>
    <w:rsid w:val="00D01241"/>
    <w:rsid w:val="00D01917"/>
    <w:rsid w:val="00D03CD1"/>
    <w:rsid w:val="00D06ED1"/>
    <w:rsid w:val="00D10987"/>
    <w:rsid w:val="00D113EB"/>
    <w:rsid w:val="00D25536"/>
    <w:rsid w:val="00D410C0"/>
    <w:rsid w:val="00D41A6D"/>
    <w:rsid w:val="00D562EE"/>
    <w:rsid w:val="00D57AF1"/>
    <w:rsid w:val="00D82793"/>
    <w:rsid w:val="00D8291D"/>
    <w:rsid w:val="00DB7A6C"/>
    <w:rsid w:val="00DE1820"/>
    <w:rsid w:val="00DF11E1"/>
    <w:rsid w:val="00DF2E93"/>
    <w:rsid w:val="00E1675F"/>
    <w:rsid w:val="00E37726"/>
    <w:rsid w:val="00E52921"/>
    <w:rsid w:val="00E529FD"/>
    <w:rsid w:val="00E6113C"/>
    <w:rsid w:val="00E72C2A"/>
    <w:rsid w:val="00E85E07"/>
    <w:rsid w:val="00E91885"/>
    <w:rsid w:val="00E97AD5"/>
    <w:rsid w:val="00EB69C9"/>
    <w:rsid w:val="00ED7435"/>
    <w:rsid w:val="00F06D7E"/>
    <w:rsid w:val="00F14ABA"/>
    <w:rsid w:val="00F21AB0"/>
    <w:rsid w:val="00F82BED"/>
    <w:rsid w:val="00F904AF"/>
    <w:rsid w:val="00FB01E9"/>
    <w:rsid w:val="00FD663B"/>
    <w:rsid w:val="00FE1EE6"/>
    <w:rsid w:val="00FE7E8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C39A"/>
  <w15:docId w15:val="{841A9A99-EB9F-4B11-8BFA-235390BD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1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768DC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8DC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8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8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ТекстДок"/>
    <w:autoRedefine/>
    <w:qFormat/>
    <w:rsid w:val="0004202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1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F11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54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4&amp;dst=103458" TargetMode="External"/><Relationship Id="rId12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4&amp;dst=103433" TargetMode="Externa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47AA-2112-43E7-87FA-FD28C456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6601</Words>
  <Characters>37626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2024-10-16T04:57:00Z</cp:lastPrinted>
  <dcterms:created xsi:type="dcterms:W3CDTF">2025-09-22T07:08:00Z</dcterms:created>
  <dcterms:modified xsi:type="dcterms:W3CDTF">2025-10-01T13:31:00Z</dcterms:modified>
</cp:coreProperties>
</file>