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37644" w14:textId="77777777" w:rsidR="0001625D" w:rsidRDefault="00D562FA" w:rsidP="00D8434E">
      <w:pPr>
        <w:jc w:val="center"/>
      </w:pPr>
      <w:r>
        <w:rPr>
          <w:noProof/>
        </w:rPr>
        <w:drawing>
          <wp:inline distT="0" distB="0" distL="0" distR="0" wp14:anchorId="3AE11509" wp14:editId="67F0C2CC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6CFEAE" w14:textId="77777777" w:rsidR="0001625D" w:rsidRDefault="0001625D" w:rsidP="00D8434E">
      <w:pPr>
        <w:jc w:val="center"/>
        <w:rPr>
          <w:sz w:val="10"/>
          <w:szCs w:val="10"/>
        </w:rPr>
      </w:pPr>
    </w:p>
    <w:p w14:paraId="5B7357FD" w14:textId="77777777" w:rsidR="0001625D" w:rsidRDefault="0001625D" w:rsidP="00D8434E">
      <w:pPr>
        <w:jc w:val="center"/>
        <w:rPr>
          <w:sz w:val="10"/>
          <w:szCs w:val="10"/>
        </w:rPr>
      </w:pPr>
    </w:p>
    <w:p w14:paraId="73036BA2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6545272D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8FCD6F8" w14:textId="77777777" w:rsidR="0001625D" w:rsidRDefault="0001625D" w:rsidP="00D365FA">
      <w:pPr>
        <w:rPr>
          <w:sz w:val="16"/>
          <w:szCs w:val="16"/>
        </w:rPr>
      </w:pPr>
    </w:p>
    <w:p w14:paraId="06CFB7F9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9D170B2" w14:textId="77777777" w:rsidR="0001625D" w:rsidRDefault="0001625D" w:rsidP="008C09A2"/>
    <w:p w14:paraId="22DD4112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D16124D" w14:textId="752F0D93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925FB">
        <w:rPr>
          <w:sz w:val="26"/>
          <w:szCs w:val="26"/>
        </w:rPr>
        <w:t xml:space="preserve">25.12.2024 </w:t>
      </w:r>
      <w:r>
        <w:rPr>
          <w:sz w:val="26"/>
          <w:szCs w:val="26"/>
        </w:rPr>
        <w:t xml:space="preserve">№ </w:t>
      </w:r>
      <w:r w:rsidR="00B925FB">
        <w:rPr>
          <w:sz w:val="26"/>
          <w:szCs w:val="26"/>
        </w:rPr>
        <w:t>ПОС.03-3294/24</w:t>
      </w:r>
    </w:p>
    <w:p w14:paraId="72C8E7BD" w14:textId="77777777" w:rsidR="0001625D" w:rsidRDefault="0001625D" w:rsidP="00D365FA">
      <w:pPr>
        <w:rPr>
          <w:sz w:val="26"/>
          <w:szCs w:val="26"/>
        </w:rPr>
      </w:pPr>
    </w:p>
    <w:p w14:paraId="206F40B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712541E" w14:textId="77777777" w:rsidR="0001625D" w:rsidRPr="004075CC" w:rsidRDefault="0001625D" w:rsidP="00D8434E"/>
    <w:p w14:paraId="4531E01C" w14:textId="77777777" w:rsidR="0001625D" w:rsidRPr="004075CC" w:rsidRDefault="0001625D" w:rsidP="00D8434E"/>
    <w:p w14:paraId="256F6A84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О внесении изменений в постановление </w:t>
      </w:r>
    </w:p>
    <w:p w14:paraId="3E560359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Администрации города Переславля-Залесского </w:t>
      </w:r>
    </w:p>
    <w:p w14:paraId="04CB4C6C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28</w:t>
      </w:r>
      <w:r w:rsidRPr="001221F9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3</w:t>
      </w:r>
      <w:r w:rsidRPr="001221F9">
        <w:rPr>
          <w:bCs/>
          <w:sz w:val="26"/>
          <w:szCs w:val="26"/>
        </w:rPr>
        <w:t xml:space="preserve"> №</w:t>
      </w:r>
      <w:r>
        <w:rPr>
          <w:bCs/>
          <w:sz w:val="26"/>
          <w:szCs w:val="26"/>
        </w:rPr>
        <w:t xml:space="preserve"> </w:t>
      </w:r>
      <w:r w:rsidRPr="001221F9">
        <w:rPr>
          <w:bCs/>
          <w:sz w:val="26"/>
          <w:szCs w:val="26"/>
        </w:rPr>
        <w:t>ПОС.03-</w:t>
      </w:r>
      <w:r>
        <w:rPr>
          <w:bCs/>
          <w:sz w:val="26"/>
          <w:szCs w:val="26"/>
        </w:rPr>
        <w:t>3402/23</w:t>
      </w:r>
    </w:p>
    <w:p w14:paraId="063F6B9B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«Об утверждении базовых нормативов затрат, </w:t>
      </w:r>
    </w:p>
    <w:p w14:paraId="4A0FDEC4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отраслевого корректирующего коэффициента, </w:t>
      </w:r>
    </w:p>
    <w:p w14:paraId="5DE1EDA7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>нормативных затрат на оказание муниципальных услуг</w:t>
      </w:r>
      <w:r>
        <w:rPr>
          <w:bCs/>
          <w:sz w:val="26"/>
          <w:szCs w:val="26"/>
        </w:rPr>
        <w:t xml:space="preserve"> </w:t>
      </w:r>
    </w:p>
    <w:p w14:paraId="3F670173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(выполнение работ) в сфере благоустройства </w:t>
      </w:r>
    </w:p>
    <w:p w14:paraId="6DAF7430" w14:textId="77777777" w:rsidR="00273C1B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bCs/>
          <w:sz w:val="26"/>
          <w:szCs w:val="26"/>
        </w:rPr>
        <w:t xml:space="preserve">(уборка территории и аналогичная деятельность) </w:t>
      </w:r>
    </w:p>
    <w:p w14:paraId="7F09465A" w14:textId="77777777" w:rsidR="00273C1B" w:rsidRPr="001221F9" w:rsidRDefault="00273C1B" w:rsidP="00273C1B">
      <w:pPr>
        <w:keepNext/>
        <w:keepLines/>
        <w:widowControl w:val="0"/>
        <w:outlineLvl w:val="2"/>
        <w:rPr>
          <w:bCs/>
          <w:sz w:val="26"/>
          <w:szCs w:val="26"/>
        </w:rPr>
      </w:pPr>
      <w:r w:rsidRPr="001221F9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221F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и 202</w:t>
      </w:r>
      <w:r>
        <w:rPr>
          <w:sz w:val="26"/>
          <w:szCs w:val="26"/>
        </w:rPr>
        <w:t xml:space="preserve">6 </w:t>
      </w:r>
      <w:r w:rsidRPr="001221F9">
        <w:rPr>
          <w:sz w:val="26"/>
          <w:szCs w:val="26"/>
        </w:rPr>
        <w:t>годов»</w:t>
      </w:r>
    </w:p>
    <w:p w14:paraId="21DCE0B6" w14:textId="77777777" w:rsidR="00273C1B" w:rsidRPr="001221F9" w:rsidRDefault="00273C1B" w:rsidP="00273C1B">
      <w:pPr>
        <w:keepNext/>
        <w:keepLines/>
        <w:widowControl w:val="0"/>
        <w:ind w:firstLine="567"/>
        <w:jc w:val="center"/>
        <w:outlineLvl w:val="2"/>
        <w:rPr>
          <w:b/>
          <w:bCs/>
          <w:sz w:val="26"/>
          <w:szCs w:val="26"/>
        </w:rPr>
      </w:pPr>
    </w:p>
    <w:p w14:paraId="31A55CE4" w14:textId="77777777" w:rsidR="00273C1B" w:rsidRPr="001221F9" w:rsidRDefault="00273C1B" w:rsidP="00273C1B">
      <w:pPr>
        <w:keepNext/>
        <w:keepLines/>
        <w:widowControl w:val="0"/>
        <w:ind w:firstLine="567"/>
        <w:jc w:val="center"/>
        <w:outlineLvl w:val="2"/>
        <w:rPr>
          <w:b/>
          <w:bCs/>
          <w:sz w:val="26"/>
          <w:szCs w:val="26"/>
        </w:rPr>
      </w:pPr>
    </w:p>
    <w:p w14:paraId="2FE96834" w14:textId="77777777" w:rsidR="00273C1B" w:rsidRPr="001221F9" w:rsidRDefault="00273C1B" w:rsidP="00273C1B">
      <w:pPr>
        <w:tabs>
          <w:tab w:val="center" w:pos="10064"/>
        </w:tabs>
        <w:ind w:firstLine="709"/>
        <w:jc w:val="both"/>
        <w:rPr>
          <w:sz w:val="26"/>
          <w:szCs w:val="26"/>
        </w:rPr>
      </w:pPr>
      <w:r w:rsidRPr="001221F9">
        <w:rPr>
          <w:sz w:val="26"/>
          <w:szCs w:val="26"/>
        </w:rPr>
        <w:t>В соответствии с Бюджетным кодексом Российской Федерации,</w:t>
      </w:r>
      <w:r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>решением Переславль</w:t>
      </w:r>
      <w:r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 xml:space="preserve">- Залесской городской Думы от </w:t>
      </w:r>
      <w:r>
        <w:rPr>
          <w:sz w:val="26"/>
          <w:szCs w:val="26"/>
        </w:rPr>
        <w:t>14.12</w:t>
      </w:r>
      <w:r w:rsidRPr="001221F9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1221F9">
        <w:rPr>
          <w:sz w:val="26"/>
          <w:szCs w:val="26"/>
        </w:rPr>
        <w:t xml:space="preserve"> № </w:t>
      </w:r>
      <w:r>
        <w:rPr>
          <w:sz w:val="26"/>
          <w:szCs w:val="26"/>
        </w:rPr>
        <w:t>99</w:t>
      </w:r>
      <w:r w:rsidRPr="001221F9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>
        <w:rPr>
          <w:sz w:val="26"/>
          <w:szCs w:val="26"/>
        </w:rPr>
        <w:t>4</w:t>
      </w:r>
      <w:r w:rsidRPr="001221F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1221F9">
        <w:rPr>
          <w:sz w:val="26"/>
          <w:szCs w:val="26"/>
        </w:rPr>
        <w:t xml:space="preserve"> годов»,</w:t>
      </w:r>
      <w:r>
        <w:rPr>
          <w:sz w:val="26"/>
          <w:szCs w:val="26"/>
        </w:rPr>
        <w:t xml:space="preserve"> решением Переславль–Залесской городской Думы от 15.08.2024 № 62 «О внесении изменений в решение </w:t>
      </w:r>
      <w:r w:rsidRPr="001221F9">
        <w:rPr>
          <w:sz w:val="26"/>
          <w:szCs w:val="26"/>
        </w:rPr>
        <w:t xml:space="preserve">Переславль-Залесской городской Думы от </w:t>
      </w:r>
      <w:r>
        <w:rPr>
          <w:sz w:val="26"/>
          <w:szCs w:val="26"/>
        </w:rPr>
        <w:t>14.12</w:t>
      </w:r>
      <w:r w:rsidRPr="001221F9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1221F9">
        <w:rPr>
          <w:sz w:val="26"/>
          <w:szCs w:val="26"/>
        </w:rPr>
        <w:t xml:space="preserve"> № </w:t>
      </w:r>
      <w:r>
        <w:rPr>
          <w:sz w:val="26"/>
          <w:szCs w:val="26"/>
        </w:rPr>
        <w:t>99</w:t>
      </w:r>
      <w:r w:rsidRPr="001221F9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>
        <w:rPr>
          <w:sz w:val="26"/>
          <w:szCs w:val="26"/>
        </w:rPr>
        <w:t>4</w:t>
      </w:r>
      <w:r w:rsidRPr="001221F9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1221F9">
        <w:rPr>
          <w:sz w:val="26"/>
          <w:szCs w:val="26"/>
        </w:rPr>
        <w:t xml:space="preserve"> годов»</w:t>
      </w:r>
      <w:r>
        <w:rPr>
          <w:sz w:val="26"/>
          <w:szCs w:val="26"/>
        </w:rPr>
        <w:t xml:space="preserve">, </w:t>
      </w:r>
      <w:r w:rsidRPr="00473434">
        <w:rPr>
          <w:sz w:val="26"/>
          <w:szCs w:val="26"/>
        </w:rPr>
        <w:t>постановлением Администрации города Переславля-Залесского от 03.06.2024 № ПОС.03-1287/24 «О Порядке формирования  муниципального задания на оказание муниципальных услуг (выполнение работ) в отношении муниципальных учреждений городского округа город Переславль–Залесский Ярославской области и финансового обеспечения выполнения муниципального задания»,</w:t>
      </w:r>
      <w:r>
        <w:rPr>
          <w:sz w:val="26"/>
          <w:szCs w:val="26"/>
        </w:rPr>
        <w:t xml:space="preserve"> приказа Управлени</w:t>
      </w:r>
      <w:r w:rsidRPr="00056F55">
        <w:rPr>
          <w:sz w:val="26"/>
          <w:szCs w:val="26"/>
        </w:rPr>
        <w:t>я</w:t>
      </w:r>
      <w:r w:rsidRPr="00715CAB">
        <w:rPr>
          <w:b/>
          <w:sz w:val="26"/>
          <w:szCs w:val="26"/>
        </w:rPr>
        <w:t xml:space="preserve"> </w:t>
      </w:r>
      <w:r w:rsidRPr="002A3A84">
        <w:rPr>
          <w:sz w:val="26"/>
          <w:szCs w:val="26"/>
        </w:rPr>
        <w:t>финансов Администрации города Переславля-Залесского от 17.12.2024 № 44, приказа Управления финансов Администрации города Переславля-Залесского от</w:t>
      </w:r>
      <w:r>
        <w:rPr>
          <w:sz w:val="26"/>
          <w:szCs w:val="26"/>
        </w:rPr>
        <w:t xml:space="preserve"> 24.12.2024 № 46 </w:t>
      </w:r>
      <w:r w:rsidRPr="001221F9">
        <w:rPr>
          <w:sz w:val="26"/>
          <w:szCs w:val="26"/>
        </w:rPr>
        <w:t>и в целях уточнения объема финансирования</w:t>
      </w:r>
      <w:r>
        <w:rPr>
          <w:sz w:val="26"/>
          <w:szCs w:val="26"/>
        </w:rPr>
        <w:t xml:space="preserve"> по муниципальному заданию</w:t>
      </w:r>
      <w:r w:rsidRPr="001221F9">
        <w:rPr>
          <w:bCs/>
          <w:sz w:val="26"/>
          <w:szCs w:val="26"/>
        </w:rPr>
        <w:t>,</w:t>
      </w:r>
      <w:r w:rsidRPr="001221F9">
        <w:rPr>
          <w:sz w:val="26"/>
          <w:szCs w:val="26"/>
        </w:rPr>
        <w:t xml:space="preserve"> </w:t>
      </w:r>
    </w:p>
    <w:p w14:paraId="284F5069" w14:textId="77777777" w:rsidR="0001625D" w:rsidRDefault="0001625D"/>
    <w:p w14:paraId="05CC847F" w14:textId="777777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203A008" w14:textId="77777777" w:rsidR="00273C1B" w:rsidRDefault="00273C1B" w:rsidP="00D13F44">
      <w:pPr>
        <w:tabs>
          <w:tab w:val="left" w:pos="3690"/>
        </w:tabs>
        <w:jc w:val="center"/>
        <w:rPr>
          <w:sz w:val="28"/>
          <w:szCs w:val="28"/>
        </w:rPr>
      </w:pPr>
    </w:p>
    <w:p w14:paraId="301F069C" w14:textId="77777777" w:rsidR="00273C1B" w:rsidRDefault="00273C1B" w:rsidP="00273C1B">
      <w:pPr>
        <w:tabs>
          <w:tab w:val="center" w:pos="1006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В</w:t>
      </w:r>
      <w:r w:rsidRPr="001221F9">
        <w:rPr>
          <w:sz w:val="26"/>
          <w:szCs w:val="26"/>
        </w:rPr>
        <w:t xml:space="preserve">нести в постановление </w:t>
      </w:r>
      <w:r w:rsidRPr="001221F9">
        <w:rPr>
          <w:bCs/>
          <w:sz w:val="26"/>
          <w:szCs w:val="26"/>
        </w:rPr>
        <w:t xml:space="preserve">Администрации города Переславля-Залесского от </w:t>
      </w:r>
      <w:r>
        <w:rPr>
          <w:bCs/>
          <w:sz w:val="26"/>
          <w:szCs w:val="26"/>
        </w:rPr>
        <w:t>28</w:t>
      </w:r>
      <w:r w:rsidRPr="001221F9">
        <w:rPr>
          <w:bCs/>
          <w:sz w:val="26"/>
          <w:szCs w:val="26"/>
        </w:rPr>
        <w:t>.12.202</w:t>
      </w:r>
      <w:r>
        <w:rPr>
          <w:bCs/>
          <w:sz w:val="26"/>
          <w:szCs w:val="26"/>
        </w:rPr>
        <w:t>3</w:t>
      </w:r>
      <w:r w:rsidRPr="001221F9">
        <w:rPr>
          <w:bCs/>
          <w:sz w:val="26"/>
          <w:szCs w:val="26"/>
        </w:rPr>
        <w:t xml:space="preserve"> №ПОС.03-</w:t>
      </w:r>
      <w:r>
        <w:rPr>
          <w:bCs/>
          <w:sz w:val="26"/>
          <w:szCs w:val="26"/>
        </w:rPr>
        <w:t>3402/23</w:t>
      </w:r>
      <w:r w:rsidRPr="001221F9">
        <w:rPr>
          <w:bCs/>
          <w:sz w:val="26"/>
          <w:szCs w:val="26"/>
        </w:rPr>
        <w:t xml:space="preserve"> «Об утверждении базовых нормативов затрат, </w:t>
      </w:r>
      <w:r w:rsidRPr="001221F9">
        <w:rPr>
          <w:bCs/>
          <w:sz w:val="26"/>
          <w:szCs w:val="26"/>
        </w:rPr>
        <w:lastRenderedPageBreak/>
        <w:t>отраслевого корректирующего коэффициента, нормативных затрат на оказание муниципальных услуг</w:t>
      </w:r>
      <w:r>
        <w:rPr>
          <w:bCs/>
          <w:sz w:val="26"/>
          <w:szCs w:val="26"/>
        </w:rPr>
        <w:t xml:space="preserve"> </w:t>
      </w:r>
      <w:r w:rsidRPr="001221F9">
        <w:rPr>
          <w:bCs/>
          <w:sz w:val="26"/>
          <w:szCs w:val="26"/>
        </w:rPr>
        <w:t xml:space="preserve">(выполнение работ) в сфере благоустройства (уборка территории и аналогичная деятельность) </w:t>
      </w:r>
      <w:r w:rsidRPr="001221F9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221F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 xml:space="preserve">5 </w:t>
      </w:r>
      <w:r w:rsidRPr="001221F9">
        <w:rPr>
          <w:sz w:val="26"/>
          <w:szCs w:val="26"/>
        </w:rPr>
        <w:t>и 202</w:t>
      </w:r>
      <w:r>
        <w:rPr>
          <w:sz w:val="26"/>
          <w:szCs w:val="26"/>
        </w:rPr>
        <w:t xml:space="preserve">6 </w:t>
      </w:r>
      <w:r w:rsidRPr="001221F9">
        <w:rPr>
          <w:sz w:val="26"/>
          <w:szCs w:val="26"/>
        </w:rPr>
        <w:t>годов»</w:t>
      </w:r>
      <w:r>
        <w:rPr>
          <w:sz w:val="26"/>
          <w:szCs w:val="26"/>
        </w:rPr>
        <w:t xml:space="preserve"> (в редакции постановлений</w:t>
      </w:r>
      <w:r w:rsidRPr="00BD67B0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Администрации города Переславля-Залесского</w:t>
      </w:r>
      <w:r w:rsidRPr="001221F9">
        <w:rPr>
          <w:sz w:val="26"/>
          <w:szCs w:val="26"/>
        </w:rPr>
        <w:t xml:space="preserve"> </w:t>
      </w:r>
      <w:r>
        <w:rPr>
          <w:sz w:val="26"/>
          <w:szCs w:val="26"/>
        </w:rPr>
        <w:t>от 20.06.2024 № ПОС.03-1445/24,</w:t>
      </w:r>
      <w:r w:rsidRPr="00E559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16.09.2024 № ПОС.03-2338/24, от 19.12.2024 № ПОС.03-3182/24) </w:t>
      </w:r>
      <w:r w:rsidRPr="001221F9">
        <w:rPr>
          <w:sz w:val="26"/>
          <w:szCs w:val="26"/>
        </w:rPr>
        <w:t>следующие изменения:</w:t>
      </w:r>
    </w:p>
    <w:p w14:paraId="314D4EE3" w14:textId="77777777" w:rsidR="00273C1B" w:rsidRDefault="00273C1B" w:rsidP="00273C1B">
      <w:pPr>
        <w:tabs>
          <w:tab w:val="center" w:pos="10064"/>
        </w:tabs>
        <w:ind w:firstLine="567"/>
        <w:jc w:val="both"/>
        <w:rPr>
          <w:sz w:val="28"/>
          <w:szCs w:val="28"/>
        </w:rPr>
      </w:pPr>
      <w:r w:rsidRPr="00894E5D">
        <w:rPr>
          <w:sz w:val="26"/>
          <w:szCs w:val="26"/>
        </w:rPr>
        <w:t>1.1.</w:t>
      </w:r>
      <w:r w:rsidRPr="00C443F4">
        <w:rPr>
          <w:sz w:val="26"/>
          <w:szCs w:val="26"/>
        </w:rPr>
        <w:t xml:space="preserve"> </w:t>
      </w:r>
      <w:r w:rsidRPr="00894E5D">
        <w:rPr>
          <w:sz w:val="26"/>
          <w:szCs w:val="26"/>
        </w:rPr>
        <w:t xml:space="preserve">Приложение 1 «Значения базовых нормативов затрат на оказание муниципальных услуг (выполнение работ) </w:t>
      </w:r>
      <w:r w:rsidRPr="00894E5D">
        <w:rPr>
          <w:bCs/>
          <w:sz w:val="26"/>
          <w:szCs w:val="26"/>
        </w:rPr>
        <w:t>в сфере благоустройства (уборка территории и аналогичная деятельность)</w:t>
      </w:r>
      <w:r w:rsidRPr="00894E5D">
        <w:rPr>
          <w:b/>
          <w:sz w:val="26"/>
          <w:szCs w:val="26"/>
        </w:rPr>
        <w:t xml:space="preserve"> </w:t>
      </w:r>
      <w:r w:rsidRPr="00894E5D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894E5D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894E5D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894E5D">
        <w:rPr>
          <w:sz w:val="26"/>
          <w:szCs w:val="26"/>
        </w:rPr>
        <w:t xml:space="preserve"> годов» изложить в следующей редакции </w:t>
      </w:r>
      <w:r>
        <w:rPr>
          <w:sz w:val="26"/>
          <w:szCs w:val="26"/>
        </w:rPr>
        <w:t>согласно приложению 1 к настоящему постановлению.</w:t>
      </w:r>
    </w:p>
    <w:p w14:paraId="7DD8277D" w14:textId="77777777" w:rsidR="00273C1B" w:rsidRPr="00425507" w:rsidRDefault="00273C1B" w:rsidP="00273C1B">
      <w:pPr>
        <w:tabs>
          <w:tab w:val="center" w:pos="10064"/>
        </w:tabs>
        <w:ind w:firstLine="567"/>
        <w:jc w:val="both"/>
        <w:rPr>
          <w:sz w:val="28"/>
          <w:szCs w:val="28"/>
        </w:rPr>
      </w:pPr>
      <w:r w:rsidRPr="00894E5D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894E5D">
        <w:rPr>
          <w:sz w:val="26"/>
          <w:szCs w:val="26"/>
        </w:rPr>
        <w:t>.</w:t>
      </w:r>
      <w:r w:rsidRPr="00C443F4">
        <w:rPr>
          <w:sz w:val="26"/>
          <w:szCs w:val="26"/>
        </w:rPr>
        <w:t xml:space="preserve"> </w:t>
      </w:r>
      <w:r w:rsidRPr="001221F9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1221F9">
        <w:rPr>
          <w:sz w:val="26"/>
          <w:szCs w:val="26"/>
        </w:rPr>
        <w:t xml:space="preserve"> 3 «Нормативные затраты на оказание муниципальных услуг (выполнение работ) </w:t>
      </w:r>
      <w:r w:rsidRPr="001221F9">
        <w:rPr>
          <w:bCs/>
          <w:sz w:val="26"/>
          <w:szCs w:val="26"/>
        </w:rPr>
        <w:t xml:space="preserve">в сфере благоустройства (уборка </w:t>
      </w:r>
      <w:proofErr w:type="gramStart"/>
      <w:r w:rsidRPr="001221F9">
        <w:rPr>
          <w:bCs/>
          <w:sz w:val="26"/>
          <w:szCs w:val="26"/>
        </w:rPr>
        <w:t>территории  и</w:t>
      </w:r>
      <w:proofErr w:type="gramEnd"/>
      <w:r w:rsidRPr="001221F9">
        <w:rPr>
          <w:bCs/>
          <w:sz w:val="26"/>
          <w:szCs w:val="26"/>
        </w:rPr>
        <w:t xml:space="preserve"> аналогичная деятельность)</w:t>
      </w:r>
      <w:r w:rsidRPr="001221F9">
        <w:rPr>
          <w:b/>
          <w:sz w:val="26"/>
          <w:szCs w:val="26"/>
        </w:rPr>
        <w:t xml:space="preserve"> </w:t>
      </w:r>
      <w:r w:rsidRPr="001221F9">
        <w:rPr>
          <w:sz w:val="26"/>
          <w:szCs w:val="26"/>
        </w:rPr>
        <w:t>на 202</w:t>
      </w:r>
      <w:r>
        <w:rPr>
          <w:sz w:val="26"/>
          <w:szCs w:val="26"/>
        </w:rPr>
        <w:t>4</w:t>
      </w:r>
      <w:r w:rsidRPr="001221F9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5</w:t>
      </w:r>
      <w:r w:rsidRPr="001221F9">
        <w:rPr>
          <w:sz w:val="26"/>
          <w:szCs w:val="26"/>
        </w:rPr>
        <w:t xml:space="preserve"> и 202</w:t>
      </w:r>
      <w:r>
        <w:rPr>
          <w:sz w:val="26"/>
          <w:szCs w:val="26"/>
        </w:rPr>
        <w:t>6</w:t>
      </w:r>
      <w:r w:rsidRPr="001221F9">
        <w:rPr>
          <w:sz w:val="26"/>
          <w:szCs w:val="26"/>
        </w:rPr>
        <w:t xml:space="preserve"> годов»  изложить </w:t>
      </w:r>
      <w:r>
        <w:rPr>
          <w:sz w:val="26"/>
          <w:szCs w:val="26"/>
        </w:rPr>
        <w:t>согласно приложению 2 к настоящему постановлению.</w:t>
      </w:r>
    </w:p>
    <w:p w14:paraId="686FDC1F" w14:textId="77777777" w:rsidR="00273C1B" w:rsidRPr="00894E5D" w:rsidRDefault="00273C1B" w:rsidP="00273C1B">
      <w:pPr>
        <w:pStyle w:val="a6"/>
        <w:ind w:firstLine="567"/>
        <w:jc w:val="both"/>
        <w:rPr>
          <w:sz w:val="26"/>
          <w:szCs w:val="26"/>
        </w:rPr>
      </w:pPr>
      <w:r w:rsidRPr="00D851BD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П</w:t>
      </w:r>
      <w:r w:rsidRPr="00D851BD">
        <w:rPr>
          <w:rFonts w:ascii="Times New Roman" w:hAnsi="Times New Roman"/>
          <w:sz w:val="26"/>
          <w:szCs w:val="26"/>
        </w:rPr>
        <w:t xml:space="preserve">остановление </w:t>
      </w:r>
      <w:r>
        <w:rPr>
          <w:rFonts w:ascii="Times New Roman" w:hAnsi="Times New Roman"/>
          <w:sz w:val="26"/>
          <w:szCs w:val="26"/>
        </w:rPr>
        <w:t xml:space="preserve">вступает в силу со дня подписания и </w:t>
      </w:r>
      <w:r w:rsidRPr="00D851BD">
        <w:rPr>
          <w:rFonts w:ascii="Times New Roman" w:hAnsi="Times New Roman"/>
          <w:sz w:val="26"/>
          <w:szCs w:val="26"/>
        </w:rPr>
        <w:t xml:space="preserve">распространяется на </w:t>
      </w:r>
      <w:r>
        <w:rPr>
          <w:rFonts w:ascii="Times New Roman" w:hAnsi="Times New Roman"/>
          <w:sz w:val="26"/>
          <w:szCs w:val="26"/>
        </w:rPr>
        <w:t>право</w:t>
      </w:r>
      <w:r w:rsidRPr="00D851BD">
        <w:rPr>
          <w:rFonts w:ascii="Times New Roman" w:hAnsi="Times New Roman"/>
          <w:sz w:val="26"/>
          <w:szCs w:val="26"/>
        </w:rPr>
        <w:t xml:space="preserve">отношения, возникшие </w:t>
      </w:r>
      <w:r w:rsidRPr="006B73A1">
        <w:rPr>
          <w:rFonts w:ascii="Times New Roman" w:hAnsi="Times New Roman"/>
          <w:sz w:val="26"/>
          <w:szCs w:val="26"/>
        </w:rPr>
        <w:t xml:space="preserve">с </w:t>
      </w:r>
      <w:r>
        <w:rPr>
          <w:rFonts w:ascii="Times New Roman" w:hAnsi="Times New Roman"/>
          <w:sz w:val="26"/>
          <w:szCs w:val="26"/>
        </w:rPr>
        <w:t>25</w:t>
      </w:r>
      <w:r w:rsidRPr="006B73A1">
        <w:rPr>
          <w:rFonts w:ascii="Times New Roman" w:hAnsi="Times New Roman"/>
          <w:sz w:val="26"/>
          <w:szCs w:val="26"/>
        </w:rPr>
        <w:t xml:space="preserve"> декабря 2024</w:t>
      </w:r>
      <w:r w:rsidRPr="00D851BD">
        <w:rPr>
          <w:rFonts w:ascii="Times New Roman" w:hAnsi="Times New Roman"/>
          <w:sz w:val="26"/>
          <w:szCs w:val="26"/>
        </w:rPr>
        <w:t xml:space="preserve"> года</w:t>
      </w:r>
      <w:r w:rsidRPr="00D851BD">
        <w:rPr>
          <w:sz w:val="26"/>
          <w:szCs w:val="26"/>
        </w:rPr>
        <w:t>.</w:t>
      </w:r>
    </w:p>
    <w:p w14:paraId="265C78E4" w14:textId="77777777" w:rsidR="00273C1B" w:rsidRDefault="00273C1B" w:rsidP="00273C1B">
      <w:pPr>
        <w:numPr>
          <w:ilvl w:val="0"/>
          <w:numId w:val="1"/>
        </w:numPr>
        <w:tabs>
          <w:tab w:val="left" w:pos="851"/>
        </w:tabs>
        <w:suppressAutoHyphens/>
        <w:spacing w:line="100" w:lineRule="atLeast"/>
        <w:ind w:left="0" w:firstLine="568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постановление на официальном сайте муниципального образования «</w:t>
      </w:r>
      <w:r w:rsidRPr="00F90B67">
        <w:rPr>
          <w:sz w:val="26"/>
          <w:szCs w:val="26"/>
        </w:rPr>
        <w:t xml:space="preserve">Переславль-Залесский </w:t>
      </w:r>
      <w:r>
        <w:rPr>
          <w:sz w:val="26"/>
          <w:szCs w:val="26"/>
        </w:rPr>
        <w:t xml:space="preserve">муниципальный округ </w:t>
      </w:r>
      <w:r w:rsidRPr="00F90B67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» в информационно-телекоммуникационной сети «Интернет».</w:t>
      </w:r>
    </w:p>
    <w:p w14:paraId="44967E52" w14:textId="77777777" w:rsidR="00273C1B" w:rsidRPr="00894E5D" w:rsidRDefault="00273C1B" w:rsidP="00273C1B">
      <w:pPr>
        <w:pStyle w:val="a6"/>
        <w:ind w:firstLine="567"/>
        <w:jc w:val="both"/>
        <w:rPr>
          <w:sz w:val="26"/>
          <w:szCs w:val="26"/>
          <w:lang w:eastAsia="ru-RU"/>
        </w:rPr>
      </w:pPr>
      <w:r w:rsidRPr="00894E5D">
        <w:rPr>
          <w:rFonts w:ascii="Times New Roman" w:hAnsi="Times New Roman"/>
          <w:sz w:val="26"/>
          <w:szCs w:val="26"/>
          <w:lang w:eastAsia="ru-RU"/>
        </w:rPr>
        <w:t xml:space="preserve">4. </w:t>
      </w:r>
      <w:r w:rsidRPr="00894E5D">
        <w:rPr>
          <w:rFonts w:ascii="Times New Roman" w:hAnsi="Times New Roman"/>
          <w:bCs/>
          <w:sz w:val="26"/>
          <w:szCs w:val="26"/>
          <w:lang w:eastAsia="ru-RU"/>
        </w:rPr>
        <w:t>Контроль за исполнением постановления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оставляю за собой.</w:t>
      </w:r>
    </w:p>
    <w:p w14:paraId="5C78F22B" w14:textId="77777777" w:rsidR="00273C1B" w:rsidRPr="00894E5D" w:rsidRDefault="00273C1B" w:rsidP="00273C1B">
      <w:pPr>
        <w:tabs>
          <w:tab w:val="left" w:pos="3956"/>
        </w:tabs>
        <w:ind w:left="568"/>
        <w:jc w:val="both"/>
        <w:rPr>
          <w:sz w:val="26"/>
          <w:szCs w:val="26"/>
        </w:rPr>
      </w:pPr>
      <w:r w:rsidRPr="00894E5D">
        <w:rPr>
          <w:sz w:val="26"/>
          <w:szCs w:val="26"/>
        </w:rPr>
        <w:tab/>
      </w:r>
    </w:p>
    <w:p w14:paraId="26EF486B" w14:textId="77777777" w:rsidR="00273C1B" w:rsidRPr="00894E5D" w:rsidRDefault="00273C1B" w:rsidP="00273C1B">
      <w:pPr>
        <w:tabs>
          <w:tab w:val="left" w:pos="3956"/>
        </w:tabs>
        <w:ind w:left="568"/>
        <w:jc w:val="both"/>
        <w:rPr>
          <w:sz w:val="26"/>
          <w:szCs w:val="26"/>
        </w:rPr>
      </w:pPr>
    </w:p>
    <w:p w14:paraId="44BA00D2" w14:textId="77777777" w:rsidR="00273C1B" w:rsidRPr="00894E5D" w:rsidRDefault="00273C1B" w:rsidP="00273C1B">
      <w:pPr>
        <w:tabs>
          <w:tab w:val="left" w:pos="3956"/>
        </w:tabs>
        <w:ind w:left="568"/>
        <w:jc w:val="both"/>
        <w:rPr>
          <w:sz w:val="26"/>
          <w:szCs w:val="26"/>
        </w:rPr>
      </w:pPr>
    </w:p>
    <w:p w14:paraId="2EBE4ADD" w14:textId="77777777" w:rsidR="00273C1B" w:rsidRDefault="00273C1B" w:rsidP="00273C1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</w:t>
      </w:r>
      <w:r w:rsidRPr="00894E5D">
        <w:rPr>
          <w:bCs/>
          <w:sz w:val="26"/>
          <w:szCs w:val="26"/>
        </w:rPr>
        <w:t>аместител</w:t>
      </w:r>
      <w:r>
        <w:rPr>
          <w:bCs/>
          <w:sz w:val="26"/>
          <w:szCs w:val="26"/>
        </w:rPr>
        <w:t>ь</w:t>
      </w:r>
      <w:r w:rsidRPr="00894E5D">
        <w:rPr>
          <w:bCs/>
          <w:sz w:val="26"/>
          <w:szCs w:val="26"/>
        </w:rPr>
        <w:t xml:space="preserve"> Главы</w:t>
      </w:r>
      <w:r>
        <w:rPr>
          <w:bCs/>
          <w:sz w:val="26"/>
          <w:szCs w:val="26"/>
        </w:rPr>
        <w:t xml:space="preserve"> </w:t>
      </w:r>
      <w:r w:rsidRPr="00894E5D">
        <w:rPr>
          <w:bCs/>
          <w:sz w:val="26"/>
          <w:szCs w:val="26"/>
        </w:rPr>
        <w:t>Администрации</w:t>
      </w:r>
      <w:r>
        <w:rPr>
          <w:bCs/>
          <w:sz w:val="26"/>
          <w:szCs w:val="26"/>
        </w:rPr>
        <w:t xml:space="preserve"> </w:t>
      </w:r>
    </w:p>
    <w:p w14:paraId="554ABA34" w14:textId="77777777" w:rsidR="00273C1B" w:rsidRPr="00894E5D" w:rsidRDefault="00273C1B" w:rsidP="00273C1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Переславль</w:t>
      </w:r>
      <w:r w:rsidRPr="00894E5D">
        <w:rPr>
          <w:bCs/>
          <w:sz w:val="26"/>
          <w:szCs w:val="26"/>
        </w:rPr>
        <w:t>-Залесского</w:t>
      </w:r>
      <w:r w:rsidRPr="00894E5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894E5D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        </w:t>
      </w:r>
      <w:r w:rsidRPr="00894E5D">
        <w:rPr>
          <w:sz w:val="26"/>
          <w:szCs w:val="26"/>
        </w:rPr>
        <w:t xml:space="preserve">   </w:t>
      </w:r>
      <w:r>
        <w:rPr>
          <w:sz w:val="26"/>
          <w:szCs w:val="26"/>
        </w:rPr>
        <w:t>В.А. Талалаев</w:t>
      </w:r>
    </w:p>
    <w:p w14:paraId="2ED64664" w14:textId="77777777" w:rsidR="00273C1B" w:rsidRPr="00894E5D" w:rsidRDefault="00273C1B" w:rsidP="00273C1B">
      <w:pPr>
        <w:tabs>
          <w:tab w:val="left" w:pos="4076"/>
        </w:tabs>
        <w:ind w:left="568"/>
        <w:jc w:val="both"/>
        <w:rPr>
          <w:sz w:val="26"/>
          <w:szCs w:val="26"/>
        </w:rPr>
      </w:pPr>
    </w:p>
    <w:p w14:paraId="6D573A93" w14:textId="77777777" w:rsidR="00273C1B" w:rsidRPr="00894E5D" w:rsidRDefault="00273C1B" w:rsidP="00273C1B">
      <w:pPr>
        <w:keepNext/>
        <w:keepLines/>
        <w:widowControl w:val="0"/>
        <w:jc w:val="both"/>
        <w:outlineLvl w:val="2"/>
        <w:rPr>
          <w:sz w:val="26"/>
          <w:szCs w:val="26"/>
        </w:rPr>
      </w:pPr>
    </w:p>
    <w:p w14:paraId="466F07D9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2C8CDFC8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3371CE3A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3001675B" w14:textId="77777777" w:rsidR="00273C1B" w:rsidRPr="00894E5D" w:rsidRDefault="00273C1B" w:rsidP="00273C1B">
      <w:pPr>
        <w:jc w:val="both"/>
        <w:rPr>
          <w:sz w:val="26"/>
          <w:szCs w:val="26"/>
        </w:rPr>
      </w:pPr>
    </w:p>
    <w:p w14:paraId="40E6D132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71F43B69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41981997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031A85CF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2B8C0269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35453011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3A51D651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7097A89B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052C3195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0B76CA91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6745E14F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7EE17C38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2B677F75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3C9182F2" w14:textId="77777777" w:rsidR="00273C1B" w:rsidRDefault="00273C1B" w:rsidP="00273C1B">
      <w:pPr>
        <w:jc w:val="right"/>
        <w:rPr>
          <w:sz w:val="26"/>
          <w:szCs w:val="26"/>
        </w:rPr>
      </w:pPr>
    </w:p>
    <w:p w14:paraId="355956C8" w14:textId="77777777" w:rsidR="00273C1B" w:rsidRDefault="00273C1B" w:rsidP="00273C1B">
      <w:pPr>
        <w:jc w:val="right"/>
        <w:rPr>
          <w:sz w:val="26"/>
          <w:szCs w:val="26"/>
        </w:rPr>
      </w:pPr>
    </w:p>
    <w:p w14:paraId="3F62FA77" w14:textId="77777777" w:rsidR="00273C1B" w:rsidRPr="00894E5D" w:rsidRDefault="00273C1B" w:rsidP="00273C1B">
      <w:pPr>
        <w:jc w:val="right"/>
        <w:rPr>
          <w:sz w:val="26"/>
          <w:szCs w:val="26"/>
        </w:rPr>
      </w:pPr>
    </w:p>
    <w:p w14:paraId="532F8FD4" w14:textId="77777777" w:rsidR="00273C1B" w:rsidRPr="00894E5D" w:rsidRDefault="00273C1B" w:rsidP="00273C1B">
      <w:pPr>
        <w:ind w:left="4253" w:firstLine="142"/>
        <w:rPr>
          <w:sz w:val="26"/>
          <w:szCs w:val="26"/>
        </w:rPr>
      </w:pPr>
      <w:r w:rsidRPr="00894E5D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14:paraId="62ADA7BB" w14:textId="77777777" w:rsidR="00273C1B" w:rsidRDefault="00273C1B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 w:rsidRPr="00894E5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3B08AA78" w14:textId="77777777" w:rsidR="00273C1B" w:rsidRDefault="00273C1B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</w:t>
      </w:r>
      <w:r w:rsidRPr="00894E5D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муниципального округа</w:t>
      </w:r>
    </w:p>
    <w:p w14:paraId="568088E5" w14:textId="07C74949" w:rsidR="00273C1B" w:rsidRDefault="00B925FB" w:rsidP="00273C1B">
      <w:pPr>
        <w:pStyle w:val="a6"/>
        <w:ind w:left="439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73C1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25.12.2024</w:t>
      </w:r>
      <w:r w:rsidR="00273C1B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ПОС.03-3294/24</w:t>
      </w:r>
    </w:p>
    <w:p w14:paraId="1C10A816" w14:textId="77777777" w:rsidR="00273C1B" w:rsidRDefault="00273C1B" w:rsidP="00273C1B">
      <w:pPr>
        <w:jc w:val="right"/>
        <w:rPr>
          <w:sz w:val="26"/>
          <w:szCs w:val="26"/>
        </w:rPr>
      </w:pPr>
    </w:p>
    <w:p w14:paraId="460D273D" w14:textId="77777777" w:rsidR="00273C1B" w:rsidRDefault="00273C1B" w:rsidP="00273C1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Приложение 1</w:t>
      </w:r>
    </w:p>
    <w:p w14:paraId="01A72170" w14:textId="77777777" w:rsidR="00273C1B" w:rsidRDefault="00273C1B" w:rsidP="00273C1B">
      <w:pPr>
        <w:ind w:left="786"/>
        <w:jc w:val="right"/>
        <w:rPr>
          <w:sz w:val="26"/>
          <w:szCs w:val="26"/>
        </w:rPr>
      </w:pPr>
    </w:p>
    <w:p w14:paraId="03BA63BD" w14:textId="77777777" w:rsidR="00273C1B" w:rsidRDefault="00273C1B" w:rsidP="00273C1B">
      <w:pPr>
        <w:pStyle w:val="a6"/>
        <w:jc w:val="right"/>
        <w:rPr>
          <w:rFonts w:ascii="Times New Roman" w:hAnsi="Times New Roman"/>
          <w:sz w:val="26"/>
          <w:szCs w:val="26"/>
        </w:rPr>
      </w:pPr>
    </w:p>
    <w:tbl>
      <w:tblPr>
        <w:tblW w:w="5300" w:type="pct"/>
        <w:tblInd w:w="-601" w:type="dxa"/>
        <w:tblLook w:val="04A0" w:firstRow="1" w:lastRow="0" w:firstColumn="1" w:lastColumn="0" w:noHBand="0" w:noVBand="1"/>
      </w:tblPr>
      <w:tblGrid>
        <w:gridCol w:w="10145"/>
      </w:tblGrid>
      <w:tr w:rsidR="00273C1B" w14:paraId="3F8FDD92" w14:textId="77777777" w:rsidTr="004E2E8D">
        <w:trPr>
          <w:trHeight w:val="1230"/>
        </w:trPr>
        <w:tc>
          <w:tcPr>
            <w:tcW w:w="5000" w:type="pct"/>
            <w:shd w:val="clear" w:color="auto" w:fill="FFFFFF"/>
            <w:vAlign w:val="bottom"/>
          </w:tcPr>
          <w:p w14:paraId="2090F6EC" w14:textId="77777777" w:rsidR="00273C1B" w:rsidRDefault="00273C1B" w:rsidP="004E2E8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  <w:p w14:paraId="745D6F9D" w14:textId="77777777" w:rsidR="00273C1B" w:rsidRDefault="00273C1B" w:rsidP="004E2E8D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Значения базовых нормативов затрат на оказание муниципальных услуг (выполнение работ) </w:t>
            </w:r>
            <w:r>
              <w:rPr>
                <w:b/>
                <w:bCs/>
                <w:sz w:val="26"/>
                <w:szCs w:val="26"/>
              </w:rPr>
              <w:t>в сфере благоустройства (уборка территории и аналогичная деятельность)</w:t>
            </w:r>
            <w:r>
              <w:rPr>
                <w:b/>
                <w:sz w:val="26"/>
                <w:szCs w:val="26"/>
              </w:rPr>
              <w:t xml:space="preserve"> на 2024 год и на плановый период 2025 и 2026 годов</w:t>
            </w:r>
          </w:p>
        </w:tc>
      </w:tr>
    </w:tbl>
    <w:p w14:paraId="0D34121E" w14:textId="77777777" w:rsidR="00273C1B" w:rsidRDefault="00273C1B" w:rsidP="00273C1B">
      <w:pPr>
        <w:pStyle w:val="a6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1A7C7D7" w14:textId="77777777" w:rsidR="00273C1B" w:rsidRDefault="00273C1B" w:rsidP="00273C1B">
      <w:pPr>
        <w:tabs>
          <w:tab w:val="center" w:pos="10064"/>
        </w:tabs>
        <w:ind w:firstLine="709"/>
        <w:jc w:val="both"/>
        <w:rPr>
          <w:sz w:val="28"/>
          <w:szCs w:val="28"/>
        </w:rPr>
      </w:pPr>
    </w:p>
    <w:tbl>
      <w:tblPr>
        <w:tblW w:w="5012" w:type="pct"/>
        <w:tblInd w:w="-34" w:type="dxa"/>
        <w:tblLook w:val="04A0" w:firstRow="1" w:lastRow="0" w:firstColumn="1" w:lastColumn="0" w:noHBand="0" w:noVBand="1"/>
      </w:tblPr>
      <w:tblGrid>
        <w:gridCol w:w="1980"/>
        <w:gridCol w:w="1622"/>
        <w:gridCol w:w="2803"/>
        <w:gridCol w:w="1581"/>
        <w:gridCol w:w="1608"/>
      </w:tblGrid>
      <w:tr w:rsidR="00273C1B" w14:paraId="19CFAF25" w14:textId="77777777" w:rsidTr="004E2E8D">
        <w:trPr>
          <w:trHeight w:val="1500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A4CC3" w14:textId="77777777" w:rsidR="00273C1B" w:rsidRPr="00273C1B" w:rsidRDefault="00B925FB" w:rsidP="004E2E8D">
            <w:pPr>
              <w:jc w:val="both"/>
              <w:rPr>
                <w:sz w:val="26"/>
                <w:szCs w:val="26"/>
                <w:u w:val="single"/>
              </w:rPr>
            </w:pPr>
            <w:hyperlink r:id="rId6" w:anchor="1111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Наименование </w:t>
              </w:r>
              <w:proofErr w:type="gramStart"/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>муниципальной  услуги</w:t>
              </w:r>
              <w:proofErr w:type="gramEnd"/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 </w:t>
              </w:r>
            </w:hyperlink>
          </w:p>
        </w:tc>
        <w:tc>
          <w:tcPr>
            <w:tcW w:w="8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F9D85" w14:textId="77777777" w:rsidR="00273C1B" w:rsidRPr="00273C1B" w:rsidRDefault="00B925FB" w:rsidP="004E2E8D">
            <w:pPr>
              <w:jc w:val="both"/>
              <w:rPr>
                <w:sz w:val="26"/>
                <w:szCs w:val="26"/>
                <w:u w:val="single"/>
              </w:rPr>
            </w:pPr>
            <w:hyperlink r:id="rId7" w:anchor="2222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Уникальный номер реестровой записи </w:t>
              </w:r>
            </w:hyperlink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AD880" w14:textId="77777777" w:rsidR="00273C1B" w:rsidRPr="00273C1B" w:rsidRDefault="00B925FB" w:rsidP="004E2E8D">
            <w:pPr>
              <w:jc w:val="both"/>
              <w:rPr>
                <w:sz w:val="26"/>
                <w:szCs w:val="26"/>
                <w:u w:val="single"/>
              </w:rPr>
            </w:pPr>
            <w:hyperlink r:id="rId8" w:anchor="3333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Наименование натуральной нормы </w:t>
              </w:r>
            </w:hyperlink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0709B" w14:textId="77777777" w:rsidR="00273C1B" w:rsidRPr="00273C1B" w:rsidRDefault="00273C1B" w:rsidP="004E2E8D">
            <w:pPr>
              <w:jc w:val="center"/>
              <w:rPr>
                <w:sz w:val="26"/>
                <w:szCs w:val="26"/>
                <w:u w:val="single"/>
              </w:rPr>
            </w:pPr>
            <w:r w:rsidRPr="00273C1B">
              <w:rPr>
                <w:sz w:val="26"/>
                <w:szCs w:val="26"/>
                <w:u w:val="single"/>
              </w:rPr>
              <w:t>Стоимость, рублей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CB66F" w14:textId="77777777" w:rsidR="00273C1B" w:rsidRPr="00273C1B" w:rsidRDefault="00B925FB" w:rsidP="004E2E8D">
            <w:pPr>
              <w:jc w:val="both"/>
              <w:rPr>
                <w:sz w:val="26"/>
                <w:szCs w:val="26"/>
                <w:u w:val="single"/>
              </w:rPr>
            </w:pPr>
            <w:hyperlink r:id="rId9" w:anchor="6666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Примечание </w:t>
              </w:r>
            </w:hyperlink>
          </w:p>
        </w:tc>
      </w:tr>
      <w:tr w:rsidR="00273C1B" w14:paraId="0CDF6199" w14:textId="77777777" w:rsidTr="004E2E8D">
        <w:trPr>
          <w:trHeight w:val="375"/>
        </w:trPr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EEAB8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F6B3C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1C732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3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3A04E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4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9B3B1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273C1B" w14:paraId="26721F9C" w14:textId="77777777" w:rsidTr="004E2E8D">
        <w:trPr>
          <w:trHeight w:val="630"/>
        </w:trPr>
        <w:tc>
          <w:tcPr>
            <w:tcW w:w="10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70AFEB51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8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27E3803B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B305F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 Натуральные нормы, непосредственно связанные с оказанием муниципальной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B9DA7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59672526,75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BF426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32EBA1A6" w14:textId="77777777" w:rsidTr="004E2E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7A4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41D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50670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1.1. Работники, непосредственно связанные с оказанием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964A572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18274847,48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BC715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4B811ABD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4DC00CAD" w14:textId="77777777" w:rsidTr="004E2E8D">
        <w:trPr>
          <w:trHeight w:val="18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20B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5DEC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A07C9F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муниципальной услуги, в.т.ч.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98AB3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15173018,96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AAB94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1F85093C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3ABABB6F" w14:textId="77777777" w:rsidTr="004E2E8D">
        <w:trPr>
          <w:trHeight w:val="1128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266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452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76798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1.2.1. Формирование резерва на полное восстановление состава объектов особо ценного </w:t>
            </w:r>
            <w:r>
              <w:rPr>
                <w:bCs/>
                <w:color w:val="000000"/>
                <w:sz w:val="26"/>
                <w:szCs w:val="26"/>
              </w:rPr>
              <w:lastRenderedPageBreak/>
              <w:t>движимого имущества, используемого в процессе оказания i-ой муниципальной услуги (основных средств и нематериальных активов, амортизируемых в процессе оказания услуги), с указанием срока их полезного использования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E132E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297EB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A4D7AE5" w14:textId="77777777" w:rsidTr="004E2E8D">
        <w:trPr>
          <w:trHeight w:val="14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597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69A7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014A7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1.2.2. Затраты на техническое обслуживание и ремонт транспортных средств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53392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200000,0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826E8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0A4954F9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4FB02CCC" w14:textId="77777777" w:rsidTr="004E2E8D">
        <w:trPr>
          <w:trHeight w:val="15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840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C18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0217FE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F0FC3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26224660,31</w:t>
            </w:r>
          </w:p>
        </w:tc>
        <w:tc>
          <w:tcPr>
            <w:tcW w:w="8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C974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2374B77E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4EB99E82" w14:textId="77777777" w:rsidTr="004E2E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67A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277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2EA1B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 Натуральные нормы на общехозяйственные нужды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BDA8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13536753,25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B939B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205A9959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67B3CBBB" w14:textId="77777777" w:rsidTr="004E2E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BD6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68D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ACCD4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2.1. Коммунальные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0E138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65270,0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CF317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363699B7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3AA04354" w14:textId="77777777" w:rsidTr="004E2E8D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C55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F410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D6A1A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FC3DC4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A4544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BE4C0B9" w14:textId="77777777" w:rsidTr="004E2E8D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D0A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2FB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A8CC3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371185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7FEBE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26B48B0" w14:textId="77777777" w:rsidTr="004E2E8D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2633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A92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7D58D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2.4. Услуги связи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685086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75298,48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5F767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0E50F247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6FBD02A7" w14:textId="77777777" w:rsidTr="004E2E8D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58E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B03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56E06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2.5. Транспортные услуги</w:t>
            </w:r>
          </w:p>
        </w:tc>
        <w:tc>
          <w:tcPr>
            <w:tcW w:w="8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AA4A2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ACD7E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497A312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75944B71" w14:textId="77777777" w:rsidTr="004E2E8D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BE2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B816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09AC6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2DBE5A8C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12710002,52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A484AC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Метод прямого</w:t>
            </w:r>
          </w:p>
          <w:p w14:paraId="1482B632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  <w:tr w:rsidR="00273C1B" w14:paraId="7F0D03F9" w14:textId="77777777" w:rsidTr="004E2E8D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1F7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FEE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B1E31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2.7. Прочие общехозяйственные нужды</w:t>
            </w:r>
          </w:p>
        </w:tc>
        <w:tc>
          <w:tcPr>
            <w:tcW w:w="8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206B4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686182,25</w:t>
            </w:r>
          </w:p>
        </w:tc>
        <w:tc>
          <w:tcPr>
            <w:tcW w:w="8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81D7B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Метод прямого</w:t>
            </w:r>
          </w:p>
          <w:p w14:paraId="58EFB559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счета</w:t>
            </w:r>
          </w:p>
        </w:tc>
      </w:tr>
    </w:tbl>
    <w:p w14:paraId="315E7632" w14:textId="77777777" w:rsidR="00273C1B" w:rsidRDefault="00273C1B" w:rsidP="00273C1B">
      <w:pPr>
        <w:rPr>
          <w:sz w:val="26"/>
          <w:szCs w:val="26"/>
        </w:rPr>
      </w:pPr>
    </w:p>
    <w:p w14:paraId="0FE9370E" w14:textId="77777777" w:rsidR="00273C1B" w:rsidRDefault="00273C1B" w:rsidP="00273C1B">
      <w:pPr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tbl>
      <w:tblPr>
        <w:tblW w:w="5752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977"/>
        <w:gridCol w:w="1136"/>
        <w:gridCol w:w="2841"/>
        <w:gridCol w:w="991"/>
        <w:gridCol w:w="1704"/>
        <w:gridCol w:w="1559"/>
        <w:gridCol w:w="802"/>
      </w:tblGrid>
      <w:tr w:rsidR="00273C1B" w14:paraId="58677B21" w14:textId="77777777" w:rsidTr="004E2E8D">
        <w:trPr>
          <w:gridAfter w:val="1"/>
          <w:wAfter w:w="364" w:type="pct"/>
          <w:trHeight w:val="825"/>
        </w:trPr>
        <w:tc>
          <w:tcPr>
            <w:tcW w:w="4636" w:type="pct"/>
            <w:gridSpan w:val="6"/>
            <w:shd w:val="clear" w:color="auto" w:fill="FFFFFF"/>
            <w:vAlign w:val="bottom"/>
            <w:hideMark/>
          </w:tcPr>
          <w:p w14:paraId="00F1D43B" w14:textId="77777777" w:rsidR="00273C1B" w:rsidRDefault="00273C1B" w:rsidP="004E2E8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Значение натуральных норм, необходимых для определения базового норматива затрат на оказание муниципальной услуги (работы) в сфере благоустройства (уборка территории и аналогичная деятельность)</w:t>
            </w:r>
          </w:p>
        </w:tc>
      </w:tr>
      <w:tr w:rsidR="00273C1B" w14:paraId="31FC7682" w14:textId="77777777" w:rsidTr="004E2E8D">
        <w:trPr>
          <w:gridAfter w:val="1"/>
          <w:wAfter w:w="364" w:type="pct"/>
          <w:trHeight w:val="285"/>
        </w:trPr>
        <w:tc>
          <w:tcPr>
            <w:tcW w:w="898" w:type="pct"/>
            <w:shd w:val="clear" w:color="auto" w:fill="FFFFFF"/>
            <w:vAlign w:val="bottom"/>
            <w:hideMark/>
          </w:tcPr>
          <w:p w14:paraId="14EB747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516" w:type="pct"/>
            <w:shd w:val="clear" w:color="auto" w:fill="FFFFFF"/>
            <w:vAlign w:val="bottom"/>
            <w:hideMark/>
          </w:tcPr>
          <w:p w14:paraId="27DF9F2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290" w:type="pct"/>
            <w:shd w:val="clear" w:color="auto" w:fill="FFFFFF"/>
            <w:vAlign w:val="bottom"/>
            <w:hideMark/>
          </w:tcPr>
          <w:p w14:paraId="48E924D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450" w:type="pct"/>
            <w:shd w:val="clear" w:color="auto" w:fill="FFFFFF"/>
            <w:vAlign w:val="bottom"/>
            <w:hideMark/>
          </w:tcPr>
          <w:p w14:paraId="3336E9C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pct"/>
            <w:shd w:val="clear" w:color="auto" w:fill="FFFFFF"/>
            <w:vAlign w:val="bottom"/>
            <w:hideMark/>
          </w:tcPr>
          <w:p w14:paraId="5CB34E6F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shd w:val="clear" w:color="auto" w:fill="FFFFFF"/>
            <w:vAlign w:val="bottom"/>
            <w:hideMark/>
          </w:tcPr>
          <w:p w14:paraId="65D4DBAD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3BC56B76" w14:textId="77777777" w:rsidTr="004E2E8D">
        <w:trPr>
          <w:gridAfter w:val="1"/>
          <w:wAfter w:w="364" w:type="pct"/>
          <w:trHeight w:val="1500"/>
        </w:trPr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B19F7" w14:textId="77777777" w:rsidR="00273C1B" w:rsidRPr="00273C1B" w:rsidRDefault="00B925FB" w:rsidP="004E2E8D">
            <w:pPr>
              <w:jc w:val="both"/>
              <w:rPr>
                <w:sz w:val="26"/>
                <w:szCs w:val="26"/>
                <w:u w:val="single"/>
              </w:rPr>
            </w:pPr>
            <w:hyperlink r:id="rId10" w:anchor="1111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Наименование </w:t>
              </w:r>
              <w:proofErr w:type="gramStart"/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>муниципальной  услуги</w:t>
              </w:r>
              <w:proofErr w:type="gramEnd"/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 xml:space="preserve"> (1)</w:t>
              </w:r>
            </w:hyperlink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FF02B" w14:textId="77777777" w:rsidR="00273C1B" w:rsidRPr="00273C1B" w:rsidRDefault="00B925FB" w:rsidP="004E2E8D">
            <w:pPr>
              <w:jc w:val="both"/>
              <w:rPr>
                <w:sz w:val="26"/>
                <w:szCs w:val="26"/>
                <w:u w:val="single"/>
              </w:rPr>
            </w:pPr>
            <w:hyperlink r:id="rId11" w:anchor="2222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>Уникальный номер реестровой записи (2)</w:t>
              </w:r>
            </w:hyperlink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DA0D9" w14:textId="77777777" w:rsidR="00273C1B" w:rsidRPr="00273C1B" w:rsidRDefault="00B925FB" w:rsidP="004E2E8D">
            <w:pPr>
              <w:jc w:val="both"/>
              <w:rPr>
                <w:sz w:val="26"/>
                <w:szCs w:val="26"/>
                <w:u w:val="single"/>
              </w:rPr>
            </w:pPr>
            <w:hyperlink r:id="rId12" w:anchor="3333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>Наименование натуральной нормы (3)</w:t>
              </w:r>
            </w:hyperlink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008F27" w14:textId="77777777" w:rsidR="00273C1B" w:rsidRPr="00273C1B" w:rsidRDefault="00B925FB" w:rsidP="004E2E8D">
            <w:pPr>
              <w:jc w:val="both"/>
              <w:rPr>
                <w:sz w:val="26"/>
                <w:szCs w:val="26"/>
                <w:u w:val="single"/>
              </w:rPr>
            </w:pPr>
            <w:hyperlink r:id="rId13" w:anchor="4444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>Единица измерения натуральной нормы (4)</w:t>
              </w:r>
            </w:hyperlink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0C1C8" w14:textId="77777777" w:rsidR="00273C1B" w:rsidRPr="00273C1B" w:rsidRDefault="00B925FB" w:rsidP="004E2E8D">
            <w:pPr>
              <w:jc w:val="center"/>
              <w:rPr>
                <w:sz w:val="26"/>
                <w:szCs w:val="26"/>
                <w:u w:val="single"/>
              </w:rPr>
            </w:pPr>
            <w:hyperlink r:id="rId14" w:anchor="5555" w:history="1">
              <w:r w:rsidR="00273C1B" w:rsidRPr="00273C1B">
                <w:rPr>
                  <w:rStyle w:val="a5"/>
                  <w:color w:val="auto"/>
                  <w:sz w:val="26"/>
                  <w:szCs w:val="26"/>
                </w:rPr>
                <w:t>Значение натуральной нормы (5)</w:t>
              </w:r>
            </w:hyperlink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96DDBD" w14:textId="77777777" w:rsidR="00273C1B" w:rsidRPr="00273C1B" w:rsidRDefault="00B925FB" w:rsidP="004E2E8D">
            <w:pPr>
              <w:jc w:val="both"/>
              <w:rPr>
                <w:bCs/>
                <w:sz w:val="26"/>
                <w:szCs w:val="26"/>
                <w:u w:val="single"/>
              </w:rPr>
            </w:pPr>
            <w:hyperlink r:id="rId15" w:anchor="6666" w:history="1">
              <w:r w:rsidR="00273C1B" w:rsidRPr="00273C1B">
                <w:rPr>
                  <w:rStyle w:val="a5"/>
                  <w:bCs/>
                  <w:color w:val="auto"/>
                  <w:sz w:val="26"/>
                  <w:szCs w:val="26"/>
                </w:rPr>
                <w:t>Примечание (6)</w:t>
              </w:r>
            </w:hyperlink>
          </w:p>
        </w:tc>
      </w:tr>
      <w:tr w:rsidR="00273C1B" w14:paraId="2CC96D9E" w14:textId="77777777" w:rsidTr="004E2E8D">
        <w:trPr>
          <w:gridAfter w:val="1"/>
          <w:wAfter w:w="364" w:type="pct"/>
          <w:trHeight w:val="375"/>
        </w:trPr>
        <w:tc>
          <w:tcPr>
            <w:tcW w:w="8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85281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1E106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28BED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9F00E7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276C9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3C0D4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273C1B" w14:paraId="6E4A9C5F" w14:textId="77777777" w:rsidTr="004E2E8D">
        <w:trPr>
          <w:gridAfter w:val="1"/>
          <w:wAfter w:w="364" w:type="pct"/>
          <w:trHeight w:val="630"/>
        </w:trPr>
        <w:tc>
          <w:tcPr>
            <w:tcW w:w="8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467F0FC1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орка территории и аналогичная деятельность</w:t>
            </w: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14:paraId="138C3249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1E5D4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 Натуральные нормы, непосредственно связанные с оказанием муниципальной услуги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8A982F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D165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4E1A10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3F154285" w14:textId="77777777" w:rsidTr="004E2E8D">
        <w:trPr>
          <w:gridAfter w:val="1"/>
          <w:wAfter w:w="364" w:type="pct"/>
          <w:trHeight w:val="63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CA1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DB3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6EF204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1.1. Работники, непосредственно связанные с оказанием муниципальной услуги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77006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Человеко-дни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177A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9176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87460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05C5D69" w14:textId="77777777" w:rsidTr="004E2E8D">
        <w:trPr>
          <w:gridAfter w:val="1"/>
          <w:wAfter w:w="364" w:type="pct"/>
          <w:trHeight w:val="145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B24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4E59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9D575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1.2. Материальные запасы и движимое имущество (основные средства и нематериальные активы), не отнесенные к особо ценному движимому имуществу и используемые в процессе оказания муниципальной услуги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EDB65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38F2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6ABE0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4108CE7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3EF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527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088D6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Бензин-92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62FF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20A03E0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3572,6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35B41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033B4695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DE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BD53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8046B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Бензин-95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5FE9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1A4364E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3C40D34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32FD3BA6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689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B637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194709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Дизтопливо</w:t>
            </w:r>
          </w:p>
          <w:p w14:paraId="46B094A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3497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665E07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87252,27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321FDE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47EF7546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62B6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B7E3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C694A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Песок для ПСС 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15768" w14:textId="77777777" w:rsidR="00273C1B" w:rsidRDefault="00273C1B" w:rsidP="004E2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м.куб.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3C30620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3506,64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BCECF31" w14:textId="77777777" w:rsidR="00273C1B" w:rsidRDefault="00273C1B" w:rsidP="004E2E8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273C1B" w14:paraId="4C9B1025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2DC9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6593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21A49B6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Соль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8A88C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кг.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EAE4D4E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584440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D86B5A" w14:textId="77777777" w:rsidR="00273C1B" w:rsidRDefault="00273C1B" w:rsidP="004E2E8D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 </w:t>
            </w:r>
          </w:p>
        </w:tc>
      </w:tr>
      <w:tr w:rsidR="00273C1B" w14:paraId="7B67569F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3AF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E530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32FA3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Цветочная рассада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7152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2DB38A4E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DA608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7CF3AC35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0A2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A0FE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21DE0E" w14:textId="77777777" w:rsidR="00273C1B" w:rsidRDefault="00273C1B" w:rsidP="004E2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Песок (посыпка вручную)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50623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м.куб.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D52C2E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163,45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CA3C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C8D6F78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25FD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2CAC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A7682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Ручная дрель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D12BD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CF143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107CB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7C0FF5F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A132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DA0B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CBC61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Набор комбинированных ключей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AC42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50D85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A4AE57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39BAA5B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1A91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BF6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CC44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Набор торцевых ключей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22E5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9482D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62CE92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61F3018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32D7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0D5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45D0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Набор напильников </w:t>
            </w:r>
          </w:p>
          <w:p w14:paraId="4BE106B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 металлу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B976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B82F0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5B001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0A0E8D59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4FC5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12D2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D4C8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Набор </w:t>
            </w:r>
            <w:proofErr w:type="spellStart"/>
            <w:r>
              <w:rPr>
                <w:color w:val="000000"/>
                <w:sz w:val="26"/>
                <w:szCs w:val="26"/>
              </w:rPr>
              <w:t>автоинструментов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E262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A356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5E9F3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7023363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141A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1B2D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5A01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Пускозарядочное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устройство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1C6E7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3C6EE0D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A73753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06067B51" w14:textId="77777777" w:rsidTr="004E2E8D">
        <w:trPr>
          <w:gridAfter w:val="1"/>
          <w:wAfter w:w="364" w:type="pct"/>
          <w:trHeight w:val="27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145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B09F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B64E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Баллон газовый 50л.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0B205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4F125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3C0C1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DB62BBF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85A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20F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BFC93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Покрышки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560A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9CAED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A9AEC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5FC8A3C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1A5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3B71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F95A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Моторное масло для машин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ECA6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7FA6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1155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D4C14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0AA25A18" w14:textId="77777777" w:rsidTr="004E2E8D">
        <w:trPr>
          <w:gridAfter w:val="1"/>
          <w:wAfter w:w="364" w:type="pct"/>
          <w:trHeight w:val="27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FFA1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9F31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30603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Трансмиссонное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масло.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7550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4BDFC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277,7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9565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6D9C39F" w14:textId="77777777" w:rsidTr="004E2E8D">
        <w:trPr>
          <w:gridAfter w:val="1"/>
          <w:wAfter w:w="364" w:type="pct"/>
          <w:trHeight w:val="30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025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AEB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BCC1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Специальные масла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627DB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литры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7E38D0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56612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1C6A9C4C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9C4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30B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35113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Пластичные смазки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322C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кг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B93EE6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101,6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AECFE7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78DCFF5C" w14:textId="77777777" w:rsidTr="004E2E8D">
        <w:trPr>
          <w:gridAfter w:val="1"/>
          <w:wAfter w:w="364" w:type="pct"/>
          <w:trHeight w:val="222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ADF1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044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7AA4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Редуктор газовый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B66F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8F189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6E14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724EF6E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D70D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E00A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B003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Шланг кислородный 50м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54FF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A9CA3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E7F43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65C88802" w14:textId="77777777" w:rsidTr="004E2E8D">
        <w:trPr>
          <w:gridAfter w:val="1"/>
          <w:wAfter w:w="364" w:type="pct"/>
          <w:trHeight w:val="111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0A6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5122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A63B5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Горелка переносная газовая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0B9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AB6B6E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4525D0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9CF69C9" w14:textId="77777777" w:rsidTr="004E2E8D">
        <w:trPr>
          <w:gridAfter w:val="1"/>
          <w:wAfter w:w="364" w:type="pct"/>
          <w:trHeight w:val="30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A0B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FC30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AA34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Нагнетатель ручной для смазки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61D8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6A15F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9AC9B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F18E1E4" w14:textId="77777777" w:rsidTr="004E2E8D">
        <w:trPr>
          <w:gridAfter w:val="1"/>
          <w:wAfter w:w="364" w:type="pct"/>
          <w:trHeight w:val="24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15B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00B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8A548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Сменные элементы фильтра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98AC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E8016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74ACDF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6F7C2860" w14:textId="77777777" w:rsidTr="004E2E8D">
        <w:trPr>
          <w:gridAfter w:val="1"/>
          <w:wAfter w:w="364" w:type="pct"/>
          <w:trHeight w:val="256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E3D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53D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277794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Диск щеточный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4786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D89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001A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4E059F0" w14:textId="77777777" w:rsidTr="004E2E8D">
        <w:trPr>
          <w:gridAfter w:val="1"/>
          <w:wAfter w:w="364" w:type="pct"/>
          <w:trHeight w:val="7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DA6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43D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F32FE2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Лампы освещения (фары)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BFC1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13293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01C0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2A18ED1" w14:textId="77777777" w:rsidTr="004E2E8D">
        <w:trPr>
          <w:gridAfter w:val="1"/>
          <w:wAfter w:w="364" w:type="pct"/>
          <w:trHeight w:val="34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72FE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61B2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EC2CE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Лампы освещения (фонари)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4CC8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A63820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C3CD23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207B905" w14:textId="77777777" w:rsidTr="004E2E8D">
        <w:trPr>
          <w:gridAfter w:val="1"/>
          <w:wAfter w:w="364" w:type="pct"/>
          <w:trHeight w:val="24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C40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89F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66CC7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Предохранитель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F8A8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3198C9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F1EA7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0BD257C" w14:textId="77777777" w:rsidTr="004E2E8D">
        <w:trPr>
          <w:gridAfter w:val="1"/>
          <w:wAfter w:w="364" w:type="pct"/>
          <w:trHeight w:val="289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D22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EE9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6E747B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Выключатель массы (электромагнитный)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71E5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471F5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64A93C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E75C872" w14:textId="77777777" w:rsidTr="004E2E8D">
        <w:trPr>
          <w:gridAfter w:val="1"/>
          <w:wAfter w:w="364" w:type="pct"/>
          <w:trHeight w:val="19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3D2D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BE0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2DB4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Механический выключатель массы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C3DAC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C30C0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6FB5B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8FA7CD8" w14:textId="77777777" w:rsidTr="004E2E8D">
        <w:trPr>
          <w:gridAfter w:val="1"/>
          <w:wAfter w:w="364" w:type="pct"/>
          <w:trHeight w:val="15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796F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EAC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AA45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Распределитель </w:t>
            </w:r>
            <w:r>
              <w:rPr>
                <w:color w:val="000000"/>
                <w:sz w:val="26"/>
                <w:szCs w:val="26"/>
              </w:rPr>
              <w:lastRenderedPageBreak/>
              <w:t>пневмоэлектрический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FB70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E944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5BACA1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153929B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45AE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1755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AE6CE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Стартер 24</w:t>
            </w:r>
            <w:r>
              <w:rPr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3E66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9EDA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1E23E3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7AA2DA6" w14:textId="77777777" w:rsidTr="004E2E8D">
        <w:trPr>
          <w:gridAfter w:val="1"/>
          <w:wAfter w:w="364" w:type="pct"/>
          <w:trHeight w:val="34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C27A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790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02CED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Стартер </w:t>
            </w:r>
            <w:r>
              <w:rPr>
                <w:color w:val="000000"/>
                <w:sz w:val="26"/>
                <w:szCs w:val="26"/>
                <w:lang w:val="en-US"/>
              </w:rPr>
              <w:t>12V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C54C1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050D95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6F74E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E391035" w14:textId="77777777" w:rsidTr="004E2E8D">
        <w:trPr>
          <w:gridAfter w:val="1"/>
          <w:wAfter w:w="364" w:type="pct"/>
          <w:trHeight w:val="24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09A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C400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C02A0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Гидрошланги</w:t>
            </w:r>
            <w:proofErr w:type="spellEnd"/>
          </w:p>
          <w:p w14:paraId="4F1902E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1C9F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FCCA7D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0F021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01516BC7" w14:textId="77777777" w:rsidTr="004E2E8D">
        <w:trPr>
          <w:gridAfter w:val="1"/>
          <w:wAfter w:w="364" w:type="pct"/>
          <w:trHeight w:val="37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FA29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2C7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1F67E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Гидрораспределитель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3171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989F8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EED4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5433213" w14:textId="77777777" w:rsidTr="004E2E8D">
        <w:trPr>
          <w:gridAfter w:val="1"/>
          <w:wAfter w:w="364" w:type="pct"/>
          <w:trHeight w:val="832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0609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B27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CFE2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Комплект фонарей задний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FCC4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FCA804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694B2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FFCE40E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4F2B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F70C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7560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Комплект фонарей передний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BC6B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376EE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66C7F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BBCA00A" w14:textId="77777777" w:rsidTr="004E2E8D">
        <w:trPr>
          <w:gridAfter w:val="1"/>
          <w:wAfter w:w="364" w:type="pct"/>
          <w:trHeight w:val="39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5D57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F62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1C0F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Шприц для смазки электрический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456D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435CC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095B9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1E2FAA9" w14:textId="77777777" w:rsidTr="004E2E8D">
        <w:trPr>
          <w:gridAfter w:val="1"/>
          <w:wAfter w:w="364" w:type="pct"/>
          <w:trHeight w:val="22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4848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557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279D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Пневмогайковерт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ударный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940B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47FE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A949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153E9D4" w14:textId="77777777" w:rsidTr="004E2E8D">
        <w:trPr>
          <w:gridAfter w:val="1"/>
          <w:wAfter w:w="364" w:type="pct"/>
          <w:trHeight w:val="27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F9C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9BE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A20CF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Компрессор воздушный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838F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E68C0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D53B62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CFF50E9" w14:textId="77777777" w:rsidTr="004E2E8D">
        <w:trPr>
          <w:gridAfter w:val="1"/>
          <w:wAfter w:w="364" w:type="pct"/>
          <w:trHeight w:val="27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51F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61E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B464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Сварочный аппарат</w:t>
            </w:r>
          </w:p>
          <w:p w14:paraId="20F38D0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FAD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8BD2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DB5AC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7B3C2C0D" w14:textId="77777777" w:rsidTr="004E2E8D">
        <w:trPr>
          <w:gridAfter w:val="1"/>
          <w:wAfter w:w="364" w:type="pct"/>
          <w:trHeight w:val="34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FB2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A80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63DB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Бензотример</w:t>
            </w:r>
            <w:proofErr w:type="spellEnd"/>
          </w:p>
          <w:p w14:paraId="3B89548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7D168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D66EE5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91AF7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0DDC833A" w14:textId="77777777" w:rsidTr="004E2E8D">
        <w:trPr>
          <w:gridAfter w:val="1"/>
          <w:wAfter w:w="364" w:type="pct"/>
          <w:trHeight w:val="7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E30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C05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8E595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Бурьянокосилка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</w:p>
          <w:p w14:paraId="26063DF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4F58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BA44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A94D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18F480D2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055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18A9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E997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Разметочная машина</w:t>
            </w:r>
          </w:p>
          <w:p w14:paraId="1D528FE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67355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75E25C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9AD27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6350C45" w14:textId="77777777" w:rsidTr="004E2E8D">
        <w:trPr>
          <w:gridAfter w:val="1"/>
          <w:wAfter w:w="364" w:type="pct"/>
          <w:trHeight w:val="12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AEF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EA5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8E72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Торцевая пила дисковая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80F0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4FC7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676B7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7380C060" w14:textId="77777777" w:rsidTr="004E2E8D">
        <w:trPr>
          <w:gridAfter w:val="1"/>
          <w:wAfter w:w="364" w:type="pct"/>
          <w:trHeight w:val="571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8FF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4CA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ED6C8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Шуруповерт</w:t>
            </w:r>
          </w:p>
          <w:p w14:paraId="6B6A147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9F2E4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C05EE4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55B00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19AEACA7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1179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BBE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DB520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Мотопомпа бензиновая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76FC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6F27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F9CC9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7D96979B" w14:textId="77777777" w:rsidTr="004E2E8D">
        <w:trPr>
          <w:gridAfter w:val="1"/>
          <w:wAfter w:w="364" w:type="pct"/>
          <w:trHeight w:val="119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503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4E1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D52E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Отбойный молоток электрический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138E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02A5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434B3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7E815CC4" w14:textId="77777777" w:rsidTr="004E2E8D">
        <w:trPr>
          <w:gridAfter w:val="1"/>
          <w:wAfter w:w="364" w:type="pct"/>
          <w:trHeight w:val="10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1AA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6B5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9B22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Снегоуборщик бензиновый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59D2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A01B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D1BD4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2CB48B7" w14:textId="77777777" w:rsidTr="004E2E8D">
        <w:trPr>
          <w:gridAfter w:val="1"/>
          <w:wAfter w:w="364" w:type="pct"/>
          <w:trHeight w:val="18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0D9B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2DE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6CA6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Спортивный комплекс (замена элементов)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5F1F2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A867D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3E2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08C1C6C" w14:textId="77777777" w:rsidTr="004E2E8D">
        <w:trPr>
          <w:gridAfter w:val="1"/>
          <w:wAfter w:w="364" w:type="pct"/>
          <w:trHeight w:val="663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798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13E1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06C0D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Труба прямая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1719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08EFE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4A82E3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998B4C8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52E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F81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95E04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Стенка для </w:t>
            </w:r>
            <w:proofErr w:type="spellStart"/>
            <w:r>
              <w:rPr>
                <w:color w:val="000000"/>
                <w:sz w:val="26"/>
                <w:szCs w:val="26"/>
              </w:rPr>
              <w:t>перелезания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9CDB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E6FCF2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827A40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FE0E0A6" w14:textId="77777777" w:rsidTr="004E2E8D">
        <w:trPr>
          <w:gridAfter w:val="1"/>
          <w:wAfter w:w="364" w:type="pct"/>
          <w:trHeight w:val="152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C2AB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2C1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0928C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Наклонная стенка для </w:t>
            </w:r>
            <w:proofErr w:type="spellStart"/>
            <w:r>
              <w:rPr>
                <w:color w:val="000000"/>
                <w:sz w:val="26"/>
                <w:szCs w:val="26"/>
              </w:rPr>
              <w:t>перелезания</w:t>
            </w:r>
            <w:proofErr w:type="spellEnd"/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6D6B4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848C0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BA0B3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7AC108B" w14:textId="77777777" w:rsidTr="004E2E8D">
        <w:trPr>
          <w:gridAfter w:val="1"/>
          <w:wAfter w:w="364" w:type="pct"/>
          <w:trHeight w:val="19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102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4805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4B617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Подвес пластиковый на цветном подвесе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06E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051EA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345DD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8F08C49" w14:textId="77777777" w:rsidTr="004E2E8D">
        <w:trPr>
          <w:gridAfter w:val="1"/>
          <w:wAfter w:w="364" w:type="pct"/>
          <w:trHeight w:val="15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757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F4A2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8D6D4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Подвес пластиковый на цветном подвесе с термоусадкой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6EB5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FC75E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B03BBD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5D3B426" w14:textId="77777777" w:rsidTr="004E2E8D">
        <w:trPr>
          <w:gridAfter w:val="1"/>
          <w:wAfter w:w="364" w:type="pct"/>
          <w:trHeight w:val="25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C96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62C9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58AC1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Карусель с рулем</w:t>
            </w:r>
          </w:p>
          <w:p w14:paraId="09CEBA1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6902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4E2B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94E7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07E19D9F" w14:textId="77777777" w:rsidTr="004E2E8D">
        <w:trPr>
          <w:gridAfter w:val="1"/>
          <w:wAfter w:w="364" w:type="pct"/>
          <w:trHeight w:val="182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E0E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238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2D62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Качалка-балансир металлическая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F632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B8ABC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637A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01622FE" w14:textId="77777777" w:rsidTr="004E2E8D">
        <w:trPr>
          <w:gridAfter w:val="1"/>
          <w:wAfter w:w="364" w:type="pct"/>
          <w:trHeight w:val="25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886C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162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5B78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Качалка на пружине</w:t>
            </w:r>
          </w:p>
          <w:p w14:paraId="709F3B3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09B0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375B57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7FA9D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7FECBE60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9287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2DE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8CEF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Песочница с распашной крышкой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B99D5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62637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84F661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109EADE7" w14:textId="77777777" w:rsidTr="004E2E8D">
        <w:trPr>
          <w:gridAfter w:val="1"/>
          <w:wAfter w:w="364" w:type="pct"/>
          <w:trHeight w:val="10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729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905A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B196E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1.2.1. Формирование резерва на полное восстановление состава объектов особо ценного движимого имущества, используемого в процессе оказания i-ой муниципальной услуги (основных средств и нематериальных активов, амортизируемых в процессе оказания услуги),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B868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24A7C2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44989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574F2D2" w14:textId="77777777" w:rsidTr="004E2E8D">
        <w:trPr>
          <w:gridAfter w:val="1"/>
          <w:wAfter w:w="364" w:type="pct"/>
          <w:trHeight w:val="19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309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CBA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83BC1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1.2.2. Затраты на ремонт и обслуживание транспорта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42D3F867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58ED61D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5CFF19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</w:tr>
      <w:tr w:rsidR="00273C1B" w14:paraId="7BFA65C7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4338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FE8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4998E5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Шиномонтаж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1F728ED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1E9ED3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63DCD5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</w:tr>
      <w:tr w:rsidR="00273C1B" w14:paraId="654EC7B6" w14:textId="77777777" w:rsidTr="004E2E8D">
        <w:trPr>
          <w:gridAfter w:val="1"/>
          <w:wAfter w:w="364" w:type="pct"/>
          <w:trHeight w:val="119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7CD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49C7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37E10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1.3. Иные натуральные нормы, непосредственно используемые в процессе оказания муниципальной услуги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37F6D2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0482F3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061A5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6D6C4A1E" w14:textId="77777777" w:rsidTr="004E2E8D">
        <w:trPr>
          <w:gridAfter w:val="1"/>
          <w:wAfter w:w="364" w:type="pct"/>
          <w:trHeight w:val="18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89F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A152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99A6F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Вывоз и утилизация ТКО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A76E5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07E7C" w14:textId="77777777" w:rsidR="00273C1B" w:rsidRDefault="00273C1B" w:rsidP="004E2E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239,07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41191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4250F97" w14:textId="77777777" w:rsidTr="004E2E8D">
        <w:trPr>
          <w:gridAfter w:val="1"/>
          <w:wAfter w:w="364" w:type="pct"/>
          <w:trHeight w:val="13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4430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482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4DDF2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Услуги автогрейдера зимой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38373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машино-час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6BA41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1000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A42389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  <w:p w14:paraId="78F40307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2DEDA1F2" w14:textId="77777777" w:rsidTr="004E2E8D">
        <w:trPr>
          <w:gridAfter w:val="1"/>
          <w:wAfter w:w="364" w:type="pct"/>
          <w:trHeight w:val="149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3EAF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B1BF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DB390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Покос травы</w:t>
            </w:r>
          </w:p>
          <w:p w14:paraId="02FEA8C8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9DB1BB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кв.м.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522B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1020408,16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4F02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DCEFBE4" w14:textId="77777777" w:rsidTr="004E2E8D">
        <w:trPr>
          <w:gridAfter w:val="1"/>
          <w:wAfter w:w="364" w:type="pct"/>
          <w:trHeight w:val="18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A9E0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E2A1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1BE9A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Услуги автогрейдера летом/планирование территории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9D24B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машино-час.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55180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379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4758F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6DB469AF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26E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4EC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70BB9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Услуги по расчистке снега 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99378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10000 </w:t>
            </w:r>
            <w:proofErr w:type="gramStart"/>
            <w:r>
              <w:rPr>
                <w:bCs/>
                <w:color w:val="000000"/>
                <w:sz w:val="26"/>
                <w:szCs w:val="26"/>
              </w:rPr>
              <w:t>кв.м</w:t>
            </w:r>
            <w:proofErr w:type="gramEnd"/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B4594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66668,7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8F03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5F65718" w14:textId="77777777" w:rsidTr="004E2E8D">
        <w:trPr>
          <w:gridAfter w:val="1"/>
          <w:wAfter w:w="364" w:type="pct"/>
          <w:trHeight w:val="12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5A8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7F17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A80E18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Услуги по вывозу снега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3185DC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м3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E92C47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7341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54741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01F02AC8" w14:textId="77777777" w:rsidTr="004E2E8D">
        <w:trPr>
          <w:gridAfter w:val="1"/>
          <w:wAfter w:w="364" w:type="pct"/>
          <w:trHeight w:val="13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0B2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FCC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D88CD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Услуги погрузчика </w:t>
            </w:r>
          </w:p>
          <w:p w14:paraId="6875F0B8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A0B14B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33AF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241,4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1853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7DF1A35D" w14:textId="77777777" w:rsidTr="004E2E8D">
        <w:trPr>
          <w:gridAfter w:val="1"/>
          <w:wAfter w:w="364" w:type="pct"/>
          <w:trHeight w:val="13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FD1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462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C70C8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Аренда техники </w:t>
            </w:r>
          </w:p>
          <w:p w14:paraId="398F7310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DEE73" w14:textId="77777777" w:rsidR="00273C1B" w:rsidRDefault="00273C1B" w:rsidP="004E2E8D">
            <w:pPr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час.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1901D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1805,7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32764F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D84AA73" w14:textId="77777777" w:rsidTr="004E2E8D">
        <w:trPr>
          <w:gridAfter w:val="1"/>
          <w:wAfter w:w="364" w:type="pct"/>
          <w:trHeight w:val="12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31E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36C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7366C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 Натуральные нормы на общехозяйственные нужды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5FCE09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0126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EB8CF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0DA6A3AB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BE20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281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DFCCF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2.1. Коммунальные услуги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084DBE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B42DE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13E79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2C514D1" w14:textId="77777777" w:rsidTr="004E2E8D">
        <w:trPr>
          <w:gridAfter w:val="1"/>
          <w:wAfter w:w="364" w:type="pct"/>
          <w:trHeight w:val="533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865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08A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6C03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Электроэнергия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F99D0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квт. час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A2795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6547,2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D334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63E15295" w14:textId="77777777" w:rsidTr="004E2E8D">
        <w:trPr>
          <w:trHeight w:val="499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C709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8227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8E8E8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Тепловая энергия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FFCA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Гкал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CAAD8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9,69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31D4D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07DE20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3C1B" w14:paraId="063FE910" w14:textId="77777777" w:rsidTr="004E2E8D">
        <w:trPr>
          <w:trHeight w:val="266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9F99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F3E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F703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Водоснабжение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AFB7E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F0A49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106,52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A658B" w14:textId="77777777" w:rsidR="00273C1B" w:rsidRDefault="00273C1B" w:rsidP="004E2E8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0642DD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73C1B" w14:paraId="2B0B021E" w14:textId="77777777" w:rsidTr="004E2E8D">
        <w:trPr>
          <w:gridAfter w:val="1"/>
          <w:wAfter w:w="364" w:type="pct"/>
          <w:trHeight w:val="7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CB6F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3B3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40DB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Водоотведение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E0F2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8FD1A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170,43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29A6C" w14:textId="77777777" w:rsidR="00273C1B" w:rsidRDefault="00273C1B" w:rsidP="004E2E8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702BC224" w14:textId="77777777" w:rsidTr="004E2E8D">
        <w:trPr>
          <w:gridAfter w:val="1"/>
          <w:wAfter w:w="364" w:type="pct"/>
          <w:trHeight w:val="529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0D6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978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96E0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ТКО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F030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4AA8A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3,3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F5F66" w14:textId="77777777" w:rsidR="00273C1B" w:rsidRDefault="00273C1B" w:rsidP="004E2E8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65F8C8FF" w14:textId="77777777" w:rsidTr="004E2E8D">
        <w:trPr>
          <w:gridAfter w:val="1"/>
          <w:wAfter w:w="364" w:type="pct"/>
          <w:trHeight w:val="73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C31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CF8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65D6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Горячее водоснабжение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975A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м.куб.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38E04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63,91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BFD1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560938C" w14:textId="77777777" w:rsidTr="004E2E8D">
        <w:trPr>
          <w:gridAfter w:val="1"/>
          <w:wAfter w:w="364" w:type="pct"/>
          <w:trHeight w:val="15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3CB9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5F10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BF0C9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2.2. Содержание объектов недвижимого имущества, необходимого для выполнения государственного задания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3109B1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4D876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FFB17" w14:textId="77777777" w:rsidR="00273C1B" w:rsidRDefault="00273C1B" w:rsidP="004E2E8D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0599A780" w14:textId="77777777" w:rsidTr="004E2E8D">
        <w:trPr>
          <w:gridAfter w:val="1"/>
          <w:wAfter w:w="364" w:type="pct"/>
          <w:trHeight w:val="73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34C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9F9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6859F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2.3. Содержание объектов особо ценного движимого имущества, необходимого для выполнения государственного задания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3F212B42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55E9C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8B8C7E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36B46687" w14:textId="77777777" w:rsidTr="004E2E8D">
        <w:trPr>
          <w:gridAfter w:val="1"/>
          <w:wAfter w:w="364" w:type="pct"/>
          <w:trHeight w:val="1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B985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10D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FAEB1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2.3.1.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указанием срока их полезного использования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795DAB0B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1977B0D2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FC72A74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50815ED8" w14:textId="77777777" w:rsidTr="004E2E8D">
        <w:trPr>
          <w:gridAfter w:val="1"/>
          <w:wAfter w:w="364" w:type="pct"/>
          <w:trHeight w:val="46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E205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4E2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B2BA09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2.4. Услуги связи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97D320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B1CCF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D152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721CBE4F" w14:textId="77777777" w:rsidTr="004E2E8D">
        <w:trPr>
          <w:gridAfter w:val="1"/>
          <w:wAfter w:w="364" w:type="pct"/>
          <w:trHeight w:val="118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70F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8E2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D4CEAAC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интернета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CDA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49125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C13BB7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1D64EFB8" w14:textId="77777777" w:rsidTr="004E2E8D">
        <w:trPr>
          <w:gridAfter w:val="1"/>
          <w:wAfter w:w="364" w:type="pct"/>
          <w:trHeight w:val="21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CCF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174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C62E4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связи стационарный телефон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A1CB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количество номеров, ед.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C0719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91E8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1CDAD69B" w14:textId="77777777" w:rsidTr="004E2E8D">
        <w:trPr>
          <w:gridAfter w:val="1"/>
          <w:wAfter w:w="364" w:type="pct"/>
          <w:trHeight w:val="7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353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E805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E8ED796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Конверты</w:t>
            </w:r>
          </w:p>
          <w:p w14:paraId="68F155A1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D6EEDEA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3A9D71D" w14:textId="77777777" w:rsidR="00273C1B" w:rsidRDefault="00273C1B" w:rsidP="004E2E8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41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AE5AB6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23F9E2BD" w14:textId="77777777" w:rsidTr="004E2E8D">
        <w:trPr>
          <w:gridAfter w:val="1"/>
          <w:wAfter w:w="364" w:type="pct"/>
          <w:trHeight w:val="28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ADA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DEC7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E529F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>2.5. Транспортные услуги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7399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A750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1822BF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 </w:t>
            </w:r>
          </w:p>
        </w:tc>
      </w:tr>
      <w:tr w:rsidR="00273C1B" w14:paraId="01968A87" w14:textId="77777777" w:rsidTr="004E2E8D">
        <w:trPr>
          <w:gridAfter w:val="1"/>
          <w:wAfter w:w="364" w:type="pct"/>
          <w:trHeight w:val="429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C2EF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2D6C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9685B5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2.6. Работники, которые не принимают непосредственного участия в оказании муниципальной услуги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943C81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Человеко-дни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21333" w14:textId="77777777" w:rsidR="00273C1B" w:rsidRDefault="00273C1B" w:rsidP="004E2E8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5084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792C7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</w:p>
        </w:tc>
      </w:tr>
      <w:tr w:rsidR="00273C1B" w14:paraId="0B72D31D" w14:textId="77777777" w:rsidTr="004E2E8D">
        <w:trPr>
          <w:gridAfter w:val="1"/>
          <w:wAfter w:w="364" w:type="pct"/>
          <w:trHeight w:val="423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D134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9EB3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10FC1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2.7. Прочие общехозяйственные нужды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649DA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BED2F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471EBB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485FDF7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9B79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4A3E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2F8C8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Услуги нотариуса</w:t>
            </w:r>
          </w:p>
          <w:p w14:paraId="6E302F0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88FAA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раз.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4D414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8BCF5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4037434B" w14:textId="77777777" w:rsidTr="004E2E8D">
        <w:trPr>
          <w:gridAfter w:val="1"/>
          <w:wAfter w:w="364" w:type="pct"/>
          <w:trHeight w:val="31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CA30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1E0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642F5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Страхование транспортных средств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8AC5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7864FC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72085" w14:textId="77777777" w:rsidR="00273C1B" w:rsidRDefault="00273C1B" w:rsidP="004E2E8D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71857A42" w14:textId="77777777" w:rsidTr="004E2E8D">
        <w:trPr>
          <w:gridAfter w:val="1"/>
          <w:wAfter w:w="364" w:type="pct"/>
          <w:trHeight w:val="34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57D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F5A13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EF609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Сопровождение программного обеспечения 1С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5A85C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мес.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2C11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3684F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E2ADCE8" w14:textId="77777777" w:rsidTr="004E2E8D">
        <w:trPr>
          <w:gridAfter w:val="1"/>
          <w:wAfter w:w="364" w:type="pct"/>
          <w:trHeight w:val="238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34D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96C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907AD4" w14:textId="77777777" w:rsidR="00273C1B" w:rsidRDefault="00273C1B" w:rsidP="004E2E8D">
            <w:pPr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Сопровождение программного обеспечения 1С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C500B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BA37E3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EE883" w14:textId="77777777" w:rsidR="00273C1B" w:rsidRDefault="00273C1B" w:rsidP="004E2E8D">
            <w:pPr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 </w:t>
            </w:r>
          </w:p>
        </w:tc>
      </w:tr>
      <w:tr w:rsidR="00273C1B" w14:paraId="5B92D15C" w14:textId="77777777" w:rsidTr="004E2E8D">
        <w:trPr>
          <w:gridAfter w:val="1"/>
          <w:wAfter w:w="364" w:type="pct"/>
          <w:trHeight w:val="450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978A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D71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B581B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Бумага для офисной техники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3D26F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пач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0C8607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7EB282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3B40F571" w14:textId="77777777" w:rsidTr="004E2E8D">
        <w:trPr>
          <w:gridAfter w:val="1"/>
          <w:wAfter w:w="364" w:type="pct"/>
          <w:trHeight w:val="318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68FB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0CE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7D633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ЭС «Госфинансы»</w:t>
            </w:r>
          </w:p>
          <w:p w14:paraId="3F55337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A526D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мес.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EE2B0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4DB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0974A6F5" w14:textId="77777777" w:rsidTr="004E2E8D">
        <w:trPr>
          <w:gridAfter w:val="1"/>
          <w:wAfter w:w="364" w:type="pct"/>
          <w:trHeight w:val="549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BDF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F61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4A04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Медицинский осмотр (предрейсовый)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57CC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21A2C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52BEF6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29376F98" w14:textId="77777777" w:rsidTr="004E2E8D">
        <w:trPr>
          <w:gridAfter w:val="1"/>
          <w:wAfter w:w="364" w:type="pct"/>
          <w:trHeight w:val="94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5B25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762F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6C496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Медицинский осмотр (предрейсовый)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93D6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договор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9C46BDB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6AA48D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52ED2604" w14:textId="77777777" w:rsidTr="004E2E8D">
        <w:trPr>
          <w:gridAfter w:val="1"/>
          <w:wAfter w:w="364" w:type="pct"/>
          <w:trHeight w:val="644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E0C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F65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3F1C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Технический осмотр транспортных средств (госпошлина)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B5E33C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Ед.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7F5621C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C1BFEF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</w:tr>
      <w:tr w:rsidR="00273C1B" w14:paraId="4EA9B44C" w14:textId="77777777" w:rsidTr="004E2E8D">
        <w:trPr>
          <w:gridAfter w:val="1"/>
          <w:wAfter w:w="364" w:type="pct"/>
          <w:trHeight w:val="90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83A65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537D0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7B21F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  <w:p w14:paraId="18D3073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  <w:p w14:paraId="72C917A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Картриджи (заправка)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9C7A5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0E4960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421C5AF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  <w:tr w:rsidR="00273C1B" w14:paraId="1502C705" w14:textId="77777777" w:rsidTr="004E2E8D">
        <w:trPr>
          <w:gridAfter w:val="1"/>
          <w:wAfter w:w="364" w:type="pct"/>
          <w:trHeight w:val="275"/>
        </w:trPr>
        <w:tc>
          <w:tcPr>
            <w:tcW w:w="8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6ACD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76C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C7168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  <w:p w14:paraId="4CB8D9A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Земельный, транспортный налоги</w:t>
            </w:r>
          </w:p>
          <w:p w14:paraId="6A8342A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8A19A40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AA753F3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04C9528" w14:textId="77777777" w:rsidR="00273C1B" w:rsidRDefault="00273C1B" w:rsidP="004E2E8D">
            <w:pPr>
              <w:rPr>
                <w:sz w:val="20"/>
                <w:szCs w:val="20"/>
              </w:rPr>
            </w:pPr>
          </w:p>
        </w:tc>
      </w:tr>
    </w:tbl>
    <w:tbl>
      <w:tblPr>
        <w:tblW w:w="0" w:type="auto"/>
        <w:tblInd w:w="-61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3075"/>
        <w:gridCol w:w="450"/>
      </w:tblGrid>
      <w:tr w:rsidR="00273C1B" w14:paraId="7750934D" w14:textId="77777777" w:rsidTr="004E2E8D">
        <w:trPr>
          <w:trHeight w:val="100"/>
        </w:trPr>
        <w:tc>
          <w:tcPr>
            <w:tcW w:w="3555" w:type="dxa"/>
            <w:gridSpan w:val="3"/>
          </w:tcPr>
          <w:p w14:paraId="2699DA18" w14:textId="77777777" w:rsidR="00273C1B" w:rsidRDefault="00273C1B" w:rsidP="004E2E8D">
            <w:pPr>
              <w:framePr w:hSpace="180" w:wrap="around" w:vAnchor="text" w:hAnchor="text" w:x="12829" w:y="-3974"/>
              <w:rPr>
                <w:sz w:val="26"/>
                <w:szCs w:val="26"/>
              </w:rPr>
            </w:pPr>
          </w:p>
        </w:tc>
      </w:tr>
      <w:tr w:rsidR="00273C1B" w14:paraId="70804EDE" w14:textId="77777777" w:rsidTr="004E2E8D">
        <w:trPr>
          <w:gridBefore w:val="1"/>
          <w:gridAfter w:val="1"/>
          <w:wBefore w:w="30" w:type="dxa"/>
          <w:wAfter w:w="450" w:type="dxa"/>
          <w:trHeight w:val="100"/>
        </w:trPr>
        <w:tc>
          <w:tcPr>
            <w:tcW w:w="3075" w:type="dxa"/>
          </w:tcPr>
          <w:p w14:paraId="692FF96A" w14:textId="77777777" w:rsidR="00273C1B" w:rsidRDefault="00273C1B" w:rsidP="004E2E8D">
            <w:pPr>
              <w:framePr w:hSpace="180" w:wrap="around" w:vAnchor="text" w:hAnchor="text" w:x="12829" w:y="-3974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tblpX="12829" w:tblpY="-39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273C1B" w14:paraId="15AFF9AD" w14:textId="77777777" w:rsidTr="004E2E8D">
        <w:trPr>
          <w:trHeight w:val="1140"/>
        </w:trPr>
        <w:tc>
          <w:tcPr>
            <w:tcW w:w="324" w:type="dxa"/>
          </w:tcPr>
          <w:p w14:paraId="055E820E" w14:textId="77777777" w:rsidR="00273C1B" w:rsidRDefault="00273C1B" w:rsidP="004E2E8D">
            <w:pPr>
              <w:rPr>
                <w:sz w:val="26"/>
                <w:szCs w:val="26"/>
              </w:rPr>
            </w:pPr>
          </w:p>
        </w:tc>
      </w:tr>
    </w:tbl>
    <w:p w14:paraId="1B0A2A3B" w14:textId="77777777" w:rsidR="00273C1B" w:rsidRDefault="00273C1B" w:rsidP="00273C1B">
      <w:pPr>
        <w:ind w:left="4678"/>
        <w:rPr>
          <w:sz w:val="26"/>
          <w:szCs w:val="26"/>
        </w:rPr>
      </w:pPr>
      <w:r>
        <w:rPr>
          <w:sz w:val="26"/>
          <w:szCs w:val="26"/>
        </w:rPr>
        <w:t>Приложение 2</w:t>
      </w:r>
    </w:p>
    <w:p w14:paraId="7002DEBD" w14:textId="77777777" w:rsidR="00273C1B" w:rsidRDefault="00273C1B" w:rsidP="00273C1B">
      <w:pPr>
        <w:pStyle w:val="a6"/>
        <w:ind w:left="4395" w:firstLine="283"/>
        <w:rPr>
          <w:rFonts w:ascii="Times New Roman" w:hAnsi="Times New Roman"/>
          <w:sz w:val="26"/>
          <w:szCs w:val="26"/>
        </w:rPr>
      </w:pPr>
      <w:r w:rsidRPr="00894E5D">
        <w:rPr>
          <w:rFonts w:ascii="Times New Roman" w:hAnsi="Times New Roman"/>
          <w:sz w:val="26"/>
          <w:szCs w:val="26"/>
        </w:rPr>
        <w:t xml:space="preserve">к постановлению Администрации </w:t>
      </w:r>
    </w:p>
    <w:p w14:paraId="3927F98A" w14:textId="77777777" w:rsidR="00273C1B" w:rsidRDefault="00273C1B" w:rsidP="00273C1B">
      <w:pPr>
        <w:pStyle w:val="a6"/>
        <w:ind w:left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Переславль</w:t>
      </w:r>
      <w:r w:rsidRPr="00894E5D">
        <w:rPr>
          <w:rFonts w:ascii="Times New Roman" w:hAnsi="Times New Roman"/>
          <w:sz w:val="26"/>
          <w:szCs w:val="26"/>
        </w:rPr>
        <w:t>-Залесского</w:t>
      </w:r>
      <w:r>
        <w:rPr>
          <w:rFonts w:ascii="Times New Roman" w:hAnsi="Times New Roman"/>
          <w:sz w:val="26"/>
          <w:szCs w:val="26"/>
        </w:rPr>
        <w:t xml:space="preserve"> муниципального   округа</w:t>
      </w:r>
    </w:p>
    <w:p w14:paraId="4D9CE6CB" w14:textId="500C839D" w:rsidR="00273C1B" w:rsidRDefault="00B925FB" w:rsidP="00273C1B">
      <w:pPr>
        <w:pStyle w:val="a6"/>
        <w:ind w:firstLine="467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273C1B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25.12.2024 № ПОС.03-3294/24</w:t>
      </w:r>
    </w:p>
    <w:p w14:paraId="174ED46A" w14:textId="77777777" w:rsidR="00273C1B" w:rsidRDefault="00273C1B" w:rsidP="00273C1B">
      <w:pPr>
        <w:pStyle w:val="a6"/>
        <w:ind w:firstLine="4678"/>
        <w:rPr>
          <w:rFonts w:ascii="Times New Roman" w:hAnsi="Times New Roman"/>
          <w:sz w:val="26"/>
          <w:szCs w:val="26"/>
        </w:rPr>
      </w:pPr>
    </w:p>
    <w:p w14:paraId="463791BE" w14:textId="77777777" w:rsidR="00273C1B" w:rsidRDefault="00273C1B" w:rsidP="00273C1B">
      <w:pPr>
        <w:pStyle w:val="a6"/>
        <w:ind w:firstLine="4678"/>
        <w:rPr>
          <w:rFonts w:ascii="Times New Roman" w:hAnsi="Times New Roman"/>
          <w:color w:val="FFFFFF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3</w:t>
      </w:r>
      <w:r>
        <w:rPr>
          <w:rFonts w:ascii="Times New Roman" w:hAnsi="Times New Roman"/>
          <w:color w:val="FFFFFF"/>
          <w:sz w:val="26"/>
          <w:szCs w:val="26"/>
        </w:rPr>
        <w:t>____________</w:t>
      </w:r>
    </w:p>
    <w:p w14:paraId="5CDEF871" w14:textId="77777777" w:rsidR="00273C1B" w:rsidRDefault="00273C1B" w:rsidP="00273C1B">
      <w:pPr>
        <w:jc w:val="right"/>
        <w:rPr>
          <w:sz w:val="26"/>
          <w:szCs w:val="26"/>
        </w:rPr>
      </w:pPr>
    </w:p>
    <w:p w14:paraId="70EDFFC2" w14:textId="77777777" w:rsidR="00273C1B" w:rsidRDefault="00273C1B" w:rsidP="00273C1B">
      <w:pPr>
        <w:ind w:left="786"/>
        <w:jc w:val="right"/>
        <w:rPr>
          <w:sz w:val="26"/>
          <w:szCs w:val="26"/>
        </w:rPr>
      </w:pPr>
    </w:p>
    <w:p w14:paraId="7579A737" w14:textId="77777777" w:rsidR="00273C1B" w:rsidRDefault="00273C1B" w:rsidP="00273C1B">
      <w:pPr>
        <w:pStyle w:val="a6"/>
        <w:ind w:left="502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Нормативные затраты на оказание муниципальных услуг (выполнение работ)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proofErr w:type="gramStart"/>
      <w:r>
        <w:rPr>
          <w:rFonts w:ascii="Times New Roman" w:hAnsi="Times New Roman"/>
          <w:bCs/>
          <w:sz w:val="26"/>
          <w:szCs w:val="26"/>
          <w:lang w:eastAsia="ru-RU"/>
        </w:rPr>
        <w:t>сфере  благоустройства</w:t>
      </w:r>
      <w:proofErr w:type="gramEnd"/>
      <w:r>
        <w:rPr>
          <w:rFonts w:ascii="Times New Roman" w:hAnsi="Times New Roman"/>
          <w:bCs/>
          <w:sz w:val="26"/>
          <w:szCs w:val="26"/>
          <w:lang w:eastAsia="ru-RU"/>
        </w:rPr>
        <w:t xml:space="preserve"> (уборка территории  и аналогичная деятельность)</w:t>
      </w:r>
      <w:r>
        <w:rPr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на 2024 год и на плановый период 2025 и 2026 годов</w:t>
      </w:r>
    </w:p>
    <w:p w14:paraId="5710DEFE" w14:textId="77777777" w:rsidR="00273C1B" w:rsidRDefault="00273C1B" w:rsidP="00273C1B">
      <w:pPr>
        <w:pStyle w:val="a6"/>
        <w:ind w:left="426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5000" w:type="pct"/>
        <w:tblInd w:w="-318" w:type="dxa"/>
        <w:tblLook w:val="04A0" w:firstRow="1" w:lastRow="0" w:firstColumn="1" w:lastColumn="0" w:noHBand="0" w:noVBand="1"/>
      </w:tblPr>
      <w:tblGrid>
        <w:gridCol w:w="1979"/>
        <w:gridCol w:w="3221"/>
        <w:gridCol w:w="2910"/>
        <w:gridCol w:w="1461"/>
      </w:tblGrid>
      <w:tr w:rsidR="00273C1B" w14:paraId="6084857A" w14:textId="77777777" w:rsidTr="004E2E8D">
        <w:trPr>
          <w:trHeight w:val="1110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79369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>
              <w:rPr>
                <w:color w:val="000000"/>
                <w:sz w:val="26"/>
                <w:szCs w:val="26"/>
              </w:rPr>
              <w:t>муниципальной  услуги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EF483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Уникальный номер реестровой записи </w:t>
            </w:r>
          </w:p>
        </w:tc>
        <w:tc>
          <w:tcPr>
            <w:tcW w:w="1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4FD5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Наименование базового норматива затрат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7D2A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Значение</w:t>
            </w:r>
          </w:p>
        </w:tc>
      </w:tr>
      <w:tr w:rsidR="00273C1B" w14:paraId="787EAFC7" w14:textId="77777777" w:rsidTr="004E2E8D">
        <w:trPr>
          <w:trHeight w:val="300"/>
        </w:trPr>
        <w:tc>
          <w:tcPr>
            <w:tcW w:w="10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195A0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0213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82C6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A0BF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273C1B" w14:paraId="660B62D0" w14:textId="77777777" w:rsidTr="004E2E8D">
        <w:trPr>
          <w:trHeight w:val="435"/>
        </w:trPr>
        <w:tc>
          <w:tcPr>
            <w:tcW w:w="10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50D1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Уборка территории и аналогичная деятельность</w:t>
            </w:r>
          </w:p>
        </w:tc>
        <w:tc>
          <w:tcPr>
            <w:tcW w:w="1634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2E95" w14:textId="77777777" w:rsidR="00273C1B" w:rsidRDefault="00273C1B" w:rsidP="004E2E8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812900.Р.77.1.00240001000</w:t>
            </w: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B6A2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Объем оказываемых </w:t>
            </w:r>
            <w:proofErr w:type="gramStart"/>
            <w:r>
              <w:rPr>
                <w:color w:val="000000"/>
                <w:sz w:val="26"/>
                <w:szCs w:val="26"/>
              </w:rPr>
              <w:t>услуг,.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кв.м.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96102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6696288</w:t>
            </w:r>
          </w:p>
        </w:tc>
      </w:tr>
      <w:tr w:rsidR="00273C1B" w14:paraId="5C950141" w14:textId="77777777" w:rsidTr="004E2E8D">
        <w:trPr>
          <w:trHeight w:val="53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AC4A4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A3D1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B75367" w14:textId="77777777" w:rsidR="00273C1B" w:rsidRDefault="00273C1B" w:rsidP="004E2E8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Значение базового норматива затрат, всего, руб.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078564" w14:textId="77777777" w:rsidR="00273C1B" w:rsidRDefault="00273C1B" w:rsidP="004E2E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73209280,0</w:t>
            </w:r>
          </w:p>
        </w:tc>
      </w:tr>
      <w:tr w:rsidR="00273C1B" w14:paraId="0C4E8D3C" w14:textId="77777777" w:rsidTr="004E2E8D">
        <w:trPr>
          <w:trHeight w:val="56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EFBB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BFF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B10D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Отраслевой корректирующий коэффициент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1E518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273C1B" w14:paraId="356E9947" w14:textId="77777777" w:rsidTr="004E2E8D">
        <w:trPr>
          <w:trHeight w:val="5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CDD29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47B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5C8F8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Территориальный корректирующий коэффициент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7BAB7C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273C1B" w14:paraId="033027D5" w14:textId="77777777" w:rsidTr="004E2E8D">
        <w:trPr>
          <w:trHeight w:val="70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FB7A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E6A7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7F7EE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Нормативные  затраты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всего, руб.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F39FB" w14:textId="77777777" w:rsidR="00273C1B" w:rsidRDefault="00273C1B" w:rsidP="004E2E8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73209280,0</w:t>
            </w:r>
          </w:p>
        </w:tc>
      </w:tr>
      <w:tr w:rsidR="00273C1B" w14:paraId="0B6F783C" w14:textId="77777777" w:rsidTr="004E2E8D">
        <w:trPr>
          <w:trHeight w:val="891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BB17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61B6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3535D" w14:textId="77777777" w:rsidR="00273C1B" w:rsidRDefault="00273C1B" w:rsidP="004E2E8D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Нормативные затраты на единицу услуги, руб./кв.м.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2053B" w14:textId="77777777" w:rsidR="00273C1B" w:rsidRDefault="00273C1B" w:rsidP="004E2E8D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10,9328</w:t>
            </w:r>
          </w:p>
        </w:tc>
      </w:tr>
    </w:tbl>
    <w:p w14:paraId="4E645A6E" w14:textId="77777777" w:rsidR="00273C1B" w:rsidRDefault="00273C1B" w:rsidP="00273C1B">
      <w:pPr>
        <w:pStyle w:val="a6"/>
        <w:ind w:left="786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7AEE167C" w14:textId="77777777" w:rsidR="00273C1B" w:rsidRDefault="00273C1B" w:rsidP="00273C1B">
      <w:pPr>
        <w:jc w:val="both"/>
        <w:rPr>
          <w:sz w:val="26"/>
          <w:szCs w:val="26"/>
        </w:rPr>
      </w:pPr>
    </w:p>
    <w:p w14:paraId="1AE17BCD" w14:textId="77777777" w:rsidR="00273C1B" w:rsidRDefault="00273C1B" w:rsidP="00273C1B">
      <w:pPr>
        <w:jc w:val="both"/>
      </w:pPr>
    </w:p>
    <w:p w14:paraId="5757188D" w14:textId="77777777" w:rsidR="00273C1B" w:rsidRDefault="00273C1B" w:rsidP="00273C1B">
      <w:pPr>
        <w:jc w:val="both"/>
      </w:pPr>
    </w:p>
    <w:p w14:paraId="4355B216" w14:textId="77777777" w:rsidR="00273C1B" w:rsidRDefault="00273C1B" w:rsidP="00273C1B">
      <w:pPr>
        <w:jc w:val="both"/>
      </w:pPr>
    </w:p>
    <w:p w14:paraId="499DE02A" w14:textId="77777777" w:rsidR="00273C1B" w:rsidRDefault="00273C1B" w:rsidP="00273C1B">
      <w:pPr>
        <w:jc w:val="both"/>
      </w:pPr>
    </w:p>
    <w:p w14:paraId="48AD93DC" w14:textId="77777777" w:rsidR="00273C1B" w:rsidRDefault="00273C1B" w:rsidP="00273C1B">
      <w:pPr>
        <w:jc w:val="both"/>
      </w:pPr>
    </w:p>
    <w:p w14:paraId="460E2847" w14:textId="77777777" w:rsidR="00273C1B" w:rsidRDefault="00273C1B" w:rsidP="00273C1B">
      <w:pPr>
        <w:jc w:val="right"/>
        <w:rPr>
          <w:sz w:val="26"/>
          <w:szCs w:val="26"/>
        </w:rPr>
      </w:pPr>
    </w:p>
    <w:p w14:paraId="282BFEF7" w14:textId="77777777" w:rsidR="00273C1B" w:rsidRPr="00D13F44" w:rsidRDefault="00273C1B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273C1B" w:rsidRPr="00D13F4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44C02"/>
    <w:multiLevelType w:val="hybridMultilevel"/>
    <w:tmpl w:val="11BA491A"/>
    <w:lvl w:ilvl="0" w:tplc="757229D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542EB"/>
    <w:rsid w:val="0019600E"/>
    <w:rsid w:val="00273C1B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A0CFC"/>
    <w:rsid w:val="006A738F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B4476"/>
    <w:rsid w:val="00A214E5"/>
    <w:rsid w:val="00A37B00"/>
    <w:rsid w:val="00B025C6"/>
    <w:rsid w:val="00B1233F"/>
    <w:rsid w:val="00B326C8"/>
    <w:rsid w:val="00B40D99"/>
    <w:rsid w:val="00B84B00"/>
    <w:rsid w:val="00B925FB"/>
    <w:rsid w:val="00B92FFD"/>
    <w:rsid w:val="00C008E8"/>
    <w:rsid w:val="00C36210"/>
    <w:rsid w:val="00C83C93"/>
    <w:rsid w:val="00C908C7"/>
    <w:rsid w:val="00C9418B"/>
    <w:rsid w:val="00CA07FA"/>
    <w:rsid w:val="00D13F44"/>
    <w:rsid w:val="00D365FA"/>
    <w:rsid w:val="00D562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64147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DE361E"/>
  <w15:docId w15:val="{2D8B2A09-B813-4E51-9462-07571C8F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273C1B"/>
    <w:rPr>
      <w:color w:val="0000FF"/>
      <w:u w:val="single"/>
    </w:rPr>
  </w:style>
  <w:style w:type="paragraph" w:styleId="a6">
    <w:name w:val="No Spacing"/>
    <w:uiPriority w:val="1"/>
    <w:qFormat/>
    <w:rsid w:val="00273C1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762150/" TargetMode="External"/><Relationship Id="rId13" Type="http://schemas.openxmlformats.org/officeDocument/2006/relationships/hyperlink" Target="http://www.garant.ru/products/ipo/prime/doc/7176215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1762150/" TargetMode="External"/><Relationship Id="rId12" Type="http://schemas.openxmlformats.org/officeDocument/2006/relationships/hyperlink" Target="http://www.garant.ru/products/ipo/prime/doc/7176215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arant.ru/products/ipo/prime/doc/71762150/" TargetMode="External"/><Relationship Id="rId11" Type="http://schemas.openxmlformats.org/officeDocument/2006/relationships/hyperlink" Target="http://www.garant.ru/products/ipo/prime/doc/71762150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://www.garant.ru/products/ipo/prime/doc/71762150/" TargetMode="External"/><Relationship Id="rId10" Type="http://schemas.openxmlformats.org/officeDocument/2006/relationships/hyperlink" Target="http://www.garant.ru/products/ipo/prime/doc/717621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1762150/" TargetMode="External"/><Relationship Id="rId14" Type="http://schemas.openxmlformats.org/officeDocument/2006/relationships/hyperlink" Target="http://www.garant.ru/products/ipo/prime/doc/7176215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1881</Words>
  <Characters>10726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2021-12-07T08:26:00Z</cp:lastPrinted>
  <dcterms:created xsi:type="dcterms:W3CDTF">2024-12-25T07:33:00Z</dcterms:created>
  <dcterms:modified xsi:type="dcterms:W3CDTF">2024-12-28T08:53:00Z</dcterms:modified>
</cp:coreProperties>
</file>