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798" w14:textId="65FB5EFC" w:rsidR="00113CB8" w:rsidRDefault="00113CB8" w:rsidP="00113CB8">
      <w:pPr>
        <w:jc w:val="center"/>
      </w:pPr>
      <w:r>
        <w:rPr>
          <w:noProof/>
        </w:rPr>
        <w:drawing>
          <wp:inline distT="0" distB="0" distL="0" distR="0" wp14:anchorId="584ABED9" wp14:editId="77E34C8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071C" w14:textId="77777777" w:rsidR="00113CB8" w:rsidRDefault="00113CB8" w:rsidP="00113CB8">
      <w:pPr>
        <w:jc w:val="center"/>
        <w:rPr>
          <w:sz w:val="10"/>
          <w:szCs w:val="10"/>
        </w:rPr>
      </w:pPr>
    </w:p>
    <w:p w14:paraId="2E4CB5A8" w14:textId="77777777" w:rsidR="00113CB8" w:rsidRDefault="00113CB8" w:rsidP="00113CB8">
      <w:pPr>
        <w:jc w:val="center"/>
        <w:rPr>
          <w:sz w:val="10"/>
          <w:szCs w:val="10"/>
        </w:rPr>
      </w:pPr>
    </w:p>
    <w:p w14:paraId="4FE1CADE" w14:textId="77777777" w:rsidR="00113CB8" w:rsidRDefault="00113CB8" w:rsidP="00113CB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4308283" w14:textId="77777777" w:rsidR="00113CB8" w:rsidRDefault="00113CB8" w:rsidP="00113CB8">
      <w:pPr>
        <w:rPr>
          <w:sz w:val="16"/>
          <w:szCs w:val="16"/>
        </w:rPr>
      </w:pPr>
    </w:p>
    <w:p w14:paraId="740BA996" w14:textId="77777777" w:rsidR="00113CB8" w:rsidRPr="00113CB8" w:rsidRDefault="00113CB8" w:rsidP="00113CB8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113CB8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7E75E310" w14:textId="77777777" w:rsidR="00113CB8" w:rsidRDefault="00113CB8" w:rsidP="00113CB8"/>
    <w:p w14:paraId="0B94DB85" w14:textId="77777777" w:rsidR="00113CB8" w:rsidRDefault="00113CB8" w:rsidP="00113CB8">
      <w:pPr>
        <w:rPr>
          <w:color w:val="2D1400"/>
          <w:sz w:val="34"/>
          <w:szCs w:val="34"/>
        </w:rPr>
      </w:pPr>
    </w:p>
    <w:p w14:paraId="68B636C9" w14:textId="20160ECF" w:rsidR="00113CB8" w:rsidRDefault="00113CB8" w:rsidP="00113CB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27.02.2024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ПОС.03-389/24</w:t>
      </w:r>
    </w:p>
    <w:p w14:paraId="3160A313" w14:textId="77777777" w:rsidR="00113CB8" w:rsidRDefault="00113CB8" w:rsidP="00113CB8">
      <w:pPr>
        <w:rPr>
          <w:sz w:val="26"/>
          <w:szCs w:val="26"/>
        </w:rPr>
      </w:pPr>
    </w:p>
    <w:p w14:paraId="635CD283" w14:textId="77777777" w:rsidR="00113CB8" w:rsidRDefault="00113CB8" w:rsidP="00113CB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B04D7C8" w14:textId="77777777" w:rsidR="00113CB8" w:rsidRPr="004075CC" w:rsidRDefault="00113CB8" w:rsidP="00113CB8"/>
    <w:p w14:paraId="118EBE3D" w14:textId="77777777" w:rsidR="003F0BCD" w:rsidRPr="003F0BCD" w:rsidRDefault="003F0BCD" w:rsidP="003F0BCD"/>
    <w:p w14:paraId="2A5E44EC" w14:textId="77777777" w:rsidR="006C3AE0" w:rsidRDefault="008912D1" w:rsidP="00767A11">
      <w:pPr>
        <w:rPr>
          <w:sz w:val="26"/>
          <w:szCs w:val="26"/>
        </w:rPr>
      </w:pPr>
      <w:r>
        <w:rPr>
          <w:sz w:val="26"/>
          <w:szCs w:val="26"/>
        </w:rPr>
        <w:t>О комплексном развитии незастроенной территории</w:t>
      </w:r>
      <w:r w:rsidR="00767A11">
        <w:rPr>
          <w:sz w:val="26"/>
          <w:szCs w:val="26"/>
        </w:rPr>
        <w:t xml:space="preserve">, </w:t>
      </w:r>
    </w:p>
    <w:p w14:paraId="7D86D025" w14:textId="7BA4B46E" w:rsidR="00767A11" w:rsidRDefault="00767A11" w:rsidP="00767A11">
      <w:pPr>
        <w:rPr>
          <w:sz w:val="26"/>
          <w:szCs w:val="26"/>
        </w:rPr>
      </w:pPr>
      <w:r>
        <w:rPr>
          <w:sz w:val="26"/>
          <w:szCs w:val="26"/>
        </w:rPr>
        <w:t xml:space="preserve">ограниченной ул. Красный </w:t>
      </w:r>
      <w:r w:rsidR="00395DBD">
        <w:rPr>
          <w:sz w:val="26"/>
          <w:szCs w:val="26"/>
        </w:rPr>
        <w:t>Т</w:t>
      </w:r>
      <w:r>
        <w:rPr>
          <w:sz w:val="26"/>
          <w:szCs w:val="26"/>
        </w:rPr>
        <w:t xml:space="preserve">екстильщик, </w:t>
      </w:r>
    </w:p>
    <w:p w14:paraId="37EC2769" w14:textId="3D0D8EF3" w:rsidR="00767A11" w:rsidRDefault="00767A11" w:rsidP="00767A11">
      <w:pPr>
        <w:rPr>
          <w:sz w:val="26"/>
          <w:szCs w:val="26"/>
        </w:rPr>
      </w:pPr>
      <w:r>
        <w:rPr>
          <w:sz w:val="26"/>
          <w:szCs w:val="26"/>
        </w:rPr>
        <w:t>ул. Красноэховская г</w:t>
      </w:r>
      <w:r w:rsidR="001334AE">
        <w:rPr>
          <w:sz w:val="26"/>
          <w:szCs w:val="26"/>
        </w:rPr>
        <w:t>орода</w:t>
      </w:r>
      <w:r w:rsidR="00041113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</w:p>
    <w:p w14:paraId="79B0A64E" w14:textId="77777777" w:rsidR="00767A11" w:rsidRDefault="00767A11" w:rsidP="00767A11">
      <w:pPr>
        <w:rPr>
          <w:sz w:val="26"/>
          <w:szCs w:val="26"/>
        </w:rPr>
      </w:pPr>
    </w:p>
    <w:p w14:paraId="08E90343" w14:textId="77777777" w:rsidR="00767A11" w:rsidRPr="00767A11" w:rsidRDefault="00767A11" w:rsidP="00767A11">
      <w:pPr>
        <w:rPr>
          <w:sz w:val="26"/>
          <w:szCs w:val="26"/>
        </w:rPr>
      </w:pPr>
    </w:p>
    <w:p w14:paraId="6E2EDDCE" w14:textId="762A245E" w:rsidR="0020139A" w:rsidRPr="00CA52C1" w:rsidRDefault="006C3AE0" w:rsidP="0020139A">
      <w:pPr>
        <w:pStyle w:val="2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</w:t>
      </w:r>
      <w:r w:rsidR="0020139A">
        <w:rPr>
          <w:b w:val="0"/>
          <w:bCs/>
          <w:sz w:val="26"/>
          <w:szCs w:val="26"/>
        </w:rPr>
        <w:tab/>
      </w:r>
      <w:r w:rsidRPr="00AB6A30">
        <w:rPr>
          <w:b w:val="0"/>
          <w:bCs/>
          <w:sz w:val="26"/>
          <w:szCs w:val="26"/>
        </w:rPr>
        <w:t xml:space="preserve">В </w:t>
      </w:r>
      <w:r w:rsidR="008912D1" w:rsidRPr="00AB6A30">
        <w:rPr>
          <w:b w:val="0"/>
          <w:bCs/>
          <w:sz w:val="26"/>
          <w:szCs w:val="26"/>
        </w:rPr>
        <w:t>соответствии</w:t>
      </w:r>
      <w:r w:rsidR="008912D1">
        <w:rPr>
          <w:b w:val="0"/>
          <w:bCs/>
          <w:sz w:val="26"/>
          <w:szCs w:val="26"/>
        </w:rPr>
        <w:t xml:space="preserve"> </w:t>
      </w:r>
      <w:r w:rsidR="008912D1" w:rsidRPr="00AB6A30">
        <w:rPr>
          <w:b w:val="0"/>
          <w:bCs/>
          <w:sz w:val="26"/>
          <w:szCs w:val="26"/>
        </w:rPr>
        <w:t>со</w:t>
      </w:r>
      <w:r w:rsidR="008912D1">
        <w:rPr>
          <w:b w:val="0"/>
          <w:bCs/>
          <w:sz w:val="26"/>
          <w:szCs w:val="26"/>
        </w:rPr>
        <w:t xml:space="preserve"> стат</w:t>
      </w:r>
      <w:r w:rsidR="00EB57CC">
        <w:rPr>
          <w:b w:val="0"/>
          <w:bCs/>
          <w:sz w:val="26"/>
          <w:szCs w:val="26"/>
        </w:rPr>
        <w:t>ь</w:t>
      </w:r>
      <w:r w:rsidR="00E122F7">
        <w:rPr>
          <w:b w:val="0"/>
          <w:bCs/>
          <w:sz w:val="26"/>
          <w:szCs w:val="26"/>
        </w:rPr>
        <w:t xml:space="preserve">ями 65 - </w:t>
      </w:r>
      <w:r w:rsidR="008912D1">
        <w:rPr>
          <w:b w:val="0"/>
          <w:bCs/>
          <w:sz w:val="26"/>
          <w:szCs w:val="26"/>
        </w:rPr>
        <w:t>6</w:t>
      </w:r>
      <w:r w:rsidR="00E122F7">
        <w:rPr>
          <w:b w:val="0"/>
          <w:bCs/>
          <w:sz w:val="26"/>
          <w:szCs w:val="26"/>
        </w:rPr>
        <w:t>9</w:t>
      </w:r>
      <w:r w:rsidR="008912D1">
        <w:rPr>
          <w:b w:val="0"/>
          <w:bCs/>
          <w:sz w:val="26"/>
          <w:szCs w:val="26"/>
        </w:rPr>
        <w:t xml:space="preserve"> Градостроительного кодекса Российской Федерации,</w:t>
      </w:r>
      <w:r w:rsidR="001334AE">
        <w:rPr>
          <w:b w:val="0"/>
          <w:bCs/>
          <w:sz w:val="26"/>
          <w:szCs w:val="26"/>
        </w:rPr>
        <w:t xml:space="preserve"> постановлением Правительства Ярославской области</w:t>
      </w:r>
      <w:r w:rsidR="008912D1">
        <w:rPr>
          <w:b w:val="0"/>
          <w:bCs/>
          <w:sz w:val="26"/>
          <w:szCs w:val="26"/>
        </w:rPr>
        <w:t xml:space="preserve"> </w:t>
      </w:r>
      <w:r w:rsidR="001334AE" w:rsidRPr="001334AE">
        <w:rPr>
          <w:b w:val="0"/>
          <w:color w:val="000000"/>
          <w:sz w:val="26"/>
        </w:rPr>
        <w:t>от 01.07.2021 № 429-п «Об утверждении Порядка реализации решения о комплексном развитии территории»</w:t>
      </w:r>
      <w:r w:rsidR="001334AE">
        <w:rPr>
          <w:b w:val="0"/>
          <w:color w:val="000000"/>
          <w:sz w:val="26"/>
        </w:rPr>
        <w:t xml:space="preserve"> </w:t>
      </w:r>
    </w:p>
    <w:p w14:paraId="17001815" w14:textId="77777777" w:rsidR="006F2D2A" w:rsidRPr="006F2D2A" w:rsidRDefault="006F2D2A" w:rsidP="006F2D2A"/>
    <w:p w14:paraId="79A894FF" w14:textId="77777777" w:rsidR="006F2D2A" w:rsidRPr="000C6565" w:rsidRDefault="006F2D2A" w:rsidP="006F2D2A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536903C1" w14:textId="77777777" w:rsidR="006C3AE0" w:rsidRDefault="006C3AE0" w:rsidP="006C3AE0"/>
    <w:p w14:paraId="7EC1EC89" w14:textId="617213B4" w:rsidR="006C3AE0" w:rsidRPr="00601F17" w:rsidRDefault="00767A11" w:rsidP="00601F17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601F17">
        <w:rPr>
          <w:sz w:val="26"/>
          <w:szCs w:val="26"/>
        </w:rPr>
        <w:t>Принять решение о комплексном развитии незастроенной территории</w:t>
      </w:r>
      <w:r w:rsidR="00601F17" w:rsidRPr="00601F17">
        <w:rPr>
          <w:sz w:val="26"/>
          <w:szCs w:val="26"/>
        </w:rPr>
        <w:t xml:space="preserve">, ограниченной ул. Красный </w:t>
      </w:r>
      <w:r w:rsidR="00395DBD">
        <w:rPr>
          <w:sz w:val="26"/>
          <w:szCs w:val="26"/>
        </w:rPr>
        <w:t>Т</w:t>
      </w:r>
      <w:r w:rsidR="00601F17" w:rsidRPr="00601F17">
        <w:rPr>
          <w:sz w:val="26"/>
          <w:szCs w:val="26"/>
        </w:rPr>
        <w:t>екстильщик, ул.</w:t>
      </w:r>
      <w:r w:rsidR="00BD0E3A">
        <w:rPr>
          <w:sz w:val="26"/>
          <w:szCs w:val="26"/>
        </w:rPr>
        <w:t xml:space="preserve"> </w:t>
      </w:r>
      <w:r w:rsidR="00601F17" w:rsidRPr="00601F17">
        <w:rPr>
          <w:sz w:val="26"/>
          <w:szCs w:val="26"/>
        </w:rPr>
        <w:t>Красноэховская г</w:t>
      </w:r>
      <w:r w:rsidR="00395DBD">
        <w:rPr>
          <w:sz w:val="26"/>
          <w:szCs w:val="26"/>
        </w:rPr>
        <w:t>орода</w:t>
      </w:r>
      <w:r w:rsidR="00601F17" w:rsidRPr="00601F17">
        <w:rPr>
          <w:sz w:val="26"/>
          <w:szCs w:val="26"/>
        </w:rPr>
        <w:t xml:space="preserve"> Переславля-Залесского.</w:t>
      </w:r>
    </w:p>
    <w:p w14:paraId="709C3369" w14:textId="77777777" w:rsidR="00B033F9" w:rsidRDefault="00601F17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</w:t>
      </w:r>
      <w:r w:rsidR="00360326">
        <w:rPr>
          <w:sz w:val="26"/>
          <w:szCs w:val="26"/>
        </w:rPr>
        <w:t>тановить</w:t>
      </w:r>
      <w:r w:rsidR="00B033F9">
        <w:rPr>
          <w:sz w:val="26"/>
          <w:szCs w:val="26"/>
        </w:rPr>
        <w:t>, что:</w:t>
      </w:r>
    </w:p>
    <w:p w14:paraId="336D35DC" w14:textId="1456D7A4" w:rsidR="00B033F9" w:rsidRDefault="00B033F9" w:rsidP="001E2AF5">
      <w:pPr>
        <w:pStyle w:val="a8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комплексному развитию</w:t>
      </w:r>
      <w:r w:rsidR="00BB012A">
        <w:rPr>
          <w:sz w:val="26"/>
          <w:szCs w:val="26"/>
        </w:rPr>
        <w:t xml:space="preserve"> подлежит </w:t>
      </w:r>
      <w:r w:rsidR="00954A53">
        <w:rPr>
          <w:sz w:val="26"/>
          <w:szCs w:val="26"/>
        </w:rPr>
        <w:t>незастроенная территория,</w:t>
      </w:r>
      <w:r w:rsidR="001E2AF5">
        <w:rPr>
          <w:sz w:val="26"/>
          <w:szCs w:val="26"/>
        </w:rPr>
        <w:t xml:space="preserve"> </w:t>
      </w:r>
      <w:r w:rsidR="00010C93">
        <w:rPr>
          <w:sz w:val="26"/>
          <w:szCs w:val="26"/>
        </w:rPr>
        <w:t xml:space="preserve">на которой объекты капитального строительства отсутствуют, </w:t>
      </w:r>
      <w:r w:rsidR="001E2AF5">
        <w:rPr>
          <w:sz w:val="26"/>
          <w:szCs w:val="26"/>
        </w:rPr>
        <w:t>ограниченн</w:t>
      </w:r>
      <w:r w:rsidR="00010C93">
        <w:rPr>
          <w:sz w:val="26"/>
          <w:szCs w:val="26"/>
        </w:rPr>
        <w:t>ая</w:t>
      </w:r>
      <w:r w:rsidR="00BB012A" w:rsidRPr="00601F17">
        <w:rPr>
          <w:sz w:val="26"/>
          <w:szCs w:val="26"/>
        </w:rPr>
        <w:t xml:space="preserve"> ул. Красный </w:t>
      </w:r>
      <w:r w:rsidR="00395DBD">
        <w:rPr>
          <w:sz w:val="26"/>
          <w:szCs w:val="26"/>
        </w:rPr>
        <w:t>Т</w:t>
      </w:r>
      <w:r w:rsidR="00BB012A" w:rsidRPr="00601F17">
        <w:rPr>
          <w:sz w:val="26"/>
          <w:szCs w:val="26"/>
        </w:rPr>
        <w:t>екстильщик, ул. Красноэховская г</w:t>
      </w:r>
      <w:r w:rsidR="00395DBD">
        <w:rPr>
          <w:sz w:val="26"/>
          <w:szCs w:val="26"/>
        </w:rPr>
        <w:t>орода</w:t>
      </w:r>
      <w:r w:rsidR="00BB012A" w:rsidRPr="00601F17">
        <w:rPr>
          <w:sz w:val="26"/>
          <w:szCs w:val="26"/>
        </w:rPr>
        <w:t xml:space="preserve"> Переславля-Залесского</w:t>
      </w:r>
      <w:r w:rsidR="001E2AF5">
        <w:rPr>
          <w:sz w:val="26"/>
          <w:szCs w:val="26"/>
        </w:rPr>
        <w:t xml:space="preserve"> площадью </w:t>
      </w:r>
      <w:r w:rsidR="005732D2">
        <w:rPr>
          <w:sz w:val="26"/>
          <w:szCs w:val="26"/>
        </w:rPr>
        <w:t>29 917</w:t>
      </w:r>
      <w:r w:rsidR="005732D2" w:rsidRPr="00A53DBA">
        <w:rPr>
          <w:sz w:val="26"/>
          <w:szCs w:val="26"/>
        </w:rPr>
        <w:t xml:space="preserve"> </w:t>
      </w:r>
      <w:r w:rsidR="00E122F7">
        <w:rPr>
          <w:sz w:val="26"/>
          <w:szCs w:val="26"/>
        </w:rPr>
        <w:t>кв.м</w:t>
      </w:r>
      <w:r w:rsidR="00395DBD">
        <w:rPr>
          <w:sz w:val="26"/>
          <w:szCs w:val="26"/>
        </w:rPr>
        <w:t>.</w:t>
      </w:r>
      <w:r w:rsidR="001E2AF5">
        <w:rPr>
          <w:sz w:val="26"/>
          <w:szCs w:val="26"/>
        </w:rPr>
        <w:t xml:space="preserve"> в границ</w:t>
      </w:r>
      <w:r w:rsidR="00395DBD">
        <w:rPr>
          <w:sz w:val="26"/>
          <w:szCs w:val="26"/>
        </w:rPr>
        <w:t>ах, отображенных на схеме</w:t>
      </w:r>
      <w:r w:rsidR="001E2AF5">
        <w:rPr>
          <w:sz w:val="26"/>
          <w:szCs w:val="26"/>
        </w:rPr>
        <w:t xml:space="preserve"> согласно приложению № 1</w:t>
      </w:r>
      <w:r w:rsidR="00395DBD">
        <w:rPr>
          <w:sz w:val="26"/>
          <w:szCs w:val="26"/>
        </w:rPr>
        <w:t xml:space="preserve"> </w:t>
      </w:r>
      <w:r w:rsidR="001E2AF5">
        <w:rPr>
          <w:sz w:val="26"/>
          <w:szCs w:val="26"/>
        </w:rPr>
        <w:t>к настоящему постановлению;</w:t>
      </w:r>
    </w:p>
    <w:p w14:paraId="7FB8165B" w14:textId="22206C43" w:rsidR="00601F17" w:rsidRDefault="00360326" w:rsidP="001E2AF5">
      <w:pPr>
        <w:pStyle w:val="a8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предельный срок реализации решения о комплексном </w:t>
      </w:r>
      <w:r w:rsidR="008B24B3">
        <w:rPr>
          <w:sz w:val="26"/>
          <w:szCs w:val="26"/>
        </w:rPr>
        <w:t>развитии незастроенной территории</w:t>
      </w:r>
      <w:r w:rsidR="001E2AF5">
        <w:rPr>
          <w:sz w:val="26"/>
          <w:szCs w:val="26"/>
        </w:rPr>
        <w:t xml:space="preserve"> составляет </w:t>
      </w:r>
      <w:r w:rsidR="00933E67">
        <w:rPr>
          <w:sz w:val="26"/>
          <w:szCs w:val="26"/>
        </w:rPr>
        <w:t>7</w:t>
      </w:r>
      <w:r w:rsidR="001E2AF5">
        <w:rPr>
          <w:sz w:val="26"/>
          <w:szCs w:val="26"/>
        </w:rPr>
        <w:t xml:space="preserve"> </w:t>
      </w:r>
      <w:r w:rsidR="00E122F7">
        <w:rPr>
          <w:sz w:val="26"/>
          <w:szCs w:val="26"/>
        </w:rPr>
        <w:t>лет</w:t>
      </w:r>
      <w:r w:rsidR="001E2AF5">
        <w:rPr>
          <w:sz w:val="26"/>
          <w:szCs w:val="26"/>
        </w:rPr>
        <w:t xml:space="preserve"> с момента заключения договора </w:t>
      </w:r>
      <w:r w:rsidR="00910417">
        <w:rPr>
          <w:sz w:val="26"/>
          <w:szCs w:val="26"/>
        </w:rPr>
        <w:br/>
      </w:r>
      <w:r w:rsidR="001E2AF5">
        <w:rPr>
          <w:sz w:val="26"/>
          <w:szCs w:val="26"/>
        </w:rPr>
        <w:t>о комплексном развитии территории;</w:t>
      </w:r>
    </w:p>
    <w:p w14:paraId="4DBC8DCB" w14:textId="66542050" w:rsidR="00304995" w:rsidRDefault="00395DBD" w:rsidP="001E2AF5">
      <w:pPr>
        <w:pStyle w:val="a8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04995" w:rsidRPr="00304995">
        <w:rPr>
          <w:sz w:val="26"/>
          <w:szCs w:val="26"/>
        </w:rPr>
        <w:t>еализация решения о комплексном развитии незастроенной территории, указанной в пункте 1 постановления, осуществляется путем проведения торгов в целях заключения договора о комплексном развитии незастроенной территории.</w:t>
      </w:r>
    </w:p>
    <w:p w14:paraId="7B467CB1" w14:textId="0F3E1973" w:rsidR="00304995" w:rsidRPr="006B0859" w:rsidRDefault="00304995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304995">
        <w:rPr>
          <w:color w:val="000000"/>
          <w:sz w:val="26"/>
        </w:rPr>
        <w:t>Установить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территории, указанной в пункте 1 постановления, а также предельные параметры разрешенного строительства объектов капитального строительства (приложение 2).</w:t>
      </w:r>
    </w:p>
    <w:p w14:paraId="5C630D9E" w14:textId="416C480E" w:rsidR="006B0859" w:rsidRPr="00304995" w:rsidRDefault="006B0859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Управлению муниципальной собственности (Быко</w:t>
      </w:r>
      <w:r w:rsidR="000B75FC">
        <w:rPr>
          <w:sz w:val="26"/>
          <w:szCs w:val="26"/>
        </w:rPr>
        <w:t>ва</w:t>
      </w:r>
      <w:r>
        <w:rPr>
          <w:sz w:val="26"/>
          <w:szCs w:val="26"/>
        </w:rPr>
        <w:t xml:space="preserve"> Т.А.) провести торги в целях заключения договора о комплексном развитии незастроенной территории, указанной пункте 1.</w:t>
      </w:r>
    </w:p>
    <w:p w14:paraId="5C7BBAE2" w14:textId="70BF51AD" w:rsidR="002F30A7" w:rsidRDefault="001E2AF5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51E0B72" w14:textId="358B8107" w:rsidR="004C4D96" w:rsidRDefault="004C4D96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4C4D96">
        <w:rPr>
          <w:sz w:val="26"/>
          <w:szCs w:val="26"/>
        </w:rPr>
        <w:t xml:space="preserve">Постановление вступает в силу </w:t>
      </w:r>
      <w:r w:rsidR="000B75FC">
        <w:rPr>
          <w:sz w:val="26"/>
          <w:szCs w:val="26"/>
        </w:rPr>
        <w:t>после</w:t>
      </w:r>
      <w:r w:rsidRPr="004C4D96">
        <w:rPr>
          <w:sz w:val="26"/>
          <w:szCs w:val="26"/>
        </w:rPr>
        <w:t xml:space="preserve"> его официального опубликования.</w:t>
      </w:r>
    </w:p>
    <w:p w14:paraId="11BD4A8B" w14:textId="77777777" w:rsidR="001E2AF5" w:rsidRPr="00601F17" w:rsidRDefault="001E2AF5" w:rsidP="001E2AF5">
      <w:pPr>
        <w:pStyle w:val="a8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25E17331" w14:textId="2C24F71D" w:rsidR="00EA73C2" w:rsidRDefault="00EA73C2" w:rsidP="00BE7434">
      <w:pPr>
        <w:jc w:val="both"/>
        <w:rPr>
          <w:sz w:val="26"/>
          <w:szCs w:val="26"/>
        </w:rPr>
      </w:pPr>
    </w:p>
    <w:p w14:paraId="2128DBEB" w14:textId="37898BAE" w:rsidR="003F0BCD" w:rsidRDefault="003F0BCD" w:rsidP="00BE7434">
      <w:pPr>
        <w:jc w:val="both"/>
        <w:rPr>
          <w:sz w:val="26"/>
          <w:szCs w:val="26"/>
        </w:rPr>
      </w:pPr>
    </w:p>
    <w:p w14:paraId="32C06CBA" w14:textId="77777777" w:rsidR="003F0BCD" w:rsidRDefault="003F0BCD" w:rsidP="00BE7434">
      <w:pPr>
        <w:jc w:val="both"/>
        <w:rPr>
          <w:sz w:val="26"/>
          <w:szCs w:val="26"/>
        </w:rPr>
      </w:pPr>
    </w:p>
    <w:p w14:paraId="687E95EA" w14:textId="77777777" w:rsidR="00084734" w:rsidRPr="00084734" w:rsidRDefault="00084734" w:rsidP="00084734">
      <w:pPr>
        <w:autoSpaceDE w:val="0"/>
        <w:jc w:val="both"/>
        <w:rPr>
          <w:sz w:val="26"/>
          <w:szCs w:val="26"/>
        </w:rPr>
      </w:pPr>
      <w:r w:rsidRPr="00084734">
        <w:rPr>
          <w:sz w:val="26"/>
          <w:szCs w:val="26"/>
        </w:rPr>
        <w:t xml:space="preserve">Заместитель Главы Администрации </w:t>
      </w:r>
    </w:p>
    <w:p w14:paraId="68A976ED" w14:textId="7DDBB518" w:rsidR="001E2AF5" w:rsidRDefault="00084734" w:rsidP="00084734">
      <w:pPr>
        <w:autoSpaceDE w:val="0"/>
        <w:jc w:val="both"/>
        <w:rPr>
          <w:color w:val="000000"/>
          <w:sz w:val="26"/>
          <w:szCs w:val="26"/>
        </w:rPr>
      </w:pPr>
      <w:r w:rsidRPr="00084734">
        <w:rPr>
          <w:sz w:val="26"/>
          <w:szCs w:val="26"/>
        </w:rPr>
        <w:t>города Переславля-Залесского</w:t>
      </w:r>
      <w:r w:rsidR="001E2AF5">
        <w:rPr>
          <w:sz w:val="26"/>
          <w:szCs w:val="26"/>
        </w:rPr>
        <w:tab/>
      </w:r>
      <w:r w:rsidR="001E2AF5">
        <w:rPr>
          <w:sz w:val="26"/>
          <w:szCs w:val="26"/>
        </w:rPr>
        <w:tab/>
      </w:r>
      <w:r w:rsidR="001E2AF5">
        <w:rPr>
          <w:sz w:val="26"/>
          <w:szCs w:val="26"/>
        </w:rPr>
        <w:tab/>
      </w:r>
      <w:r w:rsidR="001E2AF5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ab/>
        <w:t xml:space="preserve">      </w:t>
      </w:r>
      <w:r w:rsidR="001E2AF5">
        <w:rPr>
          <w:sz w:val="26"/>
          <w:szCs w:val="26"/>
        </w:rPr>
        <w:t xml:space="preserve"> </w:t>
      </w:r>
      <w:r w:rsidRPr="00084734">
        <w:rPr>
          <w:sz w:val="26"/>
          <w:szCs w:val="26"/>
        </w:rPr>
        <w:t>Т. И. Кулакова</w:t>
      </w:r>
    </w:p>
    <w:p w14:paraId="48445E67" w14:textId="06D36542" w:rsidR="001E2AF5" w:rsidRPr="00AB6A30" w:rsidRDefault="00BB2B16" w:rsidP="00BE74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 w:rsidR="00EA6D55">
        <w:rPr>
          <w:sz w:val="26"/>
          <w:szCs w:val="26"/>
        </w:rPr>
        <w:t xml:space="preserve">                                                                 </w:t>
      </w:r>
      <w:r w:rsidR="00AB6A30">
        <w:rPr>
          <w:sz w:val="26"/>
          <w:szCs w:val="26"/>
        </w:rPr>
        <w:tab/>
      </w:r>
      <w:r w:rsidR="00AB6A30">
        <w:rPr>
          <w:sz w:val="26"/>
          <w:szCs w:val="26"/>
        </w:rPr>
        <w:tab/>
        <w:t xml:space="preserve">           </w:t>
      </w:r>
    </w:p>
    <w:tbl>
      <w:tblPr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5F2E1F" w:rsidRPr="005F2E1F" w14:paraId="0FCB1DEA" w14:textId="77777777" w:rsidTr="005F2E1F">
        <w:tc>
          <w:tcPr>
            <w:tcW w:w="4785" w:type="dxa"/>
            <w:shd w:val="clear" w:color="auto" w:fill="auto"/>
          </w:tcPr>
          <w:p w14:paraId="153D52C2" w14:textId="77777777" w:rsidR="005F2E1F" w:rsidRPr="005F2E1F" w:rsidRDefault="005F2E1F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14:paraId="5613B952" w14:textId="77777777" w:rsidR="008B52A9" w:rsidRDefault="008B52A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15B23A6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D0C8D75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12153F6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552D268A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034C3C35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32ABE80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1778BA9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5F8D91EF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7054E5A2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3AC863AA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C505275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91F8D9F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301A9E18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CCAAC2F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05C35E28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D61C724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5CC0FB90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9573DD1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8CF387E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40323DC0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9820D14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6AFB3A4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4BCBB12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5D8E3A89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855A042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0FF224FD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24820005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14A878B1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FD4E1E3" w14:textId="77777777" w:rsidR="006B0859" w:rsidRDefault="006B0859" w:rsidP="005F2E1F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</w:p>
          <w:p w14:paraId="6C9C9CC3" w14:textId="689EDF97" w:rsidR="005F2E1F" w:rsidRPr="005F2E1F" w:rsidRDefault="006B0859" w:rsidP="006B0859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                                  </w:t>
            </w:r>
            <w:r w:rsidR="005F2E1F" w:rsidRPr="005F2E1F">
              <w:rPr>
                <w:sz w:val="26"/>
                <w:szCs w:val="26"/>
                <w:lang w:eastAsia="en-US"/>
              </w:rPr>
              <w:t>Приложение 1</w:t>
            </w:r>
          </w:p>
          <w:p w14:paraId="6FF7E6CC" w14:textId="77777777" w:rsidR="003C5717" w:rsidRPr="003C5717" w:rsidRDefault="003C5717" w:rsidP="006B0859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  <w:r w:rsidRPr="003C5717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14:paraId="0194181E" w14:textId="77777777" w:rsidR="003C5717" w:rsidRDefault="003C5717" w:rsidP="006B0859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  <w:r w:rsidRPr="003C5717">
              <w:rPr>
                <w:sz w:val="26"/>
                <w:szCs w:val="26"/>
                <w:lang w:eastAsia="en-US"/>
              </w:rPr>
              <w:t>города Переславля-Залесского</w:t>
            </w:r>
          </w:p>
          <w:p w14:paraId="071D72D6" w14:textId="6F1E2FFA" w:rsidR="005F2E1F" w:rsidRPr="008C3892" w:rsidRDefault="00910417" w:rsidP="006B0859">
            <w:pPr>
              <w:tabs>
                <w:tab w:val="left" w:pos="2332"/>
              </w:tabs>
              <w:jc w:val="right"/>
              <w:rPr>
                <w:sz w:val="26"/>
                <w:szCs w:val="26"/>
                <w:lang w:eastAsia="en-US"/>
              </w:rPr>
            </w:pPr>
            <w:r w:rsidRPr="008C3892">
              <w:rPr>
                <w:sz w:val="26"/>
                <w:szCs w:val="26"/>
                <w:lang w:eastAsia="en-US"/>
              </w:rPr>
              <w:t xml:space="preserve">от </w:t>
            </w:r>
            <w:r w:rsidR="00113CB8">
              <w:rPr>
                <w:sz w:val="26"/>
                <w:szCs w:val="26"/>
                <w:lang w:eastAsia="en-US"/>
              </w:rPr>
              <w:t xml:space="preserve">27.02.2024 </w:t>
            </w:r>
            <w:r w:rsidRPr="008C3892">
              <w:rPr>
                <w:sz w:val="26"/>
                <w:szCs w:val="26"/>
                <w:lang w:eastAsia="en-US"/>
              </w:rPr>
              <w:t>№</w:t>
            </w:r>
            <w:r w:rsidR="00113CB8">
              <w:rPr>
                <w:sz w:val="26"/>
                <w:szCs w:val="26"/>
                <w:lang w:eastAsia="en-US"/>
              </w:rPr>
              <w:t>ПОС.03-389/24</w:t>
            </w:r>
            <w:r w:rsidR="005F2E1F" w:rsidRPr="008C3892">
              <w:rPr>
                <w:sz w:val="26"/>
                <w:szCs w:val="26"/>
                <w:lang w:eastAsia="en-US"/>
              </w:rPr>
              <w:t>_</w:t>
            </w:r>
          </w:p>
        </w:tc>
      </w:tr>
    </w:tbl>
    <w:p w14:paraId="283B876D" w14:textId="77777777" w:rsidR="00461674" w:rsidRDefault="00461674" w:rsidP="00461674">
      <w:pPr>
        <w:jc w:val="right"/>
        <w:rPr>
          <w:sz w:val="26"/>
          <w:szCs w:val="26"/>
        </w:rPr>
      </w:pPr>
    </w:p>
    <w:p w14:paraId="0F776B1A" w14:textId="77777777" w:rsidR="005F2E1F" w:rsidRDefault="005F2E1F" w:rsidP="005F2E1F">
      <w:pPr>
        <w:tabs>
          <w:tab w:val="left" w:pos="2332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38C079F7" w14:textId="5174CBDD" w:rsidR="005F2E1F" w:rsidRPr="005F2E1F" w:rsidRDefault="005F2E1F" w:rsidP="005F2E1F">
      <w:pPr>
        <w:tabs>
          <w:tab w:val="left" w:pos="2332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2E1F">
        <w:rPr>
          <w:rFonts w:eastAsia="Calibri"/>
          <w:b/>
          <w:sz w:val="28"/>
          <w:szCs w:val="28"/>
          <w:lang w:eastAsia="en-US"/>
        </w:rPr>
        <w:t>СВЕДЕНИЯ О МЕСТОПОЛОЖЕНИИ, ПЛОЩАДИ, ГРАНИЦАХ ТЕРРИТОРИИ</w:t>
      </w:r>
    </w:p>
    <w:p w14:paraId="4B13B8B8" w14:textId="6AA2B697" w:rsidR="00395DBD" w:rsidRPr="005F2E1F" w:rsidRDefault="005F2E1F" w:rsidP="00395DBD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 xml:space="preserve">Схема расположения границ </w:t>
      </w:r>
      <w:r w:rsidR="00395DBD">
        <w:rPr>
          <w:rFonts w:eastAsia="Calibri"/>
          <w:sz w:val="26"/>
          <w:szCs w:val="26"/>
          <w:lang w:eastAsia="en-US"/>
        </w:rPr>
        <w:t xml:space="preserve">незастроенной </w:t>
      </w:r>
      <w:r w:rsidRPr="005F2E1F">
        <w:rPr>
          <w:rFonts w:eastAsia="Calibri"/>
          <w:sz w:val="26"/>
          <w:szCs w:val="26"/>
          <w:lang w:eastAsia="en-US"/>
        </w:rPr>
        <w:t>территории</w:t>
      </w:r>
    </w:p>
    <w:p w14:paraId="4EA24954" w14:textId="60E3A3B6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 xml:space="preserve">ограниченная ул. Красный </w:t>
      </w:r>
      <w:r w:rsidR="00395DBD">
        <w:rPr>
          <w:rFonts w:eastAsia="Calibri"/>
          <w:sz w:val="26"/>
          <w:szCs w:val="26"/>
          <w:lang w:eastAsia="en-US"/>
        </w:rPr>
        <w:t>Т</w:t>
      </w:r>
      <w:r w:rsidRPr="005F2E1F">
        <w:rPr>
          <w:rFonts w:eastAsia="Calibri"/>
          <w:sz w:val="26"/>
          <w:szCs w:val="26"/>
          <w:lang w:eastAsia="en-US"/>
        </w:rPr>
        <w:t xml:space="preserve">екстильщик, </w:t>
      </w:r>
    </w:p>
    <w:p w14:paraId="42E3F73A" w14:textId="0F810B1E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sz w:val="26"/>
          <w:szCs w:val="26"/>
          <w:lang w:eastAsia="en-US"/>
        </w:rPr>
      </w:pPr>
      <w:r w:rsidRPr="005F2E1F">
        <w:rPr>
          <w:rFonts w:eastAsia="Calibri"/>
          <w:sz w:val="26"/>
          <w:szCs w:val="26"/>
          <w:lang w:eastAsia="en-US"/>
        </w:rPr>
        <w:t>ул. Красноэховская г</w:t>
      </w:r>
      <w:r w:rsidR="00395DBD">
        <w:rPr>
          <w:rFonts w:eastAsia="Calibri"/>
          <w:sz w:val="26"/>
          <w:szCs w:val="26"/>
          <w:lang w:eastAsia="en-US"/>
        </w:rPr>
        <w:t>орода</w:t>
      </w:r>
      <w:r w:rsidRPr="005F2E1F">
        <w:rPr>
          <w:rFonts w:eastAsia="Calibri"/>
          <w:sz w:val="26"/>
          <w:szCs w:val="26"/>
          <w:lang w:eastAsia="en-US"/>
        </w:rPr>
        <w:t xml:space="preserve"> Переславля-Залесского</w:t>
      </w:r>
    </w:p>
    <w:p w14:paraId="3E90527F" w14:textId="77777777" w:rsidR="005F2E1F" w:rsidRPr="005F2E1F" w:rsidRDefault="005F2E1F" w:rsidP="005F2E1F">
      <w:pPr>
        <w:tabs>
          <w:tab w:val="left" w:pos="2332"/>
        </w:tabs>
        <w:jc w:val="center"/>
        <w:rPr>
          <w:rFonts w:eastAsia="Calibri"/>
          <w:lang w:eastAsia="en-US"/>
        </w:rPr>
      </w:pPr>
    </w:p>
    <w:p w14:paraId="41B9B797" w14:textId="50CABCBE" w:rsidR="005F2E1F" w:rsidRPr="005F2E1F" w:rsidRDefault="005F2E1F" w:rsidP="005F2E1F">
      <w:pPr>
        <w:tabs>
          <w:tab w:val="left" w:pos="1860"/>
        </w:tabs>
        <w:spacing w:after="200" w:line="276" w:lineRule="auto"/>
        <w:jc w:val="center"/>
        <w:rPr>
          <w:sz w:val="26"/>
          <w:szCs w:val="26"/>
        </w:rPr>
      </w:pPr>
      <w:r w:rsidRPr="005F2E1F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4E6DF71F" wp14:editId="0E5AE9DF">
            <wp:extent cx="5495925" cy="6543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" t="5620" r="4694" b="18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F373" w14:textId="77777777" w:rsidR="005F2E1F" w:rsidRPr="005F2E1F" w:rsidRDefault="005F2E1F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539"/>
        <w:gridCol w:w="2979"/>
      </w:tblGrid>
      <w:tr w:rsidR="005F2E1F" w:rsidRPr="0091316C" w14:paraId="236B76EA" w14:textId="77777777" w:rsidTr="005F2E1F">
        <w:trPr>
          <w:trHeight w:val="623"/>
        </w:trPr>
        <w:tc>
          <w:tcPr>
            <w:tcW w:w="9918" w:type="dxa"/>
            <w:gridSpan w:val="3"/>
          </w:tcPr>
          <w:p w14:paraId="7ABC4336" w14:textId="07672D3A" w:rsidR="005F2E1F" w:rsidRPr="0091316C" w:rsidRDefault="005F2E1F" w:rsidP="005F2E1F">
            <w:pPr>
              <w:tabs>
                <w:tab w:val="left" w:pos="2332"/>
              </w:tabs>
              <w:ind w:left="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Сведения о местоположении: </w:t>
            </w:r>
            <w:r w:rsidR="00395DBD" w:rsidRPr="004C19F0">
              <w:rPr>
                <w:rFonts w:eastAsia="Calibri"/>
                <w:sz w:val="26"/>
                <w:szCs w:val="26"/>
                <w:lang w:eastAsia="en-US"/>
              </w:rPr>
              <w:t>город</w:t>
            </w:r>
            <w:r w:rsidRPr="004C19F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Переславль-Залесский, территория, ограниченная ул. Красный </w:t>
            </w:r>
            <w:r w:rsidR="00395DBD" w:rsidRPr="0091316C">
              <w:rPr>
                <w:rFonts w:eastAsia="Calibri"/>
                <w:sz w:val="26"/>
                <w:szCs w:val="26"/>
                <w:lang w:eastAsia="en-US"/>
              </w:rPr>
              <w:t>Т</w:t>
            </w: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екстильщик, ул. Красноэховская </w:t>
            </w:r>
          </w:p>
        </w:tc>
      </w:tr>
      <w:tr w:rsidR="005F2E1F" w:rsidRPr="0091316C" w14:paraId="446525D2" w14:textId="77777777" w:rsidTr="00DE2097">
        <w:trPr>
          <w:trHeight w:val="354"/>
        </w:trPr>
        <w:tc>
          <w:tcPr>
            <w:tcW w:w="9918" w:type="dxa"/>
            <w:gridSpan w:val="3"/>
          </w:tcPr>
          <w:p w14:paraId="6CBDB211" w14:textId="1C3EC232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Сведения о площади: </w:t>
            </w:r>
            <w:bookmarkStart w:id="0" w:name="_Hlk158803654"/>
            <w:r w:rsidRPr="0091316C">
              <w:rPr>
                <w:rFonts w:eastAsia="Calibri"/>
                <w:sz w:val="26"/>
                <w:szCs w:val="26"/>
                <w:lang w:eastAsia="en-US"/>
              </w:rPr>
              <w:t xml:space="preserve">29 917 кв.м. </w:t>
            </w:r>
            <w:bookmarkEnd w:id="0"/>
          </w:p>
        </w:tc>
      </w:tr>
      <w:tr w:rsidR="005F2E1F" w:rsidRPr="0091316C" w14:paraId="78C46BCC" w14:textId="77777777" w:rsidTr="00DE2097">
        <w:trPr>
          <w:trHeight w:val="401"/>
        </w:trPr>
        <w:tc>
          <w:tcPr>
            <w:tcW w:w="9918" w:type="dxa"/>
            <w:gridSpan w:val="3"/>
          </w:tcPr>
          <w:p w14:paraId="03734901" w14:textId="454CC69C" w:rsidR="005F2E1F" w:rsidRPr="0091316C" w:rsidRDefault="005F2E1F" w:rsidP="00DE2097">
            <w:pPr>
              <w:tabs>
                <w:tab w:val="left" w:pos="2332"/>
              </w:tabs>
              <w:ind w:left="59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Инженерно-геологические условия Территории: не изучены</w:t>
            </w:r>
          </w:p>
        </w:tc>
      </w:tr>
      <w:tr w:rsidR="005F2E1F" w:rsidRPr="0091316C" w14:paraId="1D064DD8" w14:textId="77777777" w:rsidTr="005F2E1F">
        <w:trPr>
          <w:trHeight w:val="462"/>
        </w:trPr>
        <w:tc>
          <w:tcPr>
            <w:tcW w:w="9918" w:type="dxa"/>
            <w:gridSpan w:val="3"/>
          </w:tcPr>
          <w:p w14:paraId="22687968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Сведения о границах Территории:</w:t>
            </w:r>
          </w:p>
        </w:tc>
      </w:tr>
      <w:tr w:rsidR="005F2E1F" w:rsidRPr="0091316C" w14:paraId="5E572D10" w14:textId="77777777" w:rsidTr="005F2E1F">
        <w:trPr>
          <w:trHeight w:val="505"/>
        </w:trPr>
        <w:tc>
          <w:tcPr>
            <w:tcW w:w="4400" w:type="dxa"/>
            <w:vMerge w:val="restart"/>
          </w:tcPr>
          <w:p w14:paraId="15E520C0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Обозначение характерных точек границ</w:t>
            </w:r>
          </w:p>
        </w:tc>
        <w:tc>
          <w:tcPr>
            <w:tcW w:w="5518" w:type="dxa"/>
            <w:gridSpan w:val="2"/>
          </w:tcPr>
          <w:p w14:paraId="122631F5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Координаты, в МСК - 76</w:t>
            </w:r>
          </w:p>
        </w:tc>
      </w:tr>
      <w:tr w:rsidR="005F2E1F" w:rsidRPr="0091316C" w14:paraId="586626D3" w14:textId="77777777" w:rsidTr="005F2E1F">
        <w:trPr>
          <w:trHeight w:val="376"/>
        </w:trPr>
        <w:tc>
          <w:tcPr>
            <w:tcW w:w="4400" w:type="dxa"/>
            <w:vMerge/>
          </w:tcPr>
          <w:p w14:paraId="5168AD55" w14:textId="77777777" w:rsidR="005F2E1F" w:rsidRPr="0091316C" w:rsidRDefault="005F2E1F" w:rsidP="005F2E1F">
            <w:pPr>
              <w:tabs>
                <w:tab w:val="left" w:pos="2332"/>
              </w:tabs>
              <w:ind w:left="59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39" w:type="dxa"/>
          </w:tcPr>
          <w:p w14:paraId="37CE6CA6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2979" w:type="dxa"/>
          </w:tcPr>
          <w:p w14:paraId="052ADCD2" w14:textId="77777777" w:rsidR="005F2E1F" w:rsidRPr="0091316C" w:rsidRDefault="005F2E1F" w:rsidP="005F2E1F">
            <w:pPr>
              <w:tabs>
                <w:tab w:val="left" w:pos="2332"/>
              </w:tabs>
              <w:ind w:left="32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val="en-US" w:eastAsia="en-US"/>
              </w:rPr>
              <w:t>Y</w:t>
            </w:r>
          </w:p>
        </w:tc>
      </w:tr>
      <w:tr w:rsidR="005F2E1F" w:rsidRPr="0091316C" w14:paraId="4E06AAE2" w14:textId="77777777" w:rsidTr="005F2E1F">
        <w:trPr>
          <w:trHeight w:val="419"/>
        </w:trPr>
        <w:tc>
          <w:tcPr>
            <w:tcW w:w="4400" w:type="dxa"/>
            <w:vAlign w:val="center"/>
          </w:tcPr>
          <w:p w14:paraId="61EC51E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9" w:type="dxa"/>
            <w:vAlign w:val="center"/>
          </w:tcPr>
          <w:p w14:paraId="420E0DCA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276247.64</w:t>
            </w:r>
          </w:p>
        </w:tc>
        <w:tc>
          <w:tcPr>
            <w:tcW w:w="2979" w:type="dxa"/>
            <w:vAlign w:val="center"/>
          </w:tcPr>
          <w:p w14:paraId="3033CB30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1269920.87</w:t>
            </w:r>
          </w:p>
        </w:tc>
      </w:tr>
      <w:tr w:rsidR="005F2E1F" w:rsidRPr="0091316C" w14:paraId="4A6743DF" w14:textId="77777777" w:rsidTr="005F2E1F">
        <w:trPr>
          <w:trHeight w:val="442"/>
        </w:trPr>
        <w:tc>
          <w:tcPr>
            <w:tcW w:w="4400" w:type="dxa"/>
            <w:vAlign w:val="center"/>
          </w:tcPr>
          <w:p w14:paraId="70D66DA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39" w:type="dxa"/>
            <w:vAlign w:val="center"/>
          </w:tcPr>
          <w:p w14:paraId="6D39796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276253.63</w:t>
            </w:r>
          </w:p>
        </w:tc>
        <w:tc>
          <w:tcPr>
            <w:tcW w:w="2979" w:type="dxa"/>
            <w:vAlign w:val="center"/>
          </w:tcPr>
          <w:p w14:paraId="50F4622D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1269984.30</w:t>
            </w:r>
          </w:p>
        </w:tc>
      </w:tr>
      <w:tr w:rsidR="005F2E1F" w:rsidRPr="0091316C" w14:paraId="5E0F02EA" w14:textId="77777777" w:rsidTr="005F2E1F">
        <w:trPr>
          <w:trHeight w:val="387"/>
        </w:trPr>
        <w:tc>
          <w:tcPr>
            <w:tcW w:w="4400" w:type="dxa"/>
            <w:vAlign w:val="center"/>
          </w:tcPr>
          <w:p w14:paraId="76A38E9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39" w:type="dxa"/>
            <w:vAlign w:val="center"/>
          </w:tcPr>
          <w:p w14:paraId="7BA202C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276249.61</w:t>
            </w:r>
          </w:p>
        </w:tc>
        <w:tc>
          <w:tcPr>
            <w:tcW w:w="2979" w:type="dxa"/>
            <w:vAlign w:val="center"/>
          </w:tcPr>
          <w:p w14:paraId="1150A67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1269984.49</w:t>
            </w:r>
          </w:p>
        </w:tc>
      </w:tr>
      <w:tr w:rsidR="005F2E1F" w:rsidRPr="0091316C" w14:paraId="52A4D2AC" w14:textId="77777777" w:rsidTr="005F2E1F">
        <w:trPr>
          <w:trHeight w:val="359"/>
        </w:trPr>
        <w:tc>
          <w:tcPr>
            <w:tcW w:w="4400" w:type="dxa"/>
            <w:vAlign w:val="center"/>
          </w:tcPr>
          <w:p w14:paraId="00EFA32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539" w:type="dxa"/>
            <w:vAlign w:val="center"/>
          </w:tcPr>
          <w:p w14:paraId="0451CD7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276244.37</w:t>
            </w:r>
          </w:p>
        </w:tc>
        <w:tc>
          <w:tcPr>
            <w:tcW w:w="2979" w:type="dxa"/>
            <w:vAlign w:val="center"/>
          </w:tcPr>
          <w:p w14:paraId="5144ACC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1269985.87</w:t>
            </w:r>
          </w:p>
        </w:tc>
      </w:tr>
      <w:tr w:rsidR="005F2E1F" w:rsidRPr="0091316C" w14:paraId="229E0FB9" w14:textId="77777777" w:rsidTr="005F2E1F">
        <w:trPr>
          <w:trHeight w:val="470"/>
        </w:trPr>
        <w:tc>
          <w:tcPr>
            <w:tcW w:w="4400" w:type="dxa"/>
            <w:vAlign w:val="center"/>
          </w:tcPr>
          <w:p w14:paraId="1832E78E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39" w:type="dxa"/>
            <w:vAlign w:val="center"/>
          </w:tcPr>
          <w:p w14:paraId="73E9E89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276241.06</w:t>
            </w:r>
          </w:p>
        </w:tc>
        <w:tc>
          <w:tcPr>
            <w:tcW w:w="2979" w:type="dxa"/>
            <w:vAlign w:val="center"/>
          </w:tcPr>
          <w:p w14:paraId="6F8D811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1269988.63</w:t>
            </w:r>
          </w:p>
        </w:tc>
      </w:tr>
      <w:tr w:rsidR="005F2E1F" w:rsidRPr="0091316C" w14:paraId="2AF55544" w14:textId="77777777" w:rsidTr="005F2E1F">
        <w:trPr>
          <w:trHeight w:val="414"/>
        </w:trPr>
        <w:tc>
          <w:tcPr>
            <w:tcW w:w="4400" w:type="dxa"/>
            <w:vAlign w:val="center"/>
          </w:tcPr>
          <w:p w14:paraId="24CDE0E2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539" w:type="dxa"/>
            <w:vAlign w:val="center"/>
          </w:tcPr>
          <w:p w14:paraId="09390C2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276241.27</w:t>
            </w:r>
          </w:p>
        </w:tc>
        <w:tc>
          <w:tcPr>
            <w:tcW w:w="2979" w:type="dxa"/>
            <w:vAlign w:val="center"/>
          </w:tcPr>
          <w:p w14:paraId="6C94FE8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1269992.00</w:t>
            </w:r>
          </w:p>
        </w:tc>
      </w:tr>
      <w:tr w:rsidR="005F2E1F" w:rsidRPr="0091316C" w14:paraId="76555687" w14:textId="77777777" w:rsidTr="005F2E1F">
        <w:trPr>
          <w:trHeight w:val="415"/>
        </w:trPr>
        <w:tc>
          <w:tcPr>
            <w:tcW w:w="4400" w:type="dxa"/>
            <w:vAlign w:val="center"/>
          </w:tcPr>
          <w:p w14:paraId="20D4CB7A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539" w:type="dxa"/>
            <w:vAlign w:val="center"/>
          </w:tcPr>
          <w:p w14:paraId="1E8EBC8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276233.83</w:t>
            </w:r>
          </w:p>
        </w:tc>
        <w:tc>
          <w:tcPr>
            <w:tcW w:w="2979" w:type="dxa"/>
            <w:vAlign w:val="center"/>
          </w:tcPr>
          <w:p w14:paraId="64E312C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1269992.25</w:t>
            </w:r>
          </w:p>
        </w:tc>
      </w:tr>
      <w:tr w:rsidR="005F2E1F" w:rsidRPr="0091316C" w14:paraId="38A8B3C3" w14:textId="77777777" w:rsidTr="005F2E1F">
        <w:trPr>
          <w:trHeight w:val="500"/>
        </w:trPr>
        <w:tc>
          <w:tcPr>
            <w:tcW w:w="4400" w:type="dxa"/>
            <w:vAlign w:val="center"/>
          </w:tcPr>
          <w:p w14:paraId="42E57640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539" w:type="dxa"/>
            <w:vAlign w:val="center"/>
          </w:tcPr>
          <w:p w14:paraId="77F63CC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276082.90</w:t>
            </w:r>
          </w:p>
        </w:tc>
        <w:tc>
          <w:tcPr>
            <w:tcW w:w="2979" w:type="dxa"/>
            <w:vAlign w:val="center"/>
          </w:tcPr>
          <w:p w14:paraId="3C87969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1269994.77</w:t>
            </w:r>
          </w:p>
        </w:tc>
      </w:tr>
      <w:tr w:rsidR="005F2E1F" w:rsidRPr="0091316C" w14:paraId="2B90FA8B" w14:textId="77777777" w:rsidTr="005F2E1F">
        <w:trPr>
          <w:trHeight w:val="414"/>
        </w:trPr>
        <w:tc>
          <w:tcPr>
            <w:tcW w:w="4400" w:type="dxa"/>
            <w:vAlign w:val="center"/>
          </w:tcPr>
          <w:p w14:paraId="3B050D5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539" w:type="dxa"/>
            <w:vAlign w:val="center"/>
          </w:tcPr>
          <w:p w14:paraId="4BDCAF39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275953.17</w:t>
            </w:r>
          </w:p>
        </w:tc>
        <w:tc>
          <w:tcPr>
            <w:tcW w:w="2979" w:type="dxa"/>
            <w:vAlign w:val="center"/>
          </w:tcPr>
          <w:p w14:paraId="6C3AEC87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1269996.64</w:t>
            </w:r>
          </w:p>
        </w:tc>
      </w:tr>
      <w:tr w:rsidR="005F2E1F" w:rsidRPr="0091316C" w14:paraId="1B7F9650" w14:textId="77777777" w:rsidTr="005F2E1F">
        <w:trPr>
          <w:trHeight w:val="415"/>
        </w:trPr>
        <w:tc>
          <w:tcPr>
            <w:tcW w:w="4400" w:type="dxa"/>
            <w:vAlign w:val="center"/>
          </w:tcPr>
          <w:p w14:paraId="73E877F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539" w:type="dxa"/>
            <w:vAlign w:val="center"/>
          </w:tcPr>
          <w:p w14:paraId="384E436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275927.93</w:t>
            </w:r>
          </w:p>
        </w:tc>
        <w:tc>
          <w:tcPr>
            <w:tcW w:w="2979" w:type="dxa"/>
            <w:vAlign w:val="center"/>
          </w:tcPr>
          <w:p w14:paraId="2D7C7ACB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1269988.08</w:t>
            </w:r>
          </w:p>
        </w:tc>
      </w:tr>
      <w:tr w:rsidR="005F2E1F" w:rsidRPr="0091316C" w14:paraId="468E1CE3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8B6495E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539" w:type="dxa"/>
            <w:vAlign w:val="center"/>
          </w:tcPr>
          <w:p w14:paraId="5429478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275932.56</w:t>
            </w:r>
          </w:p>
        </w:tc>
        <w:tc>
          <w:tcPr>
            <w:tcW w:w="2979" w:type="dxa"/>
            <w:vAlign w:val="center"/>
          </w:tcPr>
          <w:p w14:paraId="4EA90E1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1269976.21</w:t>
            </w:r>
          </w:p>
        </w:tc>
      </w:tr>
      <w:tr w:rsidR="005F2E1F" w:rsidRPr="0091316C" w14:paraId="202A6733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54F7017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539" w:type="dxa"/>
            <w:vAlign w:val="center"/>
          </w:tcPr>
          <w:p w14:paraId="22FFF34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275964.39</w:t>
            </w:r>
          </w:p>
        </w:tc>
        <w:tc>
          <w:tcPr>
            <w:tcW w:w="2979" w:type="dxa"/>
            <w:vAlign w:val="center"/>
          </w:tcPr>
          <w:p w14:paraId="50246B0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1269894.63</w:t>
            </w:r>
          </w:p>
        </w:tc>
      </w:tr>
      <w:tr w:rsidR="005F2E1F" w:rsidRPr="0091316C" w14:paraId="1A2862E1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5C5D4D7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539" w:type="dxa"/>
            <w:vAlign w:val="center"/>
          </w:tcPr>
          <w:p w14:paraId="6182F041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276023.40</w:t>
            </w:r>
          </w:p>
        </w:tc>
        <w:tc>
          <w:tcPr>
            <w:tcW w:w="2979" w:type="dxa"/>
            <w:vAlign w:val="center"/>
          </w:tcPr>
          <w:p w14:paraId="7747D7A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1269892.07</w:t>
            </w:r>
          </w:p>
        </w:tc>
      </w:tr>
      <w:tr w:rsidR="005F2E1F" w:rsidRPr="0091316C" w14:paraId="2301DF98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A66237D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539" w:type="dxa"/>
            <w:vAlign w:val="center"/>
          </w:tcPr>
          <w:p w14:paraId="5B6C2C67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276039.39</w:t>
            </w:r>
          </w:p>
        </w:tc>
        <w:tc>
          <w:tcPr>
            <w:tcW w:w="2979" w:type="dxa"/>
            <w:vAlign w:val="center"/>
          </w:tcPr>
          <w:p w14:paraId="5FF05BE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1269891.38</w:t>
            </w:r>
          </w:p>
        </w:tc>
      </w:tr>
      <w:tr w:rsidR="005F2E1F" w:rsidRPr="0091316C" w14:paraId="5F2778ED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9EB92AD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539" w:type="dxa"/>
            <w:vAlign w:val="center"/>
          </w:tcPr>
          <w:p w14:paraId="7D66C31F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276047.95</w:t>
            </w:r>
          </w:p>
        </w:tc>
        <w:tc>
          <w:tcPr>
            <w:tcW w:w="2979" w:type="dxa"/>
            <w:vAlign w:val="center"/>
          </w:tcPr>
          <w:p w14:paraId="6A58790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1269891.01</w:t>
            </w:r>
          </w:p>
        </w:tc>
      </w:tr>
      <w:tr w:rsidR="005F2E1F" w:rsidRPr="0091316C" w14:paraId="20D164D9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856FA36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539" w:type="dxa"/>
            <w:vAlign w:val="center"/>
          </w:tcPr>
          <w:p w14:paraId="0BC9A27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276231.61</w:t>
            </w:r>
          </w:p>
        </w:tc>
        <w:tc>
          <w:tcPr>
            <w:tcW w:w="2979" w:type="dxa"/>
            <w:vAlign w:val="center"/>
          </w:tcPr>
          <w:p w14:paraId="516B6A1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1269894.83</w:t>
            </w:r>
          </w:p>
        </w:tc>
      </w:tr>
      <w:tr w:rsidR="005F2E1F" w:rsidRPr="0091316C" w14:paraId="7D74EAB5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1C169BAC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539" w:type="dxa"/>
            <w:vAlign w:val="center"/>
          </w:tcPr>
          <w:p w14:paraId="2A5EC9DC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276232.10</w:t>
            </w:r>
          </w:p>
        </w:tc>
        <w:tc>
          <w:tcPr>
            <w:tcW w:w="2979" w:type="dxa"/>
            <w:vAlign w:val="center"/>
          </w:tcPr>
          <w:p w14:paraId="1172D57E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1269917.20</w:t>
            </w:r>
          </w:p>
        </w:tc>
      </w:tr>
      <w:tr w:rsidR="005F2E1F" w:rsidRPr="0091316C" w14:paraId="07238A20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095D1AD7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539" w:type="dxa"/>
            <w:vAlign w:val="center"/>
          </w:tcPr>
          <w:p w14:paraId="53DB71F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276234.06</w:t>
            </w:r>
          </w:p>
        </w:tc>
        <w:tc>
          <w:tcPr>
            <w:tcW w:w="2979" w:type="dxa"/>
            <w:vAlign w:val="center"/>
          </w:tcPr>
          <w:p w14:paraId="24AFCBA0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1269919.58</w:t>
            </w:r>
          </w:p>
        </w:tc>
      </w:tr>
      <w:tr w:rsidR="005F2E1F" w:rsidRPr="0091316C" w14:paraId="38C045AE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7976AEA9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539" w:type="dxa"/>
            <w:vAlign w:val="center"/>
          </w:tcPr>
          <w:p w14:paraId="59177CB5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276237.20</w:t>
            </w:r>
          </w:p>
        </w:tc>
        <w:tc>
          <w:tcPr>
            <w:tcW w:w="2979" w:type="dxa"/>
            <w:vAlign w:val="center"/>
          </w:tcPr>
          <w:p w14:paraId="75181A92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1269920.78</w:t>
            </w:r>
          </w:p>
        </w:tc>
      </w:tr>
      <w:tr w:rsidR="005F2E1F" w:rsidRPr="0091316C" w14:paraId="047690F0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433DFAC1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539" w:type="dxa"/>
            <w:vAlign w:val="center"/>
          </w:tcPr>
          <w:p w14:paraId="3BC99016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276242.09</w:t>
            </w:r>
          </w:p>
        </w:tc>
        <w:tc>
          <w:tcPr>
            <w:tcW w:w="2979" w:type="dxa"/>
            <w:vAlign w:val="center"/>
          </w:tcPr>
          <w:p w14:paraId="3EA96AE4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1269920.98</w:t>
            </w:r>
          </w:p>
        </w:tc>
      </w:tr>
      <w:tr w:rsidR="005F2E1F" w:rsidRPr="0091316C" w14:paraId="343A4EDB" w14:textId="77777777" w:rsidTr="005F2E1F">
        <w:trPr>
          <w:trHeight w:val="371"/>
        </w:trPr>
        <w:tc>
          <w:tcPr>
            <w:tcW w:w="4400" w:type="dxa"/>
            <w:vAlign w:val="center"/>
          </w:tcPr>
          <w:p w14:paraId="53A2EE13" w14:textId="77777777" w:rsidR="005F2E1F" w:rsidRPr="0091316C" w:rsidRDefault="005F2E1F" w:rsidP="005F2E1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39" w:type="dxa"/>
            <w:vAlign w:val="center"/>
          </w:tcPr>
          <w:p w14:paraId="2C94332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276247.64</w:t>
            </w:r>
          </w:p>
        </w:tc>
        <w:tc>
          <w:tcPr>
            <w:tcW w:w="2979" w:type="dxa"/>
            <w:vAlign w:val="center"/>
          </w:tcPr>
          <w:p w14:paraId="4C7B60B8" w14:textId="77777777" w:rsidR="005F2E1F" w:rsidRPr="0091316C" w:rsidRDefault="005F2E1F" w:rsidP="005F2E1F">
            <w:pPr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91316C">
              <w:rPr>
                <w:rFonts w:eastAsia="Calibri"/>
                <w:sz w:val="26"/>
                <w:szCs w:val="26"/>
                <w:lang w:eastAsia="en-US"/>
              </w:rPr>
              <w:t>1269920.87</w:t>
            </w:r>
          </w:p>
        </w:tc>
      </w:tr>
    </w:tbl>
    <w:p w14:paraId="3BF0037F" w14:textId="77777777" w:rsidR="005F2E1F" w:rsidRPr="005F2E1F" w:rsidRDefault="005F2E1F" w:rsidP="005F2E1F">
      <w:pPr>
        <w:tabs>
          <w:tab w:val="left" w:pos="1860"/>
        </w:tabs>
        <w:spacing w:after="200" w:line="276" w:lineRule="auto"/>
        <w:rPr>
          <w:sz w:val="26"/>
          <w:szCs w:val="26"/>
        </w:rPr>
      </w:pPr>
    </w:p>
    <w:p w14:paraId="0A424193" w14:textId="77777777" w:rsidR="00461674" w:rsidRDefault="00461674" w:rsidP="00461674">
      <w:pPr>
        <w:jc w:val="right"/>
        <w:rPr>
          <w:sz w:val="26"/>
          <w:szCs w:val="26"/>
        </w:rPr>
      </w:pPr>
    </w:p>
    <w:p w14:paraId="2ADA48BF" w14:textId="77777777" w:rsidR="00461674" w:rsidRDefault="00461674" w:rsidP="00461674">
      <w:pPr>
        <w:jc w:val="right"/>
        <w:rPr>
          <w:sz w:val="26"/>
          <w:szCs w:val="26"/>
        </w:rPr>
      </w:pPr>
    </w:p>
    <w:p w14:paraId="13257E89" w14:textId="77777777" w:rsidR="00461674" w:rsidRDefault="00461674" w:rsidP="00461674">
      <w:pPr>
        <w:jc w:val="right"/>
        <w:rPr>
          <w:sz w:val="26"/>
          <w:szCs w:val="26"/>
        </w:rPr>
      </w:pPr>
    </w:p>
    <w:p w14:paraId="20741B9F" w14:textId="77777777" w:rsidR="00461674" w:rsidRDefault="00461674" w:rsidP="00461674">
      <w:pPr>
        <w:jc w:val="right"/>
        <w:rPr>
          <w:sz w:val="26"/>
          <w:szCs w:val="26"/>
        </w:rPr>
      </w:pPr>
    </w:p>
    <w:p w14:paraId="2154720A" w14:textId="77777777" w:rsidR="00461674" w:rsidRDefault="00461674" w:rsidP="00461674">
      <w:pPr>
        <w:jc w:val="right"/>
        <w:rPr>
          <w:sz w:val="26"/>
          <w:szCs w:val="26"/>
        </w:rPr>
      </w:pPr>
    </w:p>
    <w:p w14:paraId="3FA7A3DA" w14:textId="77777777" w:rsidR="00461674" w:rsidRDefault="00461674" w:rsidP="00461674">
      <w:pPr>
        <w:jc w:val="right"/>
        <w:rPr>
          <w:sz w:val="26"/>
          <w:szCs w:val="26"/>
        </w:rPr>
      </w:pPr>
    </w:p>
    <w:tbl>
      <w:tblPr>
        <w:tblStyle w:val="af0"/>
        <w:tblW w:w="87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461674" w14:paraId="0900555E" w14:textId="77777777" w:rsidTr="005F2E1F">
        <w:trPr>
          <w:trHeight w:val="1289"/>
          <w:jc w:val="right"/>
        </w:trPr>
        <w:tc>
          <w:tcPr>
            <w:tcW w:w="4390" w:type="dxa"/>
          </w:tcPr>
          <w:p w14:paraId="085E3E00" w14:textId="77777777" w:rsidR="00461674" w:rsidRDefault="00461674" w:rsidP="00402C9B">
            <w:pPr>
              <w:rPr>
                <w:sz w:val="26"/>
                <w:szCs w:val="26"/>
              </w:rPr>
            </w:pPr>
          </w:p>
        </w:tc>
        <w:tc>
          <w:tcPr>
            <w:tcW w:w="4391" w:type="dxa"/>
          </w:tcPr>
          <w:p w14:paraId="227D380E" w14:textId="77777777" w:rsidR="00461674" w:rsidRDefault="00461674" w:rsidP="006B085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 2</w:t>
            </w:r>
          </w:p>
          <w:p w14:paraId="38DC3173" w14:textId="77777777" w:rsidR="00461674" w:rsidRDefault="00461674" w:rsidP="006B0859">
            <w:pPr>
              <w:ind w:firstLine="34"/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 постановлению Администрации</w:t>
            </w:r>
          </w:p>
          <w:p w14:paraId="7261E3BD" w14:textId="77777777" w:rsidR="00461674" w:rsidRDefault="00461674" w:rsidP="006B0859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города Переславля-Залесского</w:t>
            </w:r>
          </w:p>
          <w:p w14:paraId="306AB722" w14:textId="0428BF37" w:rsidR="00461674" w:rsidRDefault="00461674" w:rsidP="006B0859">
            <w:pPr>
              <w:jc w:val="right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 </w:t>
            </w:r>
            <w:r w:rsidR="00113CB8">
              <w:rPr>
                <w:rFonts w:eastAsia="Calibri"/>
                <w:sz w:val="26"/>
                <w:szCs w:val="26"/>
              </w:rPr>
              <w:t xml:space="preserve">27.02.2024 </w:t>
            </w:r>
            <w:r>
              <w:rPr>
                <w:rFonts w:eastAsia="Calibri"/>
                <w:sz w:val="26"/>
                <w:szCs w:val="26"/>
              </w:rPr>
              <w:t>№</w:t>
            </w:r>
            <w:r w:rsidR="00113CB8">
              <w:rPr>
                <w:rFonts w:eastAsia="Calibri"/>
                <w:sz w:val="26"/>
                <w:szCs w:val="26"/>
              </w:rPr>
              <w:t xml:space="preserve"> ПОС.03-389/24</w:t>
            </w:r>
          </w:p>
        </w:tc>
      </w:tr>
    </w:tbl>
    <w:p w14:paraId="6CD7AB99" w14:textId="77777777" w:rsidR="00461674" w:rsidRDefault="00461674" w:rsidP="00461674">
      <w:pPr>
        <w:jc w:val="center"/>
        <w:rPr>
          <w:sz w:val="26"/>
          <w:szCs w:val="26"/>
        </w:rPr>
      </w:pPr>
    </w:p>
    <w:p w14:paraId="0B150528" w14:textId="77777777" w:rsidR="00461674" w:rsidRPr="00F20484" w:rsidRDefault="00461674" w:rsidP="00461674">
      <w:pPr>
        <w:jc w:val="center"/>
        <w:rPr>
          <w:sz w:val="28"/>
          <w:szCs w:val="28"/>
        </w:rPr>
      </w:pPr>
    </w:p>
    <w:p w14:paraId="5F31568A" w14:textId="77777777" w:rsidR="0091316C" w:rsidRPr="0091316C" w:rsidRDefault="0091316C" w:rsidP="0091316C">
      <w:pPr>
        <w:tabs>
          <w:tab w:val="left" w:pos="1418"/>
        </w:tabs>
        <w:jc w:val="center"/>
        <w:rPr>
          <w:color w:val="000000"/>
          <w:sz w:val="26"/>
          <w:szCs w:val="26"/>
        </w:rPr>
      </w:pPr>
      <w:r w:rsidRPr="0091316C">
        <w:rPr>
          <w:color w:val="000000"/>
          <w:sz w:val="26"/>
          <w:szCs w:val="26"/>
        </w:rPr>
        <w:t xml:space="preserve"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территории, и предельные параметры </w:t>
      </w:r>
    </w:p>
    <w:p w14:paraId="02D1CB72" w14:textId="77777777" w:rsidR="0091316C" w:rsidRPr="0091316C" w:rsidRDefault="0091316C" w:rsidP="0091316C">
      <w:pPr>
        <w:tabs>
          <w:tab w:val="left" w:pos="1418"/>
        </w:tabs>
        <w:jc w:val="center"/>
        <w:rPr>
          <w:color w:val="000000"/>
          <w:sz w:val="26"/>
          <w:szCs w:val="26"/>
        </w:rPr>
      </w:pPr>
      <w:r w:rsidRPr="0091316C">
        <w:rPr>
          <w:color w:val="000000"/>
          <w:sz w:val="26"/>
          <w:szCs w:val="26"/>
        </w:rPr>
        <w:t>разрешенного строительства объектов капитального строительства</w:t>
      </w:r>
    </w:p>
    <w:p w14:paraId="2A7E5503" w14:textId="77777777" w:rsidR="00461674" w:rsidRPr="00F20484" w:rsidRDefault="00461674" w:rsidP="00461674">
      <w:pPr>
        <w:jc w:val="center"/>
        <w:rPr>
          <w:sz w:val="28"/>
          <w:szCs w:val="28"/>
        </w:rPr>
      </w:pPr>
    </w:p>
    <w:p w14:paraId="447AF018" w14:textId="3B59948C" w:rsidR="00A461D3" w:rsidRDefault="00A461D3" w:rsidP="00322988">
      <w:pPr>
        <w:jc w:val="both"/>
        <w:rPr>
          <w:color w:val="000000"/>
          <w:sz w:val="26"/>
        </w:rPr>
      </w:pPr>
    </w:p>
    <w:tbl>
      <w:tblPr>
        <w:tblStyle w:val="af0"/>
        <w:tblpPr w:leftFromText="180" w:rightFromText="180" w:vertAnchor="text" w:tblpY="1"/>
        <w:tblOverlap w:val="never"/>
        <w:tblW w:w="9942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1418"/>
        <w:gridCol w:w="1560"/>
        <w:gridCol w:w="1567"/>
        <w:gridCol w:w="15"/>
      </w:tblGrid>
      <w:tr w:rsidR="00EF0727" w:rsidRPr="00FC2E93" w14:paraId="09C69A6F" w14:textId="77777777" w:rsidTr="003F0BCD">
        <w:trPr>
          <w:gridAfter w:val="1"/>
          <w:wAfter w:w="15" w:type="dxa"/>
          <w:trHeight w:val="8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3BB6" w14:textId="77777777" w:rsidR="00A461D3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Наименование и код (числовое обозначение) вида разрешенного использования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1A22" w14:textId="77777777" w:rsidR="00F25F3B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Наименование вида разрешенного использования объекта капитального </w:t>
            </w:r>
          </w:p>
          <w:p w14:paraId="2D2575DB" w14:textId="55AF5426" w:rsidR="00A461D3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7A76" w14:textId="3E15F88A" w:rsidR="00A461D3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Предель</w:t>
            </w:r>
            <w:r w:rsidR="00084734">
              <w:rPr>
                <w:sz w:val="26"/>
                <w:szCs w:val="26"/>
              </w:rPr>
              <w:t>-</w:t>
            </w:r>
            <w:r w:rsidRPr="00FC2E93">
              <w:rPr>
                <w:sz w:val="26"/>
                <w:szCs w:val="26"/>
              </w:rPr>
              <w:t>ное количес</w:t>
            </w:r>
            <w:r w:rsidR="00084734">
              <w:rPr>
                <w:sz w:val="26"/>
                <w:szCs w:val="26"/>
              </w:rPr>
              <w:t>-</w:t>
            </w:r>
            <w:r w:rsidRPr="00FC2E93">
              <w:rPr>
                <w:sz w:val="26"/>
                <w:szCs w:val="26"/>
              </w:rPr>
              <w:t>тво надзем</w:t>
            </w:r>
            <w:r w:rsidR="00084734">
              <w:rPr>
                <w:sz w:val="26"/>
                <w:szCs w:val="26"/>
              </w:rPr>
              <w:t>-</w:t>
            </w:r>
            <w:r w:rsidRPr="00FC2E93">
              <w:rPr>
                <w:sz w:val="26"/>
                <w:szCs w:val="26"/>
              </w:rPr>
              <w:t>ных этажей / предель</w:t>
            </w:r>
            <w:r w:rsidR="00084734">
              <w:rPr>
                <w:sz w:val="26"/>
                <w:szCs w:val="26"/>
              </w:rPr>
              <w:t>-</w:t>
            </w:r>
            <w:r w:rsidRPr="00FC2E93">
              <w:rPr>
                <w:sz w:val="26"/>
                <w:szCs w:val="26"/>
              </w:rPr>
              <w:t xml:space="preserve">ная высота (кол-во этажей/м)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C31B" w14:textId="7AA7BB10" w:rsidR="00A461D3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Максимальный процент застройки в зависимости от этажности (высоты) объекта капитального строительства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C29" w14:textId="0FC03D7E" w:rsidR="00A461D3" w:rsidRPr="00FC2E93" w:rsidRDefault="00A461D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Минималь</w:t>
            </w:r>
            <w:r w:rsidR="00084734">
              <w:rPr>
                <w:sz w:val="26"/>
                <w:szCs w:val="26"/>
              </w:rPr>
              <w:t>-</w:t>
            </w:r>
            <w:r w:rsidRPr="00FC2E93">
              <w:rPr>
                <w:sz w:val="26"/>
                <w:szCs w:val="26"/>
              </w:rPr>
              <w:t>ные отступы от границ земельного участка в целях определения места допустимого размещения объекта (м)</w:t>
            </w:r>
          </w:p>
        </w:tc>
      </w:tr>
      <w:tr w:rsidR="00EF0727" w:rsidRPr="00FC2E93" w14:paraId="628FD6D6" w14:textId="77777777" w:rsidTr="003F0BCD">
        <w:trPr>
          <w:gridAfter w:val="1"/>
          <w:wAfter w:w="15" w:type="dxa"/>
          <w:trHeight w:val="8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67A4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Среднеэтажная жилая застройка </w:t>
            </w:r>
          </w:p>
          <w:p w14:paraId="5921C65C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91B5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Среднеэтажный многоквартирный жилой дом; среднеэтажный многоквартирный жилой дом, в том числе со встроенными, пристроенными, встроенно-пристроенными объектами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D53F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</w:p>
          <w:p w14:paraId="498F8EEC" w14:textId="77777777" w:rsidR="00F25F3B" w:rsidRPr="00FC2E93" w:rsidRDefault="00F25F3B" w:rsidP="001476EA">
            <w:pPr>
              <w:jc w:val="center"/>
              <w:rPr>
                <w:sz w:val="26"/>
                <w:szCs w:val="26"/>
                <w:lang w:val="en-US"/>
              </w:rPr>
            </w:pPr>
            <w:r w:rsidRPr="00FC2E93">
              <w:rPr>
                <w:sz w:val="26"/>
                <w:szCs w:val="26"/>
                <w:lang w:val="en-US"/>
              </w:rPr>
              <w:t>8/40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D67E" w14:textId="77777777" w:rsidR="00F25F3B" w:rsidRPr="00FC2E93" w:rsidRDefault="00F25F3B" w:rsidP="001476E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4805F99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  <w:lang w:val="en-US"/>
              </w:rPr>
              <w:t>50</w:t>
            </w:r>
            <w:r w:rsidRPr="00FC2E93">
              <w:rPr>
                <w:sz w:val="26"/>
                <w:szCs w:val="26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59F" w14:textId="77777777" w:rsidR="00F25F3B" w:rsidRPr="00FC2E93" w:rsidRDefault="00F25F3B" w:rsidP="001476E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8021296" w14:textId="77777777" w:rsidR="00F25F3B" w:rsidRPr="00FC2E93" w:rsidRDefault="00F25F3B" w:rsidP="001476EA">
            <w:pPr>
              <w:jc w:val="center"/>
              <w:rPr>
                <w:sz w:val="26"/>
                <w:szCs w:val="26"/>
                <w:lang w:val="en-US"/>
              </w:rPr>
            </w:pPr>
            <w:r w:rsidRPr="00FC2E93">
              <w:rPr>
                <w:sz w:val="26"/>
                <w:szCs w:val="26"/>
                <w:lang w:val="en-US"/>
              </w:rPr>
              <w:t>3</w:t>
            </w:r>
          </w:p>
        </w:tc>
      </w:tr>
      <w:tr w:rsidR="00FC2E93" w:rsidRPr="00FC2E93" w14:paraId="4A5A08F7" w14:textId="77777777" w:rsidTr="003F0BCD">
        <w:trPr>
          <w:gridAfter w:val="1"/>
          <w:wAfter w:w="15" w:type="dxa"/>
          <w:trHeight w:val="7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17C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Хранение автотранспорта</w:t>
            </w:r>
          </w:p>
          <w:p w14:paraId="66D8818B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2.7.1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A6FC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Гараж для хранения личного автотранспорта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C19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</w:p>
          <w:p w14:paraId="72EB7CA3" w14:textId="055550C4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¼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30FD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12C607CC" w14:textId="77777777" w:rsidTr="003F0BCD">
        <w:trPr>
          <w:gridAfter w:val="1"/>
          <w:wAfter w:w="15" w:type="dxa"/>
          <w:trHeight w:val="41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C843" w14:textId="77777777" w:rsidR="00F25F3B" w:rsidRPr="00FC2E93" w:rsidRDefault="00F25F3B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Коммунальное обслуживание</w:t>
            </w:r>
          </w:p>
          <w:p w14:paraId="340DBF0E" w14:textId="77777777" w:rsidR="00F25F3B" w:rsidRPr="00FC2E93" w:rsidRDefault="00F25F3B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5AB9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Офисное здание организации, оказывающее 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3989" w14:textId="77777777" w:rsidR="00F25F3B" w:rsidRPr="00FC2E93" w:rsidRDefault="00F25F3B" w:rsidP="00BD2E71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3/10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9FC" w14:textId="77777777" w:rsidR="00F25F3B" w:rsidRPr="00FC2E93" w:rsidRDefault="00F25F3B" w:rsidP="00BD2E71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75%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932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3</w:t>
            </w:r>
          </w:p>
        </w:tc>
      </w:tr>
      <w:tr w:rsidR="00F25F3B" w:rsidRPr="00FC2E93" w14:paraId="2050E67E" w14:textId="2DE6E65E" w:rsidTr="003F0BCD">
        <w:trPr>
          <w:gridAfter w:val="1"/>
          <w:wAfter w:w="15" w:type="dxa"/>
          <w:trHeight w:val="41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E7D" w14:textId="77777777" w:rsidR="00F25F3B" w:rsidRPr="00FC2E93" w:rsidRDefault="00F25F3B" w:rsidP="001476E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FCA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Инженерные сети населенных пунктов</w:t>
            </w:r>
          </w:p>
        </w:tc>
        <w:tc>
          <w:tcPr>
            <w:tcW w:w="4545" w:type="dxa"/>
            <w:gridSpan w:val="3"/>
            <w:vAlign w:val="center"/>
          </w:tcPr>
          <w:p w14:paraId="0B527557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</w:p>
          <w:p w14:paraId="0E2061BE" w14:textId="756C50BC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37BCCEF6" w14:textId="77777777" w:rsidTr="003F0BCD">
        <w:trPr>
          <w:gridAfter w:val="1"/>
          <w:wAfter w:w="15" w:type="dxa"/>
          <w:trHeight w:val="6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4291" w14:textId="7B599ABE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 Социальное обслуживание </w:t>
            </w:r>
          </w:p>
          <w:p w14:paraId="5DB1A9DD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606D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Службы социальной помощи; службы занятости населения; пункты питания малоимущих граждан; специализированные </w:t>
            </w:r>
            <w:r w:rsidRPr="0028490F">
              <w:rPr>
                <w:sz w:val="26"/>
                <w:szCs w:val="26"/>
              </w:rPr>
              <w:lastRenderedPageBreak/>
              <w:t>объекты жилого назначения; службы психологической и бесплатной юридической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443E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lastRenderedPageBreak/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FB0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D380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EF0727" w:rsidRPr="00FC2E93" w14:paraId="23804967" w14:textId="77777777" w:rsidTr="003F0BCD">
        <w:trPr>
          <w:gridAfter w:val="1"/>
          <w:wAfter w:w="15" w:type="dxa"/>
          <w:trHeight w:val="1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77B3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Общежития </w:t>
            </w:r>
          </w:p>
          <w:p w14:paraId="3369010B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D5DE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Общежития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4128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8/40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D071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50</w:t>
            </w:r>
            <w:r w:rsidRPr="0028490F">
              <w:rPr>
                <w:sz w:val="26"/>
                <w:szCs w:val="26"/>
              </w:rPr>
              <w:t>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DBAC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  <w:lang w:val="en-US"/>
              </w:rPr>
              <w:t>3</w:t>
            </w:r>
          </w:p>
        </w:tc>
      </w:tr>
      <w:tr w:rsidR="00EF0727" w:rsidRPr="00FC2E93" w14:paraId="0FCFB861" w14:textId="77777777" w:rsidTr="003F0BCD">
        <w:trPr>
          <w:gridAfter w:val="1"/>
          <w:wAfter w:w="15" w:type="dxa"/>
          <w:trHeight w:val="20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A7E6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Амбулаторно-поликлиническое обслуживание</w:t>
            </w:r>
          </w:p>
          <w:p w14:paraId="2E11CDDD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70AC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Поликлиники; фельдшерские пункты; пункты здравоохранения; центры матери и ребенка; диагностические центры; молочные кухни; станции донорства крови; клинические лаборатории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771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E996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B6C7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EF0727" w:rsidRPr="00FC2E93" w14:paraId="25820473" w14:textId="77777777" w:rsidTr="003F0BCD">
        <w:trPr>
          <w:gridAfter w:val="1"/>
          <w:wAfter w:w="15" w:type="dxa"/>
          <w:trHeight w:val="14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AAD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Культурное развитие</w:t>
            </w:r>
          </w:p>
          <w:p w14:paraId="0A63537C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7E36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Здание музея; здание выставочного зала; здание библиотеки; здание архива; здание многоцелевого центра искусств; здание дома (дворца) культуры; здание дома декоративно-прикладного творчества; здание дома творчества; здание дома музыки; здание дома национального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64A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9F4" w14:textId="77777777" w:rsidR="00F25F3B" w:rsidRPr="0028490F" w:rsidRDefault="00F25F3B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60%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FAA3" w14:textId="2322D994" w:rsidR="00F25F3B" w:rsidRPr="0028490F" w:rsidRDefault="001476EA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3</w:t>
            </w:r>
          </w:p>
        </w:tc>
      </w:tr>
      <w:tr w:rsidR="001476EA" w:rsidRPr="00FC2E93" w14:paraId="7B22D080" w14:textId="46A42114" w:rsidTr="003F0BCD">
        <w:trPr>
          <w:gridAfter w:val="1"/>
          <w:wAfter w:w="15" w:type="dxa"/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353" w14:textId="77777777" w:rsidR="001476EA" w:rsidRPr="0028490F" w:rsidRDefault="001476EA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Обеспечение деятельности в области гидрометеорологии и смежных с ней областях</w:t>
            </w:r>
          </w:p>
          <w:p w14:paraId="5747CEEF" w14:textId="77777777" w:rsidR="001476EA" w:rsidRPr="0028490F" w:rsidRDefault="001476EA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3.9.1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811C" w14:textId="77777777" w:rsidR="001476EA" w:rsidRPr="0028490F" w:rsidRDefault="001476EA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Гидрометеостанции, посты наблюдения за состоянием окружающей среды, гидрологические посты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C0D4E" w14:textId="21E4F8D2" w:rsidR="001476EA" w:rsidRPr="0028490F" w:rsidRDefault="001476EA" w:rsidP="00FC2E93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5E744" w14:textId="5DD2C203" w:rsidR="001476EA" w:rsidRPr="0028490F" w:rsidRDefault="001476EA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1</w:t>
            </w:r>
          </w:p>
        </w:tc>
      </w:tr>
      <w:tr w:rsidR="00FC2E93" w:rsidRPr="00FC2E93" w14:paraId="20C94552" w14:textId="77777777" w:rsidTr="003F0BCD">
        <w:trPr>
          <w:gridAfter w:val="1"/>
          <w:wAfter w:w="15" w:type="dxa"/>
          <w:trHeight w:val="10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5AC59" w14:textId="71DB4A0C" w:rsidR="00F25F3B" w:rsidRPr="00FC2E93" w:rsidRDefault="00F25F3B" w:rsidP="001476EA">
            <w:pPr>
              <w:tabs>
                <w:tab w:val="right" w:pos="2638"/>
              </w:tabs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Стоянка транспортных </w:t>
            </w:r>
          </w:p>
          <w:p w14:paraId="4BD190E6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средств  </w:t>
            </w:r>
          </w:p>
          <w:p w14:paraId="41B094BB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код 4.9.2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B2AF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Стоянки (парковки) легковых автомобилей и других мототранспортных средств, в том числе мотоциклов, мотороллеров, мотоколясок, мопедов, скутеров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76D1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0/0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17C6" w14:textId="77777777" w:rsidR="00F25F3B" w:rsidRPr="00FC2E93" w:rsidRDefault="00F25F3B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8FDB0" w14:textId="4D2266E5" w:rsidR="00F25F3B" w:rsidRPr="00FC2E93" w:rsidRDefault="00EF0727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1</w:t>
            </w:r>
          </w:p>
        </w:tc>
      </w:tr>
      <w:tr w:rsidR="00EF0727" w:rsidRPr="00FC2E93" w14:paraId="17362441" w14:textId="685CF4A6" w:rsidTr="003F0BCD">
        <w:trPr>
          <w:gridAfter w:val="1"/>
          <w:wAfter w:w="15" w:type="dxa"/>
          <w:trHeight w:val="11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2258" w14:textId="77777777" w:rsidR="00EF0727" w:rsidRPr="00FC2E93" w:rsidRDefault="00EF0727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Обеспечение внутреннего правопорядка</w:t>
            </w:r>
          </w:p>
          <w:p w14:paraId="7CB375B6" w14:textId="77777777" w:rsidR="00EF0727" w:rsidRPr="00FC2E93" w:rsidRDefault="00EF0727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CEF7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Сооружение командного пункта или пункта управления (защищенного);</w:t>
            </w:r>
          </w:p>
          <w:p w14:paraId="258B9959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 xml:space="preserve">сооружение объекта связи (УС, ПРЦ, ПРДЦ) </w:t>
            </w:r>
            <w:r w:rsidRPr="00FC2E93">
              <w:rPr>
                <w:sz w:val="26"/>
                <w:szCs w:val="26"/>
              </w:rPr>
              <w:lastRenderedPageBreak/>
              <w:t>защищенного; здание цента управления; здание системы оповещения; сооружение убежища;</w:t>
            </w:r>
          </w:p>
          <w:p w14:paraId="7786A6F9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сооружение противорадиационного укрытия; здание (сооружение) санитарно-обмывочного пункта;</w:t>
            </w:r>
          </w:p>
          <w:p w14:paraId="03C08EC7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здание (сооружение) станции обеззараживания техники;</w:t>
            </w:r>
          </w:p>
          <w:p w14:paraId="0D322690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здание специализированного склада;</w:t>
            </w:r>
          </w:p>
          <w:p w14:paraId="57FE139D" w14:textId="77777777" w:rsidR="00EF0727" w:rsidRPr="00FC2E93" w:rsidRDefault="00EF0727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здание станции обеззараживания одежды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AE2" w14:textId="48EE7DAD" w:rsidR="00EF0727" w:rsidRPr="00FC2E93" w:rsidRDefault="00EF0727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lastRenderedPageBreak/>
              <w:t>Не подлежит установлению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C3B" w14:textId="1C18E00C" w:rsidR="00EF0727" w:rsidRPr="00FC2E93" w:rsidRDefault="00FC2E93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3</w:t>
            </w:r>
          </w:p>
        </w:tc>
      </w:tr>
      <w:tr w:rsidR="00EF0727" w:rsidRPr="00FC2E93" w14:paraId="17E8D902" w14:textId="327DCF6B" w:rsidTr="003F0BCD">
        <w:trPr>
          <w:gridAfter w:val="1"/>
          <w:wAfter w:w="15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547" w14:textId="77777777" w:rsidR="00F25F3B" w:rsidRPr="0028490F" w:rsidRDefault="00F25F3B" w:rsidP="001476EA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 xml:space="preserve">Историко-культурная деятельность </w:t>
            </w:r>
          </w:p>
          <w:p w14:paraId="57807918" w14:textId="77777777" w:rsidR="00F25F3B" w:rsidRPr="0028490F" w:rsidRDefault="00F25F3B" w:rsidP="001476EA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9.3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5F50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Сооружение памятника культуры; историческое здание</w:t>
            </w:r>
          </w:p>
          <w:p w14:paraId="33FF78D9" w14:textId="77777777" w:rsidR="00F25F3B" w:rsidRPr="0028490F" w:rsidRDefault="00F25F3B" w:rsidP="001476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14:paraId="1F8B006F" w14:textId="3FC1B7F7" w:rsidR="00EF0727" w:rsidRPr="0028490F" w:rsidRDefault="00EF0727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2E777705" w14:textId="6133DE91" w:rsidTr="003F0BC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D86C" w14:textId="77777777" w:rsidR="00EF0727" w:rsidRPr="0028490F" w:rsidRDefault="00EF0727" w:rsidP="001476EA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Водные объекты</w:t>
            </w:r>
          </w:p>
          <w:p w14:paraId="72509800" w14:textId="77777777" w:rsidR="00EF0727" w:rsidRPr="0028490F" w:rsidRDefault="00EF0727" w:rsidP="001476EA">
            <w:pPr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код 11.0</w:t>
            </w:r>
          </w:p>
        </w:tc>
        <w:tc>
          <w:tcPr>
            <w:tcW w:w="796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E557E" w14:textId="4E2024ED" w:rsidR="00EF0727" w:rsidRPr="0028490F" w:rsidRDefault="00EF0727" w:rsidP="001476EA">
            <w:pPr>
              <w:jc w:val="center"/>
              <w:rPr>
                <w:sz w:val="26"/>
                <w:szCs w:val="26"/>
              </w:rPr>
            </w:pPr>
            <w:r w:rsidRPr="0028490F">
              <w:rPr>
                <w:sz w:val="26"/>
                <w:szCs w:val="26"/>
              </w:rPr>
              <w:t>Не подлежит установлению</w:t>
            </w:r>
          </w:p>
        </w:tc>
      </w:tr>
      <w:tr w:rsidR="00EF0727" w:rsidRPr="00FC2E93" w14:paraId="1077E4DD" w14:textId="5B527D11" w:rsidTr="003F0BCD">
        <w:trPr>
          <w:gridAfter w:val="1"/>
          <w:wAfter w:w="15" w:type="dxa"/>
          <w:trHeight w:val="119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C320" w14:textId="77777777" w:rsidR="00F25F3B" w:rsidRPr="00FC2E93" w:rsidRDefault="00F25F3B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  <w:p w14:paraId="68D377F7" w14:textId="77777777" w:rsidR="00F25F3B" w:rsidRPr="00FC2E93" w:rsidRDefault="00F25F3B" w:rsidP="001476EA">
            <w:pPr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Код 12.0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3AAA" w14:textId="77777777" w:rsidR="00F25F3B" w:rsidRPr="00FC2E93" w:rsidRDefault="00F25F3B" w:rsidP="001476EA">
            <w:pPr>
              <w:jc w:val="both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Автомобильные дороги в границах населенных пунктов, площадки спортивные</w:t>
            </w:r>
          </w:p>
        </w:tc>
        <w:tc>
          <w:tcPr>
            <w:tcW w:w="4545" w:type="dxa"/>
            <w:gridSpan w:val="3"/>
            <w:shd w:val="clear" w:color="auto" w:fill="auto"/>
            <w:vAlign w:val="center"/>
          </w:tcPr>
          <w:p w14:paraId="0694DB28" w14:textId="31D57C52" w:rsidR="00EF0727" w:rsidRPr="00FC2E93" w:rsidRDefault="00EF0727" w:rsidP="001476EA">
            <w:pPr>
              <w:jc w:val="center"/>
              <w:rPr>
                <w:sz w:val="26"/>
                <w:szCs w:val="26"/>
              </w:rPr>
            </w:pPr>
            <w:r w:rsidRPr="00FC2E93">
              <w:rPr>
                <w:sz w:val="26"/>
                <w:szCs w:val="26"/>
              </w:rPr>
              <w:t>Не подлежит установлению</w:t>
            </w:r>
          </w:p>
        </w:tc>
      </w:tr>
    </w:tbl>
    <w:p w14:paraId="683E862B" w14:textId="77777777" w:rsidR="00FC2E93" w:rsidRPr="00171CDC" w:rsidRDefault="00FC2E93" w:rsidP="00322988">
      <w:pPr>
        <w:jc w:val="both"/>
        <w:rPr>
          <w:strike/>
          <w:color w:val="FF0000"/>
          <w:sz w:val="26"/>
        </w:rPr>
      </w:pPr>
    </w:p>
    <w:p w14:paraId="1FC4CCED" w14:textId="718B1678" w:rsidR="0026074C" w:rsidRPr="00243E82" w:rsidRDefault="002718E2" w:rsidP="00FC2E93">
      <w:pPr>
        <w:pStyle w:val="a8"/>
        <w:numPr>
          <w:ilvl w:val="0"/>
          <w:numId w:val="26"/>
        </w:numPr>
        <w:ind w:left="0" w:right="-1" w:firstLine="709"/>
        <w:jc w:val="both"/>
        <w:rPr>
          <w:color w:val="000000"/>
          <w:sz w:val="26"/>
          <w:szCs w:val="26"/>
        </w:rPr>
      </w:pPr>
      <w:r w:rsidRPr="00243E82">
        <w:rPr>
          <w:color w:val="000000"/>
          <w:sz w:val="26"/>
          <w:szCs w:val="26"/>
        </w:rPr>
        <w:t xml:space="preserve">В территориальных зонах </w:t>
      </w:r>
      <w:r w:rsidR="008C344D" w:rsidRPr="00243E82">
        <w:rPr>
          <w:color w:val="000000"/>
          <w:sz w:val="26"/>
          <w:szCs w:val="26"/>
        </w:rPr>
        <w:t xml:space="preserve">застройки </w:t>
      </w:r>
      <w:r w:rsidRPr="00243E82">
        <w:rPr>
          <w:color w:val="000000"/>
          <w:sz w:val="26"/>
          <w:szCs w:val="26"/>
        </w:rPr>
        <w:t xml:space="preserve">среднеэтажными жилыми домами </w:t>
      </w:r>
      <w:r w:rsidR="00B16269">
        <w:rPr>
          <w:color w:val="000000"/>
          <w:sz w:val="26"/>
          <w:szCs w:val="26"/>
        </w:rPr>
        <w:br/>
      </w:r>
      <w:r w:rsidRPr="00243E82">
        <w:rPr>
          <w:color w:val="000000"/>
          <w:sz w:val="26"/>
          <w:szCs w:val="26"/>
        </w:rPr>
        <w:t xml:space="preserve">(Ж-3) минимальные отступы от границ земельного участка в целях определения мест допустимого размещения здания, строения, сооружения за пределами которых запрещено строительство здания, строения, сооружения, за исключением линейных объектов, устанавливаются в соответствии с требованиями ст.7, 31 </w:t>
      </w:r>
      <w:r w:rsidRPr="00243E82">
        <w:rPr>
          <w:sz w:val="26"/>
          <w:szCs w:val="26"/>
          <w:lang w:eastAsia="zh-CN"/>
        </w:rPr>
        <w:t xml:space="preserve">Правил землепользования и застройки </w:t>
      </w:r>
      <w:r w:rsidRPr="00243E82">
        <w:rPr>
          <w:color w:val="000000"/>
          <w:sz w:val="26"/>
          <w:szCs w:val="26"/>
          <w:lang w:eastAsia="zh-CN"/>
        </w:rPr>
        <w:t xml:space="preserve">городского округа </w:t>
      </w:r>
      <w:r w:rsidRPr="00243E82">
        <w:rPr>
          <w:sz w:val="26"/>
          <w:szCs w:val="26"/>
          <w:lang w:eastAsia="zh-CN"/>
        </w:rPr>
        <w:t xml:space="preserve">город Переславль-Залесский </w:t>
      </w:r>
      <w:r w:rsidRPr="00243E82">
        <w:rPr>
          <w:color w:val="000000"/>
          <w:sz w:val="26"/>
          <w:szCs w:val="26"/>
          <w:lang w:eastAsia="zh-CN"/>
        </w:rPr>
        <w:t>Ярославской области, утвержденных решением Переславль-Залесского городской Думы от 26.01.2023 №2</w:t>
      </w:r>
      <w:r w:rsidR="0026074C" w:rsidRPr="00243E82">
        <w:rPr>
          <w:color w:val="000000"/>
          <w:sz w:val="26"/>
          <w:szCs w:val="26"/>
          <w:lang w:eastAsia="zh-CN"/>
        </w:rPr>
        <w:t>, и составляют не менее 3м</w:t>
      </w:r>
      <w:r w:rsidRPr="00243E82">
        <w:rPr>
          <w:color w:val="000000"/>
          <w:sz w:val="26"/>
          <w:szCs w:val="26"/>
          <w:lang w:eastAsia="zh-CN"/>
        </w:rPr>
        <w:t>.</w:t>
      </w:r>
    </w:p>
    <w:p w14:paraId="7525C0A4" w14:textId="183C8A09" w:rsidR="00C16010" w:rsidRPr="00243E82" w:rsidRDefault="00521D4B" w:rsidP="00FC2E93">
      <w:pPr>
        <w:ind w:right="-1" w:firstLine="709"/>
        <w:jc w:val="both"/>
        <w:rPr>
          <w:sz w:val="26"/>
          <w:szCs w:val="26"/>
        </w:rPr>
      </w:pPr>
      <w:r w:rsidRPr="00243E82">
        <w:rPr>
          <w:color w:val="000000"/>
          <w:sz w:val="26"/>
          <w:szCs w:val="26"/>
        </w:rPr>
        <w:t>2</w:t>
      </w:r>
      <w:r w:rsidR="004C19F0" w:rsidRPr="00243E82">
        <w:rPr>
          <w:color w:val="000000"/>
          <w:sz w:val="26"/>
          <w:szCs w:val="26"/>
        </w:rPr>
        <w:t>. </w:t>
      </w:r>
      <w:r w:rsidR="00FC2E93">
        <w:rPr>
          <w:color w:val="000000"/>
          <w:sz w:val="26"/>
          <w:szCs w:val="26"/>
        </w:rPr>
        <w:t xml:space="preserve"> </w:t>
      </w:r>
      <w:r w:rsidR="004C19F0" w:rsidRPr="00243E82">
        <w:rPr>
          <w:color w:val="000000"/>
          <w:sz w:val="26"/>
          <w:szCs w:val="26"/>
        </w:rPr>
        <w:t>Площадь озеленения территории общего пользования для зон застройки среднеэтажными жилыми домами (Ж</w:t>
      </w:r>
      <w:r w:rsidR="00BD2E71">
        <w:rPr>
          <w:color w:val="000000"/>
          <w:sz w:val="26"/>
          <w:szCs w:val="26"/>
        </w:rPr>
        <w:t>-</w:t>
      </w:r>
      <w:r w:rsidR="00A83A8C">
        <w:rPr>
          <w:color w:val="000000"/>
          <w:sz w:val="26"/>
          <w:szCs w:val="26"/>
        </w:rPr>
        <w:t>3</w:t>
      </w:r>
      <w:r w:rsidR="004C19F0" w:rsidRPr="00243E82">
        <w:rPr>
          <w:color w:val="000000"/>
          <w:sz w:val="26"/>
          <w:szCs w:val="26"/>
        </w:rPr>
        <w:t>) должна составлять не менее 25% площади территории комплексного развития</w:t>
      </w:r>
      <w:r w:rsidR="00FC2E93">
        <w:rPr>
          <w:sz w:val="26"/>
          <w:szCs w:val="26"/>
        </w:rPr>
        <w:t>.</w:t>
      </w:r>
      <w:r w:rsidR="0004236C">
        <w:rPr>
          <w:sz w:val="26"/>
          <w:szCs w:val="26"/>
        </w:rPr>
        <w:t xml:space="preserve"> В площадь озелененных и благоустраиваемых  территорий включается вся территория квартала (микрорайона), кроме площади застройки жилых зданий, участков общественных учреждений, а также проездов, стоянок и физкультурных площадок.</w:t>
      </w:r>
    </w:p>
    <w:p w14:paraId="2B363765" w14:textId="07C9D5D9" w:rsidR="004C19F0" w:rsidRPr="004C19F0" w:rsidRDefault="00521D4B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color w:val="000000"/>
          <w:sz w:val="26"/>
          <w:szCs w:val="26"/>
        </w:rPr>
        <w:t>3.</w:t>
      </w:r>
      <w:r w:rsidR="00FC2E93">
        <w:rPr>
          <w:color w:val="000000"/>
          <w:sz w:val="26"/>
          <w:szCs w:val="26"/>
        </w:rPr>
        <w:t xml:space="preserve"> </w:t>
      </w:r>
      <w:r w:rsidR="004C19F0" w:rsidRPr="004C19F0">
        <w:rPr>
          <w:color w:val="000000"/>
          <w:sz w:val="26"/>
          <w:szCs w:val="26"/>
        </w:rPr>
        <w:t>Максимальная плотность застройки.</w:t>
      </w:r>
    </w:p>
    <w:p w14:paraId="59F7E240" w14:textId="70630C8A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Плотность застройки участков территориальной зоны </w:t>
      </w:r>
      <w:r w:rsidR="00521D4B" w:rsidRPr="00243E82">
        <w:rPr>
          <w:color w:val="000000"/>
          <w:sz w:val="26"/>
          <w:szCs w:val="26"/>
        </w:rPr>
        <w:t xml:space="preserve">среднеэтажными жилыми домами </w:t>
      </w:r>
      <w:r w:rsidRPr="004C19F0">
        <w:rPr>
          <w:color w:val="000000"/>
          <w:sz w:val="26"/>
          <w:szCs w:val="26"/>
        </w:rPr>
        <w:t>следует принимать не более указанных значений:</w:t>
      </w:r>
    </w:p>
    <w:p w14:paraId="15AF92CF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lastRenderedPageBreak/>
        <w:t xml:space="preserve">- коэффициент застройки (отношение площади, занятой под зданиями </w:t>
      </w:r>
      <w:r w:rsidRPr="004C19F0">
        <w:rPr>
          <w:color w:val="000000"/>
          <w:sz w:val="26"/>
          <w:szCs w:val="26"/>
        </w:rPr>
        <w:br/>
        <w:t>и сооружениями, к площади участка (микрорайона, квартала) – 0,4;</w:t>
      </w:r>
    </w:p>
    <w:p w14:paraId="0B9FD5B6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- коэффициент плотности застройки (отношение площади всех этажей зданий </w:t>
      </w:r>
      <w:r w:rsidRPr="004C19F0">
        <w:rPr>
          <w:color w:val="000000"/>
          <w:sz w:val="26"/>
          <w:szCs w:val="26"/>
        </w:rPr>
        <w:br/>
        <w:t>и сооружений к площади участка (микрорайона, квартала) – 0,8.</w:t>
      </w:r>
    </w:p>
    <w:p w14:paraId="0DD657AD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Коэффициенты застройки и плотности застройки приведены для территории микрорайона, квартала (брутто) с учетом необходимых по расчету учреждений </w:t>
      </w:r>
      <w:r w:rsidRPr="004C19F0">
        <w:rPr>
          <w:color w:val="000000"/>
          <w:sz w:val="26"/>
          <w:szCs w:val="26"/>
        </w:rPr>
        <w:br/>
        <w:t xml:space="preserve">и предприятий обслуживания, гаражей, стоянок автомобилей, зеленых насаждений, площадок и других объектов благоустройства. </w:t>
      </w:r>
    </w:p>
    <w:p w14:paraId="72EE2FEE" w14:textId="77777777" w:rsidR="004C19F0" w:rsidRPr="004C19F0" w:rsidRDefault="004C19F0" w:rsidP="00FC2E93">
      <w:pPr>
        <w:tabs>
          <w:tab w:val="left" w:pos="1418"/>
        </w:tabs>
        <w:ind w:right="-1" w:firstLine="709"/>
        <w:jc w:val="both"/>
        <w:rPr>
          <w:color w:val="000000"/>
          <w:sz w:val="26"/>
          <w:szCs w:val="26"/>
        </w:rPr>
      </w:pPr>
      <w:r w:rsidRPr="004C19F0">
        <w:rPr>
          <w:color w:val="000000"/>
          <w:sz w:val="26"/>
          <w:szCs w:val="26"/>
        </w:rPr>
        <w:t xml:space="preserve">При подсчете коэффициентов плотности застройки площадь этажей определяется </w:t>
      </w:r>
      <w:r w:rsidRPr="004C19F0">
        <w:rPr>
          <w:color w:val="000000"/>
          <w:sz w:val="26"/>
          <w:szCs w:val="26"/>
        </w:rPr>
        <w:br/>
        <w:t>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стоянок автомобилей и другие виды благоустройства. Границами микрорайонов, кварталов являются красные линии.</w:t>
      </w:r>
    </w:p>
    <w:p w14:paraId="131166BC" w14:textId="727FB9F6" w:rsidR="004710A1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sz w:val="26"/>
          <w:szCs w:val="26"/>
        </w:rPr>
        <w:t>4.</w:t>
      </w:r>
      <w:r w:rsidRPr="00243E82">
        <w:rPr>
          <w:color w:val="000000"/>
          <w:sz w:val="26"/>
          <w:szCs w:val="26"/>
        </w:rPr>
        <w:t xml:space="preserve"> Соотношение общей площади жилых и нежилых помещений, в многоквартирных домах, подлежащих строительству.</w:t>
      </w:r>
    </w:p>
    <w:p w14:paraId="1D9EF724" w14:textId="77777777" w:rsidR="004710A1" w:rsidRPr="004710A1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4710A1">
        <w:rPr>
          <w:color w:val="000000"/>
          <w:sz w:val="26"/>
          <w:szCs w:val="26"/>
        </w:rPr>
        <w:t>Общая площадь нежилых помещений должна быть не менее 1% от суммарной площади всех жилых помещений, но не более:</w:t>
      </w:r>
    </w:p>
    <w:p w14:paraId="265FE1E3" w14:textId="4ADF0BF4" w:rsidR="00C16010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4710A1">
        <w:rPr>
          <w:color w:val="000000"/>
          <w:sz w:val="26"/>
          <w:szCs w:val="26"/>
        </w:rPr>
        <w:t>- 20% для среднеэтажной жилой застройки, код 2.5. </w:t>
      </w:r>
    </w:p>
    <w:p w14:paraId="355320BB" w14:textId="651D8826" w:rsidR="00C16010" w:rsidRPr="00243E82" w:rsidRDefault="004710A1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243E82">
        <w:rPr>
          <w:color w:val="000000"/>
          <w:sz w:val="26"/>
          <w:szCs w:val="26"/>
        </w:rPr>
        <w:t>5.</w:t>
      </w:r>
      <w:r w:rsidR="00FC2E93">
        <w:rPr>
          <w:color w:val="000000"/>
          <w:sz w:val="26"/>
          <w:szCs w:val="26"/>
        </w:rPr>
        <w:t xml:space="preserve"> </w:t>
      </w:r>
      <w:r w:rsidR="004C19F0" w:rsidRPr="00243E82">
        <w:rPr>
          <w:color w:val="000000"/>
          <w:sz w:val="26"/>
          <w:szCs w:val="26"/>
        </w:rPr>
        <w:t>Обеспеченность незастроенной территории, подлежащей комплексному развитию, объектами обслуживания, в том числе социального назначения.</w:t>
      </w:r>
    </w:p>
    <w:p w14:paraId="69C194CD" w14:textId="77777777" w:rsidR="004C19F0" w:rsidRPr="00C16010" w:rsidRDefault="004C19F0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C16010">
        <w:rPr>
          <w:color w:val="000000"/>
          <w:sz w:val="26"/>
          <w:szCs w:val="26"/>
        </w:rPr>
        <w:t xml:space="preserve">В соответствии с картой планируемого размещения объектов местного значения в составе Генерального плана </w:t>
      </w:r>
      <w:r w:rsidRPr="00243E82">
        <w:rPr>
          <w:color w:val="000000"/>
          <w:sz w:val="26"/>
          <w:szCs w:val="26"/>
        </w:rPr>
        <w:t>городского округа город Переславль-Залесский Ярославской области, утвержденного решением Переславль-Залесского городской Думы от 20.12.2020 №126,</w:t>
      </w:r>
      <w:r w:rsidRPr="00C16010">
        <w:rPr>
          <w:color w:val="000000"/>
          <w:sz w:val="26"/>
          <w:szCs w:val="26"/>
        </w:rPr>
        <w:t xml:space="preserve"> в границах развиваемой территории </w:t>
      </w:r>
      <w:r w:rsidRPr="00243E82">
        <w:rPr>
          <w:color w:val="000000"/>
          <w:sz w:val="26"/>
          <w:szCs w:val="26"/>
        </w:rPr>
        <w:t xml:space="preserve">не </w:t>
      </w:r>
      <w:r w:rsidRPr="00C16010">
        <w:rPr>
          <w:color w:val="000000"/>
          <w:sz w:val="26"/>
          <w:szCs w:val="26"/>
        </w:rPr>
        <w:t>предусмотрено размещение дошкольных образовательных организаций и общеобразовательной организации.</w:t>
      </w:r>
    </w:p>
    <w:p w14:paraId="7AF974CD" w14:textId="3857D2F2" w:rsidR="00761A4B" w:rsidRDefault="00761A4B" w:rsidP="00FC2E93">
      <w:pPr>
        <w:ind w:right="-1" w:firstLine="709"/>
        <w:jc w:val="both"/>
        <w:rPr>
          <w:sz w:val="26"/>
          <w:szCs w:val="26"/>
        </w:rPr>
      </w:pPr>
      <w:r w:rsidRPr="00761A4B">
        <w:rPr>
          <w:sz w:val="26"/>
          <w:szCs w:val="26"/>
        </w:rPr>
        <w:t>В пределах максимально допустимого уровня транспортной доступности расположен</w:t>
      </w:r>
      <w:r>
        <w:rPr>
          <w:sz w:val="26"/>
          <w:szCs w:val="26"/>
        </w:rPr>
        <w:t>ы</w:t>
      </w:r>
      <w:r w:rsidRPr="00761A4B">
        <w:rPr>
          <w:sz w:val="26"/>
          <w:szCs w:val="26"/>
        </w:rPr>
        <w:t>:</w:t>
      </w:r>
    </w:p>
    <w:p w14:paraId="0081948A" w14:textId="559E6107" w:rsidR="00227ECB" w:rsidRPr="00243E82" w:rsidRDefault="00227ECB" w:rsidP="00227EC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90735">
        <w:rPr>
          <w:sz w:val="26"/>
          <w:szCs w:val="26"/>
        </w:rPr>
        <w:t>существующая дошкольная организация МДОУ «Чебурашка»</w:t>
      </w:r>
      <w:r>
        <w:rPr>
          <w:sz w:val="26"/>
          <w:szCs w:val="26"/>
        </w:rPr>
        <w:t xml:space="preserve"> </w:t>
      </w:r>
      <w:r w:rsidRPr="00690735">
        <w:rPr>
          <w:sz w:val="26"/>
          <w:szCs w:val="26"/>
        </w:rPr>
        <w:t>(ул. Свободы, д.70)</w:t>
      </w:r>
      <w:r>
        <w:rPr>
          <w:sz w:val="26"/>
          <w:szCs w:val="26"/>
        </w:rPr>
        <w:t>;</w:t>
      </w:r>
    </w:p>
    <w:p w14:paraId="774A59F7" w14:textId="37FD1C0A" w:rsidR="004503F7" w:rsidRDefault="00545850" w:rsidP="00FC2E93">
      <w:pPr>
        <w:ind w:right="-1" w:firstLine="709"/>
        <w:jc w:val="both"/>
        <w:rPr>
          <w:sz w:val="26"/>
          <w:szCs w:val="26"/>
        </w:rPr>
      </w:pPr>
      <w:r w:rsidRPr="00690735">
        <w:rPr>
          <w:sz w:val="26"/>
          <w:szCs w:val="26"/>
        </w:rPr>
        <w:t xml:space="preserve"> </w:t>
      </w:r>
      <w:r w:rsidR="00227ECB">
        <w:rPr>
          <w:sz w:val="26"/>
          <w:szCs w:val="26"/>
        </w:rPr>
        <w:t>-</w:t>
      </w:r>
      <w:r w:rsidR="00A351D7" w:rsidRPr="00690735">
        <w:rPr>
          <w:sz w:val="26"/>
          <w:szCs w:val="26"/>
        </w:rPr>
        <w:t>МОУ «Средняя школа №9», (пер. Берендеевский, д.27)</w:t>
      </w:r>
      <w:r w:rsidR="00227ECB">
        <w:rPr>
          <w:sz w:val="26"/>
          <w:szCs w:val="26"/>
        </w:rPr>
        <w:t>.</w:t>
      </w:r>
    </w:p>
    <w:p w14:paraId="366020FE" w14:textId="471BF2B8" w:rsidR="00171CDC" w:rsidRPr="00B16269" w:rsidRDefault="009A5D06" w:rsidP="00171CDC">
      <w:pPr>
        <w:ind w:right="-1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545850" w:rsidRPr="00243E82">
        <w:rPr>
          <w:color w:val="000000"/>
          <w:sz w:val="26"/>
          <w:szCs w:val="26"/>
        </w:rPr>
        <w:t>нормативном радиусе доступности (1000 м) от развиваемой территории расположены организации здравоохранения: ГБУЗ ЯО Переславская цент</w:t>
      </w:r>
      <w:r w:rsidR="00132584">
        <w:rPr>
          <w:color w:val="000000"/>
          <w:sz w:val="26"/>
          <w:szCs w:val="26"/>
        </w:rPr>
        <w:t>р</w:t>
      </w:r>
      <w:r w:rsidR="00545850" w:rsidRPr="00243E82">
        <w:rPr>
          <w:color w:val="000000"/>
          <w:sz w:val="26"/>
          <w:szCs w:val="26"/>
        </w:rPr>
        <w:t>альная районная больница</w:t>
      </w:r>
      <w:r w:rsidR="00243E82">
        <w:rPr>
          <w:color w:val="000000"/>
          <w:sz w:val="26"/>
          <w:szCs w:val="26"/>
        </w:rPr>
        <w:t xml:space="preserve">, </w:t>
      </w:r>
      <w:r w:rsidR="00132584">
        <w:rPr>
          <w:color w:val="000000"/>
          <w:sz w:val="26"/>
          <w:szCs w:val="26"/>
        </w:rPr>
        <w:t xml:space="preserve">поликлиника, </w:t>
      </w:r>
      <w:r w:rsidR="00243E82">
        <w:rPr>
          <w:color w:val="000000"/>
          <w:sz w:val="26"/>
          <w:szCs w:val="26"/>
        </w:rPr>
        <w:t>детская поликлиника</w:t>
      </w:r>
      <w:r w:rsidR="00171CDC">
        <w:rPr>
          <w:color w:val="000000"/>
          <w:sz w:val="26"/>
          <w:szCs w:val="26"/>
        </w:rPr>
        <w:t xml:space="preserve"> </w:t>
      </w:r>
      <w:r w:rsidR="00171CDC" w:rsidRPr="00B16269">
        <w:rPr>
          <w:sz w:val="26"/>
          <w:szCs w:val="26"/>
        </w:rPr>
        <w:t xml:space="preserve">(ул. Свободы, д. 42А), объект, необходимый для работы на обслуживаемом административном участке городского округа сотрудника, замещающего должность участкового уполномоченного полиции </w:t>
      </w:r>
      <w:r w:rsidR="00171CDC" w:rsidRPr="00B16269">
        <w:rPr>
          <w:sz w:val="26"/>
          <w:szCs w:val="26"/>
        </w:rPr>
        <w:br/>
      </w:r>
      <w:r w:rsidR="00171CDC" w:rsidRPr="00B16269">
        <w:rPr>
          <w:sz w:val="26"/>
          <w:szCs w:val="26"/>
          <w:shd w:val="clear" w:color="auto" w:fill="FFFFFF"/>
        </w:rPr>
        <w:t>(ул. Свободы, д.40).</w:t>
      </w:r>
    </w:p>
    <w:p w14:paraId="16ECF7E9" w14:textId="77777777" w:rsidR="00171CDC" w:rsidRPr="00171CDC" w:rsidRDefault="00171CDC" w:rsidP="00171CDC">
      <w:pPr>
        <w:ind w:right="-1" w:firstLine="709"/>
        <w:jc w:val="both"/>
        <w:rPr>
          <w:color w:val="000000"/>
          <w:sz w:val="26"/>
          <w:szCs w:val="26"/>
        </w:rPr>
      </w:pPr>
      <w:r w:rsidRPr="00171CDC">
        <w:rPr>
          <w:color w:val="000000"/>
          <w:sz w:val="26"/>
          <w:szCs w:val="26"/>
        </w:rPr>
        <w:t>В пешеходной и транспортной доступности расположены:</w:t>
      </w:r>
    </w:p>
    <w:p w14:paraId="3C8BDFA9" w14:textId="121E84CE" w:rsidR="004C19F0" w:rsidRPr="00171CDC" w:rsidRDefault="00AA55F5" w:rsidP="00FC2E93">
      <w:pPr>
        <w:ind w:right="-1" w:firstLine="709"/>
        <w:jc w:val="both"/>
        <w:rPr>
          <w:color w:val="000000"/>
          <w:sz w:val="26"/>
          <w:szCs w:val="26"/>
        </w:rPr>
      </w:pPr>
      <w:r w:rsidRPr="00171CDC">
        <w:rPr>
          <w:color w:val="000000"/>
          <w:sz w:val="26"/>
          <w:szCs w:val="26"/>
        </w:rPr>
        <w:t>- организации в области торговли: частные и сетевые магазины типа: «Дикси», «Пятерочка», «Магнит» и «Магнит-Косметик» (ул. Свободы);</w:t>
      </w:r>
    </w:p>
    <w:p w14:paraId="37D99C7E" w14:textId="43667F36" w:rsidR="00AA55F5" w:rsidRPr="00171CDC" w:rsidRDefault="00AA55F5" w:rsidP="00FC2E93">
      <w:pPr>
        <w:ind w:right="-1" w:firstLine="709"/>
        <w:jc w:val="both"/>
        <w:rPr>
          <w:sz w:val="26"/>
          <w:szCs w:val="26"/>
        </w:rPr>
      </w:pPr>
      <w:r w:rsidRPr="00171CDC">
        <w:rPr>
          <w:color w:val="000000"/>
          <w:sz w:val="26"/>
          <w:szCs w:val="26"/>
        </w:rPr>
        <w:t>- организации физической культуры и массового спорта</w:t>
      </w:r>
      <w:r w:rsidRPr="00171CDC">
        <w:rPr>
          <w:color w:val="333333"/>
          <w:sz w:val="26"/>
          <w:szCs w:val="26"/>
          <w:shd w:val="clear" w:color="auto" w:fill="FFFFFF"/>
        </w:rPr>
        <w:t xml:space="preserve"> </w:t>
      </w:r>
      <w:r w:rsidR="00132584" w:rsidRPr="00171CDC">
        <w:rPr>
          <w:color w:val="333333"/>
          <w:sz w:val="26"/>
          <w:szCs w:val="26"/>
          <w:shd w:val="clear" w:color="auto" w:fill="FFFFFF"/>
        </w:rPr>
        <w:t xml:space="preserve">- </w:t>
      </w:r>
      <w:r w:rsidR="00243E82" w:rsidRPr="00171CDC">
        <w:rPr>
          <w:color w:val="333333"/>
          <w:sz w:val="26"/>
          <w:szCs w:val="26"/>
          <w:shd w:val="clear" w:color="auto" w:fill="FFFFFF"/>
        </w:rPr>
        <w:t>Муниципальное учреждение дополнительного образования детско-юношеская </w:t>
      </w:r>
      <w:r w:rsidR="00243E82" w:rsidRPr="00171CDC">
        <w:rPr>
          <w:bCs/>
          <w:color w:val="333333"/>
          <w:sz w:val="26"/>
          <w:szCs w:val="26"/>
          <w:shd w:val="clear" w:color="auto" w:fill="FFFFFF"/>
        </w:rPr>
        <w:t>спортивная</w:t>
      </w:r>
      <w:r w:rsidR="00243E82" w:rsidRPr="00171CDC">
        <w:rPr>
          <w:color w:val="333333"/>
          <w:sz w:val="26"/>
          <w:szCs w:val="26"/>
          <w:shd w:val="clear" w:color="auto" w:fill="FFFFFF"/>
        </w:rPr>
        <w:t> </w:t>
      </w:r>
      <w:r w:rsidR="00243E82" w:rsidRPr="00171CDC">
        <w:rPr>
          <w:bCs/>
          <w:color w:val="333333"/>
          <w:sz w:val="26"/>
          <w:szCs w:val="26"/>
          <w:shd w:val="clear" w:color="auto" w:fill="FFFFFF"/>
        </w:rPr>
        <w:t>школа</w:t>
      </w:r>
      <w:r w:rsidRPr="00171CDC">
        <w:rPr>
          <w:color w:val="333333"/>
          <w:sz w:val="26"/>
          <w:szCs w:val="26"/>
          <w:shd w:val="clear" w:color="auto" w:fill="FFFFFF"/>
        </w:rPr>
        <w:t xml:space="preserve"> </w:t>
      </w:r>
      <w:r w:rsidR="00171CDC">
        <w:rPr>
          <w:color w:val="333333"/>
          <w:sz w:val="26"/>
          <w:szCs w:val="26"/>
          <w:shd w:val="clear" w:color="auto" w:fill="FFFFFF"/>
        </w:rPr>
        <w:br/>
      </w:r>
      <w:r w:rsidRPr="00171CDC">
        <w:rPr>
          <w:color w:val="333333"/>
          <w:sz w:val="26"/>
          <w:szCs w:val="26"/>
          <w:shd w:val="clear" w:color="auto" w:fill="FFFFFF"/>
        </w:rPr>
        <w:t>(ул. Свободы, д.40)</w:t>
      </w:r>
      <w:r w:rsidR="001A2874" w:rsidRPr="00171CDC">
        <w:rPr>
          <w:color w:val="333333"/>
          <w:sz w:val="26"/>
          <w:szCs w:val="26"/>
          <w:shd w:val="clear" w:color="auto" w:fill="FFFFFF"/>
        </w:rPr>
        <w:t>.</w:t>
      </w:r>
    </w:p>
    <w:sectPr w:rsidR="00AA55F5" w:rsidRPr="00171CDC" w:rsidSect="003F0BC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7673" w14:textId="77777777" w:rsidR="00E47705" w:rsidRDefault="00E47705" w:rsidP="008912D1">
      <w:r>
        <w:separator/>
      </w:r>
    </w:p>
  </w:endnote>
  <w:endnote w:type="continuationSeparator" w:id="0">
    <w:p w14:paraId="4F9832EE" w14:textId="77777777" w:rsidR="00E47705" w:rsidRDefault="00E47705" w:rsidP="0089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040E" w14:textId="77777777" w:rsidR="00E47705" w:rsidRDefault="00E47705" w:rsidP="008912D1">
      <w:r>
        <w:separator/>
      </w:r>
    </w:p>
  </w:footnote>
  <w:footnote w:type="continuationSeparator" w:id="0">
    <w:p w14:paraId="56DB596C" w14:textId="77777777" w:rsidR="00E47705" w:rsidRDefault="00E47705" w:rsidP="0089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341"/>
    <w:multiLevelType w:val="hybridMultilevel"/>
    <w:tmpl w:val="9550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A33B5F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 w15:restartNumberingAfterBreak="0">
    <w:nsid w:val="10C45771"/>
    <w:multiLevelType w:val="hybridMultilevel"/>
    <w:tmpl w:val="C09A78DA"/>
    <w:lvl w:ilvl="0" w:tplc="E2DE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DC774E"/>
    <w:multiLevelType w:val="hybridMultilevel"/>
    <w:tmpl w:val="B0F42E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2ADB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884A5A"/>
    <w:multiLevelType w:val="hybridMultilevel"/>
    <w:tmpl w:val="D83C01E0"/>
    <w:lvl w:ilvl="0" w:tplc="73B2C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2A4C97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9" w15:restartNumberingAfterBreak="0">
    <w:nsid w:val="21BB45F1"/>
    <w:multiLevelType w:val="hybridMultilevel"/>
    <w:tmpl w:val="5FCEDD6A"/>
    <w:lvl w:ilvl="0" w:tplc="841A7686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6D67DC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AC04CC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65F5B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7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1801F0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4001"/>
    <w:multiLevelType w:val="hybridMultilevel"/>
    <w:tmpl w:val="59242738"/>
    <w:lvl w:ilvl="0" w:tplc="F9E2191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55C12675"/>
    <w:multiLevelType w:val="hybridMultilevel"/>
    <w:tmpl w:val="7EA0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67709"/>
    <w:multiLevelType w:val="hybridMultilevel"/>
    <w:tmpl w:val="A356BF42"/>
    <w:lvl w:ilvl="0" w:tplc="18CCCF92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3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5"/>
  </w:num>
  <w:num w:numId="7">
    <w:abstractNumId w:val="17"/>
  </w:num>
  <w:num w:numId="8">
    <w:abstractNumId w:val="6"/>
  </w:num>
  <w:num w:numId="9">
    <w:abstractNumId w:val="21"/>
  </w:num>
  <w:num w:numId="10">
    <w:abstractNumId w:val="27"/>
  </w:num>
  <w:num w:numId="11">
    <w:abstractNumId w:val="12"/>
  </w:num>
  <w:num w:numId="12">
    <w:abstractNumId w:val="25"/>
  </w:num>
  <w:num w:numId="13">
    <w:abstractNumId w:val="23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18"/>
  </w:num>
  <w:num w:numId="19">
    <w:abstractNumId w:val="14"/>
  </w:num>
  <w:num w:numId="20">
    <w:abstractNumId w:val="20"/>
  </w:num>
  <w:num w:numId="21">
    <w:abstractNumId w:val="10"/>
  </w:num>
  <w:num w:numId="22">
    <w:abstractNumId w:val="4"/>
  </w:num>
  <w:num w:numId="23">
    <w:abstractNumId w:val="19"/>
  </w:num>
  <w:num w:numId="24">
    <w:abstractNumId w:val="5"/>
  </w:num>
  <w:num w:numId="25">
    <w:abstractNumId w:val="2"/>
  </w:num>
  <w:num w:numId="26">
    <w:abstractNumId w:val="0"/>
  </w:num>
  <w:num w:numId="27">
    <w:abstractNumId w:val="8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0C93"/>
    <w:rsid w:val="00016185"/>
    <w:rsid w:val="00020D7B"/>
    <w:rsid w:val="00030DB9"/>
    <w:rsid w:val="00032F61"/>
    <w:rsid w:val="0003713D"/>
    <w:rsid w:val="00041113"/>
    <w:rsid w:val="000422FA"/>
    <w:rsid w:val="0004236C"/>
    <w:rsid w:val="00044EF3"/>
    <w:rsid w:val="000512ED"/>
    <w:rsid w:val="00054198"/>
    <w:rsid w:val="000562F6"/>
    <w:rsid w:val="00061F10"/>
    <w:rsid w:val="000732B6"/>
    <w:rsid w:val="0007335F"/>
    <w:rsid w:val="000749E6"/>
    <w:rsid w:val="0007517E"/>
    <w:rsid w:val="00081B61"/>
    <w:rsid w:val="00084734"/>
    <w:rsid w:val="0008723B"/>
    <w:rsid w:val="00091045"/>
    <w:rsid w:val="00091981"/>
    <w:rsid w:val="000A6A2E"/>
    <w:rsid w:val="000B75FC"/>
    <w:rsid w:val="000C121F"/>
    <w:rsid w:val="000C379B"/>
    <w:rsid w:val="000C49F8"/>
    <w:rsid w:val="000C6565"/>
    <w:rsid w:val="000D1565"/>
    <w:rsid w:val="000D6F93"/>
    <w:rsid w:val="000E3A16"/>
    <w:rsid w:val="000F1F54"/>
    <w:rsid w:val="00100024"/>
    <w:rsid w:val="00106BCF"/>
    <w:rsid w:val="0011004E"/>
    <w:rsid w:val="00112A7A"/>
    <w:rsid w:val="00113CB8"/>
    <w:rsid w:val="00132584"/>
    <w:rsid w:val="001334AE"/>
    <w:rsid w:val="001353AB"/>
    <w:rsid w:val="001413C0"/>
    <w:rsid w:val="001458B1"/>
    <w:rsid w:val="001476EA"/>
    <w:rsid w:val="0016232D"/>
    <w:rsid w:val="0016316C"/>
    <w:rsid w:val="00171CDC"/>
    <w:rsid w:val="00174C03"/>
    <w:rsid w:val="00175306"/>
    <w:rsid w:val="00181932"/>
    <w:rsid w:val="00186874"/>
    <w:rsid w:val="001A2874"/>
    <w:rsid w:val="001A2ADD"/>
    <w:rsid w:val="001E2AF5"/>
    <w:rsid w:val="001F46C9"/>
    <w:rsid w:val="001F507C"/>
    <w:rsid w:val="0020139A"/>
    <w:rsid w:val="00221316"/>
    <w:rsid w:val="002249A0"/>
    <w:rsid w:val="00226516"/>
    <w:rsid w:val="00227ECB"/>
    <w:rsid w:val="0023598D"/>
    <w:rsid w:val="00243E82"/>
    <w:rsid w:val="00245506"/>
    <w:rsid w:val="00250773"/>
    <w:rsid w:val="00255032"/>
    <w:rsid w:val="0026074C"/>
    <w:rsid w:val="002718E2"/>
    <w:rsid w:val="00276BA0"/>
    <w:rsid w:val="002803DB"/>
    <w:rsid w:val="0028187D"/>
    <w:rsid w:val="00281DAA"/>
    <w:rsid w:val="00282427"/>
    <w:rsid w:val="0028490F"/>
    <w:rsid w:val="00293437"/>
    <w:rsid w:val="0029420C"/>
    <w:rsid w:val="002A08B6"/>
    <w:rsid w:val="002A5B88"/>
    <w:rsid w:val="002A6A4A"/>
    <w:rsid w:val="002B7007"/>
    <w:rsid w:val="002C0A3D"/>
    <w:rsid w:val="002C36D8"/>
    <w:rsid w:val="002C74CE"/>
    <w:rsid w:val="002D5C69"/>
    <w:rsid w:val="002D740F"/>
    <w:rsid w:val="002E4486"/>
    <w:rsid w:val="002F1C84"/>
    <w:rsid w:val="002F30A7"/>
    <w:rsid w:val="00304995"/>
    <w:rsid w:val="00310F80"/>
    <w:rsid w:val="003209B0"/>
    <w:rsid w:val="00321E70"/>
    <w:rsid w:val="00322988"/>
    <w:rsid w:val="00325D5E"/>
    <w:rsid w:val="00327A89"/>
    <w:rsid w:val="003333CE"/>
    <w:rsid w:val="00335E29"/>
    <w:rsid w:val="00340F28"/>
    <w:rsid w:val="00343227"/>
    <w:rsid w:val="00344E9A"/>
    <w:rsid w:val="00350ABD"/>
    <w:rsid w:val="00352027"/>
    <w:rsid w:val="00357DA7"/>
    <w:rsid w:val="00360326"/>
    <w:rsid w:val="00371634"/>
    <w:rsid w:val="00395A74"/>
    <w:rsid w:val="00395DBD"/>
    <w:rsid w:val="003A16D2"/>
    <w:rsid w:val="003A568D"/>
    <w:rsid w:val="003B42BE"/>
    <w:rsid w:val="003B4B98"/>
    <w:rsid w:val="003C18AB"/>
    <w:rsid w:val="003C54C2"/>
    <w:rsid w:val="003C5717"/>
    <w:rsid w:val="003C5D1C"/>
    <w:rsid w:val="003C7AA0"/>
    <w:rsid w:val="003D0572"/>
    <w:rsid w:val="003D6149"/>
    <w:rsid w:val="003E142F"/>
    <w:rsid w:val="003E3CD2"/>
    <w:rsid w:val="003F0BCD"/>
    <w:rsid w:val="003F30E0"/>
    <w:rsid w:val="003F4F7D"/>
    <w:rsid w:val="003F6678"/>
    <w:rsid w:val="00407FA1"/>
    <w:rsid w:val="00413F0E"/>
    <w:rsid w:val="00415291"/>
    <w:rsid w:val="004214AE"/>
    <w:rsid w:val="00434A25"/>
    <w:rsid w:val="00444D9F"/>
    <w:rsid w:val="004503F7"/>
    <w:rsid w:val="004519FF"/>
    <w:rsid w:val="00452974"/>
    <w:rsid w:val="00452A49"/>
    <w:rsid w:val="004551AF"/>
    <w:rsid w:val="004552D6"/>
    <w:rsid w:val="00461674"/>
    <w:rsid w:val="004710A1"/>
    <w:rsid w:val="00472DB5"/>
    <w:rsid w:val="00476EA1"/>
    <w:rsid w:val="00485FE6"/>
    <w:rsid w:val="00486CFC"/>
    <w:rsid w:val="00491E62"/>
    <w:rsid w:val="00495C63"/>
    <w:rsid w:val="004967B6"/>
    <w:rsid w:val="004A36AB"/>
    <w:rsid w:val="004A4682"/>
    <w:rsid w:val="004A7316"/>
    <w:rsid w:val="004A7E22"/>
    <w:rsid w:val="004B4BC3"/>
    <w:rsid w:val="004B4CBD"/>
    <w:rsid w:val="004B6C5E"/>
    <w:rsid w:val="004C048D"/>
    <w:rsid w:val="004C19F0"/>
    <w:rsid w:val="004C25FE"/>
    <w:rsid w:val="004C4D96"/>
    <w:rsid w:val="004D29EE"/>
    <w:rsid w:val="004E5E68"/>
    <w:rsid w:val="004F3950"/>
    <w:rsid w:val="00521799"/>
    <w:rsid w:val="00521D4B"/>
    <w:rsid w:val="0052203F"/>
    <w:rsid w:val="005257D0"/>
    <w:rsid w:val="00527173"/>
    <w:rsid w:val="00534F16"/>
    <w:rsid w:val="00535DC3"/>
    <w:rsid w:val="00545850"/>
    <w:rsid w:val="00551326"/>
    <w:rsid w:val="00552617"/>
    <w:rsid w:val="00552EB9"/>
    <w:rsid w:val="00557AC5"/>
    <w:rsid w:val="00561476"/>
    <w:rsid w:val="005732D2"/>
    <w:rsid w:val="00574FC6"/>
    <w:rsid w:val="005A3E13"/>
    <w:rsid w:val="005A5334"/>
    <w:rsid w:val="005B09E2"/>
    <w:rsid w:val="005B606E"/>
    <w:rsid w:val="005B63F8"/>
    <w:rsid w:val="005C43C4"/>
    <w:rsid w:val="005D02C4"/>
    <w:rsid w:val="005D300A"/>
    <w:rsid w:val="005D68FE"/>
    <w:rsid w:val="005E48D1"/>
    <w:rsid w:val="005F162C"/>
    <w:rsid w:val="005F2555"/>
    <w:rsid w:val="005F2E1F"/>
    <w:rsid w:val="005F3454"/>
    <w:rsid w:val="005F7169"/>
    <w:rsid w:val="00601F17"/>
    <w:rsid w:val="00603A5A"/>
    <w:rsid w:val="0061439D"/>
    <w:rsid w:val="00617372"/>
    <w:rsid w:val="0062317F"/>
    <w:rsid w:val="00623A73"/>
    <w:rsid w:val="006360CF"/>
    <w:rsid w:val="0063788A"/>
    <w:rsid w:val="00652067"/>
    <w:rsid w:val="00655B5C"/>
    <w:rsid w:val="00662768"/>
    <w:rsid w:val="006757FB"/>
    <w:rsid w:val="006864E8"/>
    <w:rsid w:val="006870C3"/>
    <w:rsid w:val="00690735"/>
    <w:rsid w:val="006915A6"/>
    <w:rsid w:val="00692F1C"/>
    <w:rsid w:val="0069433B"/>
    <w:rsid w:val="006A2825"/>
    <w:rsid w:val="006A3320"/>
    <w:rsid w:val="006A345F"/>
    <w:rsid w:val="006A607B"/>
    <w:rsid w:val="006B0859"/>
    <w:rsid w:val="006C3AE0"/>
    <w:rsid w:val="006D2D4D"/>
    <w:rsid w:val="006E2BE9"/>
    <w:rsid w:val="006E67DB"/>
    <w:rsid w:val="006F2B28"/>
    <w:rsid w:val="006F2D2A"/>
    <w:rsid w:val="0070133C"/>
    <w:rsid w:val="00714ADA"/>
    <w:rsid w:val="007163E9"/>
    <w:rsid w:val="007172A0"/>
    <w:rsid w:val="00717563"/>
    <w:rsid w:val="0073197D"/>
    <w:rsid w:val="007374D7"/>
    <w:rsid w:val="00743BF7"/>
    <w:rsid w:val="00744D24"/>
    <w:rsid w:val="007520B8"/>
    <w:rsid w:val="00761A4B"/>
    <w:rsid w:val="0076229C"/>
    <w:rsid w:val="00762D87"/>
    <w:rsid w:val="00767A11"/>
    <w:rsid w:val="00770781"/>
    <w:rsid w:val="0077115F"/>
    <w:rsid w:val="0077653E"/>
    <w:rsid w:val="0079007A"/>
    <w:rsid w:val="007A08DB"/>
    <w:rsid w:val="007A4D77"/>
    <w:rsid w:val="007B6485"/>
    <w:rsid w:val="007C7848"/>
    <w:rsid w:val="007D09D0"/>
    <w:rsid w:val="007D6739"/>
    <w:rsid w:val="007E3639"/>
    <w:rsid w:val="007E5684"/>
    <w:rsid w:val="007E6E89"/>
    <w:rsid w:val="007E7276"/>
    <w:rsid w:val="007F08C4"/>
    <w:rsid w:val="00805BB4"/>
    <w:rsid w:val="00813B68"/>
    <w:rsid w:val="0081601D"/>
    <w:rsid w:val="0082002D"/>
    <w:rsid w:val="00824A68"/>
    <w:rsid w:val="00832F9E"/>
    <w:rsid w:val="00844351"/>
    <w:rsid w:val="00857774"/>
    <w:rsid w:val="00860181"/>
    <w:rsid w:val="00873484"/>
    <w:rsid w:val="00880B73"/>
    <w:rsid w:val="008912D1"/>
    <w:rsid w:val="00894669"/>
    <w:rsid w:val="008A05FD"/>
    <w:rsid w:val="008B2077"/>
    <w:rsid w:val="008B24B3"/>
    <w:rsid w:val="008B2853"/>
    <w:rsid w:val="008B52A9"/>
    <w:rsid w:val="008B5D4B"/>
    <w:rsid w:val="008B792B"/>
    <w:rsid w:val="008C344D"/>
    <w:rsid w:val="008C3892"/>
    <w:rsid w:val="008C676B"/>
    <w:rsid w:val="008D29F9"/>
    <w:rsid w:val="008E2770"/>
    <w:rsid w:val="008E54DC"/>
    <w:rsid w:val="008F2F11"/>
    <w:rsid w:val="008F6110"/>
    <w:rsid w:val="0090289F"/>
    <w:rsid w:val="00907D7A"/>
    <w:rsid w:val="00910417"/>
    <w:rsid w:val="009124C7"/>
    <w:rsid w:val="0091316C"/>
    <w:rsid w:val="009219BE"/>
    <w:rsid w:val="00922EFD"/>
    <w:rsid w:val="00925097"/>
    <w:rsid w:val="009263F7"/>
    <w:rsid w:val="00927B93"/>
    <w:rsid w:val="00933E67"/>
    <w:rsid w:val="00951899"/>
    <w:rsid w:val="00954A53"/>
    <w:rsid w:val="009627B0"/>
    <w:rsid w:val="00962F5A"/>
    <w:rsid w:val="0097397A"/>
    <w:rsid w:val="00973E74"/>
    <w:rsid w:val="00974E5E"/>
    <w:rsid w:val="009A14CB"/>
    <w:rsid w:val="009A5D06"/>
    <w:rsid w:val="009D1AD8"/>
    <w:rsid w:val="009D3EEA"/>
    <w:rsid w:val="009D7410"/>
    <w:rsid w:val="00A12820"/>
    <w:rsid w:val="00A14CB1"/>
    <w:rsid w:val="00A16B30"/>
    <w:rsid w:val="00A24434"/>
    <w:rsid w:val="00A24FD7"/>
    <w:rsid w:val="00A351D7"/>
    <w:rsid w:val="00A35BB1"/>
    <w:rsid w:val="00A461D3"/>
    <w:rsid w:val="00A47C27"/>
    <w:rsid w:val="00A56B4C"/>
    <w:rsid w:val="00A57527"/>
    <w:rsid w:val="00A71B72"/>
    <w:rsid w:val="00A74B29"/>
    <w:rsid w:val="00A82636"/>
    <w:rsid w:val="00A83A8C"/>
    <w:rsid w:val="00A86CF3"/>
    <w:rsid w:val="00A96CC3"/>
    <w:rsid w:val="00AA55F5"/>
    <w:rsid w:val="00AB035B"/>
    <w:rsid w:val="00AB6A30"/>
    <w:rsid w:val="00AD08D9"/>
    <w:rsid w:val="00AD4830"/>
    <w:rsid w:val="00AE4BFF"/>
    <w:rsid w:val="00AF02E3"/>
    <w:rsid w:val="00AF17F7"/>
    <w:rsid w:val="00B0270D"/>
    <w:rsid w:val="00B033F9"/>
    <w:rsid w:val="00B07BC4"/>
    <w:rsid w:val="00B16269"/>
    <w:rsid w:val="00B16B9E"/>
    <w:rsid w:val="00B21524"/>
    <w:rsid w:val="00B24160"/>
    <w:rsid w:val="00B4032B"/>
    <w:rsid w:val="00B40829"/>
    <w:rsid w:val="00B4782B"/>
    <w:rsid w:val="00B57F45"/>
    <w:rsid w:val="00B6373D"/>
    <w:rsid w:val="00B670D3"/>
    <w:rsid w:val="00B70422"/>
    <w:rsid w:val="00B757FA"/>
    <w:rsid w:val="00B77208"/>
    <w:rsid w:val="00B77F69"/>
    <w:rsid w:val="00BA1B1A"/>
    <w:rsid w:val="00BA420B"/>
    <w:rsid w:val="00BB012A"/>
    <w:rsid w:val="00BB2B16"/>
    <w:rsid w:val="00BB6A48"/>
    <w:rsid w:val="00BC4CB7"/>
    <w:rsid w:val="00BC4D8B"/>
    <w:rsid w:val="00BC74BD"/>
    <w:rsid w:val="00BD06EF"/>
    <w:rsid w:val="00BD0E3A"/>
    <w:rsid w:val="00BD25B7"/>
    <w:rsid w:val="00BD2E71"/>
    <w:rsid w:val="00BD3356"/>
    <w:rsid w:val="00BD4700"/>
    <w:rsid w:val="00BD4A3B"/>
    <w:rsid w:val="00BE0925"/>
    <w:rsid w:val="00BE204F"/>
    <w:rsid w:val="00BE2D24"/>
    <w:rsid w:val="00BE7434"/>
    <w:rsid w:val="00BF3F9E"/>
    <w:rsid w:val="00BF41BB"/>
    <w:rsid w:val="00C02640"/>
    <w:rsid w:val="00C04CE6"/>
    <w:rsid w:val="00C06FD9"/>
    <w:rsid w:val="00C1409A"/>
    <w:rsid w:val="00C16010"/>
    <w:rsid w:val="00C247AB"/>
    <w:rsid w:val="00C256A2"/>
    <w:rsid w:val="00C306BB"/>
    <w:rsid w:val="00C3145C"/>
    <w:rsid w:val="00C34857"/>
    <w:rsid w:val="00C45896"/>
    <w:rsid w:val="00C55B84"/>
    <w:rsid w:val="00C63242"/>
    <w:rsid w:val="00C77AF7"/>
    <w:rsid w:val="00C82615"/>
    <w:rsid w:val="00C97868"/>
    <w:rsid w:val="00CA52C1"/>
    <w:rsid w:val="00CB1DD2"/>
    <w:rsid w:val="00CB2F4C"/>
    <w:rsid w:val="00CC1027"/>
    <w:rsid w:val="00CD3FB4"/>
    <w:rsid w:val="00CE02C0"/>
    <w:rsid w:val="00CE2823"/>
    <w:rsid w:val="00CF51C4"/>
    <w:rsid w:val="00D04AD9"/>
    <w:rsid w:val="00D10312"/>
    <w:rsid w:val="00D20117"/>
    <w:rsid w:val="00D21ECA"/>
    <w:rsid w:val="00D27D06"/>
    <w:rsid w:val="00D304A7"/>
    <w:rsid w:val="00D34DB6"/>
    <w:rsid w:val="00D45CBF"/>
    <w:rsid w:val="00D45D60"/>
    <w:rsid w:val="00D504FD"/>
    <w:rsid w:val="00D55E7F"/>
    <w:rsid w:val="00D61AB4"/>
    <w:rsid w:val="00D62B97"/>
    <w:rsid w:val="00D854A8"/>
    <w:rsid w:val="00D95F06"/>
    <w:rsid w:val="00D965C0"/>
    <w:rsid w:val="00DA0EFE"/>
    <w:rsid w:val="00DA2E35"/>
    <w:rsid w:val="00DB028D"/>
    <w:rsid w:val="00DB724B"/>
    <w:rsid w:val="00DC5EF8"/>
    <w:rsid w:val="00DD1A6F"/>
    <w:rsid w:val="00DD21C4"/>
    <w:rsid w:val="00DD262A"/>
    <w:rsid w:val="00DD6F77"/>
    <w:rsid w:val="00DE2097"/>
    <w:rsid w:val="00DF1E5A"/>
    <w:rsid w:val="00DF1F5D"/>
    <w:rsid w:val="00E02FC8"/>
    <w:rsid w:val="00E0315B"/>
    <w:rsid w:val="00E03C8A"/>
    <w:rsid w:val="00E04BE5"/>
    <w:rsid w:val="00E066CF"/>
    <w:rsid w:val="00E122F7"/>
    <w:rsid w:val="00E15F0B"/>
    <w:rsid w:val="00E22A82"/>
    <w:rsid w:val="00E419A0"/>
    <w:rsid w:val="00E47705"/>
    <w:rsid w:val="00E54A23"/>
    <w:rsid w:val="00E55ECD"/>
    <w:rsid w:val="00E57ACD"/>
    <w:rsid w:val="00E82509"/>
    <w:rsid w:val="00E8504E"/>
    <w:rsid w:val="00E9487D"/>
    <w:rsid w:val="00E95896"/>
    <w:rsid w:val="00EA193C"/>
    <w:rsid w:val="00EA6D55"/>
    <w:rsid w:val="00EA73C2"/>
    <w:rsid w:val="00EB522B"/>
    <w:rsid w:val="00EB57CC"/>
    <w:rsid w:val="00EB5D06"/>
    <w:rsid w:val="00EB72AD"/>
    <w:rsid w:val="00EB7919"/>
    <w:rsid w:val="00EC2389"/>
    <w:rsid w:val="00EC2E92"/>
    <w:rsid w:val="00EC2FF7"/>
    <w:rsid w:val="00ED18E7"/>
    <w:rsid w:val="00EE78BE"/>
    <w:rsid w:val="00EF0727"/>
    <w:rsid w:val="00EF6A4F"/>
    <w:rsid w:val="00F20484"/>
    <w:rsid w:val="00F25F3B"/>
    <w:rsid w:val="00F26190"/>
    <w:rsid w:val="00F265F4"/>
    <w:rsid w:val="00F3293F"/>
    <w:rsid w:val="00F52536"/>
    <w:rsid w:val="00F53154"/>
    <w:rsid w:val="00F64AC4"/>
    <w:rsid w:val="00F70FF8"/>
    <w:rsid w:val="00F8086B"/>
    <w:rsid w:val="00FB6072"/>
    <w:rsid w:val="00FC2629"/>
    <w:rsid w:val="00FC2E93"/>
    <w:rsid w:val="00FC4561"/>
    <w:rsid w:val="00FD6980"/>
    <w:rsid w:val="00FE418E"/>
    <w:rsid w:val="00FE598E"/>
    <w:rsid w:val="00FE6638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AA1C4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Emphasis"/>
    <w:basedOn w:val="a0"/>
    <w:uiPriority w:val="20"/>
    <w:qFormat/>
    <w:rsid w:val="00BB2B16"/>
    <w:rPr>
      <w:i/>
      <w:iCs/>
    </w:rPr>
  </w:style>
  <w:style w:type="paragraph" w:styleId="ac">
    <w:name w:val="header"/>
    <w:basedOn w:val="a"/>
    <w:link w:val="ad"/>
    <w:unhideWhenUsed/>
    <w:rsid w:val="00891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912D1"/>
  </w:style>
  <w:style w:type="paragraph" w:styleId="ae">
    <w:name w:val="footer"/>
    <w:basedOn w:val="a"/>
    <w:link w:val="af"/>
    <w:unhideWhenUsed/>
    <w:rsid w:val="00891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912D1"/>
  </w:style>
  <w:style w:type="table" w:styleId="af0">
    <w:name w:val="Table Grid"/>
    <w:basedOn w:val="a1"/>
    <w:uiPriority w:val="59"/>
    <w:rsid w:val="001E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2770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CE4E-EC9C-4066-A147-FE6078A1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Markova</cp:lastModifiedBy>
  <cp:revision>10</cp:revision>
  <cp:lastPrinted>2024-02-27T07:19:00Z</cp:lastPrinted>
  <dcterms:created xsi:type="dcterms:W3CDTF">2024-02-27T06:00:00Z</dcterms:created>
  <dcterms:modified xsi:type="dcterms:W3CDTF">2024-02-27T07:47:00Z</dcterms:modified>
</cp:coreProperties>
</file>