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83CB9" w14:textId="77777777" w:rsidR="0001625D" w:rsidRDefault="00E75897" w:rsidP="00D8434E">
      <w:pPr>
        <w:jc w:val="center"/>
      </w:pPr>
      <w:r>
        <w:pict w14:anchorId="785B8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7.6pt" o:allowoverlap="f" fillcolor="window">
            <v:imagedata r:id="rId5" o:title=""/>
          </v:shape>
        </w:pict>
      </w:r>
    </w:p>
    <w:p w14:paraId="154E6D6F" w14:textId="77777777" w:rsidR="0001625D" w:rsidRDefault="0001625D" w:rsidP="00D8434E">
      <w:pPr>
        <w:jc w:val="center"/>
        <w:rPr>
          <w:sz w:val="10"/>
          <w:szCs w:val="10"/>
        </w:rPr>
      </w:pPr>
    </w:p>
    <w:p w14:paraId="7CC90832" w14:textId="77777777" w:rsidR="0001625D" w:rsidRDefault="0001625D" w:rsidP="00D8434E">
      <w:pPr>
        <w:jc w:val="center"/>
        <w:rPr>
          <w:sz w:val="10"/>
          <w:szCs w:val="10"/>
        </w:rPr>
      </w:pPr>
    </w:p>
    <w:p w14:paraId="474C744E" w14:textId="77777777" w:rsidR="0001625D" w:rsidRDefault="0001625D" w:rsidP="00D365FA">
      <w:pPr>
        <w:jc w:val="center"/>
        <w:rPr>
          <w:sz w:val="26"/>
          <w:szCs w:val="26"/>
        </w:rPr>
      </w:pPr>
      <w:r>
        <w:rPr>
          <w:sz w:val="26"/>
          <w:szCs w:val="26"/>
        </w:rPr>
        <w:t>АДМИНИСТРАЦИЯ ГОРОДА ПЕРЕСЛАВЛЯ-ЗАЛЕССКОГО</w:t>
      </w:r>
    </w:p>
    <w:p w14:paraId="5B169DD7" w14:textId="77777777" w:rsidR="0001625D" w:rsidRDefault="0001625D" w:rsidP="00D365FA">
      <w:pPr>
        <w:rPr>
          <w:sz w:val="16"/>
          <w:szCs w:val="16"/>
        </w:rPr>
      </w:pPr>
    </w:p>
    <w:p w14:paraId="0DB22237" w14:textId="77777777" w:rsidR="0001625D" w:rsidRDefault="0001625D" w:rsidP="00D365FA">
      <w:pPr>
        <w:pStyle w:val="3"/>
        <w:rPr>
          <w:spacing w:val="100"/>
          <w:sz w:val="34"/>
          <w:szCs w:val="34"/>
        </w:rPr>
      </w:pPr>
      <w:r>
        <w:rPr>
          <w:spacing w:val="100"/>
          <w:sz w:val="34"/>
          <w:szCs w:val="34"/>
        </w:rPr>
        <w:t>ПОСТАНОВЛЕНИЕ</w:t>
      </w:r>
    </w:p>
    <w:p w14:paraId="05D75B0C" w14:textId="77777777" w:rsidR="0001625D" w:rsidRDefault="0001625D" w:rsidP="008C09A2"/>
    <w:p w14:paraId="31CC7E47" w14:textId="77777777" w:rsidR="0001625D" w:rsidRDefault="0001625D" w:rsidP="00D365FA">
      <w:pPr>
        <w:rPr>
          <w:color w:val="2D1400"/>
          <w:sz w:val="34"/>
          <w:szCs w:val="34"/>
        </w:rPr>
      </w:pPr>
    </w:p>
    <w:p w14:paraId="0D153600" w14:textId="158C7E2E" w:rsidR="0001625D" w:rsidRDefault="0001625D" w:rsidP="00D365FA">
      <w:pPr>
        <w:rPr>
          <w:sz w:val="26"/>
          <w:szCs w:val="26"/>
        </w:rPr>
      </w:pPr>
      <w:r>
        <w:rPr>
          <w:sz w:val="26"/>
          <w:szCs w:val="26"/>
        </w:rPr>
        <w:t xml:space="preserve">От </w:t>
      </w:r>
      <w:r w:rsidR="00FC6E2D">
        <w:rPr>
          <w:sz w:val="26"/>
          <w:szCs w:val="26"/>
        </w:rPr>
        <w:t>01.03.2024</w:t>
      </w:r>
      <w:r>
        <w:rPr>
          <w:sz w:val="26"/>
          <w:szCs w:val="26"/>
        </w:rPr>
        <w:t xml:space="preserve"> № </w:t>
      </w:r>
      <w:r w:rsidR="00FC6E2D">
        <w:rPr>
          <w:sz w:val="26"/>
          <w:szCs w:val="26"/>
        </w:rPr>
        <w:t>ПОС.03-415/24</w:t>
      </w:r>
    </w:p>
    <w:p w14:paraId="01C54711" w14:textId="77777777" w:rsidR="0001625D" w:rsidRDefault="0001625D" w:rsidP="00D365FA">
      <w:pPr>
        <w:rPr>
          <w:sz w:val="26"/>
          <w:szCs w:val="26"/>
        </w:rPr>
      </w:pPr>
    </w:p>
    <w:p w14:paraId="0843F8F9" w14:textId="77777777" w:rsidR="0001625D" w:rsidRDefault="0001625D" w:rsidP="00D365FA">
      <w:pPr>
        <w:rPr>
          <w:sz w:val="26"/>
          <w:szCs w:val="26"/>
        </w:rPr>
      </w:pPr>
      <w:r>
        <w:rPr>
          <w:sz w:val="26"/>
          <w:szCs w:val="26"/>
        </w:rPr>
        <w:t>город Переславль-Залесский</w:t>
      </w:r>
    </w:p>
    <w:p w14:paraId="32B318DD" w14:textId="77777777" w:rsidR="0001625D" w:rsidRPr="004075CC" w:rsidRDefault="0001625D" w:rsidP="00D8434E"/>
    <w:p w14:paraId="1BCDADCB" w14:textId="77777777" w:rsidR="0001625D" w:rsidRPr="004075CC" w:rsidRDefault="0001625D" w:rsidP="00D8434E"/>
    <w:p w14:paraId="3C911555" w14:textId="77777777" w:rsidR="00F74F16" w:rsidRPr="0025091C" w:rsidRDefault="00F74F16" w:rsidP="00F74F16">
      <w:pPr>
        <w:rPr>
          <w:sz w:val="26"/>
          <w:szCs w:val="26"/>
        </w:rPr>
      </w:pPr>
      <w:r w:rsidRPr="0025091C">
        <w:rPr>
          <w:sz w:val="26"/>
          <w:szCs w:val="26"/>
        </w:rPr>
        <w:t xml:space="preserve">О подготовке документации по планировке </w:t>
      </w:r>
    </w:p>
    <w:p w14:paraId="24EC3223" w14:textId="77777777" w:rsidR="00F74F16" w:rsidRPr="0025091C" w:rsidRDefault="00F74F16" w:rsidP="00F74F16">
      <w:pPr>
        <w:rPr>
          <w:sz w:val="26"/>
          <w:szCs w:val="26"/>
        </w:rPr>
      </w:pPr>
      <w:r w:rsidRPr="0025091C">
        <w:rPr>
          <w:sz w:val="26"/>
          <w:szCs w:val="26"/>
        </w:rPr>
        <w:t xml:space="preserve">территории (проект планировки территории, </w:t>
      </w:r>
    </w:p>
    <w:p w14:paraId="144C3931" w14:textId="77777777" w:rsidR="00F74F16" w:rsidRPr="0025091C" w:rsidRDefault="00F74F16" w:rsidP="00F74F16">
      <w:pPr>
        <w:rPr>
          <w:sz w:val="26"/>
          <w:szCs w:val="26"/>
        </w:rPr>
      </w:pPr>
      <w:r w:rsidRPr="0025091C">
        <w:rPr>
          <w:sz w:val="26"/>
          <w:szCs w:val="26"/>
        </w:rPr>
        <w:t>проект межевания территории) в границах</w:t>
      </w:r>
    </w:p>
    <w:p w14:paraId="4B3AC36C" w14:textId="77777777" w:rsidR="00F74F16" w:rsidRPr="0025091C" w:rsidRDefault="00F74F16" w:rsidP="00F74F16">
      <w:pPr>
        <w:rPr>
          <w:sz w:val="26"/>
          <w:szCs w:val="26"/>
        </w:rPr>
      </w:pPr>
      <w:r w:rsidRPr="0025091C">
        <w:rPr>
          <w:sz w:val="26"/>
          <w:szCs w:val="26"/>
        </w:rPr>
        <w:t xml:space="preserve">земельного участка с кадастровым номером </w:t>
      </w:r>
    </w:p>
    <w:p w14:paraId="2867F009" w14:textId="77777777" w:rsidR="00F74F16" w:rsidRPr="0025091C" w:rsidRDefault="00F74F16" w:rsidP="00F74F16">
      <w:pPr>
        <w:rPr>
          <w:sz w:val="26"/>
          <w:szCs w:val="26"/>
        </w:rPr>
      </w:pPr>
      <w:r w:rsidRPr="0025091C">
        <w:rPr>
          <w:sz w:val="26"/>
          <w:szCs w:val="26"/>
        </w:rPr>
        <w:t xml:space="preserve">76:11:140103:112, с. Большая </w:t>
      </w:r>
      <w:proofErr w:type="spellStart"/>
      <w:r w:rsidRPr="0025091C">
        <w:rPr>
          <w:sz w:val="26"/>
          <w:szCs w:val="26"/>
        </w:rPr>
        <w:t>Брембола</w:t>
      </w:r>
      <w:proofErr w:type="spellEnd"/>
      <w:r w:rsidRPr="0025091C">
        <w:rPr>
          <w:sz w:val="26"/>
          <w:szCs w:val="26"/>
        </w:rPr>
        <w:t xml:space="preserve"> </w:t>
      </w:r>
    </w:p>
    <w:p w14:paraId="36704F07" w14:textId="77777777" w:rsidR="00F74F16" w:rsidRPr="0025091C" w:rsidRDefault="00F74F16" w:rsidP="00F74F16">
      <w:pPr>
        <w:rPr>
          <w:sz w:val="26"/>
          <w:szCs w:val="26"/>
        </w:rPr>
      </w:pPr>
      <w:r w:rsidRPr="0025091C">
        <w:rPr>
          <w:sz w:val="26"/>
          <w:szCs w:val="26"/>
        </w:rPr>
        <w:t xml:space="preserve">городского округа город Переславль-Залесский </w:t>
      </w:r>
    </w:p>
    <w:p w14:paraId="0D949D82" w14:textId="77777777" w:rsidR="00F74F16" w:rsidRPr="0025091C" w:rsidRDefault="00F74F16" w:rsidP="00F74F16">
      <w:pPr>
        <w:rPr>
          <w:sz w:val="26"/>
          <w:szCs w:val="26"/>
        </w:rPr>
      </w:pPr>
      <w:r w:rsidRPr="0025091C">
        <w:rPr>
          <w:sz w:val="26"/>
          <w:szCs w:val="26"/>
        </w:rPr>
        <w:t>Ярославской области</w:t>
      </w:r>
    </w:p>
    <w:p w14:paraId="196B2F2A" w14:textId="77777777" w:rsidR="00F74F16" w:rsidRPr="0025091C" w:rsidRDefault="00F74F16" w:rsidP="00F74F16">
      <w:pPr>
        <w:rPr>
          <w:sz w:val="26"/>
          <w:szCs w:val="26"/>
        </w:rPr>
      </w:pPr>
    </w:p>
    <w:p w14:paraId="3FFD14CE" w14:textId="77777777" w:rsidR="00F74F16" w:rsidRPr="0025091C" w:rsidRDefault="00F74F16" w:rsidP="00F74F16">
      <w:pPr>
        <w:rPr>
          <w:sz w:val="26"/>
          <w:szCs w:val="26"/>
        </w:rPr>
      </w:pPr>
    </w:p>
    <w:p w14:paraId="6B1405AA" w14:textId="77777777" w:rsidR="00F74F16" w:rsidRPr="0025091C" w:rsidRDefault="00F74F16" w:rsidP="00F74F16">
      <w:pPr>
        <w:jc w:val="both"/>
        <w:rPr>
          <w:sz w:val="26"/>
          <w:szCs w:val="26"/>
        </w:rPr>
      </w:pPr>
      <w:r w:rsidRPr="0025091C">
        <w:rPr>
          <w:sz w:val="26"/>
          <w:szCs w:val="26"/>
        </w:rPr>
        <w:tab/>
        <w:t>В соответствии со статьями 45, 46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19.01.2006 № 20», Генеральным планом городского округа город Переславль-Залесский Ярославской области, утвержденным решением Переславль-Залесской  городской Думы от 24.12.2020 № 126, Правилами землепользования и застройки городского округа город Переславль-Залесский Ярославской области, утвержденных решением Переславль-Залесской городской Думы от 26.01.2023 № 2, Уставом городского округа город Переславль-Залесский Ярославской области, постановлением Администрации города Переславля-Залесского от 18.10.2019 № ПОС.03-2420/19 «Об утверждении Административного регламента представления муниципальной услуги «Принятие решений о подготовке, об утверждении документации по планировке территории», заявлением начальника Управления муниципальной собственности Администрации города Переславля-Залесского от 11.01.2024 №ВХ-154/24,</w:t>
      </w:r>
    </w:p>
    <w:p w14:paraId="7A2A3AFF" w14:textId="77777777" w:rsidR="00F74F16" w:rsidRDefault="00F74F16" w:rsidP="00F74F16"/>
    <w:p w14:paraId="41264CBC" w14:textId="77777777" w:rsidR="00F74F16" w:rsidRPr="00F74F16" w:rsidRDefault="00F74F16" w:rsidP="00F74F16">
      <w:pPr>
        <w:jc w:val="center"/>
        <w:rPr>
          <w:sz w:val="28"/>
          <w:szCs w:val="28"/>
        </w:rPr>
      </w:pPr>
      <w:r w:rsidRPr="00F74F16">
        <w:rPr>
          <w:sz w:val="28"/>
          <w:szCs w:val="28"/>
        </w:rPr>
        <w:t>Администрация города Переславля-Залесского постановляет:</w:t>
      </w:r>
    </w:p>
    <w:p w14:paraId="755AAB20" w14:textId="77777777" w:rsidR="00F74F16" w:rsidRDefault="00F74F16" w:rsidP="00F74F16"/>
    <w:p w14:paraId="3263DADE" w14:textId="77777777" w:rsidR="00F74F16" w:rsidRPr="0025091C" w:rsidRDefault="00F74F16" w:rsidP="00F74F16">
      <w:pPr>
        <w:ind w:firstLine="851"/>
        <w:jc w:val="both"/>
        <w:rPr>
          <w:sz w:val="26"/>
          <w:szCs w:val="26"/>
        </w:rPr>
      </w:pPr>
      <w:r w:rsidRPr="0025091C">
        <w:rPr>
          <w:sz w:val="26"/>
          <w:szCs w:val="26"/>
        </w:rPr>
        <w:t>1.</w:t>
      </w:r>
      <w:r w:rsidRPr="0025091C">
        <w:rPr>
          <w:sz w:val="26"/>
          <w:szCs w:val="26"/>
        </w:rPr>
        <w:tab/>
        <w:t xml:space="preserve">Подготовить документацию по планировке территории (проект планировки территории, проект межевания территории) границах земельного </w:t>
      </w:r>
      <w:r w:rsidRPr="0025091C">
        <w:rPr>
          <w:sz w:val="26"/>
          <w:szCs w:val="26"/>
        </w:rPr>
        <w:lastRenderedPageBreak/>
        <w:t xml:space="preserve">участка с кадастровым номером 76:11:140103:112, с. Большая </w:t>
      </w:r>
      <w:proofErr w:type="spellStart"/>
      <w:r w:rsidRPr="0025091C">
        <w:rPr>
          <w:sz w:val="26"/>
          <w:szCs w:val="26"/>
        </w:rPr>
        <w:t>Брембола</w:t>
      </w:r>
      <w:proofErr w:type="spellEnd"/>
      <w:r w:rsidRPr="0025091C">
        <w:rPr>
          <w:sz w:val="26"/>
          <w:szCs w:val="26"/>
        </w:rPr>
        <w:t xml:space="preserve"> городского округа город Переславль-Залесский Ярославской области за счет средств бюджета городского округа город Переславль-Залесский Ярославской области в соответствии с техническими заданиями (приложения 1, 2 к настоящему постановлению).</w:t>
      </w:r>
    </w:p>
    <w:p w14:paraId="3BD05462" w14:textId="77777777" w:rsidR="00F74F16" w:rsidRPr="0025091C" w:rsidRDefault="00F74F16" w:rsidP="00F74F16">
      <w:pPr>
        <w:ind w:firstLine="851"/>
        <w:jc w:val="both"/>
        <w:rPr>
          <w:sz w:val="26"/>
          <w:szCs w:val="26"/>
        </w:rPr>
      </w:pPr>
      <w:r w:rsidRPr="0025091C">
        <w:rPr>
          <w:sz w:val="26"/>
          <w:szCs w:val="26"/>
        </w:rPr>
        <w:t>2.</w:t>
      </w:r>
      <w:r w:rsidRPr="0025091C">
        <w:rPr>
          <w:sz w:val="26"/>
          <w:szCs w:val="26"/>
        </w:rPr>
        <w:tab/>
        <w:t>Управлению архитектуры и градостроительства Администрации города Переславля-Залесского (Божков М.А.):</w:t>
      </w:r>
    </w:p>
    <w:p w14:paraId="4242165B" w14:textId="77777777" w:rsidR="00F74F16" w:rsidRPr="0025091C" w:rsidRDefault="00F74F16" w:rsidP="00F74F16">
      <w:pPr>
        <w:ind w:firstLine="851"/>
        <w:jc w:val="both"/>
        <w:rPr>
          <w:sz w:val="26"/>
          <w:szCs w:val="26"/>
        </w:rPr>
      </w:pPr>
      <w:r w:rsidRPr="0025091C">
        <w:rPr>
          <w:sz w:val="26"/>
          <w:szCs w:val="26"/>
        </w:rPr>
        <w:t>2.1</w:t>
      </w:r>
      <w:r w:rsidRPr="0025091C">
        <w:rPr>
          <w:sz w:val="26"/>
          <w:szCs w:val="26"/>
        </w:rPr>
        <w:tab/>
        <w:t xml:space="preserve">по результатам проверки подготовить проект постановления о назначении публичных слушаний или общественных обсуждений по документации по планировке территории (проект планировки территории, проект межевания территории) в границах земельного участка с кадастровым номером 76:11:140103:112, с. Большая </w:t>
      </w:r>
      <w:proofErr w:type="spellStart"/>
      <w:r w:rsidRPr="0025091C">
        <w:rPr>
          <w:sz w:val="26"/>
          <w:szCs w:val="26"/>
        </w:rPr>
        <w:t>Брембола</w:t>
      </w:r>
      <w:proofErr w:type="spellEnd"/>
      <w:r w:rsidRPr="0025091C">
        <w:rPr>
          <w:sz w:val="26"/>
          <w:szCs w:val="26"/>
        </w:rPr>
        <w:t xml:space="preserve"> городского округа город Переславль-Залесский Ярославской области</w:t>
      </w:r>
      <w:r w:rsidR="00DB4CF8">
        <w:rPr>
          <w:sz w:val="26"/>
          <w:szCs w:val="26"/>
        </w:rPr>
        <w:t xml:space="preserve"> </w:t>
      </w:r>
      <w:r w:rsidR="00DB4CF8" w:rsidRPr="00DB4CF8">
        <w:rPr>
          <w:sz w:val="26"/>
          <w:szCs w:val="26"/>
        </w:rPr>
        <w:t>или отклонить такую документацию и направить ее на доработку</w:t>
      </w:r>
      <w:r w:rsidRPr="0025091C">
        <w:rPr>
          <w:sz w:val="26"/>
          <w:szCs w:val="26"/>
        </w:rPr>
        <w:t>;</w:t>
      </w:r>
    </w:p>
    <w:p w14:paraId="7C608A54" w14:textId="77777777" w:rsidR="00F74F16" w:rsidRPr="0025091C" w:rsidRDefault="00F74F16" w:rsidP="00F74F16">
      <w:pPr>
        <w:ind w:firstLine="851"/>
        <w:jc w:val="both"/>
        <w:rPr>
          <w:sz w:val="26"/>
          <w:szCs w:val="26"/>
        </w:rPr>
      </w:pPr>
      <w:r w:rsidRPr="0025091C">
        <w:rPr>
          <w:sz w:val="26"/>
          <w:szCs w:val="26"/>
        </w:rPr>
        <w:t>2.2</w:t>
      </w:r>
      <w:r w:rsidRPr="0025091C">
        <w:rPr>
          <w:sz w:val="26"/>
          <w:szCs w:val="26"/>
        </w:rPr>
        <w:tab/>
      </w:r>
      <w:r w:rsidR="00602B1C" w:rsidRPr="0025091C">
        <w:rPr>
          <w:sz w:val="26"/>
          <w:szCs w:val="26"/>
        </w:rPr>
        <w:t>по результатам публичных слушаний или общественных обсуждений</w:t>
      </w:r>
      <w:r w:rsidR="004A57A9">
        <w:rPr>
          <w:sz w:val="26"/>
          <w:szCs w:val="26"/>
        </w:rPr>
        <w:t xml:space="preserve"> </w:t>
      </w:r>
      <w:r w:rsidR="004A57A9" w:rsidRPr="0025091C">
        <w:rPr>
          <w:sz w:val="26"/>
          <w:szCs w:val="26"/>
        </w:rPr>
        <w:t>направить</w:t>
      </w:r>
      <w:r w:rsidRPr="0025091C">
        <w:rPr>
          <w:sz w:val="26"/>
          <w:szCs w:val="26"/>
        </w:rPr>
        <w:t xml:space="preserve"> в Администрацию города Переславля-Залесского документацию по планировке территории (проект планировки территории, проект межевания территории), протокол собрания участников публичных слушаний или общественных обсуждений и заключение о результатах публичных слушаний или общественных обсуждений для утверждения</w:t>
      </w:r>
      <w:r w:rsidR="00DB4CF8">
        <w:rPr>
          <w:sz w:val="26"/>
          <w:szCs w:val="26"/>
        </w:rPr>
        <w:t xml:space="preserve"> </w:t>
      </w:r>
      <w:r w:rsidR="00DB4CF8" w:rsidRPr="00DB4CF8">
        <w:rPr>
          <w:sz w:val="26"/>
          <w:szCs w:val="26"/>
        </w:rPr>
        <w:t>или отклонения данный документации и направления ее на доработку</w:t>
      </w:r>
      <w:r w:rsidRPr="0025091C">
        <w:rPr>
          <w:sz w:val="26"/>
          <w:szCs w:val="26"/>
        </w:rPr>
        <w:t>;</w:t>
      </w:r>
    </w:p>
    <w:p w14:paraId="1EA7C096" w14:textId="77777777" w:rsidR="00F74F16" w:rsidRPr="0025091C" w:rsidRDefault="00F74F16" w:rsidP="00F74F16">
      <w:pPr>
        <w:ind w:firstLine="851"/>
        <w:jc w:val="both"/>
        <w:rPr>
          <w:sz w:val="26"/>
          <w:szCs w:val="26"/>
        </w:rPr>
      </w:pPr>
      <w:r w:rsidRPr="0025091C">
        <w:rPr>
          <w:sz w:val="26"/>
          <w:szCs w:val="26"/>
        </w:rPr>
        <w:t>2.3</w:t>
      </w:r>
      <w:r w:rsidRPr="0025091C">
        <w:rPr>
          <w:sz w:val="26"/>
          <w:szCs w:val="26"/>
        </w:rPr>
        <w:tab/>
        <w:t xml:space="preserve">со дня опубликования решения о подготовке документации по планировке территории физические или юридические лица вправе представить свои предложения о порядке, сроках подготовки и содержании документации по планировке территории в Администрацию города Переславля-Залесского (ул. Советская, д. 5, </w:t>
      </w:r>
      <w:proofErr w:type="spellStart"/>
      <w:r w:rsidRPr="0025091C">
        <w:rPr>
          <w:sz w:val="26"/>
          <w:szCs w:val="26"/>
        </w:rPr>
        <w:t>каб</w:t>
      </w:r>
      <w:proofErr w:type="spellEnd"/>
      <w:r w:rsidRPr="0025091C">
        <w:rPr>
          <w:sz w:val="26"/>
          <w:szCs w:val="26"/>
        </w:rPr>
        <w:t xml:space="preserve">. 2, в электронном виде — по адресу: adm.grado.pereslavl@yandex.ru) с </w:t>
      </w:r>
      <w:r w:rsidR="003B4A9D">
        <w:rPr>
          <w:sz w:val="26"/>
          <w:szCs w:val="26"/>
        </w:rPr>
        <w:t>06.03</w:t>
      </w:r>
      <w:r w:rsidRPr="0025091C">
        <w:rPr>
          <w:sz w:val="26"/>
          <w:szCs w:val="26"/>
        </w:rPr>
        <w:t>.2024 по</w:t>
      </w:r>
      <w:r w:rsidR="003B4A9D">
        <w:rPr>
          <w:sz w:val="26"/>
          <w:szCs w:val="26"/>
        </w:rPr>
        <w:t>20</w:t>
      </w:r>
      <w:r w:rsidRPr="0025091C">
        <w:rPr>
          <w:sz w:val="26"/>
          <w:szCs w:val="26"/>
        </w:rPr>
        <w:t>.03.2024;</w:t>
      </w:r>
    </w:p>
    <w:p w14:paraId="24940EF0" w14:textId="77777777" w:rsidR="00F74F16" w:rsidRPr="0025091C" w:rsidRDefault="00F74F16" w:rsidP="00F74F16">
      <w:pPr>
        <w:ind w:firstLine="851"/>
        <w:jc w:val="both"/>
        <w:rPr>
          <w:sz w:val="26"/>
          <w:szCs w:val="26"/>
        </w:rPr>
      </w:pPr>
      <w:r w:rsidRPr="0025091C">
        <w:rPr>
          <w:sz w:val="26"/>
          <w:szCs w:val="26"/>
        </w:rPr>
        <w:t>2.4</w:t>
      </w:r>
      <w:r w:rsidRPr="0025091C">
        <w:rPr>
          <w:sz w:val="26"/>
          <w:szCs w:val="26"/>
        </w:rPr>
        <w:tab/>
        <w:t>документацию по планировке территории (проект планировки территории, проект межевания территории) разместить на сайте органов местного самоуправления города Переславля-Залесского в информационно-телекоммуникационной сети «Интернет».</w:t>
      </w:r>
    </w:p>
    <w:p w14:paraId="5F0DDBDC" w14:textId="77777777" w:rsidR="00F74F16" w:rsidRPr="0025091C" w:rsidRDefault="00F74F16" w:rsidP="00F74F16">
      <w:pPr>
        <w:ind w:firstLine="851"/>
        <w:jc w:val="both"/>
        <w:rPr>
          <w:sz w:val="26"/>
          <w:szCs w:val="26"/>
        </w:rPr>
      </w:pPr>
      <w:r w:rsidRPr="0025091C">
        <w:rPr>
          <w:sz w:val="26"/>
          <w:szCs w:val="26"/>
        </w:rPr>
        <w:t>3.</w:t>
      </w:r>
      <w:r w:rsidRPr="0025091C">
        <w:rPr>
          <w:sz w:val="26"/>
          <w:szCs w:val="26"/>
        </w:rPr>
        <w:tab/>
      </w:r>
      <w:r w:rsidR="00B50AAF" w:rsidRPr="00B50AAF">
        <w:rPr>
          <w:sz w:val="26"/>
          <w:szCs w:val="26"/>
        </w:rPr>
        <w:t>Опубликовать настоящее постановление в газете «Переславская неделя» и разместить на официальном сайте органов местного самоуправления города Переславля-Залесского в информационно-телекоммуникационной сети «Интернет».</w:t>
      </w:r>
      <w:r w:rsidRPr="0025091C">
        <w:rPr>
          <w:sz w:val="26"/>
          <w:szCs w:val="26"/>
        </w:rPr>
        <w:t xml:space="preserve"> </w:t>
      </w:r>
    </w:p>
    <w:p w14:paraId="31B87C7C" w14:textId="77777777" w:rsidR="00F74F16" w:rsidRPr="0025091C" w:rsidRDefault="00F74F16" w:rsidP="00F74F16">
      <w:pPr>
        <w:ind w:firstLine="851"/>
        <w:jc w:val="both"/>
        <w:rPr>
          <w:sz w:val="26"/>
          <w:szCs w:val="26"/>
        </w:rPr>
      </w:pPr>
      <w:r w:rsidRPr="0025091C">
        <w:rPr>
          <w:sz w:val="26"/>
          <w:szCs w:val="26"/>
        </w:rPr>
        <w:t>4.</w:t>
      </w:r>
      <w:r w:rsidRPr="0025091C">
        <w:rPr>
          <w:sz w:val="26"/>
          <w:szCs w:val="26"/>
        </w:rPr>
        <w:tab/>
        <w:t>Контроль за исполнением постановления оставляю за собой.</w:t>
      </w:r>
    </w:p>
    <w:p w14:paraId="0D8C7AAA" w14:textId="77777777" w:rsidR="00F74F16" w:rsidRDefault="00F74F16" w:rsidP="00F74F16"/>
    <w:p w14:paraId="614A8886" w14:textId="77777777" w:rsidR="00F74F16" w:rsidRDefault="00F74F16" w:rsidP="00F74F16"/>
    <w:p w14:paraId="03646270" w14:textId="77777777" w:rsidR="00F74F16" w:rsidRPr="0025091C" w:rsidRDefault="00F74F16" w:rsidP="00F74F16">
      <w:pPr>
        <w:rPr>
          <w:sz w:val="26"/>
          <w:szCs w:val="26"/>
        </w:rPr>
      </w:pPr>
    </w:p>
    <w:p w14:paraId="3D21096D" w14:textId="77777777" w:rsidR="00F74F16" w:rsidRPr="0025091C" w:rsidRDefault="00F74F16" w:rsidP="00F74F16">
      <w:pPr>
        <w:rPr>
          <w:sz w:val="26"/>
          <w:szCs w:val="26"/>
        </w:rPr>
      </w:pPr>
      <w:r w:rsidRPr="0025091C">
        <w:rPr>
          <w:sz w:val="26"/>
          <w:szCs w:val="26"/>
        </w:rPr>
        <w:t>Заместитель Главы Администрации</w:t>
      </w:r>
    </w:p>
    <w:p w14:paraId="377370EA" w14:textId="77777777" w:rsidR="00F74F16" w:rsidRPr="0025091C" w:rsidRDefault="0025091C" w:rsidP="00F74F16">
      <w:pPr>
        <w:rPr>
          <w:sz w:val="26"/>
          <w:szCs w:val="26"/>
        </w:rPr>
      </w:pPr>
      <w:r>
        <w:rPr>
          <w:sz w:val="26"/>
          <w:szCs w:val="26"/>
        </w:rPr>
        <w:t>города Переславля-Залесского</w:t>
      </w:r>
      <w:r>
        <w:rPr>
          <w:sz w:val="26"/>
          <w:szCs w:val="26"/>
        </w:rPr>
        <w:tab/>
      </w:r>
      <w:r>
        <w:rPr>
          <w:sz w:val="26"/>
          <w:szCs w:val="26"/>
        </w:rPr>
        <w:tab/>
      </w:r>
      <w:r>
        <w:rPr>
          <w:sz w:val="26"/>
          <w:szCs w:val="26"/>
        </w:rPr>
        <w:tab/>
      </w:r>
      <w:r>
        <w:rPr>
          <w:sz w:val="26"/>
          <w:szCs w:val="26"/>
        </w:rPr>
        <w:tab/>
      </w:r>
      <w:r w:rsidR="00F74F16" w:rsidRPr="0025091C">
        <w:rPr>
          <w:sz w:val="26"/>
          <w:szCs w:val="26"/>
        </w:rPr>
        <w:tab/>
      </w:r>
      <w:r w:rsidR="00F74F16" w:rsidRPr="0025091C">
        <w:rPr>
          <w:sz w:val="26"/>
          <w:szCs w:val="26"/>
        </w:rPr>
        <w:tab/>
      </w:r>
      <w:r w:rsidR="00F74F16" w:rsidRPr="0025091C">
        <w:rPr>
          <w:sz w:val="26"/>
          <w:szCs w:val="26"/>
        </w:rPr>
        <w:tab/>
        <w:t xml:space="preserve">Т.С. Ильина </w:t>
      </w:r>
    </w:p>
    <w:p w14:paraId="62BFA470" w14:textId="77777777" w:rsidR="00F74F16" w:rsidRPr="0025091C" w:rsidRDefault="00F74F16" w:rsidP="00F74F16">
      <w:pPr>
        <w:rPr>
          <w:sz w:val="26"/>
          <w:szCs w:val="26"/>
        </w:rPr>
      </w:pPr>
    </w:p>
    <w:p w14:paraId="6D1437F3" w14:textId="77777777" w:rsidR="00F74F16" w:rsidRPr="00FC6E2D" w:rsidRDefault="00F74F16" w:rsidP="00F74F16">
      <w:pPr>
        <w:rPr>
          <w:color w:val="FFFFFF"/>
          <w:sz w:val="26"/>
          <w:szCs w:val="26"/>
        </w:rPr>
      </w:pPr>
      <w:r w:rsidRPr="00FC6E2D">
        <w:rPr>
          <w:color w:val="FFFFFF"/>
          <w:sz w:val="26"/>
          <w:szCs w:val="26"/>
        </w:rPr>
        <w:t>Согласовано:</w:t>
      </w:r>
    </w:p>
    <w:p w14:paraId="3BB34842" w14:textId="77777777" w:rsidR="00F74F16" w:rsidRPr="00FC6E2D" w:rsidRDefault="00F74F16" w:rsidP="00F74F16">
      <w:pPr>
        <w:rPr>
          <w:color w:val="FFFFFF"/>
        </w:rPr>
      </w:pPr>
      <w:r w:rsidRPr="00FC6E2D">
        <w:rPr>
          <w:color w:val="FFFFFF"/>
        </w:rPr>
        <w:t>____________ М.А. Божков</w:t>
      </w:r>
    </w:p>
    <w:p w14:paraId="67E7E3DE" w14:textId="77777777" w:rsidR="00F74F16" w:rsidRPr="00FC6E2D" w:rsidRDefault="00F74F16" w:rsidP="00F74F16">
      <w:pPr>
        <w:rPr>
          <w:color w:val="FFFFFF"/>
        </w:rPr>
      </w:pPr>
      <w:r w:rsidRPr="00FC6E2D">
        <w:rPr>
          <w:color w:val="FFFFFF"/>
        </w:rPr>
        <w:t>____________ Ж.В. Васьковская</w:t>
      </w:r>
    </w:p>
    <w:p w14:paraId="461D97F6" w14:textId="2B467B10" w:rsidR="0001625D" w:rsidRDefault="0001625D"/>
    <w:p w14:paraId="49EBED74" w14:textId="7B015068" w:rsidR="00E75897" w:rsidRDefault="00E75897"/>
    <w:p w14:paraId="7C769ABE" w14:textId="6D1B59B1" w:rsidR="00E75897" w:rsidRDefault="00E75897"/>
    <w:p w14:paraId="4D4CC014" w14:textId="1471A4F2" w:rsidR="00E75897" w:rsidRDefault="00E75897"/>
    <w:p w14:paraId="75FD6034" w14:textId="77777777" w:rsidR="00E75897" w:rsidRDefault="00E75897" w:rsidP="00E75897">
      <w:pPr>
        <w:tabs>
          <w:tab w:val="left" w:pos="4716"/>
        </w:tabs>
        <w:ind w:left="403" w:right="425" w:firstLine="4842"/>
      </w:pPr>
      <w:r>
        <w:lastRenderedPageBreak/>
        <w:t xml:space="preserve">Приложение 1 </w:t>
      </w:r>
    </w:p>
    <w:p w14:paraId="1460A866" w14:textId="77777777" w:rsidR="00E75897" w:rsidRDefault="00E75897" w:rsidP="00E75897">
      <w:pPr>
        <w:tabs>
          <w:tab w:val="left" w:pos="4716"/>
        </w:tabs>
        <w:ind w:left="403" w:right="425" w:firstLine="4842"/>
      </w:pPr>
      <w:r>
        <w:t xml:space="preserve">к постановлению Администрации </w:t>
      </w:r>
    </w:p>
    <w:p w14:paraId="5B290E1F" w14:textId="77777777" w:rsidR="00E75897" w:rsidRDefault="00E75897" w:rsidP="00E75897">
      <w:pPr>
        <w:tabs>
          <w:tab w:val="left" w:pos="4716"/>
        </w:tabs>
        <w:ind w:left="403" w:right="425" w:firstLine="4842"/>
      </w:pPr>
      <w:r>
        <w:t>города Переславля-Залесского</w:t>
      </w:r>
    </w:p>
    <w:p w14:paraId="510F9686" w14:textId="77777777" w:rsidR="00E75897" w:rsidRDefault="00E75897" w:rsidP="00E75897">
      <w:pPr>
        <w:shd w:val="clear" w:color="auto" w:fill="FFFFFF"/>
        <w:ind w:right="38" w:firstLine="5245"/>
        <w:rPr>
          <w:sz w:val="26"/>
          <w:szCs w:val="26"/>
        </w:rPr>
      </w:pPr>
      <w:r>
        <w:t>от 01.03.2024 № ПОС.03-415/24</w:t>
      </w:r>
    </w:p>
    <w:p w14:paraId="5E0E75A9" w14:textId="77777777" w:rsidR="00E75897" w:rsidRDefault="00E75897" w:rsidP="00E75897">
      <w:pPr>
        <w:overflowPunct w:val="0"/>
        <w:autoSpaceDE w:val="0"/>
        <w:autoSpaceDN w:val="0"/>
        <w:adjustRightInd w:val="0"/>
        <w:jc w:val="center"/>
        <w:rPr>
          <w:b/>
          <w:sz w:val="26"/>
          <w:szCs w:val="26"/>
        </w:rPr>
      </w:pPr>
      <w:r>
        <w:rPr>
          <w:b/>
          <w:sz w:val="26"/>
          <w:szCs w:val="26"/>
        </w:rPr>
        <w:t>Техническое задание</w:t>
      </w:r>
    </w:p>
    <w:p w14:paraId="6BC4AC35" w14:textId="77777777" w:rsidR="00E75897" w:rsidRDefault="00E75897" w:rsidP="00E75897">
      <w:pPr>
        <w:suppressAutoHyphens/>
        <w:jc w:val="center"/>
        <w:rPr>
          <w:rFonts w:eastAsia="Lucida Sans Unicode"/>
          <w:b/>
          <w:kern w:val="2"/>
          <w:sz w:val="26"/>
          <w:szCs w:val="26"/>
          <w:lang w:eastAsia="ar-SA"/>
        </w:rPr>
      </w:pPr>
      <w:r>
        <w:rPr>
          <w:b/>
          <w:sz w:val="26"/>
          <w:szCs w:val="26"/>
        </w:rPr>
        <w:t xml:space="preserve">на выполнение работ по разработке документации по планировке территории (проект планировки территории и проект межевания территории) </w:t>
      </w:r>
      <w:r>
        <w:rPr>
          <w:rFonts w:eastAsia="Lucida Sans Unicode"/>
          <w:b/>
          <w:kern w:val="2"/>
          <w:sz w:val="26"/>
          <w:szCs w:val="26"/>
          <w:lang w:eastAsia="ar-SA"/>
        </w:rPr>
        <w:t xml:space="preserve">в границах земельного участка с кадастровым номером 76:11:140103:112, с. Большая </w:t>
      </w:r>
      <w:proofErr w:type="spellStart"/>
      <w:r>
        <w:rPr>
          <w:rFonts w:eastAsia="Lucida Sans Unicode"/>
          <w:b/>
          <w:kern w:val="2"/>
          <w:sz w:val="26"/>
          <w:szCs w:val="26"/>
          <w:lang w:eastAsia="ar-SA"/>
        </w:rPr>
        <w:t>Брембола</w:t>
      </w:r>
      <w:proofErr w:type="spellEnd"/>
      <w:r>
        <w:rPr>
          <w:rFonts w:eastAsia="Lucida Sans Unicode"/>
          <w:b/>
          <w:kern w:val="2"/>
          <w:sz w:val="26"/>
          <w:szCs w:val="26"/>
          <w:lang w:eastAsia="ar-SA"/>
        </w:rPr>
        <w:t xml:space="preserve"> городского округа город Переславль-Залесский Ярославской области</w:t>
      </w:r>
    </w:p>
    <w:p w14:paraId="730F68F5" w14:textId="77777777" w:rsidR="00E75897" w:rsidRDefault="00E75897" w:rsidP="00E75897">
      <w:pPr>
        <w:jc w:val="center"/>
        <w:rPr>
          <w:rFonts w:eastAsia="Calibri" w:cs="Arial"/>
          <w:color w:val="000000"/>
          <w:lang w:eastAsia="en-US"/>
        </w:rPr>
      </w:pPr>
    </w:p>
    <w:tbl>
      <w:tblPr>
        <w:tblW w:w="10395" w:type="dxa"/>
        <w:tblInd w:w="-575" w:type="dxa"/>
        <w:tblLayout w:type="fixed"/>
        <w:tblCellMar>
          <w:left w:w="40" w:type="dxa"/>
          <w:right w:w="40" w:type="dxa"/>
        </w:tblCellMar>
        <w:tblLook w:val="04A0" w:firstRow="1" w:lastRow="0" w:firstColumn="1" w:lastColumn="0" w:noHBand="0" w:noVBand="1"/>
      </w:tblPr>
      <w:tblGrid>
        <w:gridCol w:w="618"/>
        <w:gridCol w:w="3042"/>
        <w:gridCol w:w="6735"/>
      </w:tblGrid>
      <w:tr w:rsidR="00E75897" w14:paraId="09F6FE2D" w14:textId="77777777" w:rsidTr="00E75897">
        <w:tc>
          <w:tcPr>
            <w:tcW w:w="61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13A7B03" w14:textId="77777777" w:rsidR="00E75897" w:rsidRDefault="00E75897">
            <w:pPr>
              <w:jc w:val="both"/>
              <w:rPr>
                <w:b/>
              </w:rPr>
            </w:pPr>
            <w:r>
              <w:rPr>
                <w:b/>
                <w:bCs/>
              </w:rPr>
              <w:t>№ п/п</w:t>
            </w:r>
          </w:p>
        </w:tc>
        <w:tc>
          <w:tcPr>
            <w:tcW w:w="304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8DED3F" w14:textId="77777777" w:rsidR="00E75897" w:rsidRDefault="00E75897">
            <w:pPr>
              <w:jc w:val="both"/>
              <w:rPr>
                <w:b/>
              </w:rPr>
            </w:pPr>
            <w:r>
              <w:rPr>
                <w:b/>
                <w:bCs/>
              </w:rPr>
              <w:t>Перечень основных требований</w:t>
            </w:r>
          </w:p>
        </w:tc>
        <w:tc>
          <w:tcPr>
            <w:tcW w:w="6737"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D3447A" w14:textId="77777777" w:rsidR="00E75897" w:rsidRDefault="00E75897">
            <w:pPr>
              <w:jc w:val="both"/>
              <w:rPr>
                <w:b/>
              </w:rPr>
            </w:pPr>
            <w:r>
              <w:rPr>
                <w:b/>
                <w:bCs/>
              </w:rPr>
              <w:t>Содержание требований</w:t>
            </w:r>
          </w:p>
        </w:tc>
      </w:tr>
      <w:tr w:rsidR="00E75897" w14:paraId="1B71346C" w14:textId="77777777" w:rsidTr="00E75897">
        <w:tc>
          <w:tcPr>
            <w:tcW w:w="618" w:type="dxa"/>
            <w:tcBorders>
              <w:top w:val="single" w:sz="6" w:space="0" w:color="auto"/>
              <w:left w:val="single" w:sz="6" w:space="0" w:color="auto"/>
              <w:bottom w:val="single" w:sz="6" w:space="0" w:color="auto"/>
              <w:right w:val="single" w:sz="6" w:space="0" w:color="auto"/>
            </w:tcBorders>
            <w:shd w:val="clear" w:color="auto" w:fill="FFFFFF"/>
          </w:tcPr>
          <w:p w14:paraId="6381AF94" w14:textId="77777777" w:rsidR="00E75897" w:rsidRDefault="00E75897">
            <w:pPr>
              <w:jc w:val="both"/>
              <w:rPr>
                <w:b/>
              </w:rPr>
            </w:pPr>
          </w:p>
        </w:tc>
        <w:tc>
          <w:tcPr>
            <w:tcW w:w="3043" w:type="dxa"/>
            <w:tcBorders>
              <w:top w:val="single" w:sz="6" w:space="0" w:color="auto"/>
              <w:left w:val="single" w:sz="6" w:space="0" w:color="auto"/>
              <w:bottom w:val="single" w:sz="6" w:space="0" w:color="auto"/>
              <w:right w:val="single" w:sz="6" w:space="0" w:color="auto"/>
            </w:tcBorders>
            <w:shd w:val="clear" w:color="auto" w:fill="FFFFFF"/>
            <w:hideMark/>
          </w:tcPr>
          <w:p w14:paraId="0139B98E" w14:textId="77777777" w:rsidR="00E75897" w:rsidRDefault="00E75897">
            <w:pPr>
              <w:jc w:val="both"/>
              <w:rPr>
                <w:b/>
              </w:rPr>
            </w:pPr>
            <w:r>
              <w:rPr>
                <w:b/>
                <w:bCs/>
              </w:rPr>
              <w:t>1</w:t>
            </w:r>
          </w:p>
        </w:tc>
        <w:tc>
          <w:tcPr>
            <w:tcW w:w="6737" w:type="dxa"/>
            <w:tcBorders>
              <w:top w:val="single" w:sz="6" w:space="0" w:color="auto"/>
              <w:left w:val="single" w:sz="6" w:space="0" w:color="auto"/>
              <w:bottom w:val="single" w:sz="6" w:space="0" w:color="auto"/>
              <w:right w:val="single" w:sz="6" w:space="0" w:color="auto"/>
            </w:tcBorders>
            <w:shd w:val="clear" w:color="auto" w:fill="FFFFFF"/>
            <w:hideMark/>
          </w:tcPr>
          <w:p w14:paraId="1E902892" w14:textId="77777777" w:rsidR="00E75897" w:rsidRDefault="00E75897">
            <w:pPr>
              <w:jc w:val="both"/>
              <w:rPr>
                <w:b/>
              </w:rPr>
            </w:pPr>
            <w:r>
              <w:rPr>
                <w:b/>
                <w:bCs/>
              </w:rPr>
              <w:t>2</w:t>
            </w:r>
          </w:p>
        </w:tc>
      </w:tr>
      <w:tr w:rsidR="00E75897" w14:paraId="29A493C9" w14:textId="77777777" w:rsidTr="00E75897">
        <w:tc>
          <w:tcPr>
            <w:tcW w:w="1039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60F4C7DF" w14:textId="77777777" w:rsidR="00E75897" w:rsidRDefault="00E75897">
            <w:pPr>
              <w:jc w:val="both"/>
              <w:rPr>
                <w:b/>
              </w:rPr>
            </w:pPr>
            <w:r>
              <w:rPr>
                <w:b/>
                <w:bCs/>
              </w:rPr>
              <w:t xml:space="preserve">Общие требования                                                              </w:t>
            </w:r>
          </w:p>
        </w:tc>
      </w:tr>
      <w:tr w:rsidR="00E75897" w14:paraId="3A2D86BB" w14:textId="77777777" w:rsidTr="00E75897">
        <w:trPr>
          <w:trHeight w:val="1334"/>
        </w:trPr>
        <w:tc>
          <w:tcPr>
            <w:tcW w:w="618" w:type="dxa"/>
            <w:tcBorders>
              <w:top w:val="single" w:sz="6" w:space="0" w:color="auto"/>
              <w:left w:val="single" w:sz="6" w:space="0" w:color="auto"/>
              <w:bottom w:val="single" w:sz="4" w:space="0" w:color="auto"/>
              <w:right w:val="single" w:sz="6" w:space="0" w:color="auto"/>
            </w:tcBorders>
            <w:shd w:val="clear" w:color="auto" w:fill="FFFFFF"/>
            <w:hideMark/>
          </w:tcPr>
          <w:p w14:paraId="29C6590B" w14:textId="77777777" w:rsidR="00E75897" w:rsidRDefault="00E75897">
            <w:pPr>
              <w:jc w:val="both"/>
              <w:rPr>
                <w:b/>
              </w:rPr>
            </w:pPr>
            <w:r>
              <w:rPr>
                <w:b/>
                <w:bCs/>
              </w:rPr>
              <w:t>1</w:t>
            </w:r>
          </w:p>
        </w:tc>
        <w:tc>
          <w:tcPr>
            <w:tcW w:w="3043" w:type="dxa"/>
            <w:tcBorders>
              <w:top w:val="single" w:sz="6" w:space="0" w:color="auto"/>
              <w:left w:val="single" w:sz="6" w:space="0" w:color="auto"/>
              <w:bottom w:val="nil"/>
              <w:right w:val="single" w:sz="6" w:space="0" w:color="auto"/>
            </w:tcBorders>
            <w:shd w:val="clear" w:color="auto" w:fill="FFFFFF"/>
          </w:tcPr>
          <w:p w14:paraId="3952B85D" w14:textId="77777777" w:rsidR="00E75897" w:rsidRDefault="00E75897">
            <w:pPr>
              <w:jc w:val="both"/>
              <w:rPr>
                <w:b/>
              </w:rPr>
            </w:pPr>
            <w:r>
              <w:rPr>
                <w:b/>
                <w:bCs/>
              </w:rPr>
              <w:t xml:space="preserve">Основание разработки </w:t>
            </w:r>
          </w:p>
          <w:p w14:paraId="3577988F" w14:textId="77777777" w:rsidR="00E75897" w:rsidRDefault="00E75897">
            <w:pPr>
              <w:jc w:val="both"/>
              <w:rPr>
                <w:b/>
              </w:rPr>
            </w:pPr>
          </w:p>
        </w:tc>
        <w:tc>
          <w:tcPr>
            <w:tcW w:w="6737" w:type="dxa"/>
            <w:tcBorders>
              <w:top w:val="single" w:sz="6" w:space="0" w:color="auto"/>
              <w:left w:val="single" w:sz="6" w:space="0" w:color="auto"/>
              <w:bottom w:val="nil"/>
              <w:right w:val="single" w:sz="6" w:space="0" w:color="auto"/>
            </w:tcBorders>
            <w:shd w:val="clear" w:color="auto" w:fill="FFFFFF"/>
            <w:hideMark/>
          </w:tcPr>
          <w:p w14:paraId="48247872" w14:textId="77777777" w:rsidR="00E75897" w:rsidRDefault="00E75897">
            <w:pPr>
              <w:suppressAutoHyphens/>
              <w:jc w:val="both"/>
            </w:pPr>
            <w:r>
              <w:t xml:space="preserve">Постановление Администрации города Переславля-Залесского </w:t>
            </w:r>
          </w:p>
        </w:tc>
      </w:tr>
      <w:tr w:rsidR="00E75897" w14:paraId="632ABDEC" w14:textId="77777777" w:rsidTr="00E75897">
        <w:trPr>
          <w:trHeight w:val="1334"/>
        </w:trPr>
        <w:tc>
          <w:tcPr>
            <w:tcW w:w="618" w:type="dxa"/>
            <w:tcBorders>
              <w:top w:val="single" w:sz="6" w:space="0" w:color="auto"/>
              <w:left w:val="single" w:sz="6" w:space="0" w:color="auto"/>
              <w:bottom w:val="single" w:sz="4" w:space="0" w:color="auto"/>
              <w:right w:val="single" w:sz="6" w:space="0" w:color="auto"/>
            </w:tcBorders>
            <w:shd w:val="clear" w:color="auto" w:fill="FFFFFF"/>
            <w:hideMark/>
          </w:tcPr>
          <w:p w14:paraId="7F967B30" w14:textId="77777777" w:rsidR="00E75897" w:rsidRDefault="00E75897">
            <w:pPr>
              <w:jc w:val="both"/>
              <w:rPr>
                <w:b/>
                <w:bCs/>
              </w:rPr>
            </w:pPr>
            <w:r>
              <w:rPr>
                <w:b/>
                <w:bCs/>
              </w:rPr>
              <w:t>2</w:t>
            </w:r>
          </w:p>
        </w:tc>
        <w:tc>
          <w:tcPr>
            <w:tcW w:w="3043" w:type="dxa"/>
            <w:tcBorders>
              <w:top w:val="single" w:sz="6" w:space="0" w:color="auto"/>
              <w:left w:val="single" w:sz="6" w:space="0" w:color="auto"/>
              <w:bottom w:val="nil"/>
              <w:right w:val="single" w:sz="6" w:space="0" w:color="auto"/>
            </w:tcBorders>
            <w:shd w:val="clear" w:color="auto" w:fill="FFFFFF"/>
            <w:hideMark/>
          </w:tcPr>
          <w:p w14:paraId="4B00D6AD" w14:textId="77777777" w:rsidR="00E75897" w:rsidRDefault="00E75897">
            <w:pPr>
              <w:jc w:val="both"/>
              <w:rPr>
                <w:b/>
                <w:bCs/>
              </w:rPr>
            </w:pPr>
            <w:r>
              <w:rPr>
                <w:b/>
                <w:bCs/>
              </w:rPr>
              <w:t>Инициатор подготовки документации по планировке территории</w:t>
            </w:r>
          </w:p>
        </w:tc>
        <w:tc>
          <w:tcPr>
            <w:tcW w:w="6737" w:type="dxa"/>
            <w:tcBorders>
              <w:top w:val="single" w:sz="6" w:space="0" w:color="auto"/>
              <w:left w:val="single" w:sz="6" w:space="0" w:color="auto"/>
              <w:bottom w:val="nil"/>
              <w:right w:val="single" w:sz="6" w:space="0" w:color="auto"/>
            </w:tcBorders>
            <w:shd w:val="clear" w:color="auto" w:fill="FFFFFF"/>
            <w:hideMark/>
          </w:tcPr>
          <w:p w14:paraId="7A387699" w14:textId="77777777" w:rsidR="00E75897" w:rsidRDefault="00E75897">
            <w:pPr>
              <w:ind w:left="34"/>
              <w:jc w:val="both"/>
            </w:pPr>
            <w:r>
              <w:t>Администрации города Переславля-Залесского</w:t>
            </w:r>
          </w:p>
        </w:tc>
      </w:tr>
      <w:tr w:rsidR="00E75897" w14:paraId="404549AE" w14:textId="77777777" w:rsidTr="00E75897">
        <w:trPr>
          <w:trHeight w:val="1334"/>
        </w:trPr>
        <w:tc>
          <w:tcPr>
            <w:tcW w:w="618" w:type="dxa"/>
            <w:tcBorders>
              <w:top w:val="single" w:sz="6" w:space="0" w:color="auto"/>
              <w:left w:val="single" w:sz="6" w:space="0" w:color="auto"/>
              <w:bottom w:val="single" w:sz="4" w:space="0" w:color="auto"/>
              <w:right w:val="single" w:sz="6" w:space="0" w:color="auto"/>
            </w:tcBorders>
            <w:shd w:val="clear" w:color="auto" w:fill="FFFFFF"/>
            <w:hideMark/>
          </w:tcPr>
          <w:p w14:paraId="79C4E7C3" w14:textId="77777777" w:rsidR="00E75897" w:rsidRDefault="00E75897">
            <w:pPr>
              <w:jc w:val="both"/>
              <w:rPr>
                <w:b/>
                <w:bCs/>
              </w:rPr>
            </w:pPr>
            <w:r>
              <w:rPr>
                <w:b/>
                <w:bCs/>
              </w:rPr>
              <w:t>3</w:t>
            </w:r>
          </w:p>
        </w:tc>
        <w:tc>
          <w:tcPr>
            <w:tcW w:w="3043" w:type="dxa"/>
            <w:tcBorders>
              <w:top w:val="single" w:sz="6" w:space="0" w:color="auto"/>
              <w:left w:val="single" w:sz="6" w:space="0" w:color="auto"/>
              <w:bottom w:val="nil"/>
              <w:right w:val="single" w:sz="6" w:space="0" w:color="auto"/>
            </w:tcBorders>
            <w:shd w:val="clear" w:color="auto" w:fill="FFFFFF"/>
            <w:hideMark/>
          </w:tcPr>
          <w:p w14:paraId="11FC2CA9" w14:textId="77777777" w:rsidR="00E75897" w:rsidRDefault="00E75897">
            <w:pPr>
              <w:jc w:val="both"/>
              <w:rPr>
                <w:b/>
                <w:bCs/>
              </w:rPr>
            </w:pPr>
            <w:r>
              <w:rPr>
                <w:b/>
                <w:bCs/>
              </w:rPr>
              <w:t>Источник финансирования работ по подготовке документации по планировке территории</w:t>
            </w:r>
          </w:p>
        </w:tc>
        <w:tc>
          <w:tcPr>
            <w:tcW w:w="6737" w:type="dxa"/>
            <w:tcBorders>
              <w:top w:val="single" w:sz="6" w:space="0" w:color="auto"/>
              <w:left w:val="single" w:sz="6" w:space="0" w:color="auto"/>
              <w:bottom w:val="nil"/>
              <w:right w:val="single" w:sz="6" w:space="0" w:color="auto"/>
            </w:tcBorders>
            <w:shd w:val="clear" w:color="auto" w:fill="FFFFFF"/>
            <w:hideMark/>
          </w:tcPr>
          <w:p w14:paraId="124A1CF3" w14:textId="77777777" w:rsidR="00E75897" w:rsidRDefault="00E75897">
            <w:pPr>
              <w:jc w:val="both"/>
            </w:pPr>
            <w:r>
              <w:t xml:space="preserve">За </w:t>
            </w:r>
            <w:proofErr w:type="gramStart"/>
            <w:r>
              <w:t>счёт  средств</w:t>
            </w:r>
            <w:proofErr w:type="gramEnd"/>
            <w:r>
              <w:t xml:space="preserve"> бюджета городского округа город Переславль-Залесский Ярославской области</w:t>
            </w:r>
          </w:p>
        </w:tc>
      </w:tr>
      <w:tr w:rsidR="00E75897" w14:paraId="1972B5C7" w14:textId="77777777" w:rsidTr="00E75897">
        <w:trPr>
          <w:trHeight w:val="1483"/>
        </w:trPr>
        <w:tc>
          <w:tcPr>
            <w:tcW w:w="618" w:type="dxa"/>
            <w:tcBorders>
              <w:top w:val="single" w:sz="4" w:space="0" w:color="auto"/>
              <w:left w:val="single" w:sz="6" w:space="0" w:color="auto"/>
              <w:bottom w:val="single" w:sz="4" w:space="0" w:color="auto"/>
              <w:right w:val="single" w:sz="6" w:space="0" w:color="auto"/>
            </w:tcBorders>
            <w:shd w:val="clear" w:color="auto" w:fill="FFFFFF"/>
            <w:hideMark/>
          </w:tcPr>
          <w:p w14:paraId="3D2862EA" w14:textId="77777777" w:rsidR="00E75897" w:rsidRDefault="00E75897">
            <w:pPr>
              <w:jc w:val="both"/>
              <w:rPr>
                <w:b/>
              </w:rPr>
            </w:pPr>
            <w:r>
              <w:rPr>
                <w:b/>
                <w:bCs/>
              </w:rPr>
              <w:t>4</w:t>
            </w:r>
          </w:p>
        </w:tc>
        <w:tc>
          <w:tcPr>
            <w:tcW w:w="3043" w:type="dxa"/>
            <w:tcBorders>
              <w:top w:val="single" w:sz="6" w:space="0" w:color="auto"/>
              <w:left w:val="single" w:sz="6" w:space="0" w:color="auto"/>
              <w:bottom w:val="single" w:sz="4" w:space="0" w:color="auto"/>
              <w:right w:val="single" w:sz="6" w:space="0" w:color="auto"/>
            </w:tcBorders>
            <w:shd w:val="clear" w:color="auto" w:fill="FFFFFF"/>
            <w:hideMark/>
          </w:tcPr>
          <w:p w14:paraId="51678885" w14:textId="77777777" w:rsidR="00E75897" w:rsidRDefault="00E75897">
            <w:pPr>
              <w:jc w:val="both"/>
              <w:rPr>
                <w:b/>
              </w:rPr>
            </w:pPr>
            <w:r>
              <w:rPr>
                <w:b/>
                <w:bCs/>
              </w:rPr>
              <w:t>Границы и площадь объекта проектирования</w:t>
            </w:r>
          </w:p>
        </w:tc>
        <w:tc>
          <w:tcPr>
            <w:tcW w:w="6737" w:type="dxa"/>
            <w:tcBorders>
              <w:top w:val="single" w:sz="6" w:space="0" w:color="auto"/>
              <w:left w:val="single" w:sz="6" w:space="0" w:color="auto"/>
              <w:bottom w:val="single" w:sz="4" w:space="0" w:color="auto"/>
              <w:right w:val="single" w:sz="6" w:space="0" w:color="auto"/>
            </w:tcBorders>
            <w:shd w:val="clear" w:color="auto" w:fill="FFFFFF"/>
            <w:hideMark/>
          </w:tcPr>
          <w:p w14:paraId="0BED242C" w14:textId="77777777" w:rsidR="00E75897" w:rsidRDefault="00E75897">
            <w:pPr>
              <w:jc w:val="both"/>
            </w:pPr>
            <w:r>
              <w:t xml:space="preserve">Территория расположена в границах земельного участка с кадастровым номером 76:11:140103:112, с. Большая </w:t>
            </w:r>
            <w:proofErr w:type="spellStart"/>
            <w:r>
              <w:t>Брембола</w:t>
            </w:r>
            <w:proofErr w:type="spellEnd"/>
            <w:r>
              <w:t xml:space="preserve"> городского округа город Переславль-Залесский Ярославской области.</w:t>
            </w:r>
          </w:p>
          <w:p w14:paraId="239154E6" w14:textId="77777777" w:rsidR="00E75897" w:rsidRDefault="00E75897">
            <w:pPr>
              <w:jc w:val="both"/>
            </w:pPr>
            <w:r>
              <w:t>Площадь планируемой территории ориентировочно составляет 17 га.</w:t>
            </w:r>
          </w:p>
        </w:tc>
      </w:tr>
      <w:tr w:rsidR="00E75897" w14:paraId="7FD21C50" w14:textId="77777777" w:rsidTr="00E75897">
        <w:trPr>
          <w:trHeight w:val="1483"/>
        </w:trPr>
        <w:tc>
          <w:tcPr>
            <w:tcW w:w="10398" w:type="dxa"/>
            <w:gridSpan w:val="3"/>
            <w:tcBorders>
              <w:top w:val="single" w:sz="4" w:space="0" w:color="auto"/>
              <w:left w:val="single" w:sz="6" w:space="0" w:color="auto"/>
              <w:bottom w:val="single" w:sz="4" w:space="0" w:color="auto"/>
              <w:right w:val="single" w:sz="6" w:space="0" w:color="auto"/>
            </w:tcBorders>
            <w:shd w:val="clear" w:color="auto" w:fill="FFFFFF"/>
            <w:vAlign w:val="center"/>
            <w:hideMark/>
          </w:tcPr>
          <w:p w14:paraId="60B44BF0" w14:textId="77777777" w:rsidR="00E75897" w:rsidRDefault="00E75897">
            <w:pPr>
              <w:snapToGrid w:val="0"/>
              <w:jc w:val="center"/>
            </w:pPr>
            <w:r>
              <w:rPr>
                <w:noProof/>
              </w:rPr>
              <w:pict w14:anchorId="45C3721B">
                <v:shape id="_x0000_i1026" type="#_x0000_t75" style="width:309.6pt;height:223.2pt">
                  <v:imagedata r:id="rId6" o:title="Макет 28"/>
                </v:shape>
              </w:pict>
            </w:r>
          </w:p>
        </w:tc>
      </w:tr>
      <w:tr w:rsidR="00E75897" w14:paraId="473D01B6" w14:textId="77777777" w:rsidTr="00E75897">
        <w:trPr>
          <w:trHeight w:val="710"/>
        </w:trPr>
        <w:tc>
          <w:tcPr>
            <w:tcW w:w="618" w:type="dxa"/>
            <w:tcBorders>
              <w:top w:val="single" w:sz="4" w:space="0" w:color="auto"/>
              <w:left w:val="single" w:sz="6" w:space="0" w:color="auto"/>
              <w:bottom w:val="single" w:sz="4" w:space="0" w:color="auto"/>
              <w:right w:val="single" w:sz="6" w:space="0" w:color="auto"/>
            </w:tcBorders>
            <w:shd w:val="clear" w:color="auto" w:fill="FFFFFF"/>
            <w:hideMark/>
          </w:tcPr>
          <w:p w14:paraId="3A951902" w14:textId="77777777" w:rsidR="00E75897" w:rsidRDefault="00E75897">
            <w:pPr>
              <w:jc w:val="both"/>
              <w:rPr>
                <w:b/>
                <w:bCs/>
              </w:rPr>
            </w:pPr>
            <w:r>
              <w:rPr>
                <w:b/>
                <w:bCs/>
              </w:rPr>
              <w:lastRenderedPageBreak/>
              <w:t>5</w:t>
            </w:r>
          </w:p>
        </w:tc>
        <w:tc>
          <w:tcPr>
            <w:tcW w:w="3043" w:type="dxa"/>
            <w:tcBorders>
              <w:top w:val="single" w:sz="6" w:space="0" w:color="auto"/>
              <w:left w:val="single" w:sz="6" w:space="0" w:color="auto"/>
              <w:bottom w:val="single" w:sz="4" w:space="0" w:color="auto"/>
              <w:right w:val="single" w:sz="6" w:space="0" w:color="auto"/>
            </w:tcBorders>
            <w:shd w:val="clear" w:color="auto" w:fill="FFFFFF"/>
            <w:hideMark/>
          </w:tcPr>
          <w:p w14:paraId="04ED2398" w14:textId="77777777" w:rsidR="00E75897" w:rsidRDefault="00E75897">
            <w:pPr>
              <w:jc w:val="both"/>
              <w:rPr>
                <w:b/>
              </w:rPr>
            </w:pPr>
            <w:r>
              <w:rPr>
                <w:b/>
              </w:rPr>
              <w:t>Земельные участки в границах проекта</w:t>
            </w:r>
          </w:p>
        </w:tc>
        <w:tc>
          <w:tcPr>
            <w:tcW w:w="6737" w:type="dxa"/>
            <w:tcBorders>
              <w:top w:val="single" w:sz="6" w:space="0" w:color="auto"/>
              <w:left w:val="single" w:sz="6" w:space="0" w:color="auto"/>
              <w:bottom w:val="single" w:sz="4" w:space="0" w:color="auto"/>
              <w:right w:val="single" w:sz="6" w:space="0" w:color="auto"/>
            </w:tcBorders>
            <w:shd w:val="clear" w:color="auto" w:fill="FFFFFF"/>
            <w:hideMark/>
          </w:tcPr>
          <w:p w14:paraId="187B24BC" w14:textId="77777777" w:rsidR="00E75897" w:rsidRDefault="00E75897">
            <w:pPr>
              <w:jc w:val="both"/>
              <w:rPr>
                <w:b/>
              </w:rPr>
            </w:pPr>
            <w:r>
              <w:rPr>
                <w:rFonts w:eastAsia="Lucida Sans Unicode"/>
                <w:b/>
                <w:kern w:val="2"/>
                <w:sz w:val="26"/>
                <w:szCs w:val="26"/>
                <w:lang w:eastAsia="ar-SA"/>
              </w:rPr>
              <w:t>76:11:140103:112</w:t>
            </w:r>
          </w:p>
        </w:tc>
      </w:tr>
      <w:tr w:rsidR="00E75897" w14:paraId="7EBF9F64" w14:textId="77777777" w:rsidTr="00E75897">
        <w:trPr>
          <w:trHeight w:val="710"/>
        </w:trPr>
        <w:tc>
          <w:tcPr>
            <w:tcW w:w="618" w:type="dxa"/>
            <w:tcBorders>
              <w:top w:val="single" w:sz="4" w:space="0" w:color="auto"/>
              <w:left w:val="single" w:sz="6" w:space="0" w:color="auto"/>
              <w:bottom w:val="single" w:sz="4" w:space="0" w:color="auto"/>
              <w:right w:val="single" w:sz="6" w:space="0" w:color="auto"/>
            </w:tcBorders>
            <w:shd w:val="clear" w:color="auto" w:fill="FFFFFF"/>
            <w:hideMark/>
          </w:tcPr>
          <w:p w14:paraId="0A776C8D" w14:textId="77777777" w:rsidR="00E75897" w:rsidRDefault="00E75897">
            <w:pPr>
              <w:jc w:val="both"/>
              <w:rPr>
                <w:b/>
                <w:bCs/>
              </w:rPr>
            </w:pPr>
            <w:r>
              <w:rPr>
                <w:b/>
                <w:bCs/>
              </w:rPr>
              <w:t>6</w:t>
            </w:r>
          </w:p>
        </w:tc>
        <w:tc>
          <w:tcPr>
            <w:tcW w:w="3043" w:type="dxa"/>
            <w:tcBorders>
              <w:top w:val="single" w:sz="6" w:space="0" w:color="auto"/>
              <w:left w:val="single" w:sz="6" w:space="0" w:color="auto"/>
              <w:bottom w:val="single" w:sz="4" w:space="0" w:color="auto"/>
              <w:right w:val="single" w:sz="6" w:space="0" w:color="auto"/>
            </w:tcBorders>
            <w:shd w:val="clear" w:color="auto" w:fill="FFFFFF"/>
            <w:hideMark/>
          </w:tcPr>
          <w:p w14:paraId="228C1100" w14:textId="77777777" w:rsidR="00E75897" w:rsidRDefault="00E75897">
            <w:pPr>
              <w:jc w:val="both"/>
              <w:rPr>
                <w:b/>
              </w:rPr>
            </w:pPr>
            <w:r>
              <w:rPr>
                <w:b/>
              </w:rPr>
              <w:t>Планировочные ограничения (границы охраняемых территорий, наличие СЗЗ, охранных, водоохранных, технических и др., красные линии регулирования застройки)</w:t>
            </w:r>
          </w:p>
        </w:tc>
        <w:tc>
          <w:tcPr>
            <w:tcW w:w="6737" w:type="dxa"/>
            <w:tcBorders>
              <w:top w:val="single" w:sz="6" w:space="0" w:color="auto"/>
              <w:left w:val="single" w:sz="6" w:space="0" w:color="auto"/>
              <w:bottom w:val="single" w:sz="4" w:space="0" w:color="auto"/>
              <w:right w:val="single" w:sz="6" w:space="0" w:color="auto"/>
            </w:tcBorders>
            <w:shd w:val="clear" w:color="auto" w:fill="FFFFFF"/>
            <w:hideMark/>
          </w:tcPr>
          <w:p w14:paraId="7274F42E" w14:textId="77777777" w:rsidR="00E75897" w:rsidRDefault="00E75897">
            <w:pPr>
              <w:suppressAutoHyphens/>
              <w:jc w:val="both"/>
              <w:rPr>
                <w:rFonts w:eastAsia="Lucida Sans Unicode"/>
                <w:kern w:val="2"/>
                <w:lang w:eastAsia="ar-SA"/>
              </w:rPr>
            </w:pPr>
            <w:r>
              <w:rPr>
                <w:rFonts w:eastAsia="Lucida Sans Unicode"/>
                <w:kern w:val="2"/>
                <w:lang w:eastAsia="ar-SA"/>
              </w:rPr>
              <w:t xml:space="preserve">Согласно Генеральному плану городского округа город Переславль-Залесский Ярославской области, утвержденному решением Переславль-Залесской городской Думы от 24.12.2020 № </w:t>
            </w:r>
            <w:proofErr w:type="gramStart"/>
            <w:r>
              <w:rPr>
                <w:rFonts w:eastAsia="Lucida Sans Unicode"/>
                <w:kern w:val="2"/>
                <w:lang w:eastAsia="ar-SA"/>
              </w:rPr>
              <w:t>126 :</w:t>
            </w:r>
            <w:proofErr w:type="gramEnd"/>
            <w:r>
              <w:rPr>
                <w:rFonts w:eastAsia="Lucida Sans Unicode"/>
                <w:kern w:val="2"/>
                <w:lang w:eastAsia="ar-SA"/>
              </w:rPr>
              <w:t xml:space="preserve"> </w:t>
            </w:r>
          </w:p>
          <w:p w14:paraId="0BC877FC" w14:textId="77777777" w:rsidR="00E75897" w:rsidRDefault="00E75897">
            <w:pPr>
              <w:suppressAutoHyphens/>
              <w:jc w:val="both"/>
              <w:rPr>
                <w:rFonts w:eastAsia="Lucida Sans Unicode"/>
                <w:kern w:val="2"/>
                <w:lang w:eastAsia="ar-SA"/>
              </w:rPr>
            </w:pPr>
            <w:r>
              <w:rPr>
                <w:rFonts w:eastAsia="Lucida Sans Unicode"/>
                <w:kern w:val="2"/>
                <w:lang w:eastAsia="ar-SA"/>
              </w:rPr>
              <w:t>- функциональной зоне «жилая зона»;</w:t>
            </w:r>
          </w:p>
          <w:p w14:paraId="24AFA7FC" w14:textId="77777777" w:rsidR="00E75897" w:rsidRDefault="00E75897">
            <w:pPr>
              <w:suppressAutoHyphens/>
              <w:jc w:val="both"/>
              <w:rPr>
                <w:rFonts w:eastAsia="Calibri"/>
                <w:sz w:val="26"/>
                <w:szCs w:val="26"/>
                <w:lang w:eastAsia="en-US"/>
              </w:rPr>
            </w:pPr>
            <w:r>
              <w:rPr>
                <w:rFonts w:eastAsia="Lucida Sans Unicode"/>
                <w:kern w:val="2"/>
                <w:lang w:eastAsia="ar-SA"/>
              </w:rPr>
              <w:t>- территориальная зона — Ж-1.1. «</w:t>
            </w:r>
            <w:r>
              <w:rPr>
                <w:sz w:val="26"/>
                <w:szCs w:val="26"/>
              </w:rPr>
              <w:t>Зона застройки индивидуальными жилыми домами в границах сельских населенных пунктов»;</w:t>
            </w:r>
          </w:p>
          <w:p w14:paraId="01CC332F" w14:textId="77777777" w:rsidR="00E75897" w:rsidRDefault="00E75897">
            <w:pPr>
              <w:suppressAutoHyphens/>
              <w:jc w:val="both"/>
              <w:rPr>
                <w:sz w:val="26"/>
                <w:szCs w:val="26"/>
              </w:rPr>
            </w:pPr>
            <w:r>
              <w:rPr>
                <w:sz w:val="26"/>
                <w:szCs w:val="26"/>
              </w:rPr>
              <w:t>- охранной зоне Национального парка «</w:t>
            </w:r>
            <w:proofErr w:type="spellStart"/>
            <w:r>
              <w:rPr>
                <w:sz w:val="26"/>
                <w:szCs w:val="26"/>
              </w:rPr>
              <w:t>Плещеево</w:t>
            </w:r>
            <w:proofErr w:type="spellEnd"/>
            <w:r>
              <w:rPr>
                <w:sz w:val="26"/>
                <w:szCs w:val="26"/>
              </w:rPr>
              <w:t xml:space="preserve"> озеро» (Постановление губернатора Ярославской области от 14.08.2002 № 551);</w:t>
            </w:r>
          </w:p>
          <w:p w14:paraId="11D4543D" w14:textId="77777777" w:rsidR="00E75897" w:rsidRDefault="00E75897">
            <w:pPr>
              <w:suppressAutoHyphens/>
              <w:jc w:val="both"/>
              <w:rPr>
                <w:sz w:val="26"/>
                <w:szCs w:val="26"/>
              </w:rPr>
            </w:pPr>
            <w:r>
              <w:rPr>
                <w:sz w:val="26"/>
                <w:szCs w:val="26"/>
              </w:rPr>
              <w:t>- в зоне ЧС подверженная химическому заражению;</w:t>
            </w:r>
          </w:p>
          <w:p w14:paraId="19B06A8D" w14:textId="77777777" w:rsidR="00E75897" w:rsidRDefault="00E75897">
            <w:pPr>
              <w:suppressAutoHyphens/>
              <w:jc w:val="both"/>
              <w:rPr>
                <w:sz w:val="26"/>
                <w:szCs w:val="26"/>
              </w:rPr>
            </w:pPr>
            <w:r>
              <w:rPr>
                <w:sz w:val="26"/>
                <w:szCs w:val="26"/>
              </w:rPr>
              <w:t>- в зоне ЧС техногенного характера.</w:t>
            </w:r>
          </w:p>
          <w:p w14:paraId="1FF46B28" w14:textId="77777777" w:rsidR="00E75897" w:rsidRDefault="00E75897">
            <w:pPr>
              <w:suppressAutoHyphens/>
              <w:jc w:val="both"/>
              <w:rPr>
                <w:rFonts w:eastAsia="Lucida Sans Unicode"/>
                <w:kern w:val="2"/>
                <w:lang w:eastAsia="ar-SA"/>
              </w:rPr>
            </w:pPr>
            <w:r>
              <w:rPr>
                <w:sz w:val="26"/>
                <w:szCs w:val="26"/>
              </w:rPr>
              <w:t>Красные линии не установлены.</w:t>
            </w:r>
          </w:p>
        </w:tc>
      </w:tr>
      <w:tr w:rsidR="00E75897" w14:paraId="722C46DE" w14:textId="77777777" w:rsidTr="00E75897">
        <w:trPr>
          <w:trHeight w:val="710"/>
        </w:trPr>
        <w:tc>
          <w:tcPr>
            <w:tcW w:w="618" w:type="dxa"/>
            <w:tcBorders>
              <w:top w:val="single" w:sz="4" w:space="0" w:color="auto"/>
              <w:left w:val="single" w:sz="6" w:space="0" w:color="auto"/>
              <w:bottom w:val="single" w:sz="4" w:space="0" w:color="auto"/>
              <w:right w:val="single" w:sz="6" w:space="0" w:color="auto"/>
            </w:tcBorders>
            <w:shd w:val="clear" w:color="auto" w:fill="FFFFFF"/>
            <w:hideMark/>
          </w:tcPr>
          <w:p w14:paraId="1852B292" w14:textId="77777777" w:rsidR="00E75897" w:rsidRDefault="00E75897">
            <w:pPr>
              <w:jc w:val="both"/>
              <w:rPr>
                <w:rFonts w:eastAsia="Calibri"/>
                <w:b/>
                <w:bCs/>
                <w:lang w:eastAsia="en-US"/>
              </w:rPr>
            </w:pPr>
            <w:r>
              <w:rPr>
                <w:b/>
                <w:bCs/>
              </w:rPr>
              <w:t>7</w:t>
            </w:r>
          </w:p>
        </w:tc>
        <w:tc>
          <w:tcPr>
            <w:tcW w:w="3043" w:type="dxa"/>
            <w:tcBorders>
              <w:top w:val="single" w:sz="6" w:space="0" w:color="auto"/>
              <w:left w:val="single" w:sz="6" w:space="0" w:color="auto"/>
              <w:bottom w:val="single" w:sz="4" w:space="0" w:color="auto"/>
              <w:right w:val="single" w:sz="6" w:space="0" w:color="auto"/>
            </w:tcBorders>
            <w:shd w:val="clear" w:color="auto" w:fill="FFFFFF"/>
            <w:hideMark/>
          </w:tcPr>
          <w:p w14:paraId="37994C9A" w14:textId="77777777" w:rsidR="00E75897" w:rsidRDefault="00E75897">
            <w:pPr>
              <w:jc w:val="both"/>
              <w:rPr>
                <w:b/>
              </w:rPr>
            </w:pPr>
            <w:r>
              <w:rPr>
                <w:b/>
                <w:bCs/>
              </w:rPr>
              <w:t>Нормативные документы и требования нормативного характера</w:t>
            </w:r>
          </w:p>
        </w:tc>
        <w:tc>
          <w:tcPr>
            <w:tcW w:w="6737" w:type="dxa"/>
            <w:tcBorders>
              <w:top w:val="single" w:sz="6" w:space="0" w:color="auto"/>
              <w:left w:val="single" w:sz="6" w:space="0" w:color="auto"/>
              <w:bottom w:val="single" w:sz="4" w:space="0" w:color="auto"/>
              <w:right w:val="single" w:sz="6" w:space="0" w:color="auto"/>
            </w:tcBorders>
            <w:shd w:val="clear" w:color="auto" w:fill="FFFFFF"/>
            <w:hideMark/>
          </w:tcPr>
          <w:p w14:paraId="0F1C8751" w14:textId="77777777" w:rsidR="00E75897" w:rsidRDefault="00E75897" w:rsidP="00A87A5B">
            <w:pPr>
              <w:numPr>
                <w:ilvl w:val="0"/>
                <w:numId w:val="1"/>
              </w:numPr>
              <w:tabs>
                <w:tab w:val="num" w:pos="0"/>
                <w:tab w:val="num" w:pos="33"/>
              </w:tabs>
              <w:ind w:left="33" w:firstLine="0"/>
              <w:jc w:val="both"/>
            </w:pPr>
            <w:r>
              <w:t>«Градостроительный кодекс Российской Федерации» от 29.12.2004 № 190-ФЗ;</w:t>
            </w:r>
          </w:p>
          <w:p w14:paraId="547FD9F5" w14:textId="77777777" w:rsidR="00E75897" w:rsidRDefault="00E75897" w:rsidP="00A87A5B">
            <w:pPr>
              <w:numPr>
                <w:ilvl w:val="0"/>
                <w:numId w:val="1"/>
              </w:numPr>
              <w:tabs>
                <w:tab w:val="num" w:pos="0"/>
                <w:tab w:val="num" w:pos="33"/>
              </w:tabs>
              <w:ind w:left="33" w:firstLine="0"/>
              <w:jc w:val="both"/>
            </w:pPr>
            <w:r>
              <w:t>«Земельный кодекс Российской Федерации» от 25.10.2001 № 136-ФЗ;</w:t>
            </w:r>
          </w:p>
          <w:p w14:paraId="47D97A4C" w14:textId="77777777" w:rsidR="00E75897" w:rsidRDefault="00E75897" w:rsidP="00A87A5B">
            <w:pPr>
              <w:numPr>
                <w:ilvl w:val="0"/>
                <w:numId w:val="1"/>
              </w:numPr>
              <w:tabs>
                <w:tab w:val="num" w:pos="0"/>
                <w:tab w:val="num" w:pos="33"/>
              </w:tabs>
              <w:ind w:left="33" w:firstLine="0"/>
              <w:jc w:val="both"/>
            </w:pPr>
            <w:r>
              <w:t>Федеральный закон от 24.07.2007 № 221-ФЗ «О кадастровой деятельности»;</w:t>
            </w:r>
          </w:p>
          <w:p w14:paraId="7D359DD5" w14:textId="77777777" w:rsidR="00E75897" w:rsidRDefault="00E75897" w:rsidP="00A87A5B">
            <w:pPr>
              <w:numPr>
                <w:ilvl w:val="0"/>
                <w:numId w:val="1"/>
              </w:numPr>
              <w:tabs>
                <w:tab w:val="num" w:pos="0"/>
                <w:tab w:val="num" w:pos="33"/>
              </w:tabs>
              <w:ind w:left="33" w:firstLine="0"/>
              <w:jc w:val="both"/>
            </w:pPr>
            <w:r>
              <w:t xml:space="preserve">Федеральный закон от 10.01.2002 № 7-ФЗ «Об охране окружающей среды»; </w:t>
            </w:r>
          </w:p>
          <w:p w14:paraId="0CF4E79F" w14:textId="77777777" w:rsidR="00E75897" w:rsidRDefault="00E75897" w:rsidP="00A87A5B">
            <w:pPr>
              <w:numPr>
                <w:ilvl w:val="0"/>
                <w:numId w:val="1"/>
              </w:numPr>
              <w:tabs>
                <w:tab w:val="num" w:pos="0"/>
                <w:tab w:val="num" w:pos="33"/>
              </w:tabs>
              <w:ind w:left="33" w:firstLine="0"/>
              <w:jc w:val="both"/>
            </w:pPr>
            <w:r>
              <w:t>Федеральный закон от 30.03.1999 № 52-ФЗ «О санитарно-эпидемиологическом благополучии населения»;</w:t>
            </w:r>
          </w:p>
          <w:p w14:paraId="2A668053" w14:textId="77777777" w:rsidR="00E75897" w:rsidRDefault="00E75897" w:rsidP="00A87A5B">
            <w:pPr>
              <w:numPr>
                <w:ilvl w:val="0"/>
                <w:numId w:val="1"/>
              </w:numPr>
              <w:tabs>
                <w:tab w:val="num" w:pos="0"/>
                <w:tab w:val="num" w:pos="33"/>
              </w:tabs>
              <w:ind w:left="33" w:firstLine="0"/>
              <w:jc w:val="both"/>
            </w:pPr>
            <w:r>
              <w:t>Местные нормативы градостроительного проектирования городского округа город Переславль-Залесский Ярославской области, утвержденные решением Переславль-Залесской городской Думы от 24.09.2020 N 76;</w:t>
            </w:r>
          </w:p>
          <w:p w14:paraId="3955C785" w14:textId="77777777" w:rsidR="00E75897" w:rsidRDefault="00E75897" w:rsidP="00A87A5B">
            <w:pPr>
              <w:numPr>
                <w:ilvl w:val="0"/>
                <w:numId w:val="1"/>
              </w:numPr>
              <w:tabs>
                <w:tab w:val="num" w:pos="0"/>
                <w:tab w:val="num" w:pos="33"/>
              </w:tabs>
              <w:ind w:left="33" w:firstLine="0"/>
              <w:jc w:val="both"/>
            </w:pPr>
            <w:r>
              <w:t>Генеральный план городского округа город Переславль-Залесский Ярославской области, утвержденный решением Переславль-Залесской городской Думы от 24.12.2020 № 126;</w:t>
            </w:r>
          </w:p>
          <w:p w14:paraId="2AD40B37" w14:textId="77777777" w:rsidR="00E75897" w:rsidRDefault="00E75897" w:rsidP="00A87A5B">
            <w:pPr>
              <w:numPr>
                <w:ilvl w:val="0"/>
                <w:numId w:val="1"/>
              </w:numPr>
              <w:tabs>
                <w:tab w:val="num" w:pos="0"/>
                <w:tab w:val="num" w:pos="33"/>
              </w:tabs>
              <w:ind w:left="33" w:firstLine="0"/>
              <w:jc w:val="both"/>
            </w:pPr>
            <w:r>
              <w:t>Правила землепользования и застройки городского округа город Переславль-Залесский Ярославской области, утвержденные решением Переславль-Залесской городской Думы от 26.01.2023 № 2);</w:t>
            </w:r>
          </w:p>
          <w:p w14:paraId="23BF04EA" w14:textId="77777777" w:rsidR="00E75897" w:rsidRDefault="00E75897" w:rsidP="00A87A5B">
            <w:pPr>
              <w:numPr>
                <w:ilvl w:val="0"/>
                <w:numId w:val="1"/>
              </w:numPr>
              <w:tabs>
                <w:tab w:val="num" w:pos="0"/>
                <w:tab w:val="num" w:pos="33"/>
              </w:tabs>
              <w:ind w:left="33" w:firstLine="0"/>
              <w:jc w:val="both"/>
            </w:pPr>
            <w:r>
              <w:t>Правила благоустройства территории городского округа город Переславль-Залесский Яросл</w:t>
            </w:r>
            <w:r>
              <w:rPr>
                <w:rFonts w:ascii="YS Text" w:hAnsi="YS Text"/>
                <w:color w:val="000000"/>
                <w:sz w:val="23"/>
                <w:szCs w:val="23"/>
              </w:rPr>
              <w:t>авской области, утвержденные</w:t>
            </w:r>
            <w:r>
              <w:t xml:space="preserve"> решением Переславль-Залесской городской Думы от 26.04.2018 № 46.</w:t>
            </w:r>
          </w:p>
        </w:tc>
      </w:tr>
      <w:tr w:rsidR="00E75897" w14:paraId="71C1141A" w14:textId="77777777" w:rsidTr="00E75897">
        <w:trPr>
          <w:trHeight w:val="996"/>
        </w:trPr>
        <w:tc>
          <w:tcPr>
            <w:tcW w:w="618" w:type="dxa"/>
            <w:tcBorders>
              <w:top w:val="single" w:sz="4" w:space="0" w:color="auto"/>
              <w:left w:val="single" w:sz="6" w:space="0" w:color="auto"/>
              <w:bottom w:val="single" w:sz="4" w:space="0" w:color="auto"/>
              <w:right w:val="single" w:sz="6" w:space="0" w:color="auto"/>
            </w:tcBorders>
            <w:shd w:val="clear" w:color="auto" w:fill="FFFFFF"/>
            <w:hideMark/>
          </w:tcPr>
          <w:p w14:paraId="27A7A5E4" w14:textId="77777777" w:rsidR="00E75897" w:rsidRDefault="00E75897">
            <w:pPr>
              <w:jc w:val="both"/>
              <w:rPr>
                <w:b/>
                <w:bCs/>
              </w:rPr>
            </w:pPr>
            <w:r>
              <w:rPr>
                <w:b/>
                <w:bCs/>
              </w:rPr>
              <w:t>8</w:t>
            </w:r>
          </w:p>
        </w:tc>
        <w:tc>
          <w:tcPr>
            <w:tcW w:w="3043" w:type="dxa"/>
            <w:tcBorders>
              <w:top w:val="single" w:sz="6" w:space="0" w:color="auto"/>
              <w:left w:val="single" w:sz="6" w:space="0" w:color="auto"/>
              <w:bottom w:val="single" w:sz="4" w:space="0" w:color="auto"/>
              <w:right w:val="single" w:sz="6" w:space="0" w:color="auto"/>
            </w:tcBorders>
            <w:shd w:val="clear" w:color="auto" w:fill="FFFFFF"/>
            <w:hideMark/>
          </w:tcPr>
          <w:p w14:paraId="6593DD63" w14:textId="77777777" w:rsidR="00E75897" w:rsidRDefault="00E75897">
            <w:pPr>
              <w:jc w:val="both"/>
              <w:rPr>
                <w:b/>
              </w:rPr>
            </w:pPr>
            <w:r>
              <w:rPr>
                <w:b/>
                <w:bCs/>
              </w:rPr>
              <w:t xml:space="preserve">Цель разработки </w:t>
            </w:r>
          </w:p>
        </w:tc>
        <w:tc>
          <w:tcPr>
            <w:tcW w:w="6737" w:type="dxa"/>
            <w:tcBorders>
              <w:top w:val="single" w:sz="6" w:space="0" w:color="auto"/>
              <w:left w:val="single" w:sz="6" w:space="0" w:color="auto"/>
              <w:bottom w:val="single" w:sz="4" w:space="0" w:color="auto"/>
              <w:right w:val="single" w:sz="6" w:space="0" w:color="auto"/>
            </w:tcBorders>
            <w:shd w:val="clear" w:color="auto" w:fill="FFFFFF"/>
            <w:hideMark/>
          </w:tcPr>
          <w:p w14:paraId="74A11CB1" w14:textId="77777777" w:rsidR="00E75897" w:rsidRDefault="00E75897">
            <w:pPr>
              <w:pStyle w:val="a5"/>
              <w:spacing w:after="0" w:line="240" w:lineRule="auto"/>
              <w:ind w:left="33"/>
              <w:jc w:val="both"/>
              <w:rPr>
                <w:rFonts w:ascii="Times New Roman" w:hAnsi="Times New Roman"/>
                <w:sz w:val="24"/>
                <w:szCs w:val="24"/>
              </w:rPr>
            </w:pPr>
            <w:r>
              <w:rPr>
                <w:rFonts w:ascii="Times New Roman" w:hAnsi="Times New Roman"/>
                <w:sz w:val="24"/>
                <w:szCs w:val="24"/>
              </w:rPr>
              <w:t>Осуществить подготовку проекта планировки территории с целью:</w:t>
            </w:r>
          </w:p>
          <w:p w14:paraId="63D6AA8F" w14:textId="77777777" w:rsidR="00E75897" w:rsidRDefault="00E75897">
            <w:pPr>
              <w:pStyle w:val="a5"/>
              <w:spacing w:after="0" w:line="240" w:lineRule="auto"/>
              <w:ind w:left="33"/>
              <w:jc w:val="both"/>
              <w:rPr>
                <w:rFonts w:ascii="Times New Roman" w:hAnsi="Times New Roman"/>
                <w:sz w:val="24"/>
                <w:szCs w:val="24"/>
              </w:rPr>
            </w:pPr>
            <w:r>
              <w:rPr>
                <w:rFonts w:ascii="Times New Roman" w:hAnsi="Times New Roman"/>
                <w:sz w:val="24"/>
                <w:szCs w:val="24"/>
              </w:rPr>
              <w:t>- Выделить элементы планировочной структуры;</w:t>
            </w:r>
          </w:p>
          <w:p w14:paraId="3D5A1E52" w14:textId="77777777" w:rsidR="00E75897" w:rsidRDefault="00E75897">
            <w:pPr>
              <w:pStyle w:val="a5"/>
              <w:spacing w:after="0" w:line="240" w:lineRule="auto"/>
              <w:ind w:left="33"/>
              <w:jc w:val="both"/>
              <w:rPr>
                <w:rFonts w:ascii="Times New Roman" w:hAnsi="Times New Roman"/>
                <w:sz w:val="24"/>
                <w:szCs w:val="24"/>
              </w:rPr>
            </w:pPr>
            <w:r>
              <w:rPr>
                <w:rFonts w:ascii="Times New Roman" w:hAnsi="Times New Roman"/>
                <w:sz w:val="24"/>
                <w:szCs w:val="24"/>
              </w:rPr>
              <w:t>- Установить границы территорий общего пользования, границы зон планируемого размещения объектов капитального строительства;</w:t>
            </w:r>
          </w:p>
          <w:p w14:paraId="4549F89F" w14:textId="77777777" w:rsidR="00E75897" w:rsidRDefault="00E75897">
            <w:pPr>
              <w:pStyle w:val="a5"/>
              <w:spacing w:after="0" w:line="240" w:lineRule="auto"/>
              <w:ind w:left="33"/>
              <w:jc w:val="both"/>
              <w:rPr>
                <w:rFonts w:ascii="Times New Roman" w:hAnsi="Times New Roman"/>
                <w:sz w:val="24"/>
                <w:szCs w:val="24"/>
              </w:rPr>
            </w:pPr>
            <w:r>
              <w:rPr>
                <w:rFonts w:ascii="Times New Roman" w:hAnsi="Times New Roman"/>
                <w:sz w:val="24"/>
                <w:szCs w:val="24"/>
              </w:rPr>
              <w:t>- Определить характеристики и очередность планируемого развития территории.</w:t>
            </w:r>
          </w:p>
          <w:p w14:paraId="41D3B484" w14:textId="77777777" w:rsidR="00E75897" w:rsidRDefault="00E75897">
            <w:pPr>
              <w:pStyle w:val="a5"/>
              <w:spacing w:after="0" w:line="240" w:lineRule="auto"/>
              <w:ind w:left="33"/>
              <w:jc w:val="both"/>
              <w:rPr>
                <w:rFonts w:ascii="Times New Roman" w:hAnsi="Times New Roman"/>
                <w:sz w:val="24"/>
                <w:szCs w:val="24"/>
              </w:rPr>
            </w:pPr>
            <w:r>
              <w:rPr>
                <w:rFonts w:ascii="Times New Roman" w:hAnsi="Times New Roman"/>
                <w:sz w:val="24"/>
                <w:szCs w:val="24"/>
              </w:rPr>
              <w:t xml:space="preserve">Осуществить подготовку проекта межевания территории с целью определить местоположение границ образуемых и </w:t>
            </w:r>
            <w:r>
              <w:rPr>
                <w:rFonts w:ascii="Times New Roman" w:hAnsi="Times New Roman"/>
                <w:sz w:val="24"/>
                <w:szCs w:val="24"/>
              </w:rPr>
              <w:lastRenderedPageBreak/>
              <w:t>изменяемых земельных участков.</w:t>
            </w:r>
          </w:p>
        </w:tc>
      </w:tr>
      <w:tr w:rsidR="00E75897" w14:paraId="37A6F974" w14:textId="77777777" w:rsidTr="00E75897">
        <w:trPr>
          <w:trHeight w:val="416"/>
        </w:trPr>
        <w:tc>
          <w:tcPr>
            <w:tcW w:w="10398"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172D15B8" w14:textId="77777777" w:rsidR="00E75897" w:rsidRDefault="00E75897">
            <w:pPr>
              <w:jc w:val="both"/>
              <w:rPr>
                <w:b/>
              </w:rPr>
            </w:pPr>
            <w:r>
              <w:rPr>
                <w:b/>
                <w:bCs/>
              </w:rPr>
              <w:lastRenderedPageBreak/>
              <w:t>Состав материалов</w:t>
            </w:r>
          </w:p>
        </w:tc>
      </w:tr>
      <w:tr w:rsidR="00E75897" w14:paraId="6B4B67DC" w14:textId="77777777" w:rsidTr="00E75897">
        <w:trPr>
          <w:trHeight w:val="710"/>
        </w:trPr>
        <w:tc>
          <w:tcPr>
            <w:tcW w:w="618" w:type="dxa"/>
            <w:tcBorders>
              <w:top w:val="single" w:sz="4" w:space="0" w:color="auto"/>
              <w:left w:val="single" w:sz="6" w:space="0" w:color="auto"/>
              <w:bottom w:val="single" w:sz="4" w:space="0" w:color="auto"/>
              <w:right w:val="single" w:sz="6" w:space="0" w:color="auto"/>
            </w:tcBorders>
            <w:shd w:val="clear" w:color="auto" w:fill="FFFFFF"/>
            <w:hideMark/>
          </w:tcPr>
          <w:p w14:paraId="1BBCA72B" w14:textId="77777777" w:rsidR="00E75897" w:rsidRDefault="00E75897">
            <w:pPr>
              <w:jc w:val="both"/>
              <w:rPr>
                <w:b/>
              </w:rPr>
            </w:pPr>
            <w:r>
              <w:rPr>
                <w:b/>
                <w:bCs/>
              </w:rPr>
              <w:t>9</w:t>
            </w:r>
          </w:p>
        </w:tc>
        <w:tc>
          <w:tcPr>
            <w:tcW w:w="3043" w:type="dxa"/>
            <w:tcBorders>
              <w:top w:val="single" w:sz="6" w:space="0" w:color="auto"/>
              <w:left w:val="single" w:sz="6" w:space="0" w:color="auto"/>
              <w:bottom w:val="single" w:sz="4" w:space="0" w:color="auto"/>
              <w:right w:val="single" w:sz="6" w:space="0" w:color="auto"/>
            </w:tcBorders>
            <w:shd w:val="clear" w:color="auto" w:fill="FFFFFF"/>
            <w:hideMark/>
          </w:tcPr>
          <w:p w14:paraId="2F65CFCC" w14:textId="77777777" w:rsidR="00E75897" w:rsidRDefault="00E75897">
            <w:pPr>
              <w:jc w:val="both"/>
              <w:rPr>
                <w:b/>
              </w:rPr>
            </w:pPr>
            <w:r>
              <w:rPr>
                <w:b/>
                <w:bCs/>
              </w:rPr>
              <w:t>Основные требования к составу, содержанию и форме предоставляемых материалов</w:t>
            </w:r>
          </w:p>
        </w:tc>
        <w:tc>
          <w:tcPr>
            <w:tcW w:w="6737" w:type="dxa"/>
            <w:tcBorders>
              <w:top w:val="single" w:sz="6" w:space="0" w:color="auto"/>
              <w:left w:val="single" w:sz="6" w:space="0" w:color="auto"/>
              <w:bottom w:val="single" w:sz="4" w:space="0" w:color="auto"/>
              <w:right w:val="single" w:sz="6" w:space="0" w:color="auto"/>
            </w:tcBorders>
            <w:shd w:val="clear" w:color="auto" w:fill="FFFFFF"/>
            <w:hideMark/>
          </w:tcPr>
          <w:p w14:paraId="6FE1A145" w14:textId="77777777" w:rsidR="00E75897" w:rsidRDefault="00E75897">
            <w:pPr>
              <w:shd w:val="clear" w:color="auto" w:fill="FFFFFF"/>
              <w:jc w:val="both"/>
              <w:rPr>
                <w:color w:val="333333"/>
              </w:rPr>
            </w:pPr>
            <w:bookmarkStart w:id="0" w:name="dst1372"/>
            <w:bookmarkEnd w:id="0"/>
            <w:r>
              <w:rPr>
                <w:color w:val="333333"/>
              </w:rPr>
              <w:t>Проект планировки территории состоит из основной части, которая подлежит утверждению, и материалов по ее обоснованию.</w:t>
            </w:r>
          </w:p>
          <w:p w14:paraId="3DF4BDF1" w14:textId="77777777" w:rsidR="00E75897" w:rsidRDefault="00E75897">
            <w:pPr>
              <w:jc w:val="both"/>
              <w:rPr>
                <w:rFonts w:eastAsia="Calibri"/>
                <w:color w:val="333333"/>
                <w:shd w:val="clear" w:color="auto" w:fill="FFFFFF"/>
                <w:lang w:eastAsia="en-US"/>
              </w:rPr>
            </w:pPr>
            <w:r>
              <w:rPr>
                <w:color w:val="333333"/>
                <w:shd w:val="clear" w:color="auto" w:fill="FFFFFF"/>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14:paraId="71279359" w14:textId="77777777" w:rsidR="00E75897" w:rsidRDefault="00E75897">
            <w:pPr>
              <w:shd w:val="clear" w:color="auto" w:fill="FFFFFF"/>
              <w:jc w:val="both"/>
              <w:rPr>
                <w:color w:val="333333"/>
              </w:rPr>
            </w:pPr>
            <w:r>
              <w:rPr>
                <w:color w:val="333333"/>
              </w:rPr>
              <w:t>Подготовка проекта межевания территории осуществляется для:</w:t>
            </w:r>
          </w:p>
          <w:p w14:paraId="164CC481" w14:textId="77777777" w:rsidR="00E75897" w:rsidRDefault="00E75897">
            <w:pPr>
              <w:shd w:val="clear" w:color="auto" w:fill="FFFFFF"/>
              <w:ind w:firstLine="540"/>
              <w:jc w:val="both"/>
              <w:rPr>
                <w:color w:val="333333"/>
              </w:rPr>
            </w:pPr>
            <w:bookmarkStart w:id="1" w:name="dst1399"/>
            <w:bookmarkEnd w:id="1"/>
            <w:r>
              <w:rPr>
                <w:color w:val="333333"/>
              </w:rPr>
              <w:t>1) определения местоположения границ образуемых и изменяемых земельных участков;</w:t>
            </w:r>
          </w:p>
          <w:p w14:paraId="1A1B566B" w14:textId="77777777" w:rsidR="00E75897" w:rsidRDefault="00E75897">
            <w:pPr>
              <w:shd w:val="clear" w:color="auto" w:fill="FFFFFF"/>
              <w:ind w:firstLine="540"/>
              <w:jc w:val="both"/>
              <w:rPr>
                <w:color w:val="333333"/>
              </w:rPr>
            </w:pPr>
            <w:bookmarkStart w:id="2" w:name="dst1400"/>
            <w:bookmarkEnd w:id="2"/>
            <w:r>
              <w:rPr>
                <w:color w:val="333333"/>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25CEFA46" w14:textId="77777777" w:rsidR="00E75897" w:rsidRDefault="00E75897">
            <w:pPr>
              <w:shd w:val="clear" w:color="auto" w:fill="FFFFFF"/>
              <w:jc w:val="both"/>
              <w:rPr>
                <w:color w:val="333333"/>
              </w:rPr>
            </w:pPr>
            <w:bookmarkStart w:id="3" w:name="dst1401"/>
            <w:bookmarkEnd w:id="3"/>
            <w:r>
              <w:rPr>
                <w:color w:val="333333"/>
              </w:rPr>
              <w:t>Проект межевания территории состоит из основной части, которая подлежит утверждению, и материалов по обоснованию этого проекта.</w:t>
            </w:r>
          </w:p>
          <w:p w14:paraId="10641A23" w14:textId="77777777" w:rsidR="00E75897" w:rsidRDefault="00E75897">
            <w:pPr>
              <w:shd w:val="clear" w:color="auto" w:fill="FFFFFF"/>
              <w:jc w:val="both"/>
              <w:rPr>
                <w:color w:val="333333"/>
              </w:rPr>
            </w:pPr>
            <w:r>
              <w:rPr>
                <w:color w:val="333333"/>
                <w:shd w:val="clear" w:color="auto" w:fill="FFFFFF"/>
              </w:rPr>
              <w:t>Подготовка проекта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tc>
      </w:tr>
      <w:tr w:rsidR="00E75897" w14:paraId="1655AA8F" w14:textId="77777777" w:rsidTr="00E75897">
        <w:trPr>
          <w:trHeight w:val="710"/>
        </w:trPr>
        <w:tc>
          <w:tcPr>
            <w:tcW w:w="618" w:type="dxa"/>
            <w:tcBorders>
              <w:top w:val="single" w:sz="4" w:space="0" w:color="auto"/>
              <w:left w:val="single" w:sz="6" w:space="0" w:color="auto"/>
              <w:bottom w:val="single" w:sz="4" w:space="0" w:color="auto"/>
              <w:right w:val="single" w:sz="6" w:space="0" w:color="auto"/>
            </w:tcBorders>
            <w:shd w:val="clear" w:color="auto" w:fill="FFFFFF"/>
            <w:hideMark/>
          </w:tcPr>
          <w:p w14:paraId="46DC5723" w14:textId="77777777" w:rsidR="00E75897" w:rsidRDefault="00E75897">
            <w:pPr>
              <w:jc w:val="both"/>
              <w:rPr>
                <w:rFonts w:eastAsia="Calibri"/>
                <w:b/>
                <w:bCs/>
                <w:lang w:eastAsia="en-US"/>
              </w:rPr>
            </w:pPr>
            <w:r>
              <w:rPr>
                <w:b/>
                <w:bCs/>
              </w:rPr>
              <w:t>10</w:t>
            </w:r>
          </w:p>
        </w:tc>
        <w:tc>
          <w:tcPr>
            <w:tcW w:w="3043" w:type="dxa"/>
            <w:tcBorders>
              <w:top w:val="single" w:sz="6" w:space="0" w:color="auto"/>
              <w:left w:val="single" w:sz="6" w:space="0" w:color="auto"/>
              <w:bottom w:val="single" w:sz="4" w:space="0" w:color="auto"/>
              <w:right w:val="single" w:sz="6" w:space="0" w:color="auto"/>
            </w:tcBorders>
            <w:shd w:val="clear" w:color="auto" w:fill="FFFFFF"/>
            <w:hideMark/>
          </w:tcPr>
          <w:p w14:paraId="0E07A911" w14:textId="77777777" w:rsidR="00E75897" w:rsidRDefault="00E75897">
            <w:pPr>
              <w:jc w:val="both"/>
              <w:rPr>
                <w:b/>
                <w:bCs/>
              </w:rPr>
            </w:pPr>
            <w:r>
              <w:rPr>
                <w:b/>
              </w:rPr>
              <w:t>Состав и содержание проекта планировки территории</w:t>
            </w:r>
          </w:p>
        </w:tc>
        <w:tc>
          <w:tcPr>
            <w:tcW w:w="6737" w:type="dxa"/>
            <w:tcBorders>
              <w:top w:val="single" w:sz="6" w:space="0" w:color="auto"/>
              <w:left w:val="single" w:sz="6" w:space="0" w:color="auto"/>
              <w:bottom w:val="single" w:sz="4" w:space="0" w:color="auto"/>
              <w:right w:val="single" w:sz="6" w:space="0" w:color="auto"/>
            </w:tcBorders>
            <w:shd w:val="clear" w:color="auto" w:fill="FFFFFF"/>
            <w:hideMark/>
          </w:tcPr>
          <w:p w14:paraId="56EDB25D" w14:textId="77777777" w:rsidR="00E75897" w:rsidRDefault="00E75897">
            <w:pPr>
              <w:autoSpaceDE w:val="0"/>
              <w:autoSpaceDN w:val="0"/>
              <w:adjustRightInd w:val="0"/>
              <w:ind w:left="34"/>
              <w:jc w:val="both"/>
              <w:rPr>
                <w:b/>
              </w:rPr>
            </w:pPr>
            <w:r>
              <w:rPr>
                <w:b/>
              </w:rPr>
              <w:t>Основная часть проекта планировки территории включает в себя:</w:t>
            </w:r>
          </w:p>
          <w:p w14:paraId="77E074AC" w14:textId="77777777" w:rsidR="00E75897" w:rsidRDefault="00E75897">
            <w:pPr>
              <w:autoSpaceDE w:val="0"/>
              <w:autoSpaceDN w:val="0"/>
              <w:adjustRightInd w:val="0"/>
              <w:ind w:left="34"/>
              <w:jc w:val="both"/>
            </w:pPr>
            <w:r>
              <w:t>а) чертеж или чертежи планировки территории, на которых отображаются:</w:t>
            </w:r>
          </w:p>
          <w:p w14:paraId="78E8D0FC" w14:textId="77777777" w:rsidR="00E75897" w:rsidRDefault="00E75897">
            <w:pPr>
              <w:autoSpaceDE w:val="0"/>
              <w:autoSpaceDN w:val="0"/>
              <w:adjustRightInd w:val="0"/>
              <w:ind w:left="34"/>
              <w:jc w:val="both"/>
            </w:pPr>
            <w:r>
              <w:t>- красные линии;</w:t>
            </w:r>
          </w:p>
          <w:p w14:paraId="16A63FF9" w14:textId="77777777" w:rsidR="00E75897" w:rsidRDefault="00E75897">
            <w:pPr>
              <w:autoSpaceDE w:val="0"/>
              <w:autoSpaceDN w:val="0"/>
              <w:adjustRightInd w:val="0"/>
              <w:ind w:left="34"/>
              <w:jc w:val="both"/>
            </w:pPr>
            <w:r>
              <w:t>- границы существующих и планируемых элементов планировочной структуры;</w:t>
            </w:r>
          </w:p>
          <w:p w14:paraId="02F0E0A5" w14:textId="77777777" w:rsidR="00E75897" w:rsidRDefault="00E75897">
            <w:pPr>
              <w:autoSpaceDE w:val="0"/>
              <w:autoSpaceDN w:val="0"/>
              <w:adjustRightInd w:val="0"/>
              <w:ind w:left="34"/>
              <w:jc w:val="both"/>
            </w:pPr>
            <w:r>
              <w:t>- границы зон планируемого размещения объектов капитального строительства;</w:t>
            </w:r>
          </w:p>
          <w:p w14:paraId="6DE6BB5B" w14:textId="77777777" w:rsidR="00E75897" w:rsidRDefault="00E75897">
            <w:pPr>
              <w:jc w:val="both"/>
            </w:pPr>
            <w:r>
              <w:t xml:space="preserve">б) положение о характеристиках планируемого развития территории, в том числе о плотности и параметрах застройки </w:t>
            </w:r>
            <w:r>
              <w:lastRenderedPageBreak/>
              <w:t>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47AE92B6" w14:textId="77777777" w:rsidR="00E75897" w:rsidRDefault="00E75897">
            <w:pPr>
              <w:ind w:firstLine="59"/>
              <w:jc w:val="both"/>
            </w:pPr>
            <w:r>
              <w:t>в)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0F3F3C3E" w14:textId="77777777" w:rsidR="00E75897" w:rsidRDefault="00E75897">
            <w:pPr>
              <w:jc w:val="both"/>
              <w:rPr>
                <w:b/>
              </w:rPr>
            </w:pPr>
            <w:r>
              <w:rPr>
                <w:b/>
              </w:rPr>
              <w:t>Материалы по обоснованию проекта планировки территории содержат:</w:t>
            </w:r>
          </w:p>
          <w:p w14:paraId="07F6CE20" w14:textId="77777777" w:rsidR="00E75897" w:rsidRDefault="00E75897">
            <w:pPr>
              <w:jc w:val="both"/>
            </w:pPr>
            <w:r>
              <w:t>а)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14:paraId="224E4C90" w14:textId="77777777" w:rsidR="00E75897" w:rsidRDefault="00E75897">
            <w:pPr>
              <w:jc w:val="both"/>
            </w:pPr>
            <w:r>
              <w:t>б)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14:paraId="30DBE6DD" w14:textId="77777777" w:rsidR="00E75897" w:rsidRDefault="00E75897">
            <w:pPr>
              <w:jc w:val="both"/>
            </w:pPr>
            <w:r>
              <w:t xml:space="preserve">в) обоснование определения границ зон планируемого </w:t>
            </w:r>
            <w:r>
              <w:lastRenderedPageBreak/>
              <w:t>размещения объектов капитального строительства;</w:t>
            </w:r>
          </w:p>
          <w:p w14:paraId="7F3468C0" w14:textId="77777777" w:rsidR="00E75897" w:rsidRDefault="00E75897">
            <w:pPr>
              <w:jc w:val="both"/>
            </w:pPr>
            <w:r>
              <w:t>г)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18A37DFF" w14:textId="77777777" w:rsidR="00E75897" w:rsidRDefault="00E75897">
            <w:pPr>
              <w:jc w:val="both"/>
            </w:pPr>
            <w:r>
              <w:t>д) схему границ территорий объектов культурного наследия;</w:t>
            </w:r>
          </w:p>
          <w:p w14:paraId="53255702" w14:textId="77777777" w:rsidR="00E75897" w:rsidRDefault="00E75897">
            <w:pPr>
              <w:jc w:val="both"/>
            </w:pPr>
            <w:r>
              <w:t>е) схему границ зон с особыми условиями использования территории;</w:t>
            </w:r>
          </w:p>
          <w:p w14:paraId="5A87CA7B" w14:textId="77777777" w:rsidR="00E75897" w:rsidRDefault="00E75897">
            <w:pPr>
              <w:jc w:val="both"/>
            </w:pPr>
            <w:r>
              <w:t>ж)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266FB9F6" w14:textId="77777777" w:rsidR="00E75897" w:rsidRDefault="00E75897">
            <w:pPr>
              <w:jc w:val="both"/>
            </w:pPr>
            <w:r>
              <w:t>з)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273DCDB6" w14:textId="77777777" w:rsidR="00E75897" w:rsidRDefault="00E75897">
            <w:pPr>
              <w:jc w:val="both"/>
            </w:pPr>
            <w:r>
              <w:t>и)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09099391" w14:textId="77777777" w:rsidR="00E75897" w:rsidRDefault="00E75897">
            <w:pPr>
              <w:jc w:val="both"/>
            </w:pPr>
            <w:r>
              <w:t>к)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4F6EC9FD" w14:textId="77777777" w:rsidR="00E75897" w:rsidRDefault="00E75897">
            <w:pPr>
              <w:jc w:val="both"/>
            </w:pPr>
            <w:r>
              <w:t>л) перечень мероприятий по охране окружающей среды;</w:t>
            </w:r>
          </w:p>
          <w:p w14:paraId="6847BE1B" w14:textId="77777777" w:rsidR="00E75897" w:rsidRDefault="00E75897">
            <w:pPr>
              <w:jc w:val="both"/>
            </w:pPr>
            <w:r>
              <w:t>м) обоснование очередности планируемого развития территории;</w:t>
            </w:r>
          </w:p>
          <w:p w14:paraId="235511CA" w14:textId="77777777" w:rsidR="00E75897" w:rsidRDefault="00E75897">
            <w:pPr>
              <w:jc w:val="both"/>
            </w:pPr>
            <w:r>
              <w:t>о)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11982F27" w14:textId="77777777" w:rsidR="00E75897" w:rsidRDefault="00E75897">
            <w:pPr>
              <w:jc w:val="both"/>
            </w:pPr>
            <w:r>
              <w:t>п) иные материалы для обоснования положений по планировке территории.</w:t>
            </w:r>
          </w:p>
        </w:tc>
      </w:tr>
      <w:tr w:rsidR="00E75897" w14:paraId="054596B3" w14:textId="77777777" w:rsidTr="00E75897">
        <w:tc>
          <w:tcPr>
            <w:tcW w:w="618" w:type="dxa"/>
            <w:tcBorders>
              <w:top w:val="single" w:sz="6" w:space="0" w:color="auto"/>
              <w:left w:val="single" w:sz="6" w:space="0" w:color="auto"/>
              <w:bottom w:val="single" w:sz="6" w:space="0" w:color="auto"/>
              <w:right w:val="single" w:sz="6" w:space="0" w:color="auto"/>
            </w:tcBorders>
            <w:shd w:val="clear" w:color="auto" w:fill="FFFFFF"/>
            <w:hideMark/>
          </w:tcPr>
          <w:p w14:paraId="6F7CFD0C" w14:textId="77777777" w:rsidR="00E75897" w:rsidRDefault="00E75897">
            <w:pPr>
              <w:jc w:val="both"/>
              <w:rPr>
                <w:b/>
                <w:bCs/>
              </w:rPr>
            </w:pPr>
            <w:r>
              <w:rPr>
                <w:b/>
                <w:bCs/>
              </w:rPr>
              <w:lastRenderedPageBreak/>
              <w:t>11</w:t>
            </w:r>
          </w:p>
        </w:tc>
        <w:tc>
          <w:tcPr>
            <w:tcW w:w="3043" w:type="dxa"/>
            <w:tcBorders>
              <w:top w:val="single" w:sz="6" w:space="0" w:color="auto"/>
              <w:left w:val="nil"/>
              <w:bottom w:val="single" w:sz="6" w:space="0" w:color="auto"/>
              <w:right w:val="single" w:sz="6" w:space="0" w:color="auto"/>
            </w:tcBorders>
            <w:hideMark/>
          </w:tcPr>
          <w:p w14:paraId="2904B20B" w14:textId="77777777" w:rsidR="00E75897" w:rsidRDefault="00E75897">
            <w:pPr>
              <w:jc w:val="both"/>
              <w:rPr>
                <w:b/>
              </w:rPr>
            </w:pPr>
            <w:r>
              <w:rPr>
                <w:b/>
              </w:rPr>
              <w:t xml:space="preserve">Состав и содержание проекта межевания </w:t>
            </w:r>
            <w:r>
              <w:rPr>
                <w:b/>
              </w:rPr>
              <w:lastRenderedPageBreak/>
              <w:t>территории</w:t>
            </w:r>
          </w:p>
        </w:tc>
        <w:tc>
          <w:tcPr>
            <w:tcW w:w="6737" w:type="dxa"/>
            <w:tcBorders>
              <w:top w:val="single" w:sz="6" w:space="0" w:color="auto"/>
              <w:left w:val="single" w:sz="6" w:space="0" w:color="auto"/>
              <w:bottom w:val="single" w:sz="6" w:space="0" w:color="auto"/>
              <w:right w:val="single" w:sz="6" w:space="0" w:color="auto"/>
            </w:tcBorders>
            <w:hideMark/>
          </w:tcPr>
          <w:p w14:paraId="342F0D10" w14:textId="77777777" w:rsidR="00E75897" w:rsidRDefault="00E75897">
            <w:pPr>
              <w:shd w:val="clear" w:color="auto" w:fill="FFFFFF"/>
              <w:jc w:val="both"/>
            </w:pPr>
            <w:r>
              <w:lastRenderedPageBreak/>
              <w:t>Текстовая часть проекта межевания территории включает в себя:</w:t>
            </w:r>
          </w:p>
          <w:p w14:paraId="0C14FA14" w14:textId="77777777" w:rsidR="00E75897" w:rsidRDefault="00E75897">
            <w:pPr>
              <w:shd w:val="clear" w:color="auto" w:fill="FFFFFF"/>
              <w:jc w:val="both"/>
            </w:pPr>
            <w:bookmarkStart w:id="4" w:name="dst1404"/>
            <w:bookmarkEnd w:id="4"/>
            <w:r>
              <w:lastRenderedPageBreak/>
              <w:t>1) перечень и сведения о площади образуемых земельных участков, в том числе возможные способы их образования;</w:t>
            </w:r>
          </w:p>
          <w:p w14:paraId="1BCA8DE3" w14:textId="77777777" w:rsidR="00E75897" w:rsidRDefault="00E75897">
            <w:pPr>
              <w:shd w:val="clear" w:color="auto" w:fill="FFFFFF"/>
              <w:jc w:val="both"/>
            </w:pPr>
            <w:bookmarkStart w:id="5" w:name="dst1405"/>
            <w:bookmarkEnd w:id="5"/>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44B1EEEB" w14:textId="77777777" w:rsidR="00E75897" w:rsidRDefault="00E75897">
            <w:pPr>
              <w:shd w:val="clear" w:color="auto" w:fill="FFFFFF"/>
              <w:jc w:val="both"/>
            </w:pPr>
            <w:bookmarkStart w:id="6" w:name="dst1406"/>
            <w:bookmarkEnd w:id="6"/>
            <w: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14:paraId="792782B6" w14:textId="77777777" w:rsidR="00E75897" w:rsidRDefault="00E75897">
            <w:pPr>
              <w:shd w:val="clear" w:color="auto" w:fill="FFFFFF"/>
              <w:jc w:val="both"/>
            </w:pPr>
            <w:bookmarkStart w:id="7" w:name="dst2868"/>
            <w:bookmarkEnd w:id="7"/>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7BCE7C0C" w14:textId="77777777" w:rsidR="00E75897" w:rsidRDefault="00E75897">
            <w:pPr>
              <w:shd w:val="clear" w:color="auto" w:fill="FFFFFF"/>
              <w:jc w:val="both"/>
            </w:pPr>
            <w:bookmarkStart w:id="8" w:name="dst2869"/>
            <w:bookmarkEnd w:id="8"/>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РФ для территориальных зон.</w:t>
            </w:r>
          </w:p>
          <w:p w14:paraId="3B79C2FC" w14:textId="77777777" w:rsidR="00E75897" w:rsidRDefault="00E75897">
            <w:pPr>
              <w:shd w:val="clear" w:color="auto" w:fill="FFFFFF"/>
              <w:jc w:val="both"/>
            </w:pPr>
            <w:bookmarkStart w:id="9" w:name="dst1407"/>
            <w:bookmarkEnd w:id="9"/>
            <w:r>
              <w:t>6. На чертежах межевания территории отображаются:</w:t>
            </w:r>
          </w:p>
          <w:p w14:paraId="493A034E" w14:textId="77777777" w:rsidR="00E75897" w:rsidRDefault="00E75897">
            <w:pPr>
              <w:shd w:val="clear" w:color="auto" w:fill="FFFFFF"/>
              <w:jc w:val="both"/>
            </w:pPr>
            <w:bookmarkStart w:id="10" w:name="dst1408"/>
            <w:bookmarkEnd w:id="10"/>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519DA54C" w14:textId="77777777" w:rsidR="00E75897" w:rsidRDefault="00E75897">
            <w:pPr>
              <w:shd w:val="clear" w:color="auto" w:fill="FFFFFF"/>
              <w:jc w:val="both"/>
            </w:pPr>
            <w:bookmarkStart w:id="11" w:name="dst1409"/>
            <w:bookmarkEnd w:id="11"/>
            <w: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7" w:anchor="dst1400" w:history="1">
              <w:r>
                <w:rPr>
                  <w:rStyle w:val="a6"/>
                </w:rPr>
                <w:t>пунктом 2 части 2</w:t>
              </w:r>
            </w:hyperlink>
            <w:r>
              <w:t> статьи 43 Градостроительного кодекса РФ;</w:t>
            </w:r>
          </w:p>
          <w:p w14:paraId="27DB25E9" w14:textId="77777777" w:rsidR="00E75897" w:rsidRDefault="00E75897">
            <w:pPr>
              <w:shd w:val="clear" w:color="auto" w:fill="FFFFFF"/>
              <w:jc w:val="both"/>
            </w:pPr>
            <w:bookmarkStart w:id="12" w:name="dst1410"/>
            <w:bookmarkEnd w:id="12"/>
            <w:r>
              <w:t>3) линии отступа от красных линий в целях определения мест допустимого размещения зданий, строений, сооружений;</w:t>
            </w:r>
          </w:p>
          <w:p w14:paraId="1D4A1232" w14:textId="77777777" w:rsidR="00E75897" w:rsidRDefault="00E75897">
            <w:pPr>
              <w:shd w:val="clear" w:color="auto" w:fill="FFFFFF"/>
              <w:jc w:val="both"/>
            </w:pPr>
            <w:bookmarkStart w:id="13" w:name="dst1411"/>
            <w:bookmarkEnd w:id="13"/>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3DA8C4A2" w14:textId="77777777" w:rsidR="00E75897" w:rsidRDefault="00E75897">
            <w:pPr>
              <w:shd w:val="clear" w:color="auto" w:fill="FFFFFF"/>
              <w:jc w:val="both"/>
            </w:pPr>
            <w:bookmarkStart w:id="14" w:name="dst2870"/>
            <w:bookmarkEnd w:id="14"/>
            <w:r>
              <w:t>5) границы публичных сервитутов.</w:t>
            </w:r>
          </w:p>
          <w:p w14:paraId="0E8C44BC" w14:textId="77777777" w:rsidR="00E75897" w:rsidRDefault="00E75897">
            <w:pPr>
              <w:shd w:val="clear" w:color="auto" w:fill="FFFFFF"/>
              <w:jc w:val="both"/>
            </w:pPr>
            <w:bookmarkStart w:id="15" w:name="dst2871"/>
            <w:bookmarkEnd w:id="15"/>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36359785" w14:textId="77777777" w:rsidR="00E75897" w:rsidRDefault="00E75897">
            <w:pPr>
              <w:shd w:val="clear" w:color="auto" w:fill="FFFFFF"/>
              <w:jc w:val="both"/>
            </w:pPr>
            <w:bookmarkStart w:id="16" w:name="dst1413"/>
            <w:bookmarkEnd w:id="16"/>
            <w:r>
              <w:t xml:space="preserve">7. Материалы по обоснованию проекта межевания территории </w:t>
            </w:r>
            <w:r>
              <w:lastRenderedPageBreak/>
              <w:t>включают в себя чертежи, на которых отображаются:</w:t>
            </w:r>
          </w:p>
          <w:p w14:paraId="41029E23" w14:textId="77777777" w:rsidR="00E75897" w:rsidRDefault="00E75897">
            <w:pPr>
              <w:shd w:val="clear" w:color="auto" w:fill="FFFFFF"/>
              <w:jc w:val="both"/>
            </w:pPr>
            <w:bookmarkStart w:id="17" w:name="dst1414"/>
            <w:bookmarkEnd w:id="17"/>
            <w:r>
              <w:t>1) границы существующих земельных участков;</w:t>
            </w:r>
          </w:p>
          <w:p w14:paraId="1C796FDF" w14:textId="77777777" w:rsidR="00E75897" w:rsidRDefault="00E75897">
            <w:pPr>
              <w:shd w:val="clear" w:color="auto" w:fill="FFFFFF"/>
              <w:jc w:val="both"/>
            </w:pPr>
            <w:bookmarkStart w:id="18" w:name="dst1415"/>
            <w:bookmarkEnd w:id="18"/>
            <w:r>
              <w:t>2) границы зон с особыми условиями использования территорий;</w:t>
            </w:r>
          </w:p>
          <w:p w14:paraId="79C5789A" w14:textId="77777777" w:rsidR="00E75897" w:rsidRDefault="00E75897">
            <w:pPr>
              <w:shd w:val="clear" w:color="auto" w:fill="FFFFFF"/>
              <w:jc w:val="both"/>
            </w:pPr>
            <w:bookmarkStart w:id="19" w:name="dst1416"/>
            <w:bookmarkEnd w:id="19"/>
            <w:r>
              <w:t>3) местоположение существующих объектов капитального строительства;</w:t>
            </w:r>
          </w:p>
          <w:p w14:paraId="27B0ADCC" w14:textId="77777777" w:rsidR="00E75897" w:rsidRDefault="00E75897">
            <w:pPr>
              <w:shd w:val="clear" w:color="auto" w:fill="FFFFFF"/>
              <w:jc w:val="both"/>
            </w:pPr>
            <w:bookmarkStart w:id="20" w:name="dst1417"/>
            <w:bookmarkEnd w:id="20"/>
            <w:r>
              <w:t>4) границы особо охраняемых природных территорий;</w:t>
            </w:r>
          </w:p>
          <w:p w14:paraId="40083CB5" w14:textId="77777777" w:rsidR="00E75897" w:rsidRDefault="00E75897">
            <w:pPr>
              <w:shd w:val="clear" w:color="auto" w:fill="FFFFFF"/>
              <w:jc w:val="both"/>
            </w:pPr>
            <w:bookmarkStart w:id="21" w:name="dst1418"/>
            <w:bookmarkEnd w:id="21"/>
            <w:r>
              <w:t>5) границы территорий объектов культурного наследия;</w:t>
            </w:r>
          </w:p>
          <w:p w14:paraId="170DBE2E" w14:textId="77777777" w:rsidR="00E75897" w:rsidRDefault="00E75897">
            <w:pPr>
              <w:shd w:val="clear" w:color="auto" w:fill="FFFFFF"/>
              <w:jc w:val="both"/>
              <w:rPr>
                <w:color w:val="333333"/>
              </w:rPr>
            </w:pPr>
            <w:bookmarkStart w:id="22" w:name="dst3032"/>
            <w:bookmarkEnd w:id="22"/>
            <w:r>
              <w:t>6) границы лесничеств, участковых лесничеств, лесных кварталов, лесотаксационных выделов или частей лесотаксационных выделов.</w:t>
            </w:r>
          </w:p>
        </w:tc>
      </w:tr>
      <w:tr w:rsidR="00E75897" w14:paraId="4195D37F" w14:textId="77777777" w:rsidTr="00E75897">
        <w:trPr>
          <w:trHeight w:val="404"/>
        </w:trPr>
        <w:tc>
          <w:tcPr>
            <w:tcW w:w="10398"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9B2F60A" w14:textId="77777777" w:rsidR="00E75897" w:rsidRDefault="00E75897">
            <w:pPr>
              <w:jc w:val="both"/>
              <w:rPr>
                <w:rFonts w:eastAsia="Calibri"/>
                <w:b/>
                <w:lang w:eastAsia="en-US"/>
              </w:rPr>
            </w:pPr>
            <w:r>
              <w:rPr>
                <w:b/>
                <w:bCs/>
              </w:rPr>
              <w:lastRenderedPageBreak/>
              <w:t>Порядок подготовки и выполнения материалов</w:t>
            </w:r>
          </w:p>
        </w:tc>
      </w:tr>
      <w:tr w:rsidR="00E75897" w14:paraId="353D3293" w14:textId="77777777" w:rsidTr="00E75897">
        <w:tc>
          <w:tcPr>
            <w:tcW w:w="618" w:type="dxa"/>
            <w:tcBorders>
              <w:top w:val="single" w:sz="6" w:space="0" w:color="auto"/>
              <w:left w:val="single" w:sz="6" w:space="0" w:color="auto"/>
              <w:bottom w:val="single" w:sz="6" w:space="0" w:color="auto"/>
              <w:right w:val="single" w:sz="4" w:space="0" w:color="auto"/>
            </w:tcBorders>
            <w:shd w:val="clear" w:color="auto" w:fill="FFFFFF"/>
            <w:hideMark/>
          </w:tcPr>
          <w:p w14:paraId="2BDF7E43" w14:textId="77777777" w:rsidR="00E75897" w:rsidRDefault="00E75897">
            <w:pPr>
              <w:jc w:val="both"/>
              <w:rPr>
                <w:b/>
              </w:rPr>
            </w:pPr>
            <w:r>
              <w:rPr>
                <w:b/>
              </w:rPr>
              <w:t>12</w:t>
            </w:r>
          </w:p>
        </w:tc>
        <w:tc>
          <w:tcPr>
            <w:tcW w:w="3043" w:type="dxa"/>
            <w:tcBorders>
              <w:top w:val="single" w:sz="6" w:space="0" w:color="auto"/>
              <w:left w:val="single" w:sz="4" w:space="0" w:color="auto"/>
              <w:bottom w:val="single" w:sz="6" w:space="0" w:color="auto"/>
              <w:right w:val="single" w:sz="4" w:space="0" w:color="auto"/>
            </w:tcBorders>
            <w:shd w:val="clear" w:color="auto" w:fill="FFFFFF"/>
            <w:hideMark/>
          </w:tcPr>
          <w:p w14:paraId="37FBA2FD" w14:textId="77777777" w:rsidR="00E75897" w:rsidRDefault="00E75897">
            <w:pPr>
              <w:jc w:val="both"/>
              <w:rPr>
                <w:b/>
              </w:rPr>
            </w:pPr>
            <w:r>
              <w:rPr>
                <w:b/>
                <w:bCs/>
              </w:rPr>
              <w:t>Основные этапы разработки проекта планировки и проекта межевания территории</w:t>
            </w:r>
          </w:p>
        </w:tc>
        <w:tc>
          <w:tcPr>
            <w:tcW w:w="6737" w:type="dxa"/>
            <w:tcBorders>
              <w:top w:val="single" w:sz="6" w:space="0" w:color="auto"/>
              <w:left w:val="single" w:sz="4" w:space="0" w:color="auto"/>
              <w:bottom w:val="single" w:sz="6" w:space="0" w:color="auto"/>
              <w:right w:val="single" w:sz="6" w:space="0" w:color="auto"/>
            </w:tcBorders>
            <w:shd w:val="clear" w:color="auto" w:fill="FFFFFF"/>
            <w:hideMark/>
          </w:tcPr>
          <w:p w14:paraId="4BA884CC" w14:textId="77777777" w:rsidR="00E75897" w:rsidRDefault="00E75897">
            <w:pPr>
              <w:jc w:val="both"/>
            </w:pPr>
            <w:r>
              <w:t xml:space="preserve">Этап 1. Сбор и анализ исходных данных. </w:t>
            </w:r>
          </w:p>
          <w:p w14:paraId="1AFB6B7D" w14:textId="77777777" w:rsidR="00E75897" w:rsidRDefault="00E75897">
            <w:pPr>
              <w:jc w:val="both"/>
            </w:pPr>
            <w:r>
              <w:t xml:space="preserve">Этап 2. Анализ существующего состояния и использования территории. </w:t>
            </w:r>
          </w:p>
          <w:p w14:paraId="3A576B09" w14:textId="77777777" w:rsidR="00E75897" w:rsidRDefault="00E75897">
            <w:pPr>
              <w:jc w:val="both"/>
              <w:rPr>
                <w:bCs/>
              </w:rPr>
            </w:pPr>
            <w:r>
              <w:rPr>
                <w:bCs/>
              </w:rPr>
              <w:t>Этап 3. Разработка</w:t>
            </w:r>
            <w:r>
              <w:t xml:space="preserve"> </w:t>
            </w:r>
            <w:r>
              <w:rPr>
                <w:bCs/>
              </w:rPr>
              <w:t>документации по планировки территории (проект планировки территории и проект межевания территории).</w:t>
            </w:r>
          </w:p>
          <w:p w14:paraId="46B1FCD4" w14:textId="77777777" w:rsidR="00E75897" w:rsidRDefault="00E75897">
            <w:pPr>
              <w:jc w:val="both"/>
            </w:pPr>
            <w:r>
              <w:t xml:space="preserve">Этап 4. Согласование </w:t>
            </w:r>
            <w:r>
              <w:rPr>
                <w:bCs/>
              </w:rPr>
              <w:t>документации по планировки территории (проект планировки территории и проект межевания территории)</w:t>
            </w:r>
            <w:r>
              <w:t xml:space="preserve"> и корректировка материалов по замечаниям (в том числе по результатам рассмотрения проекта на публичных слушаниях).</w:t>
            </w:r>
          </w:p>
        </w:tc>
      </w:tr>
      <w:tr w:rsidR="00E75897" w14:paraId="3E2EF555" w14:textId="77777777" w:rsidTr="00E75897">
        <w:trPr>
          <w:trHeight w:val="2821"/>
        </w:trPr>
        <w:tc>
          <w:tcPr>
            <w:tcW w:w="618" w:type="dxa"/>
            <w:tcBorders>
              <w:top w:val="single" w:sz="6" w:space="0" w:color="auto"/>
              <w:left w:val="single" w:sz="6" w:space="0" w:color="auto"/>
              <w:bottom w:val="single" w:sz="6" w:space="0" w:color="auto"/>
              <w:right w:val="single" w:sz="4" w:space="0" w:color="auto"/>
            </w:tcBorders>
            <w:shd w:val="clear" w:color="auto" w:fill="FFFFFF"/>
            <w:hideMark/>
          </w:tcPr>
          <w:p w14:paraId="07C9F7EA" w14:textId="77777777" w:rsidR="00E75897" w:rsidRDefault="00E75897">
            <w:pPr>
              <w:jc w:val="both"/>
              <w:rPr>
                <w:b/>
              </w:rPr>
            </w:pPr>
            <w:r>
              <w:rPr>
                <w:b/>
              </w:rPr>
              <w:t>13</w:t>
            </w:r>
          </w:p>
        </w:tc>
        <w:tc>
          <w:tcPr>
            <w:tcW w:w="3043" w:type="dxa"/>
            <w:tcBorders>
              <w:top w:val="single" w:sz="6" w:space="0" w:color="auto"/>
              <w:left w:val="single" w:sz="4" w:space="0" w:color="auto"/>
              <w:bottom w:val="single" w:sz="6" w:space="0" w:color="auto"/>
              <w:right w:val="single" w:sz="4" w:space="0" w:color="auto"/>
            </w:tcBorders>
            <w:shd w:val="clear" w:color="auto" w:fill="FFFFFF"/>
            <w:hideMark/>
          </w:tcPr>
          <w:p w14:paraId="6A387C8F" w14:textId="77777777" w:rsidR="00E75897" w:rsidRDefault="00E75897">
            <w:pPr>
              <w:jc w:val="both"/>
              <w:rPr>
                <w:b/>
              </w:rPr>
            </w:pPr>
            <w:r>
              <w:rPr>
                <w:b/>
              </w:rPr>
              <w:t xml:space="preserve">Формы представления материалов документации по планировке территории, требования к оформлению комплектации и передача материалов документации </w:t>
            </w:r>
          </w:p>
        </w:tc>
        <w:tc>
          <w:tcPr>
            <w:tcW w:w="6737" w:type="dxa"/>
            <w:tcBorders>
              <w:top w:val="single" w:sz="6" w:space="0" w:color="auto"/>
              <w:left w:val="single" w:sz="4" w:space="0" w:color="auto"/>
              <w:bottom w:val="single" w:sz="6" w:space="0" w:color="auto"/>
              <w:right w:val="single" w:sz="6" w:space="0" w:color="auto"/>
            </w:tcBorders>
            <w:shd w:val="clear" w:color="auto" w:fill="FFFFFF"/>
            <w:hideMark/>
          </w:tcPr>
          <w:p w14:paraId="140F6EC4" w14:textId="77777777" w:rsidR="00E75897" w:rsidRDefault="00E75897">
            <w:pPr>
              <w:jc w:val="both"/>
              <w:rPr>
                <w:bCs/>
              </w:rPr>
            </w:pPr>
            <w:r>
              <w:t>1</w:t>
            </w:r>
            <w:r>
              <w:rPr>
                <w:bCs/>
              </w:rPr>
              <w:t>. Текстовые материалы документации по планировке территории (проект планировки территории и проект межевания территории) предоставляются Исполнителем на бумажном носителе в количестве 3-х экземпляров и в электронном виде в формате «</w:t>
            </w:r>
            <w:proofErr w:type="spellStart"/>
            <w:r>
              <w:rPr>
                <w:bCs/>
              </w:rPr>
              <w:t>doc</w:t>
            </w:r>
            <w:proofErr w:type="spellEnd"/>
            <w:r>
              <w:rPr>
                <w:bCs/>
              </w:rPr>
              <w:t xml:space="preserve">» с возможностью копирования текста документа. </w:t>
            </w:r>
          </w:p>
          <w:p w14:paraId="2F190F80" w14:textId="77777777" w:rsidR="00E75897" w:rsidRDefault="00E75897">
            <w:pPr>
              <w:jc w:val="both"/>
              <w:rPr>
                <w:bCs/>
              </w:rPr>
            </w:pPr>
            <w:r>
              <w:rPr>
                <w:bCs/>
              </w:rPr>
              <w:t>2. Графические материалы документации по планировке территории (межеванию территории) предоставляются Исполнителем на бумажном носителе и в электронном виде:</w:t>
            </w:r>
          </w:p>
          <w:p w14:paraId="6F74611D" w14:textId="77777777" w:rsidR="00E75897" w:rsidRDefault="00E75897">
            <w:pPr>
              <w:jc w:val="both"/>
              <w:rPr>
                <w:bCs/>
              </w:rPr>
            </w:pPr>
            <w:r>
              <w:rPr>
                <w:bCs/>
              </w:rPr>
              <w:t xml:space="preserve">- графическая часть документации по планировке территории, передаваемой </w:t>
            </w:r>
            <w:proofErr w:type="gramStart"/>
            <w:r>
              <w:rPr>
                <w:bCs/>
              </w:rPr>
              <w:t>в бумажном виде</w:t>
            </w:r>
            <w:proofErr w:type="gramEnd"/>
            <w:r>
              <w:rPr>
                <w:bCs/>
              </w:rPr>
              <w:t xml:space="preserve"> предоставляется в </w:t>
            </w:r>
            <w:proofErr w:type="spellStart"/>
            <w:r>
              <w:rPr>
                <w:bCs/>
              </w:rPr>
              <w:t>сброшюрированном</w:t>
            </w:r>
            <w:proofErr w:type="spellEnd"/>
            <w:r>
              <w:rPr>
                <w:bCs/>
              </w:rPr>
              <w:t xml:space="preserve"> виде в количестве 3-х экземпляров. </w:t>
            </w:r>
          </w:p>
          <w:p w14:paraId="5EBE778A" w14:textId="77777777" w:rsidR="00E75897" w:rsidRDefault="00E75897">
            <w:pPr>
              <w:jc w:val="both"/>
              <w:rPr>
                <w:bCs/>
              </w:rPr>
            </w:pPr>
            <w:r>
              <w:rPr>
                <w:bCs/>
              </w:rPr>
              <w:t xml:space="preserve">- графическая часть документации по планировке территории, передаваемой в электронном виде для загрузки в ГИСОГД Ярославской области должна состоять из набора геоинформационных слоев (векторная модель) в одном из следующих форматов </w:t>
            </w:r>
            <w:proofErr w:type="spellStart"/>
            <w:r>
              <w:rPr>
                <w:bCs/>
              </w:rPr>
              <w:t>Shapefile</w:t>
            </w:r>
            <w:proofErr w:type="spellEnd"/>
            <w:r>
              <w:rPr>
                <w:bCs/>
              </w:rPr>
              <w:t xml:space="preserve"> (SHP), MID/MIF, GML, содержащих координатное описание характерных точек границ целевых объектов, представленных в виде линий (ломаных линий), либо замкнутых контуров (полигонов/</w:t>
            </w:r>
            <w:proofErr w:type="spellStart"/>
            <w:r>
              <w:rPr>
                <w:bCs/>
              </w:rPr>
              <w:t>мультиполигонов</w:t>
            </w:r>
            <w:proofErr w:type="spellEnd"/>
            <w:r>
              <w:rPr>
                <w:bCs/>
              </w:rPr>
              <w:t>) и их атрибутивное описание.</w:t>
            </w:r>
          </w:p>
          <w:p w14:paraId="4BFCD973" w14:textId="77777777" w:rsidR="00E75897" w:rsidRDefault="00E75897">
            <w:pPr>
              <w:jc w:val="both"/>
            </w:pPr>
            <w:r>
              <w:rPr>
                <w:bCs/>
              </w:rPr>
              <w:t>Векторная модель ДПТ должна быть представлена в системе координат, используемой для ведения Единого государственного реестра недвижимости (МСК-76, зона — 2).</w:t>
            </w:r>
          </w:p>
        </w:tc>
      </w:tr>
      <w:tr w:rsidR="00E75897" w14:paraId="699A90E6" w14:textId="77777777" w:rsidTr="00E75897">
        <w:tc>
          <w:tcPr>
            <w:tcW w:w="618" w:type="dxa"/>
            <w:tcBorders>
              <w:top w:val="single" w:sz="6" w:space="0" w:color="auto"/>
              <w:left w:val="single" w:sz="6" w:space="0" w:color="auto"/>
              <w:bottom w:val="single" w:sz="6" w:space="0" w:color="auto"/>
              <w:right w:val="single" w:sz="4" w:space="0" w:color="auto"/>
            </w:tcBorders>
            <w:shd w:val="clear" w:color="auto" w:fill="FFFFFF"/>
            <w:hideMark/>
          </w:tcPr>
          <w:p w14:paraId="2A868E94" w14:textId="77777777" w:rsidR="00E75897" w:rsidRDefault="00E75897">
            <w:pPr>
              <w:jc w:val="both"/>
              <w:rPr>
                <w:b/>
              </w:rPr>
            </w:pPr>
            <w:r>
              <w:rPr>
                <w:b/>
              </w:rPr>
              <w:t>14</w:t>
            </w:r>
          </w:p>
        </w:tc>
        <w:tc>
          <w:tcPr>
            <w:tcW w:w="3043" w:type="dxa"/>
            <w:tcBorders>
              <w:top w:val="single" w:sz="6" w:space="0" w:color="auto"/>
              <w:left w:val="single" w:sz="4" w:space="0" w:color="auto"/>
              <w:bottom w:val="single" w:sz="6" w:space="0" w:color="auto"/>
              <w:right w:val="single" w:sz="4" w:space="0" w:color="auto"/>
            </w:tcBorders>
            <w:shd w:val="clear" w:color="auto" w:fill="FFFFFF"/>
            <w:hideMark/>
          </w:tcPr>
          <w:p w14:paraId="07188F4C" w14:textId="77777777" w:rsidR="00E75897" w:rsidRDefault="00E75897">
            <w:pPr>
              <w:jc w:val="both"/>
              <w:rPr>
                <w:b/>
              </w:rPr>
            </w:pPr>
            <w:r>
              <w:rPr>
                <w:b/>
              </w:rPr>
              <w:t>Согласование проекта</w:t>
            </w:r>
          </w:p>
        </w:tc>
        <w:tc>
          <w:tcPr>
            <w:tcW w:w="6737" w:type="dxa"/>
            <w:tcBorders>
              <w:top w:val="single" w:sz="6" w:space="0" w:color="auto"/>
              <w:left w:val="single" w:sz="4" w:space="0" w:color="auto"/>
              <w:bottom w:val="single" w:sz="6" w:space="0" w:color="auto"/>
              <w:right w:val="single" w:sz="6" w:space="0" w:color="auto"/>
            </w:tcBorders>
            <w:shd w:val="clear" w:color="auto" w:fill="FFFFFF"/>
            <w:hideMark/>
          </w:tcPr>
          <w:p w14:paraId="543E0DAE" w14:textId="77777777" w:rsidR="00E75897" w:rsidRDefault="00E75897">
            <w:pPr>
              <w:jc w:val="both"/>
            </w:pPr>
            <w:r>
              <w:t>Согласования выполняются Исполнителем в объёме, предусмотренном законодательством Российской Федерации и настоящим Техническим заданием.</w:t>
            </w:r>
          </w:p>
          <w:p w14:paraId="6B9FB974" w14:textId="77777777" w:rsidR="00E75897" w:rsidRDefault="00E75897">
            <w:pPr>
              <w:jc w:val="both"/>
            </w:pPr>
            <w:r>
              <w:t xml:space="preserve">Подрядчик обеспечивает техническое сопровождение процедуры согласования и защиту разработанного проекта в согласующих организациях, в том числе на координационном </w:t>
            </w:r>
            <w:r>
              <w:lastRenderedPageBreak/>
              <w:t>совете по вопросам градостроительной деятельности согласно указу Губернатора Ярославской области от 05.05.2017 № 156 по результатам согласований выполняет корректировку проектной документации.</w:t>
            </w:r>
          </w:p>
        </w:tc>
      </w:tr>
    </w:tbl>
    <w:p w14:paraId="69B5A7D6" w14:textId="77777777" w:rsidR="00E75897" w:rsidRDefault="00E75897" w:rsidP="00E75897">
      <w:pPr>
        <w:tabs>
          <w:tab w:val="left" w:pos="4716"/>
        </w:tabs>
        <w:ind w:left="403" w:right="425" w:firstLine="5267"/>
        <w:rPr>
          <w:lang w:eastAsia="en-US"/>
        </w:rPr>
      </w:pPr>
      <w:r>
        <w:lastRenderedPageBreak/>
        <w:br w:type="page"/>
      </w:r>
      <w:bookmarkStart w:id="23" w:name="bookmark0"/>
      <w:r>
        <w:lastRenderedPageBreak/>
        <w:t xml:space="preserve">Приложение 2 </w:t>
      </w:r>
    </w:p>
    <w:p w14:paraId="78F4A63D" w14:textId="77777777" w:rsidR="00E75897" w:rsidRDefault="00E75897" w:rsidP="00E75897">
      <w:pPr>
        <w:tabs>
          <w:tab w:val="left" w:pos="4716"/>
        </w:tabs>
        <w:ind w:left="403" w:right="425" w:firstLine="5267"/>
      </w:pPr>
      <w:r>
        <w:t xml:space="preserve">к постановлению Администрации </w:t>
      </w:r>
    </w:p>
    <w:p w14:paraId="5C9A68C5" w14:textId="77777777" w:rsidR="00E75897" w:rsidRDefault="00E75897" w:rsidP="00E75897">
      <w:pPr>
        <w:tabs>
          <w:tab w:val="left" w:pos="4716"/>
        </w:tabs>
        <w:ind w:left="403" w:right="425" w:firstLine="5267"/>
      </w:pPr>
      <w:r>
        <w:t>города Переславля-Залесского</w:t>
      </w:r>
    </w:p>
    <w:p w14:paraId="2AB23C16" w14:textId="77777777" w:rsidR="00E75897" w:rsidRDefault="00E75897" w:rsidP="00E75897">
      <w:pPr>
        <w:shd w:val="clear" w:color="auto" w:fill="FFFFFF"/>
        <w:ind w:right="38" w:firstLine="5245"/>
        <w:rPr>
          <w:sz w:val="26"/>
          <w:szCs w:val="26"/>
        </w:rPr>
      </w:pPr>
      <w:r>
        <w:t xml:space="preserve">       от 01.03.2024 № ПОС.03-415/24</w:t>
      </w:r>
    </w:p>
    <w:p w14:paraId="12B7EEC3" w14:textId="77777777" w:rsidR="00E75897" w:rsidRDefault="00E75897" w:rsidP="00E75897">
      <w:pPr>
        <w:jc w:val="center"/>
        <w:rPr>
          <w:b/>
          <w:color w:val="000000"/>
          <w:sz w:val="26"/>
          <w:szCs w:val="26"/>
        </w:rPr>
      </w:pPr>
      <w:r>
        <w:rPr>
          <w:b/>
          <w:color w:val="000000"/>
          <w:sz w:val="26"/>
          <w:szCs w:val="26"/>
        </w:rPr>
        <w:t>Техническое задание</w:t>
      </w:r>
    </w:p>
    <w:bookmarkEnd w:id="23"/>
    <w:p w14:paraId="354F6F5B" w14:textId="77777777" w:rsidR="00E75897" w:rsidRDefault="00E75897" w:rsidP="00E75897">
      <w:pPr>
        <w:autoSpaceDE w:val="0"/>
        <w:autoSpaceDN w:val="0"/>
        <w:adjustRightInd w:val="0"/>
        <w:jc w:val="center"/>
        <w:rPr>
          <w:rFonts w:eastAsia="Lucida Sans Unicode"/>
          <w:b/>
          <w:kern w:val="2"/>
          <w:sz w:val="26"/>
          <w:szCs w:val="26"/>
          <w:lang w:eastAsia="ar-SA"/>
        </w:rPr>
      </w:pPr>
      <w:r>
        <w:rPr>
          <w:b/>
          <w:color w:val="000000"/>
          <w:sz w:val="26"/>
          <w:szCs w:val="26"/>
        </w:rPr>
        <w:t>на выполнение инженерных изысканий, необходимых для подготовки</w:t>
      </w:r>
      <w:r>
        <w:rPr>
          <w:b/>
          <w:sz w:val="26"/>
          <w:szCs w:val="26"/>
        </w:rPr>
        <w:t xml:space="preserve"> документации по планировке территории (проекта планировки территории и проекта межевания) </w:t>
      </w:r>
      <w:r>
        <w:rPr>
          <w:rFonts w:eastAsia="Lucida Sans Unicode"/>
          <w:b/>
          <w:kern w:val="2"/>
          <w:sz w:val="26"/>
          <w:szCs w:val="26"/>
          <w:lang w:eastAsia="ar-SA"/>
        </w:rPr>
        <w:t xml:space="preserve">в границах земельного участка с кадастровым номером 76:11:140103:112, с. Большая </w:t>
      </w:r>
      <w:proofErr w:type="spellStart"/>
      <w:r>
        <w:rPr>
          <w:rFonts w:eastAsia="Lucida Sans Unicode"/>
          <w:b/>
          <w:kern w:val="2"/>
          <w:sz w:val="26"/>
          <w:szCs w:val="26"/>
          <w:lang w:eastAsia="ar-SA"/>
        </w:rPr>
        <w:t>Брембола</w:t>
      </w:r>
      <w:proofErr w:type="spellEnd"/>
      <w:r>
        <w:rPr>
          <w:rFonts w:eastAsia="Lucida Sans Unicode"/>
          <w:b/>
          <w:kern w:val="2"/>
          <w:sz w:val="26"/>
          <w:szCs w:val="26"/>
          <w:lang w:eastAsia="ar-SA"/>
        </w:rPr>
        <w:t xml:space="preserve"> городского округа город Переславль-Залесский Ярославской области</w:t>
      </w:r>
    </w:p>
    <w:p w14:paraId="436FB898" w14:textId="77777777" w:rsidR="00E75897" w:rsidRDefault="00E75897" w:rsidP="00E75897">
      <w:pPr>
        <w:autoSpaceDE w:val="0"/>
        <w:autoSpaceDN w:val="0"/>
        <w:adjustRightInd w:val="0"/>
        <w:jc w:val="center"/>
        <w:rPr>
          <w:rFonts w:eastAsia="Calibri"/>
          <w:color w:val="000000"/>
          <w:shd w:val="clear" w:color="auto" w:fill="FFFFFF"/>
          <w:lang w:eastAsia="en-US"/>
        </w:rPr>
      </w:pPr>
    </w:p>
    <w:tbl>
      <w:tblPr>
        <w:tblW w:w="10348"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67"/>
        <w:gridCol w:w="3119"/>
        <w:gridCol w:w="6662"/>
      </w:tblGrid>
      <w:tr w:rsidR="00E75897" w14:paraId="1D9CEFCA" w14:textId="77777777" w:rsidTr="00E75897">
        <w:trPr>
          <w:trHeight w:val="821"/>
        </w:trPr>
        <w:tc>
          <w:tcPr>
            <w:tcW w:w="567" w:type="dxa"/>
            <w:tcBorders>
              <w:top w:val="single" w:sz="6" w:space="0" w:color="000000"/>
              <w:left w:val="single" w:sz="6" w:space="0" w:color="000000"/>
              <w:bottom w:val="single" w:sz="6" w:space="0" w:color="000000"/>
              <w:right w:val="single" w:sz="6" w:space="0" w:color="000000"/>
            </w:tcBorders>
            <w:hideMark/>
          </w:tcPr>
          <w:p w14:paraId="30098473" w14:textId="77777777" w:rsidR="00E75897" w:rsidRDefault="00E75897">
            <w:pPr>
              <w:jc w:val="both"/>
              <w:rPr>
                <w:b/>
              </w:rPr>
            </w:pPr>
            <w:r>
              <w:rPr>
                <w:b/>
              </w:rPr>
              <w:t>1</w:t>
            </w:r>
          </w:p>
        </w:tc>
        <w:tc>
          <w:tcPr>
            <w:tcW w:w="3119" w:type="dxa"/>
            <w:tcBorders>
              <w:top w:val="single" w:sz="6" w:space="0" w:color="000000"/>
              <w:left w:val="single" w:sz="6" w:space="0" w:color="000000"/>
              <w:bottom w:val="single" w:sz="6" w:space="0" w:color="000000"/>
              <w:right w:val="single" w:sz="6" w:space="0" w:color="000000"/>
            </w:tcBorders>
            <w:hideMark/>
          </w:tcPr>
          <w:p w14:paraId="782AF276" w14:textId="77777777" w:rsidR="00E75897" w:rsidRDefault="00E75897">
            <w:pPr>
              <w:jc w:val="both"/>
              <w:rPr>
                <w:b/>
              </w:rPr>
            </w:pPr>
            <w:r>
              <w:rPr>
                <w:b/>
              </w:rPr>
              <w:t>Заказчик (инициатор)</w:t>
            </w:r>
          </w:p>
        </w:tc>
        <w:tc>
          <w:tcPr>
            <w:tcW w:w="6662" w:type="dxa"/>
            <w:tcBorders>
              <w:top w:val="single" w:sz="6" w:space="0" w:color="000000"/>
              <w:left w:val="single" w:sz="6" w:space="0" w:color="000000"/>
              <w:bottom w:val="single" w:sz="6" w:space="0" w:color="000000"/>
              <w:right w:val="single" w:sz="6" w:space="0" w:color="000000"/>
            </w:tcBorders>
            <w:hideMark/>
          </w:tcPr>
          <w:p w14:paraId="22A48C09" w14:textId="77777777" w:rsidR="00E75897" w:rsidRDefault="00E75897">
            <w:pPr>
              <w:ind w:left="34"/>
              <w:jc w:val="both"/>
            </w:pPr>
            <w:r>
              <w:t>Администрации города Переславля-Залесского</w:t>
            </w:r>
          </w:p>
        </w:tc>
      </w:tr>
      <w:tr w:rsidR="00E75897" w14:paraId="3D824051" w14:textId="77777777" w:rsidTr="00E75897">
        <w:trPr>
          <w:trHeight w:val="821"/>
        </w:trPr>
        <w:tc>
          <w:tcPr>
            <w:tcW w:w="567" w:type="dxa"/>
            <w:tcBorders>
              <w:top w:val="single" w:sz="6" w:space="0" w:color="000000"/>
              <w:left w:val="single" w:sz="6" w:space="0" w:color="000000"/>
              <w:bottom w:val="single" w:sz="6" w:space="0" w:color="000000"/>
              <w:right w:val="single" w:sz="6" w:space="0" w:color="000000"/>
            </w:tcBorders>
            <w:hideMark/>
          </w:tcPr>
          <w:p w14:paraId="28A7ECE7" w14:textId="77777777" w:rsidR="00E75897" w:rsidRDefault="00E75897">
            <w:pPr>
              <w:jc w:val="both"/>
              <w:rPr>
                <w:b/>
              </w:rPr>
            </w:pPr>
            <w:r>
              <w:rPr>
                <w:b/>
              </w:rPr>
              <w:t>2</w:t>
            </w:r>
          </w:p>
        </w:tc>
        <w:tc>
          <w:tcPr>
            <w:tcW w:w="3119" w:type="dxa"/>
            <w:tcBorders>
              <w:top w:val="single" w:sz="6" w:space="0" w:color="000000"/>
              <w:left w:val="single" w:sz="6" w:space="0" w:color="000000"/>
              <w:bottom w:val="single" w:sz="6" w:space="0" w:color="000000"/>
              <w:right w:val="single" w:sz="6" w:space="0" w:color="000000"/>
            </w:tcBorders>
            <w:hideMark/>
          </w:tcPr>
          <w:p w14:paraId="4D382F8F" w14:textId="77777777" w:rsidR="00E75897" w:rsidRDefault="00E75897">
            <w:pPr>
              <w:jc w:val="both"/>
              <w:rPr>
                <w:b/>
              </w:rPr>
            </w:pPr>
            <w:r>
              <w:rPr>
                <w:b/>
              </w:rPr>
              <w:t>Исполнитель</w:t>
            </w:r>
          </w:p>
        </w:tc>
        <w:tc>
          <w:tcPr>
            <w:tcW w:w="6662" w:type="dxa"/>
            <w:tcBorders>
              <w:top w:val="single" w:sz="6" w:space="0" w:color="000000"/>
              <w:left w:val="single" w:sz="6" w:space="0" w:color="000000"/>
              <w:bottom w:val="single" w:sz="6" w:space="0" w:color="000000"/>
              <w:right w:val="single" w:sz="6" w:space="0" w:color="000000"/>
            </w:tcBorders>
            <w:hideMark/>
          </w:tcPr>
          <w:p w14:paraId="7F857263" w14:textId="77777777" w:rsidR="00E75897" w:rsidRDefault="00E75897">
            <w:pPr>
              <w:jc w:val="both"/>
            </w:pPr>
            <w:r>
              <w:t xml:space="preserve">За </w:t>
            </w:r>
            <w:proofErr w:type="gramStart"/>
            <w:r>
              <w:t>счёт  средств</w:t>
            </w:r>
            <w:proofErr w:type="gramEnd"/>
            <w:r>
              <w:t xml:space="preserve"> бюджета городского округа город Переславль-Залесский Ярославской области</w:t>
            </w:r>
          </w:p>
        </w:tc>
      </w:tr>
      <w:tr w:rsidR="00E75897" w14:paraId="15B84DFF" w14:textId="77777777" w:rsidTr="00E75897">
        <w:trPr>
          <w:trHeight w:val="821"/>
        </w:trPr>
        <w:tc>
          <w:tcPr>
            <w:tcW w:w="567" w:type="dxa"/>
            <w:tcBorders>
              <w:top w:val="single" w:sz="6" w:space="0" w:color="000000"/>
              <w:left w:val="single" w:sz="6" w:space="0" w:color="000000"/>
              <w:bottom w:val="single" w:sz="6" w:space="0" w:color="000000"/>
              <w:right w:val="single" w:sz="6" w:space="0" w:color="000000"/>
            </w:tcBorders>
            <w:hideMark/>
          </w:tcPr>
          <w:p w14:paraId="48EA431C" w14:textId="77777777" w:rsidR="00E75897" w:rsidRDefault="00E75897">
            <w:pPr>
              <w:jc w:val="both"/>
              <w:rPr>
                <w:b/>
              </w:rPr>
            </w:pPr>
            <w:r>
              <w:rPr>
                <w:b/>
              </w:rPr>
              <w:t>3</w:t>
            </w:r>
          </w:p>
        </w:tc>
        <w:tc>
          <w:tcPr>
            <w:tcW w:w="3119" w:type="dxa"/>
            <w:tcBorders>
              <w:top w:val="single" w:sz="6" w:space="0" w:color="000000"/>
              <w:left w:val="single" w:sz="6" w:space="0" w:color="000000"/>
              <w:bottom w:val="single" w:sz="6" w:space="0" w:color="000000"/>
              <w:right w:val="single" w:sz="6" w:space="0" w:color="000000"/>
            </w:tcBorders>
            <w:hideMark/>
          </w:tcPr>
          <w:p w14:paraId="5E1D6149" w14:textId="77777777" w:rsidR="00E75897" w:rsidRDefault="00E75897">
            <w:pPr>
              <w:jc w:val="both"/>
              <w:rPr>
                <w:b/>
              </w:rPr>
            </w:pPr>
            <w:r>
              <w:rPr>
                <w:b/>
              </w:rPr>
              <w:t>Описание проектируемой территории</w:t>
            </w:r>
          </w:p>
        </w:tc>
        <w:tc>
          <w:tcPr>
            <w:tcW w:w="6662" w:type="dxa"/>
            <w:tcBorders>
              <w:top w:val="single" w:sz="6" w:space="0" w:color="000000"/>
              <w:left w:val="single" w:sz="6" w:space="0" w:color="000000"/>
              <w:bottom w:val="single" w:sz="6" w:space="0" w:color="000000"/>
              <w:right w:val="single" w:sz="6" w:space="0" w:color="000000"/>
            </w:tcBorders>
            <w:hideMark/>
          </w:tcPr>
          <w:p w14:paraId="282A1EBD" w14:textId="77777777" w:rsidR="00E75897" w:rsidRDefault="00E75897">
            <w:pPr>
              <w:jc w:val="both"/>
            </w:pPr>
            <w:r>
              <w:t xml:space="preserve">Территория расположена в границах земельного участка с кадастровым номером 76:11:140103:112, с. Большая </w:t>
            </w:r>
            <w:proofErr w:type="spellStart"/>
            <w:r>
              <w:t>Брембола</w:t>
            </w:r>
            <w:proofErr w:type="spellEnd"/>
            <w:r>
              <w:t xml:space="preserve"> городского округа город Переславль-Залесский Ярославской области.</w:t>
            </w:r>
          </w:p>
          <w:p w14:paraId="72E9FDBE" w14:textId="77777777" w:rsidR="00E75897" w:rsidRDefault="00E75897">
            <w:pPr>
              <w:jc w:val="both"/>
            </w:pPr>
            <w:r>
              <w:t>Площадь планируемой территории ориентировочно составляет 17 га.</w:t>
            </w:r>
          </w:p>
        </w:tc>
      </w:tr>
      <w:tr w:rsidR="00E75897" w14:paraId="654B009F" w14:textId="77777777" w:rsidTr="00E75897">
        <w:trPr>
          <w:trHeight w:val="821"/>
        </w:trPr>
        <w:tc>
          <w:tcPr>
            <w:tcW w:w="567" w:type="dxa"/>
            <w:tcBorders>
              <w:top w:val="single" w:sz="6" w:space="0" w:color="000000"/>
              <w:left w:val="single" w:sz="6" w:space="0" w:color="000000"/>
              <w:bottom w:val="single" w:sz="6" w:space="0" w:color="000000"/>
              <w:right w:val="single" w:sz="6" w:space="0" w:color="000000"/>
            </w:tcBorders>
            <w:hideMark/>
          </w:tcPr>
          <w:p w14:paraId="5A94FFBC" w14:textId="77777777" w:rsidR="00E75897" w:rsidRDefault="00E75897">
            <w:pPr>
              <w:jc w:val="both"/>
              <w:rPr>
                <w:b/>
              </w:rPr>
            </w:pPr>
            <w:r>
              <w:rPr>
                <w:b/>
              </w:rPr>
              <w:t>4</w:t>
            </w:r>
          </w:p>
        </w:tc>
        <w:tc>
          <w:tcPr>
            <w:tcW w:w="3119" w:type="dxa"/>
            <w:tcBorders>
              <w:top w:val="single" w:sz="6" w:space="0" w:color="000000"/>
              <w:left w:val="single" w:sz="6" w:space="0" w:color="000000"/>
              <w:bottom w:val="single" w:sz="6" w:space="0" w:color="000000"/>
              <w:right w:val="single" w:sz="6" w:space="0" w:color="000000"/>
            </w:tcBorders>
            <w:hideMark/>
          </w:tcPr>
          <w:p w14:paraId="2123AFCF" w14:textId="77777777" w:rsidR="00E75897" w:rsidRDefault="00E75897">
            <w:pPr>
              <w:jc w:val="both"/>
              <w:rPr>
                <w:b/>
              </w:rPr>
            </w:pPr>
            <w:r>
              <w:rPr>
                <w:b/>
              </w:rPr>
              <w:t xml:space="preserve">Цель разработки документации по планировки территории </w:t>
            </w:r>
          </w:p>
        </w:tc>
        <w:tc>
          <w:tcPr>
            <w:tcW w:w="6662" w:type="dxa"/>
            <w:tcBorders>
              <w:top w:val="single" w:sz="6" w:space="0" w:color="000000"/>
              <w:left w:val="single" w:sz="6" w:space="0" w:color="000000"/>
              <w:bottom w:val="single" w:sz="6" w:space="0" w:color="000000"/>
              <w:right w:val="single" w:sz="6" w:space="0" w:color="000000"/>
            </w:tcBorders>
            <w:hideMark/>
          </w:tcPr>
          <w:p w14:paraId="711C49E0" w14:textId="77777777" w:rsidR="00E75897" w:rsidRDefault="00E75897">
            <w:pPr>
              <w:ind w:left="34"/>
              <w:jc w:val="both"/>
            </w:pPr>
            <w:r>
              <w:t>Для выделения элементов планировочной структуры проектом планировки территории необходимо установить границы территорий общего пользования, которыми беспрепятственно может пользоваться неограниченный круг лиц (улицы, проезды, скверы, бульвары), зоны планируемого размещения объектов капитального строительства, в том числе индивидуальных жилых домов.</w:t>
            </w:r>
          </w:p>
        </w:tc>
      </w:tr>
      <w:tr w:rsidR="00E75897" w14:paraId="604C2941" w14:textId="77777777" w:rsidTr="00E75897">
        <w:trPr>
          <w:trHeight w:val="821"/>
        </w:trPr>
        <w:tc>
          <w:tcPr>
            <w:tcW w:w="567" w:type="dxa"/>
            <w:tcBorders>
              <w:top w:val="single" w:sz="6" w:space="0" w:color="000000"/>
              <w:left w:val="single" w:sz="6" w:space="0" w:color="000000"/>
              <w:bottom w:val="single" w:sz="6" w:space="0" w:color="000000"/>
              <w:right w:val="single" w:sz="6" w:space="0" w:color="000000"/>
            </w:tcBorders>
            <w:hideMark/>
          </w:tcPr>
          <w:p w14:paraId="0963C37C" w14:textId="77777777" w:rsidR="00E75897" w:rsidRDefault="00E75897">
            <w:pPr>
              <w:jc w:val="both"/>
              <w:rPr>
                <w:b/>
              </w:rPr>
            </w:pPr>
            <w:r>
              <w:rPr>
                <w:b/>
              </w:rPr>
              <w:t>5</w:t>
            </w:r>
          </w:p>
        </w:tc>
        <w:tc>
          <w:tcPr>
            <w:tcW w:w="3119" w:type="dxa"/>
            <w:tcBorders>
              <w:top w:val="single" w:sz="6" w:space="0" w:color="000000"/>
              <w:left w:val="single" w:sz="6" w:space="0" w:color="000000"/>
              <w:bottom w:val="single" w:sz="6" w:space="0" w:color="000000"/>
              <w:right w:val="single" w:sz="6" w:space="0" w:color="000000"/>
            </w:tcBorders>
            <w:hideMark/>
          </w:tcPr>
          <w:p w14:paraId="534F18DA" w14:textId="77777777" w:rsidR="00E75897" w:rsidRDefault="00E75897">
            <w:pPr>
              <w:jc w:val="both"/>
              <w:rPr>
                <w:b/>
              </w:rPr>
            </w:pPr>
            <w:r>
              <w:rPr>
                <w:b/>
              </w:rPr>
              <w:t>Задачи выполнения инженерных изысканий, необходимых для подготовки документации по планировке территории</w:t>
            </w:r>
          </w:p>
        </w:tc>
        <w:tc>
          <w:tcPr>
            <w:tcW w:w="6662" w:type="dxa"/>
            <w:tcBorders>
              <w:top w:val="single" w:sz="6" w:space="0" w:color="000000"/>
              <w:left w:val="single" w:sz="6" w:space="0" w:color="000000"/>
              <w:bottom w:val="single" w:sz="6" w:space="0" w:color="000000"/>
              <w:right w:val="single" w:sz="6" w:space="0" w:color="000000"/>
            </w:tcBorders>
            <w:hideMark/>
          </w:tcPr>
          <w:p w14:paraId="1C7954DD" w14:textId="77777777" w:rsidR="00E75897" w:rsidRDefault="00E75897">
            <w:pPr>
              <w:ind w:left="34"/>
              <w:jc w:val="both"/>
            </w:pPr>
            <w:r>
              <w:t>Выполнение инженерных изысканий осуществляется для решения следующих задач:</w:t>
            </w:r>
          </w:p>
          <w:p w14:paraId="75B96AD0" w14:textId="77777777" w:rsidR="00E75897" w:rsidRDefault="00E75897">
            <w:pPr>
              <w:ind w:left="34"/>
              <w:jc w:val="both"/>
            </w:pPr>
            <w:r>
              <w:t>а) оценка природных условий территории, в отношении которой осуществляется подготовка документации по планировке территории, и факторов техногенного воздействия на окружающую среду, прогнозирование их изменения в целях обеспечения рационального и безопасного использования указанной территории;</w:t>
            </w:r>
          </w:p>
          <w:p w14:paraId="6543A72B" w14:textId="77777777" w:rsidR="00E75897" w:rsidRDefault="00E75897">
            <w:pPr>
              <w:ind w:left="34"/>
              <w:jc w:val="both"/>
            </w:pPr>
            <w:r>
              <w:t>б) определение границ зон планируемого размещения объектов капитального строительства, уточнение их предельных параметров;</w:t>
            </w:r>
          </w:p>
          <w:p w14:paraId="6F711554" w14:textId="77777777" w:rsidR="00E75897" w:rsidRDefault="00E75897">
            <w:pPr>
              <w:ind w:left="34"/>
              <w:jc w:val="both"/>
            </w:pPr>
            <w:r>
              <w:t>в) обоснование проведения мероприятий по организации поверхностного стока вод, частичному или полному осушению территории и других подобных мероприятий и по инженерной защите и благоустройству территории.</w:t>
            </w:r>
          </w:p>
        </w:tc>
      </w:tr>
      <w:tr w:rsidR="00E75897" w14:paraId="378A240D" w14:textId="77777777" w:rsidTr="00E75897">
        <w:trPr>
          <w:trHeight w:val="821"/>
        </w:trPr>
        <w:tc>
          <w:tcPr>
            <w:tcW w:w="567" w:type="dxa"/>
            <w:tcBorders>
              <w:top w:val="single" w:sz="6" w:space="0" w:color="000000"/>
              <w:left w:val="single" w:sz="6" w:space="0" w:color="000000"/>
              <w:bottom w:val="single" w:sz="6" w:space="0" w:color="000000"/>
              <w:right w:val="single" w:sz="6" w:space="0" w:color="000000"/>
            </w:tcBorders>
          </w:tcPr>
          <w:p w14:paraId="64D798A0" w14:textId="77777777" w:rsidR="00E75897" w:rsidRDefault="00E75897">
            <w:pPr>
              <w:jc w:val="both"/>
              <w:rPr>
                <w:b/>
              </w:rPr>
            </w:pPr>
            <w:r>
              <w:rPr>
                <w:b/>
              </w:rPr>
              <w:t>6</w:t>
            </w:r>
          </w:p>
          <w:p w14:paraId="3E070F30" w14:textId="77777777" w:rsidR="00E75897" w:rsidRDefault="00E75897">
            <w:pPr>
              <w:jc w:val="both"/>
              <w:rPr>
                <w:b/>
              </w:rPr>
            </w:pPr>
          </w:p>
          <w:p w14:paraId="2FDE6ED8" w14:textId="77777777" w:rsidR="00E75897" w:rsidRDefault="00E75897">
            <w:pPr>
              <w:jc w:val="both"/>
              <w:rPr>
                <w:b/>
              </w:rPr>
            </w:pPr>
          </w:p>
        </w:tc>
        <w:tc>
          <w:tcPr>
            <w:tcW w:w="3119" w:type="dxa"/>
            <w:tcBorders>
              <w:top w:val="single" w:sz="6" w:space="0" w:color="000000"/>
              <w:left w:val="single" w:sz="6" w:space="0" w:color="000000"/>
              <w:bottom w:val="single" w:sz="6" w:space="0" w:color="000000"/>
              <w:right w:val="single" w:sz="6" w:space="0" w:color="000000"/>
            </w:tcBorders>
            <w:hideMark/>
          </w:tcPr>
          <w:p w14:paraId="034F161C" w14:textId="77777777" w:rsidR="00E75897" w:rsidRDefault="00E75897">
            <w:pPr>
              <w:jc w:val="both"/>
              <w:rPr>
                <w:b/>
              </w:rPr>
            </w:pPr>
            <w:r>
              <w:rPr>
                <w:b/>
              </w:rPr>
              <w:t>Перечень нормативных документов</w:t>
            </w:r>
          </w:p>
        </w:tc>
        <w:tc>
          <w:tcPr>
            <w:tcW w:w="6662" w:type="dxa"/>
            <w:tcBorders>
              <w:top w:val="single" w:sz="6" w:space="0" w:color="000000"/>
              <w:left w:val="single" w:sz="6" w:space="0" w:color="000000"/>
              <w:bottom w:val="single" w:sz="6" w:space="0" w:color="000000"/>
              <w:right w:val="single" w:sz="6" w:space="0" w:color="000000"/>
            </w:tcBorders>
            <w:hideMark/>
          </w:tcPr>
          <w:p w14:paraId="0C0FE826" w14:textId="77777777" w:rsidR="00E75897" w:rsidRDefault="00E75897">
            <w:pPr>
              <w:ind w:left="34"/>
              <w:jc w:val="both"/>
            </w:pPr>
            <w:r>
              <w:t>Градостроительный кодекс РФ;</w:t>
            </w:r>
          </w:p>
          <w:p w14:paraId="5949A138" w14:textId="77777777" w:rsidR="00E75897" w:rsidRDefault="00E75897">
            <w:pPr>
              <w:ind w:left="34"/>
              <w:jc w:val="both"/>
            </w:pPr>
            <w:r>
              <w:t xml:space="preserve">Положение о выполнении инженерных изысканий для подготовки проектной документации, строительства, реконструкции объектов капитального строительства, утвержденное постановлением Правительства РФ от </w:t>
            </w:r>
            <w:r>
              <w:lastRenderedPageBreak/>
              <w:t>19.01.2006 №20;</w:t>
            </w:r>
          </w:p>
          <w:p w14:paraId="78BAC0A4" w14:textId="77777777" w:rsidR="00E75897" w:rsidRPr="00E75897" w:rsidRDefault="00E75897">
            <w:pPr>
              <w:pStyle w:val="1"/>
              <w:shd w:val="clear" w:color="auto" w:fill="FFFFFF"/>
              <w:spacing w:before="0"/>
              <w:jc w:val="both"/>
              <w:textAlignment w:val="baseline"/>
              <w:rPr>
                <w:rFonts w:ascii="Times New Roman" w:hAnsi="Times New Roman"/>
                <w:b w:val="0"/>
                <w:color w:val="2D2D2D"/>
                <w:spacing w:val="2"/>
                <w:sz w:val="24"/>
                <w:szCs w:val="24"/>
              </w:rPr>
            </w:pPr>
            <w:r w:rsidRPr="00E75897">
              <w:rPr>
                <w:rFonts w:ascii="Times New Roman" w:hAnsi="Times New Roman"/>
                <w:b w:val="0"/>
                <w:color w:val="2D2D2D"/>
                <w:spacing w:val="2"/>
                <w:sz w:val="24"/>
                <w:szCs w:val="24"/>
              </w:rPr>
              <w:t>Правила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утвержденные постановлением Правительства РФ от 31.03.2017 №402;</w:t>
            </w:r>
          </w:p>
          <w:p w14:paraId="2F7D464B" w14:textId="77777777" w:rsidR="00E75897" w:rsidRDefault="00E75897">
            <w:pPr>
              <w:jc w:val="both"/>
            </w:pPr>
            <w:r>
              <w:t>Постановление Правительства РФ от 22.04.2017 №485 «О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w:t>
            </w:r>
          </w:p>
          <w:p w14:paraId="73FE88AE" w14:textId="77777777" w:rsidR="00E75897" w:rsidRDefault="00E75897">
            <w:pPr>
              <w:jc w:val="both"/>
            </w:pPr>
            <w:r>
              <w:t>СП 47.13330.2016 «Свод правил. Инженерные изыскания для строительства. Основные положения. Актуализированная редакция СНиП 11-01-96», утвержденный и введенный в действие Приказом Минстроя России от 30.12.2016 №1033/</w:t>
            </w:r>
            <w:proofErr w:type="spellStart"/>
            <w:r>
              <w:t>пр</w:t>
            </w:r>
            <w:proofErr w:type="spellEnd"/>
            <w:r>
              <w:t>;</w:t>
            </w:r>
          </w:p>
          <w:p w14:paraId="06CE6876" w14:textId="77777777" w:rsidR="00E75897" w:rsidRDefault="00E75897">
            <w:pPr>
              <w:jc w:val="both"/>
            </w:pPr>
            <w:r>
              <w:t>СП 11-103-97 «Инженерно-гидрометеорологические изыскания для строительства», одобренный Письмом Госстроя РФ от 10.07.1997 №9-1-1/69.</w:t>
            </w:r>
          </w:p>
        </w:tc>
      </w:tr>
      <w:tr w:rsidR="00E75897" w14:paraId="17A19DDE" w14:textId="77777777" w:rsidTr="00E75897">
        <w:trPr>
          <w:trHeight w:val="821"/>
        </w:trPr>
        <w:tc>
          <w:tcPr>
            <w:tcW w:w="567" w:type="dxa"/>
            <w:tcBorders>
              <w:top w:val="single" w:sz="6" w:space="0" w:color="000000"/>
              <w:left w:val="single" w:sz="6" w:space="0" w:color="000000"/>
              <w:bottom w:val="single" w:sz="6" w:space="0" w:color="000000"/>
              <w:right w:val="single" w:sz="6" w:space="0" w:color="000000"/>
            </w:tcBorders>
            <w:hideMark/>
          </w:tcPr>
          <w:p w14:paraId="4995CE81" w14:textId="77777777" w:rsidR="00E75897" w:rsidRDefault="00E75897">
            <w:pPr>
              <w:jc w:val="both"/>
              <w:rPr>
                <w:b/>
              </w:rPr>
            </w:pPr>
            <w:r>
              <w:rPr>
                <w:b/>
              </w:rPr>
              <w:lastRenderedPageBreak/>
              <w:t>7</w:t>
            </w:r>
          </w:p>
        </w:tc>
        <w:tc>
          <w:tcPr>
            <w:tcW w:w="3119" w:type="dxa"/>
            <w:tcBorders>
              <w:top w:val="single" w:sz="6" w:space="0" w:color="000000"/>
              <w:left w:val="single" w:sz="6" w:space="0" w:color="000000"/>
              <w:bottom w:val="single" w:sz="6" w:space="0" w:color="000000"/>
              <w:right w:val="single" w:sz="6" w:space="0" w:color="000000"/>
            </w:tcBorders>
            <w:hideMark/>
          </w:tcPr>
          <w:p w14:paraId="13200528" w14:textId="77777777" w:rsidR="00E75897" w:rsidRDefault="00E75897">
            <w:pPr>
              <w:jc w:val="both"/>
              <w:rPr>
                <w:b/>
                <w:sz w:val="22"/>
                <w:szCs w:val="22"/>
              </w:rPr>
            </w:pPr>
            <w:r>
              <w:rPr>
                <w:b/>
              </w:rPr>
              <w:t>Виды инженерных изысканий</w:t>
            </w:r>
          </w:p>
        </w:tc>
        <w:tc>
          <w:tcPr>
            <w:tcW w:w="6662" w:type="dxa"/>
            <w:tcBorders>
              <w:top w:val="single" w:sz="6" w:space="0" w:color="000000"/>
              <w:left w:val="single" w:sz="6" w:space="0" w:color="000000"/>
              <w:bottom w:val="single" w:sz="6" w:space="0" w:color="000000"/>
              <w:right w:val="single" w:sz="6" w:space="0" w:color="000000"/>
            </w:tcBorders>
            <w:hideMark/>
          </w:tcPr>
          <w:p w14:paraId="4E727E49" w14:textId="77777777" w:rsidR="00E75897" w:rsidRDefault="00E75897">
            <w:pPr>
              <w:jc w:val="both"/>
            </w:pPr>
            <w:r>
              <w:t>Выполнить инженерные изыскания в составе:</w:t>
            </w:r>
          </w:p>
          <w:p w14:paraId="19639D8C" w14:textId="77777777" w:rsidR="00E75897" w:rsidRDefault="00E75897">
            <w:pPr>
              <w:jc w:val="both"/>
            </w:pPr>
            <w:r>
              <w:t>- инженерно-геодезические изыскания;</w:t>
            </w:r>
          </w:p>
          <w:p w14:paraId="1D9FD456" w14:textId="77777777" w:rsidR="00E75897" w:rsidRDefault="00E75897">
            <w:pPr>
              <w:jc w:val="both"/>
              <w:rPr>
                <w:sz w:val="22"/>
                <w:szCs w:val="22"/>
              </w:rPr>
            </w:pPr>
            <w:r>
              <w:t>- инженерно-геологические изыскания.</w:t>
            </w:r>
          </w:p>
        </w:tc>
      </w:tr>
      <w:tr w:rsidR="00E75897" w14:paraId="730FAFFE" w14:textId="77777777" w:rsidTr="00E75897">
        <w:tc>
          <w:tcPr>
            <w:tcW w:w="567" w:type="dxa"/>
            <w:tcBorders>
              <w:top w:val="single" w:sz="6" w:space="0" w:color="000000"/>
              <w:left w:val="single" w:sz="6" w:space="0" w:color="000000"/>
              <w:bottom w:val="single" w:sz="6" w:space="0" w:color="000000"/>
              <w:right w:val="single" w:sz="6" w:space="0" w:color="000000"/>
            </w:tcBorders>
            <w:hideMark/>
          </w:tcPr>
          <w:p w14:paraId="2E321116" w14:textId="77777777" w:rsidR="00E75897" w:rsidRDefault="00E75897">
            <w:pPr>
              <w:jc w:val="both"/>
              <w:rPr>
                <w:b/>
              </w:rPr>
            </w:pPr>
            <w:r>
              <w:rPr>
                <w:b/>
              </w:rPr>
              <w:t>8.</w:t>
            </w:r>
          </w:p>
        </w:tc>
        <w:tc>
          <w:tcPr>
            <w:tcW w:w="3119" w:type="dxa"/>
            <w:tcBorders>
              <w:top w:val="single" w:sz="6" w:space="0" w:color="000000"/>
              <w:left w:val="single" w:sz="6" w:space="0" w:color="000000"/>
              <w:bottom w:val="single" w:sz="6" w:space="0" w:color="000000"/>
              <w:right w:val="single" w:sz="6" w:space="0" w:color="000000"/>
            </w:tcBorders>
            <w:hideMark/>
          </w:tcPr>
          <w:p w14:paraId="51C63EC0" w14:textId="77777777" w:rsidR="00E75897" w:rsidRDefault="00E75897">
            <w:pPr>
              <w:jc w:val="both"/>
              <w:rPr>
                <w:b/>
              </w:rPr>
            </w:pPr>
            <w:r>
              <w:rPr>
                <w:b/>
              </w:rPr>
              <w:t>Основные требования к предоставлению материалов и результатов инженерных изысканий</w:t>
            </w:r>
          </w:p>
        </w:tc>
        <w:tc>
          <w:tcPr>
            <w:tcW w:w="6662" w:type="dxa"/>
            <w:tcBorders>
              <w:top w:val="single" w:sz="6" w:space="0" w:color="000000"/>
              <w:left w:val="single" w:sz="6" w:space="0" w:color="000000"/>
              <w:bottom w:val="single" w:sz="6" w:space="0" w:color="000000"/>
              <w:right w:val="single" w:sz="6" w:space="0" w:color="000000"/>
            </w:tcBorders>
            <w:hideMark/>
          </w:tcPr>
          <w:p w14:paraId="3D6229B6" w14:textId="77777777" w:rsidR="00E75897" w:rsidRDefault="00E75897">
            <w:pPr>
              <w:jc w:val="both"/>
            </w:pPr>
            <w:r>
              <w:t>Инженерно-топографическую съемку выполнить в масштабе 1:1000.</w:t>
            </w:r>
          </w:p>
          <w:p w14:paraId="79E6FC69" w14:textId="77777777" w:rsidR="00E75897" w:rsidRDefault="00E75897">
            <w:pPr>
              <w:jc w:val="both"/>
            </w:pPr>
            <w:r>
              <w:t>Отчет по инженерно-геологическим изысканиям;</w:t>
            </w:r>
          </w:p>
          <w:p w14:paraId="2D6E4B6C" w14:textId="77777777" w:rsidR="00E75897" w:rsidRDefault="00E75897">
            <w:pPr>
              <w:jc w:val="both"/>
            </w:pPr>
            <w:r>
              <w:t>Текстовые и графические материалы на бумажных носителях представляются заказчику в брошюрованном виде в количестве 3 экземпляров.</w:t>
            </w:r>
          </w:p>
          <w:p w14:paraId="7B502AB3" w14:textId="77777777" w:rsidR="00E75897" w:rsidRDefault="00E75897">
            <w:pPr>
              <w:jc w:val="both"/>
            </w:pPr>
            <w:r>
              <w:t xml:space="preserve">Электронные версии текстовых и графических материалов представляются заказчику на </w:t>
            </w:r>
            <w:r>
              <w:rPr>
                <w:lang w:val="en-US"/>
              </w:rPr>
              <w:t>DVD</w:t>
            </w:r>
            <w:r>
              <w:t xml:space="preserve">- или </w:t>
            </w:r>
            <w:r>
              <w:rPr>
                <w:lang w:val="en-US"/>
              </w:rPr>
              <w:t>CD</w:t>
            </w:r>
            <w:r>
              <w:t>-диске в количестве 4 экземпляров:</w:t>
            </w:r>
          </w:p>
          <w:p w14:paraId="4D830545" w14:textId="77777777" w:rsidR="00E75897" w:rsidRDefault="00E75897">
            <w:pPr>
              <w:jc w:val="both"/>
            </w:pPr>
            <w:r>
              <w:t>- графические материалы и результаты инженерных изысканий представляются в форме векторной и (или) растровой модели;</w:t>
            </w:r>
          </w:p>
          <w:p w14:paraId="366E05CD" w14:textId="77777777" w:rsidR="00E75897" w:rsidRDefault="00E75897">
            <w:pPr>
              <w:jc w:val="both"/>
            </w:pPr>
            <w:r>
              <w:t xml:space="preserve">- информация в текстовой форме представляется в форматах </w:t>
            </w:r>
            <w:r>
              <w:rPr>
                <w:lang w:val="en-US"/>
              </w:rPr>
              <w:t>DOC</w:t>
            </w:r>
            <w:r>
              <w:t xml:space="preserve">, </w:t>
            </w:r>
            <w:r>
              <w:rPr>
                <w:lang w:val="en-US"/>
              </w:rPr>
              <w:t>DOCX</w:t>
            </w:r>
            <w:r>
              <w:t xml:space="preserve">, </w:t>
            </w:r>
            <w:r>
              <w:rPr>
                <w:lang w:val="en-US"/>
              </w:rPr>
              <w:t>TXT</w:t>
            </w:r>
            <w:r>
              <w:t>;</w:t>
            </w:r>
          </w:p>
          <w:p w14:paraId="35E16C3B" w14:textId="77777777" w:rsidR="00E75897" w:rsidRDefault="00E75897">
            <w:pPr>
              <w:jc w:val="both"/>
            </w:pPr>
            <w:r>
              <w:t xml:space="preserve">- информация в векторной модели представляется в обменных форматах </w:t>
            </w:r>
            <w:r>
              <w:rPr>
                <w:lang w:val="en-US"/>
              </w:rPr>
              <w:t>SHP</w:t>
            </w:r>
            <w:r>
              <w:t xml:space="preserve">, </w:t>
            </w:r>
            <w:r>
              <w:rPr>
                <w:lang w:val="en-US"/>
              </w:rPr>
              <w:t>DWG</w:t>
            </w:r>
            <w:r>
              <w:t>.</w:t>
            </w:r>
          </w:p>
          <w:p w14:paraId="2401D659" w14:textId="77777777" w:rsidR="00E75897" w:rsidRDefault="00E75897">
            <w:pPr>
              <w:jc w:val="both"/>
            </w:pPr>
            <w:r>
              <w:t>Представляемые пространственные данные должны иметь привязку к системе координат.</w:t>
            </w:r>
          </w:p>
          <w:p w14:paraId="7588CFAC" w14:textId="77777777" w:rsidR="00E75897" w:rsidRDefault="00E75897">
            <w:pPr>
              <w:jc w:val="both"/>
            </w:pPr>
            <w:r>
              <w:t>Состав и содержание диска должно точно соответствовать комплекту бумажной документации.</w:t>
            </w:r>
          </w:p>
          <w:p w14:paraId="1C93F44B" w14:textId="77777777" w:rsidR="00E75897" w:rsidRDefault="00E75897">
            <w:pPr>
              <w:jc w:val="both"/>
            </w:pPr>
            <w:r>
              <w:t xml:space="preserve">Электронную версию отчетных материалов предоставить в формате электронной книги </w:t>
            </w:r>
            <w:r>
              <w:rPr>
                <w:lang w:val="en-US"/>
              </w:rPr>
              <w:t>PDF</w:t>
            </w:r>
            <w:r>
              <w:t>, полностью соответствующей по своему содержанию бумажному оригиналу.</w:t>
            </w:r>
          </w:p>
        </w:tc>
      </w:tr>
    </w:tbl>
    <w:p w14:paraId="3BDF9FCE" w14:textId="77777777" w:rsidR="00E75897" w:rsidRDefault="00E75897" w:rsidP="00E75897">
      <w:pPr>
        <w:tabs>
          <w:tab w:val="left" w:pos="7095"/>
        </w:tabs>
        <w:rPr>
          <w:rFonts w:ascii="Calibri" w:hAnsi="Calibri"/>
          <w:lang w:eastAsia="en-US"/>
        </w:rPr>
      </w:pPr>
    </w:p>
    <w:p w14:paraId="66D19E0B" w14:textId="77777777" w:rsidR="00E75897" w:rsidRDefault="00E75897"/>
    <w:sectPr w:rsidR="00E75897" w:rsidSect="003D579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02C5"/>
    <w:multiLevelType w:val="hybridMultilevel"/>
    <w:tmpl w:val="23528728"/>
    <w:lvl w:ilvl="0" w:tplc="8CD07162">
      <w:start w:val="1"/>
      <w:numFmt w:val="decimal"/>
      <w:lvlText w:val="%1."/>
      <w:lvlJc w:val="left"/>
      <w:pPr>
        <w:tabs>
          <w:tab w:val="num" w:pos="720"/>
        </w:tabs>
        <w:ind w:left="720"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434E"/>
    <w:rsid w:val="0001625D"/>
    <w:rsid w:val="000457A3"/>
    <w:rsid w:val="000753AA"/>
    <w:rsid w:val="00093953"/>
    <w:rsid w:val="000B4031"/>
    <w:rsid w:val="000D2FF0"/>
    <w:rsid w:val="0019600E"/>
    <w:rsid w:val="0025091C"/>
    <w:rsid w:val="002765A6"/>
    <w:rsid w:val="002A106E"/>
    <w:rsid w:val="002A4F2B"/>
    <w:rsid w:val="002F2254"/>
    <w:rsid w:val="003061F3"/>
    <w:rsid w:val="00340DB6"/>
    <w:rsid w:val="003B4A9D"/>
    <w:rsid w:val="003C7DDF"/>
    <w:rsid w:val="003D5797"/>
    <w:rsid w:val="004075CC"/>
    <w:rsid w:val="00436CEE"/>
    <w:rsid w:val="00456EC5"/>
    <w:rsid w:val="004A3D2A"/>
    <w:rsid w:val="004A57A9"/>
    <w:rsid w:val="004E554B"/>
    <w:rsid w:val="00513CE1"/>
    <w:rsid w:val="005318AE"/>
    <w:rsid w:val="0056557D"/>
    <w:rsid w:val="00574A17"/>
    <w:rsid w:val="005B621C"/>
    <w:rsid w:val="005D277E"/>
    <w:rsid w:val="00602B1C"/>
    <w:rsid w:val="006C1F19"/>
    <w:rsid w:val="006E6084"/>
    <w:rsid w:val="006F63E9"/>
    <w:rsid w:val="0072358F"/>
    <w:rsid w:val="0078211D"/>
    <w:rsid w:val="007E2F83"/>
    <w:rsid w:val="00801010"/>
    <w:rsid w:val="0088598F"/>
    <w:rsid w:val="00885B0E"/>
    <w:rsid w:val="008C09A2"/>
    <w:rsid w:val="0092079F"/>
    <w:rsid w:val="009551DF"/>
    <w:rsid w:val="009B4476"/>
    <w:rsid w:val="00A214E5"/>
    <w:rsid w:val="00B025C6"/>
    <w:rsid w:val="00B1233F"/>
    <w:rsid w:val="00B326C8"/>
    <w:rsid w:val="00B40D99"/>
    <w:rsid w:val="00B50AAF"/>
    <w:rsid w:val="00B84B00"/>
    <w:rsid w:val="00B92FFD"/>
    <w:rsid w:val="00C008E8"/>
    <w:rsid w:val="00C36210"/>
    <w:rsid w:val="00C83C93"/>
    <w:rsid w:val="00C908C7"/>
    <w:rsid w:val="00C9418B"/>
    <w:rsid w:val="00CA07FA"/>
    <w:rsid w:val="00D365FA"/>
    <w:rsid w:val="00D8434E"/>
    <w:rsid w:val="00D95BAE"/>
    <w:rsid w:val="00DB4CF8"/>
    <w:rsid w:val="00DC6F07"/>
    <w:rsid w:val="00DD5406"/>
    <w:rsid w:val="00E140BE"/>
    <w:rsid w:val="00E71E8C"/>
    <w:rsid w:val="00E75897"/>
    <w:rsid w:val="00EB7E53"/>
    <w:rsid w:val="00EC10C2"/>
    <w:rsid w:val="00F55486"/>
    <w:rsid w:val="00F74F16"/>
    <w:rsid w:val="00FB5A27"/>
    <w:rsid w:val="00FC6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6825E2"/>
  <w15:docId w15:val="{59B82017-EF8F-46B3-AFB4-40B0CE36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34E"/>
    <w:rPr>
      <w:sz w:val="24"/>
      <w:szCs w:val="24"/>
    </w:rPr>
  </w:style>
  <w:style w:type="paragraph" w:styleId="1">
    <w:name w:val="heading 1"/>
    <w:basedOn w:val="a"/>
    <w:next w:val="a"/>
    <w:link w:val="10"/>
    <w:qFormat/>
    <w:locked/>
    <w:rsid w:val="00E75897"/>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D8434E"/>
    <w:pPr>
      <w:keepNext/>
      <w:jc w:val="center"/>
      <w:outlineLvl w:val="1"/>
    </w:pPr>
    <w:rPr>
      <w:sz w:val="28"/>
    </w:rPr>
  </w:style>
  <w:style w:type="paragraph" w:styleId="3">
    <w:name w:val="heading 3"/>
    <w:basedOn w:val="a"/>
    <w:next w:val="a"/>
    <w:link w:val="30"/>
    <w:uiPriority w:val="99"/>
    <w:qFormat/>
    <w:rsid w:val="00D8434E"/>
    <w:pPr>
      <w:keepNext/>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CA07FA"/>
    <w:rPr>
      <w:rFonts w:ascii="Cambria" w:hAnsi="Cambria" w:cs="Times New Roman"/>
      <w:b/>
      <w:bCs/>
      <w:i/>
      <w:iCs/>
      <w:sz w:val="28"/>
      <w:szCs w:val="28"/>
    </w:rPr>
  </w:style>
  <w:style w:type="character" w:customStyle="1" w:styleId="30">
    <w:name w:val="Заголовок 3 Знак"/>
    <w:link w:val="3"/>
    <w:uiPriority w:val="99"/>
    <w:locked/>
    <w:rsid w:val="00D365FA"/>
    <w:rPr>
      <w:rFonts w:cs="Times New Roman"/>
      <w:b/>
      <w:sz w:val="24"/>
      <w:szCs w:val="24"/>
    </w:rPr>
  </w:style>
  <w:style w:type="paragraph" w:styleId="a3">
    <w:name w:val="Balloon Text"/>
    <w:basedOn w:val="a"/>
    <w:link w:val="a4"/>
    <w:uiPriority w:val="99"/>
    <w:rsid w:val="00D365FA"/>
    <w:rPr>
      <w:rFonts w:ascii="Tahoma" w:hAnsi="Tahoma" w:cs="Tahoma"/>
      <w:sz w:val="16"/>
      <w:szCs w:val="16"/>
    </w:rPr>
  </w:style>
  <w:style w:type="character" w:customStyle="1" w:styleId="a4">
    <w:name w:val="Текст выноски Знак"/>
    <w:link w:val="a3"/>
    <w:uiPriority w:val="99"/>
    <w:locked/>
    <w:rsid w:val="00D365FA"/>
    <w:rPr>
      <w:rFonts w:ascii="Tahoma" w:hAnsi="Tahoma" w:cs="Tahoma"/>
      <w:sz w:val="16"/>
      <w:szCs w:val="16"/>
    </w:rPr>
  </w:style>
  <w:style w:type="character" w:customStyle="1" w:styleId="10">
    <w:name w:val="Заголовок 1 Знак"/>
    <w:link w:val="1"/>
    <w:rsid w:val="00E75897"/>
    <w:rPr>
      <w:rFonts w:ascii="Cambria" w:eastAsia="Times New Roman" w:hAnsi="Cambria" w:cs="Times New Roman"/>
      <w:b/>
      <w:bCs/>
      <w:kern w:val="32"/>
      <w:sz w:val="32"/>
      <w:szCs w:val="32"/>
    </w:rPr>
  </w:style>
  <w:style w:type="paragraph" w:styleId="a5">
    <w:name w:val="List Paragraph"/>
    <w:basedOn w:val="a"/>
    <w:uiPriority w:val="34"/>
    <w:qFormat/>
    <w:rsid w:val="00E75897"/>
    <w:pPr>
      <w:spacing w:after="200" w:line="276" w:lineRule="auto"/>
      <w:ind w:left="720"/>
      <w:contextualSpacing/>
    </w:pPr>
    <w:rPr>
      <w:rFonts w:ascii="Calibri" w:eastAsia="Calibri" w:hAnsi="Calibri"/>
      <w:sz w:val="22"/>
      <w:szCs w:val="22"/>
      <w:lang w:eastAsia="en-US"/>
    </w:rPr>
  </w:style>
  <w:style w:type="character" w:styleId="a6">
    <w:name w:val="Hyperlink"/>
    <w:uiPriority w:val="99"/>
    <w:semiHidden/>
    <w:unhideWhenUsed/>
    <w:rsid w:val="00E758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6059">
      <w:bodyDiv w:val="1"/>
      <w:marLeft w:val="0"/>
      <w:marRight w:val="0"/>
      <w:marTop w:val="0"/>
      <w:marBottom w:val="0"/>
      <w:divBdr>
        <w:top w:val="none" w:sz="0" w:space="0" w:color="auto"/>
        <w:left w:val="none" w:sz="0" w:space="0" w:color="auto"/>
        <w:bottom w:val="none" w:sz="0" w:space="0" w:color="auto"/>
        <w:right w:val="none" w:sz="0" w:space="0" w:color="auto"/>
      </w:divBdr>
    </w:div>
    <w:div w:id="11280155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30152/f111b9e03a38b2b3937951a4e8401a29754eeb8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3855</Words>
  <Characters>21978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Company>
  <LinksUpToDate>false</LinksUpToDate>
  <CharactersWithSpaces>25782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Markova</cp:lastModifiedBy>
  <cp:revision>24</cp:revision>
  <cp:lastPrinted>2021-12-07T08:26:00Z</cp:lastPrinted>
  <dcterms:created xsi:type="dcterms:W3CDTF">2019-07-08T12:48:00Z</dcterms:created>
  <dcterms:modified xsi:type="dcterms:W3CDTF">2024-03-01T11:19:00Z</dcterms:modified>
</cp:coreProperties>
</file>