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9834" w14:textId="77777777" w:rsidR="0001625D" w:rsidRDefault="00131B55" w:rsidP="00D8434E">
      <w:pPr>
        <w:jc w:val="center"/>
      </w:pPr>
      <w:r>
        <w:rPr>
          <w:noProof/>
        </w:rPr>
        <w:drawing>
          <wp:inline distT="0" distB="0" distL="0" distR="0" wp14:anchorId="33ADAF18" wp14:editId="2923051C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B1F23C" w14:textId="77777777" w:rsidR="0001625D" w:rsidRDefault="0001625D" w:rsidP="00D8434E">
      <w:pPr>
        <w:jc w:val="center"/>
        <w:rPr>
          <w:sz w:val="10"/>
          <w:szCs w:val="10"/>
        </w:rPr>
      </w:pPr>
    </w:p>
    <w:p w14:paraId="07A6BE7E" w14:textId="77777777" w:rsidR="0001625D" w:rsidRDefault="0001625D" w:rsidP="00D8434E">
      <w:pPr>
        <w:jc w:val="center"/>
        <w:rPr>
          <w:sz w:val="10"/>
          <w:szCs w:val="10"/>
        </w:rPr>
      </w:pPr>
    </w:p>
    <w:p w14:paraId="22E6A152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4C78D73" w14:textId="77777777" w:rsidR="0001625D" w:rsidRDefault="0001625D" w:rsidP="00D365FA">
      <w:pPr>
        <w:rPr>
          <w:sz w:val="16"/>
          <w:szCs w:val="16"/>
        </w:rPr>
      </w:pPr>
    </w:p>
    <w:p w14:paraId="768A3344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EDDA447" w14:textId="77777777" w:rsidR="0001625D" w:rsidRDefault="0001625D" w:rsidP="008C09A2"/>
    <w:p w14:paraId="07F3F2E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4BABA8C" w14:textId="29C7969B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061B4F">
        <w:rPr>
          <w:sz w:val="26"/>
          <w:szCs w:val="26"/>
        </w:rPr>
        <w:t xml:space="preserve"> 10.03.2023</w:t>
      </w:r>
      <w:r>
        <w:rPr>
          <w:sz w:val="26"/>
          <w:szCs w:val="26"/>
        </w:rPr>
        <w:t xml:space="preserve"> № </w:t>
      </w:r>
      <w:r w:rsidR="00061B4F">
        <w:rPr>
          <w:sz w:val="26"/>
          <w:szCs w:val="26"/>
        </w:rPr>
        <w:t>ПОС.03-457/23</w:t>
      </w:r>
    </w:p>
    <w:p w14:paraId="7A9367E5" w14:textId="77777777" w:rsidR="0001625D" w:rsidRDefault="0001625D" w:rsidP="00D365FA">
      <w:pPr>
        <w:rPr>
          <w:sz w:val="26"/>
          <w:szCs w:val="26"/>
        </w:rPr>
      </w:pPr>
    </w:p>
    <w:p w14:paraId="0405B0A2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955F4D1" w14:textId="77777777" w:rsidR="0001625D" w:rsidRDefault="0001625D" w:rsidP="00D8434E"/>
    <w:p w14:paraId="219DD816" w14:textId="77777777" w:rsidR="000A2A40" w:rsidRPr="004075CC" w:rsidRDefault="000A2A40" w:rsidP="00D8434E"/>
    <w:p w14:paraId="3F777585" w14:textId="77777777" w:rsidR="000A2A40" w:rsidRPr="00FD1105" w:rsidRDefault="000A2A40" w:rsidP="000A2A40">
      <w:pPr>
        <w:pStyle w:val="a5"/>
        <w:rPr>
          <w:sz w:val="26"/>
          <w:szCs w:val="26"/>
        </w:rPr>
      </w:pPr>
      <w:r w:rsidRPr="00FD1105">
        <w:rPr>
          <w:sz w:val="26"/>
          <w:szCs w:val="26"/>
        </w:rPr>
        <w:t>О внесении изменений в муниципальную</w:t>
      </w:r>
    </w:p>
    <w:p w14:paraId="64E44BA0" w14:textId="77777777" w:rsidR="000A2A40" w:rsidRPr="00FD1105" w:rsidRDefault="000A2A40" w:rsidP="000A2A40">
      <w:pPr>
        <w:pStyle w:val="a5"/>
        <w:rPr>
          <w:sz w:val="26"/>
          <w:szCs w:val="26"/>
        </w:rPr>
      </w:pPr>
      <w:r w:rsidRPr="00FD1105">
        <w:rPr>
          <w:sz w:val="26"/>
          <w:szCs w:val="26"/>
        </w:rPr>
        <w:t>программу «Обеспечение доступным и комфортным жильем</w:t>
      </w:r>
    </w:p>
    <w:p w14:paraId="253630F0" w14:textId="77777777" w:rsidR="000A2A40" w:rsidRPr="00FD1105" w:rsidRDefault="000A2A40" w:rsidP="000A2A40">
      <w:pPr>
        <w:rPr>
          <w:sz w:val="26"/>
          <w:szCs w:val="26"/>
        </w:rPr>
      </w:pPr>
      <w:r w:rsidRPr="00FD1105">
        <w:rPr>
          <w:sz w:val="26"/>
          <w:szCs w:val="26"/>
        </w:rPr>
        <w:t>населения городского округа город Переславль-Залесский</w:t>
      </w:r>
    </w:p>
    <w:p w14:paraId="2B002BAC" w14:textId="77777777" w:rsidR="000A2A40" w:rsidRPr="00FD1105" w:rsidRDefault="000A2A40" w:rsidP="000A2A40">
      <w:pPr>
        <w:pStyle w:val="a5"/>
        <w:rPr>
          <w:sz w:val="26"/>
          <w:szCs w:val="26"/>
        </w:rPr>
      </w:pPr>
      <w:r w:rsidRPr="00FD1105">
        <w:rPr>
          <w:sz w:val="26"/>
          <w:szCs w:val="26"/>
        </w:rPr>
        <w:t xml:space="preserve">Ярославской области», утвержденную постановлением </w:t>
      </w:r>
    </w:p>
    <w:p w14:paraId="40984013" w14:textId="77777777" w:rsidR="000A2A40" w:rsidRPr="00FD1105" w:rsidRDefault="000A2A40" w:rsidP="000A2A40">
      <w:pPr>
        <w:pStyle w:val="a5"/>
        <w:rPr>
          <w:sz w:val="26"/>
          <w:szCs w:val="26"/>
        </w:rPr>
      </w:pPr>
      <w:r w:rsidRPr="00FD1105">
        <w:rPr>
          <w:sz w:val="26"/>
          <w:szCs w:val="26"/>
        </w:rPr>
        <w:t>Администрации города Переславля-Залесского</w:t>
      </w:r>
    </w:p>
    <w:p w14:paraId="2BDEE388" w14:textId="77777777" w:rsidR="00483CEC" w:rsidRPr="00FD1105" w:rsidRDefault="000A2A40" w:rsidP="00483CEC">
      <w:pPr>
        <w:jc w:val="both"/>
        <w:rPr>
          <w:sz w:val="26"/>
          <w:szCs w:val="26"/>
        </w:rPr>
      </w:pPr>
      <w:r w:rsidRPr="00FD1105">
        <w:rPr>
          <w:sz w:val="26"/>
          <w:szCs w:val="26"/>
        </w:rPr>
        <w:t xml:space="preserve">от </w:t>
      </w:r>
      <w:r w:rsidR="00483CEC" w:rsidRPr="00FD1105">
        <w:rPr>
          <w:sz w:val="26"/>
          <w:szCs w:val="26"/>
        </w:rPr>
        <w:t xml:space="preserve"> 30.03.2022 № ПОС.03-0641/22</w:t>
      </w:r>
    </w:p>
    <w:p w14:paraId="20CBAEF3" w14:textId="77777777" w:rsidR="000A2A40" w:rsidRPr="00FD1105" w:rsidRDefault="000A2A40" w:rsidP="000A2A40">
      <w:pPr>
        <w:jc w:val="both"/>
        <w:rPr>
          <w:sz w:val="26"/>
          <w:szCs w:val="26"/>
        </w:rPr>
      </w:pPr>
    </w:p>
    <w:p w14:paraId="41037240" w14:textId="77777777" w:rsidR="000A2A40" w:rsidRPr="00FD1105" w:rsidRDefault="000A2A40" w:rsidP="000A2A40">
      <w:pPr>
        <w:ind w:firstLine="708"/>
        <w:jc w:val="both"/>
        <w:rPr>
          <w:sz w:val="26"/>
          <w:szCs w:val="26"/>
        </w:rPr>
      </w:pPr>
    </w:p>
    <w:p w14:paraId="3C42D026" w14:textId="77777777" w:rsidR="000A2A40" w:rsidRPr="00B01AF4" w:rsidRDefault="000A2A40" w:rsidP="000A2A40">
      <w:pPr>
        <w:tabs>
          <w:tab w:val="left" w:pos="709"/>
        </w:tabs>
        <w:suppressAutoHyphens/>
        <w:jc w:val="both"/>
        <w:rPr>
          <w:sz w:val="26"/>
          <w:szCs w:val="26"/>
        </w:rPr>
      </w:pPr>
      <w:r w:rsidRPr="00FD1105">
        <w:rPr>
          <w:sz w:val="26"/>
          <w:szCs w:val="26"/>
        </w:rPr>
        <w:tab/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83CEC">
        <w:rPr>
          <w:sz w:val="26"/>
          <w:szCs w:val="26"/>
        </w:rPr>
        <w:t>30</w:t>
      </w:r>
      <w:r w:rsidRPr="00FD1105">
        <w:rPr>
          <w:sz w:val="26"/>
          <w:szCs w:val="26"/>
        </w:rPr>
        <w:t>.0</w:t>
      </w:r>
      <w:r w:rsidR="00483CEC">
        <w:rPr>
          <w:sz w:val="26"/>
          <w:szCs w:val="26"/>
        </w:rPr>
        <w:t>6</w:t>
      </w:r>
      <w:r w:rsidRPr="00FD1105">
        <w:rPr>
          <w:sz w:val="26"/>
          <w:szCs w:val="26"/>
        </w:rPr>
        <w:t xml:space="preserve">.2022 № </w:t>
      </w:r>
      <w:r w:rsidR="00483CEC">
        <w:rPr>
          <w:sz w:val="26"/>
          <w:szCs w:val="26"/>
        </w:rPr>
        <w:t>58</w:t>
      </w:r>
      <w:r w:rsidRPr="00FD1105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</w:t>
      </w:r>
      <w:r w:rsidR="002E77F6">
        <w:rPr>
          <w:sz w:val="26"/>
          <w:szCs w:val="26"/>
        </w:rPr>
        <w:t xml:space="preserve">уточнения объема финансирования </w:t>
      </w:r>
      <w:r w:rsidR="002E77F6" w:rsidRPr="00B01AF4">
        <w:rPr>
          <w:sz w:val="26"/>
          <w:szCs w:val="26"/>
        </w:rPr>
        <w:t>и кадровых изменений,</w:t>
      </w:r>
    </w:p>
    <w:p w14:paraId="6A3825E8" w14:textId="77777777" w:rsidR="000A2A40" w:rsidRPr="00FD1105" w:rsidRDefault="000A2A40" w:rsidP="000A2A4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071328E6" w14:textId="77777777" w:rsidR="000A2A40" w:rsidRPr="00FD1105" w:rsidRDefault="000A2A40" w:rsidP="000A2A40">
      <w:pPr>
        <w:ind w:firstLine="708"/>
        <w:rPr>
          <w:sz w:val="28"/>
          <w:szCs w:val="28"/>
        </w:rPr>
      </w:pPr>
      <w:r w:rsidRPr="00FD1105">
        <w:rPr>
          <w:sz w:val="28"/>
          <w:szCs w:val="28"/>
        </w:rPr>
        <w:t>Администрация города Переславля-Залесского постановляет:</w:t>
      </w:r>
    </w:p>
    <w:p w14:paraId="0514BD73" w14:textId="77777777" w:rsidR="000A2A40" w:rsidRPr="00FD1105" w:rsidRDefault="000A2A40" w:rsidP="000A2A40">
      <w:pPr>
        <w:pStyle w:val="a5"/>
      </w:pPr>
    </w:p>
    <w:p w14:paraId="07B4999B" w14:textId="5C3B1E14" w:rsidR="000A2A40" w:rsidRPr="00FD1105" w:rsidRDefault="000A2A40" w:rsidP="000A2A40">
      <w:pPr>
        <w:pStyle w:val="a5"/>
        <w:ind w:firstLine="708"/>
        <w:rPr>
          <w:bCs/>
          <w:sz w:val="26"/>
          <w:szCs w:val="26"/>
        </w:rPr>
      </w:pPr>
      <w:r w:rsidRPr="00FD1105">
        <w:rPr>
          <w:sz w:val="26"/>
          <w:szCs w:val="26"/>
        </w:rPr>
        <w:t xml:space="preserve">1. Внести изменения в муниципальную программу «Обеспечение доступным и комфортным жильем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</w:t>
      </w:r>
      <w:r w:rsidRPr="00FD1105">
        <w:rPr>
          <w:rFonts w:eastAsia="Times New Roman"/>
          <w:sz w:val="26"/>
          <w:szCs w:val="26"/>
        </w:rPr>
        <w:t>от</w:t>
      </w:r>
      <w:r w:rsidRPr="00FD1105">
        <w:rPr>
          <w:sz w:val="26"/>
          <w:szCs w:val="26"/>
        </w:rPr>
        <w:t xml:space="preserve"> 30.03.2022 № ПОС.03-0641/22 </w:t>
      </w:r>
      <w:r w:rsidRPr="00FD1105">
        <w:rPr>
          <w:sz w:val="26"/>
          <w:szCs w:val="26"/>
          <w:lang w:eastAsia="ar-SA"/>
        </w:rPr>
        <w:t>(в редакции постановлени</w:t>
      </w:r>
      <w:r w:rsidR="00D260AA">
        <w:rPr>
          <w:sz w:val="26"/>
          <w:szCs w:val="26"/>
          <w:lang w:eastAsia="ar-SA"/>
        </w:rPr>
        <w:t>й</w:t>
      </w:r>
      <w:r w:rsidRPr="00FD1105">
        <w:rPr>
          <w:sz w:val="26"/>
          <w:szCs w:val="26"/>
          <w:lang w:eastAsia="ar-SA"/>
        </w:rPr>
        <w:t xml:space="preserve"> Администрации города Переславля-Залесского от</w:t>
      </w:r>
      <w:r w:rsidRPr="00FD1105">
        <w:rPr>
          <w:sz w:val="26"/>
          <w:szCs w:val="26"/>
        </w:rPr>
        <w:t xml:space="preserve"> 19.04.2022 </w:t>
      </w:r>
      <w:r w:rsidR="00061B4F">
        <w:rPr>
          <w:sz w:val="26"/>
          <w:szCs w:val="26"/>
        </w:rPr>
        <w:t xml:space="preserve">                        </w:t>
      </w:r>
      <w:r w:rsidRPr="00FD1105">
        <w:rPr>
          <w:sz w:val="26"/>
          <w:szCs w:val="26"/>
        </w:rPr>
        <w:t>№ ПОС.03-0797/</w:t>
      </w:r>
      <w:proofErr w:type="gramStart"/>
      <w:r w:rsidRPr="00FD1105">
        <w:rPr>
          <w:sz w:val="26"/>
          <w:szCs w:val="26"/>
        </w:rPr>
        <w:t>22</w:t>
      </w:r>
      <w:r w:rsidR="00483CEC">
        <w:rPr>
          <w:sz w:val="26"/>
          <w:szCs w:val="26"/>
        </w:rPr>
        <w:t>,  от</w:t>
      </w:r>
      <w:proofErr w:type="gramEnd"/>
      <w:r w:rsidR="00483CEC">
        <w:rPr>
          <w:sz w:val="26"/>
          <w:szCs w:val="26"/>
        </w:rPr>
        <w:t xml:space="preserve"> </w:t>
      </w:r>
      <w:r w:rsidR="00483CEC">
        <w:rPr>
          <w:rFonts w:eastAsia="Times New Roman"/>
          <w:sz w:val="26"/>
          <w:szCs w:val="26"/>
          <w:lang w:eastAsia="ru-RU"/>
        </w:rPr>
        <w:t>01.06.2022</w:t>
      </w:r>
      <w:r w:rsidR="00483CEC" w:rsidRPr="007B30D7">
        <w:rPr>
          <w:rFonts w:eastAsia="Times New Roman"/>
          <w:sz w:val="26"/>
          <w:szCs w:val="26"/>
          <w:lang w:eastAsia="ru-RU"/>
        </w:rPr>
        <w:t xml:space="preserve"> №</w:t>
      </w:r>
      <w:r w:rsidR="00483CEC">
        <w:rPr>
          <w:rFonts w:eastAsia="Times New Roman"/>
          <w:sz w:val="26"/>
          <w:szCs w:val="26"/>
          <w:lang w:eastAsia="ru-RU"/>
        </w:rPr>
        <w:t xml:space="preserve"> ПОС.03-1134/22</w:t>
      </w:r>
      <w:r w:rsidRPr="00FD1105">
        <w:rPr>
          <w:sz w:val="26"/>
          <w:szCs w:val="26"/>
        </w:rPr>
        <w:t xml:space="preserve">) </w:t>
      </w:r>
      <w:r w:rsidRPr="00FD1105">
        <w:rPr>
          <w:bCs/>
          <w:sz w:val="26"/>
          <w:szCs w:val="26"/>
        </w:rPr>
        <w:t>согласно приложению.</w:t>
      </w:r>
    </w:p>
    <w:p w14:paraId="367584F5" w14:textId="77777777" w:rsidR="000A2A40" w:rsidRPr="00FD1105" w:rsidRDefault="000A2A40" w:rsidP="000A2A40">
      <w:pPr>
        <w:ind w:firstLine="708"/>
        <w:jc w:val="both"/>
        <w:rPr>
          <w:sz w:val="26"/>
          <w:szCs w:val="26"/>
        </w:rPr>
      </w:pPr>
      <w:r w:rsidRPr="00FD1105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57A86F1" w14:textId="77777777" w:rsidR="000A2A40" w:rsidRPr="00FD1105" w:rsidRDefault="000A2A40" w:rsidP="000A2A40">
      <w:pPr>
        <w:ind w:firstLine="708"/>
        <w:jc w:val="both"/>
        <w:rPr>
          <w:sz w:val="26"/>
          <w:szCs w:val="26"/>
        </w:rPr>
      </w:pPr>
      <w:r w:rsidRPr="00FD1105">
        <w:rPr>
          <w:sz w:val="26"/>
          <w:szCs w:val="26"/>
        </w:rPr>
        <w:t>3. Контроль за исполнением постановления оставляю за собой.</w:t>
      </w:r>
    </w:p>
    <w:p w14:paraId="5897A085" w14:textId="77777777" w:rsidR="000A2A40" w:rsidRPr="00FD1105" w:rsidRDefault="000A2A40" w:rsidP="000A2A40">
      <w:pPr>
        <w:pStyle w:val="a5"/>
      </w:pPr>
    </w:p>
    <w:p w14:paraId="4BF5E768" w14:textId="77777777" w:rsidR="000A2A40" w:rsidRPr="00FD1105" w:rsidRDefault="000A2A40" w:rsidP="000A2A40">
      <w:pPr>
        <w:pStyle w:val="a5"/>
      </w:pPr>
    </w:p>
    <w:p w14:paraId="33BB597F" w14:textId="77777777" w:rsidR="000A2A40" w:rsidRPr="00FD1105" w:rsidRDefault="000A2A40" w:rsidP="000A2A40">
      <w:pPr>
        <w:pStyle w:val="a5"/>
        <w:rPr>
          <w:sz w:val="26"/>
          <w:szCs w:val="26"/>
        </w:rPr>
      </w:pPr>
    </w:p>
    <w:p w14:paraId="35653960" w14:textId="77777777" w:rsidR="000A2A40" w:rsidRDefault="000A2A40" w:rsidP="000A2A40">
      <w:pPr>
        <w:pStyle w:val="a5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Исполняющий обязанности </w:t>
      </w:r>
    </w:p>
    <w:p w14:paraId="0756E25C" w14:textId="77777777" w:rsidR="000A2A40" w:rsidRDefault="00397977" w:rsidP="000A2A40">
      <w:pPr>
        <w:pStyle w:val="a5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з</w:t>
      </w:r>
      <w:r w:rsidR="000A2A40" w:rsidRPr="00FD1105">
        <w:rPr>
          <w:sz w:val="26"/>
          <w:szCs w:val="26"/>
          <w:lang w:eastAsia="ar-SA"/>
        </w:rPr>
        <w:t>аместител</w:t>
      </w:r>
      <w:r w:rsidR="000A2A40">
        <w:rPr>
          <w:sz w:val="26"/>
          <w:szCs w:val="26"/>
          <w:lang w:eastAsia="ar-SA"/>
        </w:rPr>
        <w:t xml:space="preserve">я </w:t>
      </w:r>
      <w:r w:rsidR="000A2A40" w:rsidRPr="00FD1105">
        <w:rPr>
          <w:sz w:val="26"/>
          <w:szCs w:val="26"/>
          <w:lang w:eastAsia="ar-SA"/>
        </w:rPr>
        <w:t>Главы Администрации</w:t>
      </w:r>
    </w:p>
    <w:p w14:paraId="2B3685AA" w14:textId="77777777" w:rsidR="000A2A40" w:rsidRPr="00FD1105" w:rsidRDefault="000A2A40" w:rsidP="000A2A40">
      <w:pPr>
        <w:pStyle w:val="a5"/>
        <w:rPr>
          <w:sz w:val="26"/>
          <w:szCs w:val="26"/>
          <w:lang w:eastAsia="ar-SA"/>
        </w:rPr>
      </w:pPr>
      <w:r w:rsidRPr="00FD1105">
        <w:rPr>
          <w:sz w:val="26"/>
          <w:szCs w:val="26"/>
          <w:lang w:eastAsia="ar-SA"/>
        </w:rPr>
        <w:t xml:space="preserve">города Переславля - Залесского  </w:t>
      </w:r>
      <w:r w:rsidRPr="00FD1105">
        <w:rPr>
          <w:sz w:val="26"/>
          <w:szCs w:val="26"/>
          <w:lang w:eastAsia="ar-SA"/>
        </w:rPr>
        <w:tab/>
        <w:t xml:space="preserve">   </w:t>
      </w:r>
      <w:r w:rsidRPr="00FD1105">
        <w:rPr>
          <w:sz w:val="26"/>
          <w:szCs w:val="26"/>
          <w:lang w:eastAsia="ar-SA"/>
        </w:rPr>
        <w:tab/>
        <w:t xml:space="preserve">                                 </w:t>
      </w:r>
      <w:r>
        <w:rPr>
          <w:sz w:val="26"/>
          <w:szCs w:val="26"/>
          <w:lang w:eastAsia="ar-SA"/>
        </w:rPr>
        <w:t xml:space="preserve"> </w:t>
      </w:r>
      <w:r w:rsidRPr="00FD1105">
        <w:rPr>
          <w:sz w:val="26"/>
          <w:szCs w:val="26"/>
          <w:lang w:eastAsia="ar-SA"/>
        </w:rPr>
        <w:t xml:space="preserve">         </w:t>
      </w:r>
      <w:r w:rsidRPr="00FD1105"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>Д.С.Буренин</w:t>
      </w:r>
    </w:p>
    <w:p w14:paraId="116FB29C" w14:textId="77777777" w:rsidR="000A2A40" w:rsidRPr="00FD1105" w:rsidRDefault="000A2A40" w:rsidP="000A2A40">
      <w:pPr>
        <w:pStyle w:val="a5"/>
        <w:rPr>
          <w:lang w:eastAsia="ar-SA"/>
        </w:rPr>
      </w:pPr>
    </w:p>
    <w:p w14:paraId="0523CF76" w14:textId="77777777" w:rsidR="000A2A40" w:rsidRPr="00FD1105" w:rsidRDefault="000A2A40" w:rsidP="000A2A40">
      <w:pPr>
        <w:tabs>
          <w:tab w:val="left" w:pos="709"/>
        </w:tabs>
        <w:ind w:firstLine="567"/>
        <w:contextualSpacing/>
        <w:jc w:val="both"/>
        <w:textAlignment w:val="baseline"/>
        <w:rPr>
          <w:sz w:val="26"/>
          <w:szCs w:val="26"/>
        </w:rPr>
      </w:pPr>
      <w:r w:rsidRPr="00FD1105">
        <w:rPr>
          <w:sz w:val="26"/>
          <w:szCs w:val="26"/>
        </w:rPr>
        <w:lastRenderedPageBreak/>
        <w:tab/>
      </w:r>
      <w:r w:rsidRPr="00FD1105">
        <w:rPr>
          <w:sz w:val="26"/>
          <w:szCs w:val="26"/>
        </w:rPr>
        <w:tab/>
      </w:r>
      <w:r w:rsidRPr="00FD1105">
        <w:rPr>
          <w:sz w:val="26"/>
          <w:szCs w:val="26"/>
        </w:rPr>
        <w:tab/>
      </w:r>
      <w:r w:rsidRPr="00FD1105">
        <w:rPr>
          <w:sz w:val="26"/>
          <w:szCs w:val="26"/>
        </w:rPr>
        <w:tab/>
      </w:r>
      <w:r w:rsidRPr="00FD1105">
        <w:rPr>
          <w:sz w:val="26"/>
          <w:szCs w:val="26"/>
        </w:rPr>
        <w:tab/>
      </w:r>
      <w:r w:rsidRPr="00FD1105">
        <w:rPr>
          <w:sz w:val="26"/>
          <w:szCs w:val="26"/>
        </w:rPr>
        <w:tab/>
      </w:r>
      <w:r w:rsidRPr="00FD1105">
        <w:rPr>
          <w:sz w:val="26"/>
          <w:szCs w:val="26"/>
        </w:rPr>
        <w:tab/>
        <w:t xml:space="preserve">    </w:t>
      </w:r>
      <w:r w:rsidR="00483CEC">
        <w:rPr>
          <w:sz w:val="26"/>
          <w:szCs w:val="26"/>
        </w:rPr>
        <w:t xml:space="preserve"> </w:t>
      </w:r>
      <w:r w:rsidRPr="00FD1105">
        <w:rPr>
          <w:sz w:val="26"/>
          <w:szCs w:val="26"/>
        </w:rPr>
        <w:t xml:space="preserve">Приложение к постановлению                                        </w:t>
      </w:r>
    </w:p>
    <w:p w14:paraId="49DA8B9A" w14:textId="77777777" w:rsidR="000A2A40" w:rsidRPr="00FD1105" w:rsidRDefault="000A2A40" w:rsidP="000A2A40">
      <w:pPr>
        <w:ind w:firstLine="709"/>
        <w:jc w:val="center"/>
        <w:rPr>
          <w:sz w:val="26"/>
          <w:szCs w:val="26"/>
        </w:rPr>
      </w:pPr>
      <w:r w:rsidRPr="00FD1105">
        <w:rPr>
          <w:sz w:val="26"/>
          <w:szCs w:val="26"/>
        </w:rPr>
        <w:t xml:space="preserve">                                            </w:t>
      </w:r>
      <w:r w:rsidR="00483CEC">
        <w:rPr>
          <w:sz w:val="26"/>
          <w:szCs w:val="26"/>
        </w:rPr>
        <w:t xml:space="preserve"> </w:t>
      </w:r>
      <w:r w:rsidRPr="00FD1105">
        <w:rPr>
          <w:sz w:val="26"/>
          <w:szCs w:val="26"/>
        </w:rPr>
        <w:t xml:space="preserve">  Администрации города </w:t>
      </w:r>
    </w:p>
    <w:p w14:paraId="602A7374" w14:textId="77777777" w:rsidR="000A2A40" w:rsidRPr="00FD1105" w:rsidRDefault="000A2A40" w:rsidP="000A2A40">
      <w:pPr>
        <w:ind w:firstLine="709"/>
        <w:jc w:val="center"/>
        <w:rPr>
          <w:sz w:val="26"/>
          <w:szCs w:val="26"/>
        </w:rPr>
      </w:pPr>
      <w:r w:rsidRPr="00FD1105">
        <w:rPr>
          <w:sz w:val="26"/>
          <w:szCs w:val="26"/>
        </w:rPr>
        <w:t xml:space="preserve">                                            </w:t>
      </w:r>
      <w:r w:rsidR="00483CEC">
        <w:rPr>
          <w:sz w:val="26"/>
          <w:szCs w:val="26"/>
        </w:rPr>
        <w:t xml:space="preserve"> </w:t>
      </w:r>
      <w:r w:rsidRPr="00FD1105">
        <w:rPr>
          <w:sz w:val="26"/>
          <w:szCs w:val="26"/>
        </w:rPr>
        <w:t xml:space="preserve">  Переславля-Залесского    </w:t>
      </w:r>
    </w:p>
    <w:p w14:paraId="579C012E" w14:textId="55AD0C07" w:rsidR="000A2A40" w:rsidRPr="00FD1105" w:rsidRDefault="000A2A40" w:rsidP="000A2A40">
      <w:pPr>
        <w:pStyle w:val="a5"/>
        <w:rPr>
          <w:sz w:val="26"/>
          <w:szCs w:val="26"/>
          <w:lang w:eastAsia="ru-RU"/>
        </w:rPr>
      </w:pPr>
      <w:r w:rsidRPr="00FD1105">
        <w:rPr>
          <w:sz w:val="26"/>
          <w:szCs w:val="26"/>
          <w:lang w:eastAsia="ru-RU"/>
        </w:rPr>
        <w:t xml:space="preserve"> </w:t>
      </w:r>
      <w:r w:rsidRPr="00FD1105">
        <w:rPr>
          <w:sz w:val="26"/>
          <w:szCs w:val="26"/>
          <w:lang w:eastAsia="ru-RU"/>
        </w:rPr>
        <w:tab/>
      </w:r>
      <w:r w:rsidRPr="00FD1105">
        <w:rPr>
          <w:sz w:val="26"/>
          <w:szCs w:val="26"/>
          <w:lang w:eastAsia="ru-RU"/>
        </w:rPr>
        <w:tab/>
      </w:r>
      <w:r w:rsidRPr="00FD1105">
        <w:rPr>
          <w:sz w:val="26"/>
          <w:szCs w:val="26"/>
          <w:lang w:eastAsia="ru-RU"/>
        </w:rPr>
        <w:tab/>
      </w:r>
      <w:r w:rsidRPr="00FD1105">
        <w:rPr>
          <w:sz w:val="26"/>
          <w:szCs w:val="26"/>
          <w:lang w:eastAsia="ru-RU"/>
        </w:rPr>
        <w:tab/>
      </w:r>
      <w:r w:rsidRPr="00FD1105">
        <w:rPr>
          <w:sz w:val="26"/>
          <w:szCs w:val="26"/>
          <w:lang w:eastAsia="ru-RU"/>
        </w:rPr>
        <w:tab/>
      </w:r>
      <w:r w:rsidRPr="00FD1105">
        <w:rPr>
          <w:sz w:val="26"/>
          <w:szCs w:val="26"/>
          <w:lang w:eastAsia="ru-RU"/>
        </w:rPr>
        <w:tab/>
      </w:r>
      <w:r w:rsidRPr="00FD1105">
        <w:rPr>
          <w:sz w:val="26"/>
          <w:szCs w:val="26"/>
          <w:lang w:eastAsia="ru-RU"/>
        </w:rPr>
        <w:tab/>
        <w:t xml:space="preserve">     от </w:t>
      </w:r>
      <w:r w:rsidR="00061B4F">
        <w:rPr>
          <w:sz w:val="26"/>
          <w:szCs w:val="26"/>
          <w:lang w:eastAsia="ru-RU"/>
        </w:rPr>
        <w:t>10.03.2023 № ПОС.03-457/23</w:t>
      </w:r>
    </w:p>
    <w:p w14:paraId="16E62BF6" w14:textId="77777777" w:rsidR="000A2A40" w:rsidRPr="00FD1105" w:rsidRDefault="000A2A40" w:rsidP="000A2A40">
      <w:pPr>
        <w:pStyle w:val="a5"/>
        <w:rPr>
          <w:sz w:val="26"/>
          <w:szCs w:val="26"/>
          <w:lang w:eastAsia="ru-RU"/>
        </w:rPr>
      </w:pPr>
    </w:p>
    <w:p w14:paraId="17314593" w14:textId="77777777" w:rsidR="000A2A40" w:rsidRDefault="000A2A40" w:rsidP="000A2A40">
      <w:pPr>
        <w:ind w:firstLine="708"/>
        <w:jc w:val="both"/>
        <w:rPr>
          <w:sz w:val="26"/>
          <w:szCs w:val="26"/>
        </w:rPr>
      </w:pPr>
      <w:r w:rsidRPr="00FD1105">
        <w:rPr>
          <w:sz w:val="26"/>
          <w:szCs w:val="26"/>
        </w:rPr>
        <w:t>Изменения, вносимые в муниципальную программу «Обеспечение доступным и комфортным жильем населения городского округа город Переславль-Залесский Ярославской области»:</w:t>
      </w:r>
    </w:p>
    <w:p w14:paraId="5846DDA3" w14:textId="77777777" w:rsidR="00985B6F" w:rsidRPr="00B01AF4" w:rsidRDefault="00985B6F" w:rsidP="00985B6F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sz w:val="26"/>
          <w:szCs w:val="26"/>
        </w:rPr>
      </w:pPr>
      <w:r w:rsidRPr="00B01AF4">
        <w:rPr>
          <w:sz w:val="26"/>
          <w:szCs w:val="26"/>
        </w:rPr>
        <w:t xml:space="preserve">         1. В разделе «1. Паспорт программы» позиции: «1. </w:t>
      </w:r>
      <w:r w:rsidR="00D260AA" w:rsidRPr="00B01AF4">
        <w:rPr>
          <w:sz w:val="26"/>
          <w:szCs w:val="26"/>
        </w:rPr>
        <w:t>Ответственные исполнители муниципальной программы</w:t>
      </w:r>
      <w:r w:rsidRPr="00B01AF4">
        <w:rPr>
          <w:sz w:val="26"/>
          <w:szCs w:val="26"/>
        </w:rPr>
        <w:t xml:space="preserve">», </w:t>
      </w:r>
      <w:r w:rsidRPr="00B01AF4">
        <w:rPr>
          <w:bCs/>
          <w:sz w:val="26"/>
          <w:szCs w:val="26"/>
        </w:rPr>
        <w:t xml:space="preserve">«2. Кураторы </w:t>
      </w:r>
      <w:r w:rsidR="00D260AA" w:rsidRPr="00B01AF4">
        <w:rPr>
          <w:sz w:val="26"/>
          <w:szCs w:val="26"/>
        </w:rPr>
        <w:t xml:space="preserve">муниципальной </w:t>
      </w:r>
      <w:r w:rsidRPr="00B01AF4">
        <w:rPr>
          <w:bCs/>
          <w:sz w:val="26"/>
          <w:szCs w:val="26"/>
        </w:rPr>
        <w:t>программы»</w:t>
      </w:r>
      <w:r w:rsidRPr="00B01AF4">
        <w:rPr>
          <w:sz w:val="26"/>
          <w:szCs w:val="26"/>
        </w:rPr>
        <w:t xml:space="preserve">, «3. Соисполнители </w:t>
      </w:r>
      <w:r w:rsidR="00D260AA" w:rsidRPr="00B01AF4">
        <w:rPr>
          <w:sz w:val="26"/>
          <w:szCs w:val="26"/>
        </w:rPr>
        <w:t>муниципальной</w:t>
      </w:r>
      <w:r w:rsidRPr="00B01AF4">
        <w:rPr>
          <w:bCs/>
          <w:sz w:val="26"/>
          <w:szCs w:val="26"/>
        </w:rPr>
        <w:t xml:space="preserve"> программы», </w:t>
      </w:r>
      <w:r w:rsidRPr="00B01AF4">
        <w:rPr>
          <w:sz w:val="26"/>
          <w:szCs w:val="26"/>
        </w:rPr>
        <w:t xml:space="preserve">«6. Объемы и источники финансирования </w:t>
      </w:r>
      <w:r w:rsidR="00D260AA" w:rsidRPr="00B01AF4">
        <w:rPr>
          <w:sz w:val="26"/>
          <w:szCs w:val="26"/>
        </w:rPr>
        <w:t>муниципальной</w:t>
      </w:r>
      <w:r w:rsidRPr="00B01AF4">
        <w:rPr>
          <w:bCs/>
          <w:sz w:val="26"/>
          <w:szCs w:val="26"/>
        </w:rPr>
        <w:t xml:space="preserve"> программы</w:t>
      </w:r>
      <w:r w:rsidRPr="00B01AF4">
        <w:rPr>
          <w:sz w:val="26"/>
          <w:szCs w:val="26"/>
        </w:rPr>
        <w:t>» изложить в следующей редакции:</w:t>
      </w:r>
      <w:r w:rsidRPr="00B01AF4">
        <w:rPr>
          <w:b/>
          <w:bCs/>
          <w:sz w:val="26"/>
          <w:szCs w:val="26"/>
        </w:rPr>
        <w:t xml:space="preserve"> </w:t>
      </w:r>
    </w:p>
    <w:p w14:paraId="31B189C3" w14:textId="77777777" w:rsidR="000A2A40" w:rsidRPr="00B01AF4" w:rsidRDefault="000A2A40" w:rsidP="000A2A40">
      <w:pPr>
        <w:pStyle w:val="a5"/>
        <w:rPr>
          <w:sz w:val="26"/>
          <w:szCs w:val="26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670"/>
      </w:tblGrid>
      <w:tr w:rsidR="002E77F6" w:rsidRPr="00B01AF4" w14:paraId="4F39F821" w14:textId="77777777" w:rsidTr="002E77F6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C5A0" w14:textId="77777777" w:rsidR="002E77F6" w:rsidRPr="00B01AF4" w:rsidRDefault="002E77F6" w:rsidP="009B28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AF4">
              <w:rPr>
                <w:sz w:val="26"/>
                <w:szCs w:val="26"/>
              </w:rPr>
              <w:t>1. Ответственные 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3F0E" w14:textId="77777777" w:rsidR="002E77F6" w:rsidRPr="00B01AF4" w:rsidRDefault="002E77F6" w:rsidP="002E77F6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01AF4">
              <w:rPr>
                <w:sz w:val="26"/>
                <w:szCs w:val="26"/>
              </w:rPr>
              <w:t>Отдел учета и распределения жилья Администрации города Переславля-Залесского, Толстов Илья  Викторович, телефон (48535) 3-50-70;</w:t>
            </w:r>
          </w:p>
          <w:p w14:paraId="55AFAAD8" w14:textId="77777777" w:rsidR="002E77F6" w:rsidRPr="00B01AF4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01A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культуры, туризма, молодежи  и спорта Администрации города Переславля-Залесского, Боровлева Светлана Николаевна, телефон (48535) 3-17-68.</w:t>
            </w:r>
          </w:p>
        </w:tc>
      </w:tr>
      <w:tr w:rsidR="002E77F6" w:rsidRPr="00B01AF4" w14:paraId="52846FBC" w14:textId="77777777" w:rsidTr="002E77F6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F01D" w14:textId="77777777" w:rsidR="002E77F6" w:rsidRPr="00B01AF4" w:rsidRDefault="002E77F6" w:rsidP="009B28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AF4">
              <w:rPr>
                <w:sz w:val="26"/>
                <w:szCs w:val="26"/>
              </w:rPr>
              <w:t>2. Кураторы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787B" w14:textId="77777777" w:rsidR="002E77F6" w:rsidRPr="00B01AF4" w:rsidRDefault="002E77F6" w:rsidP="002E7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1AF4">
              <w:rPr>
                <w:rStyle w:val="a8"/>
                <w:b w:val="0"/>
                <w:sz w:val="26"/>
                <w:szCs w:val="26"/>
              </w:rPr>
              <w:t>Исполняющий обязанности заместителя Главы Администрации города Переславля-Залесского</w:t>
            </w:r>
            <w:r w:rsidRPr="00B01AF4">
              <w:rPr>
                <w:sz w:val="26"/>
                <w:szCs w:val="26"/>
              </w:rPr>
              <w:t xml:space="preserve"> Буренин Денис Сергеевич, телефон (48535) 3-27-82;</w:t>
            </w:r>
          </w:p>
          <w:p w14:paraId="5472C88B" w14:textId="77777777" w:rsidR="002E77F6" w:rsidRPr="00B01AF4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01AF4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города Переславля-Залесского, Маркова Вера Вячеславовна, телефон (48535) 3-25-63.</w:t>
            </w:r>
          </w:p>
        </w:tc>
      </w:tr>
      <w:tr w:rsidR="002E77F6" w:rsidRPr="00B01AF4" w14:paraId="6CA794BC" w14:textId="77777777" w:rsidTr="002E77F6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713" w14:textId="77777777" w:rsidR="002E77F6" w:rsidRPr="00B01AF4" w:rsidRDefault="002E77F6" w:rsidP="009B28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1AF4">
              <w:rPr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D54" w14:textId="77777777" w:rsidR="002E77F6" w:rsidRPr="00B01AF4" w:rsidRDefault="002E77F6" w:rsidP="002E7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01AF4">
              <w:rPr>
                <w:sz w:val="26"/>
                <w:szCs w:val="26"/>
              </w:rPr>
              <w:t>Управление муниципальной собственности Администрации города Переславля-Залесского, Дорохова Екатерина Львовна, телефон (48535) 3-13-64;</w:t>
            </w:r>
          </w:p>
          <w:p w14:paraId="65265004" w14:textId="77777777" w:rsidR="002E77F6" w:rsidRPr="00B01AF4" w:rsidRDefault="002E77F6" w:rsidP="002E77F6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B01AF4">
              <w:rPr>
                <w:sz w:val="26"/>
                <w:szCs w:val="26"/>
              </w:rPr>
              <w:t xml:space="preserve">Юридическое управление Администрации города Переславля-Залесского, Ермакова Светлана Николаевна, телефон (48535) 3-28-23; </w:t>
            </w:r>
          </w:p>
          <w:p w14:paraId="09D89714" w14:textId="77777777" w:rsidR="002E77F6" w:rsidRPr="00B01AF4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01A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финансов Администрации города Переславля-Залесского, Соловьева Екатерина Александровна, телефон (48535) 3-20-24;</w:t>
            </w:r>
          </w:p>
          <w:p w14:paraId="552883C6" w14:textId="77777777" w:rsidR="002E77F6" w:rsidRPr="00B01AF4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01A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экономики Администрации города Переславля-Залесского, Семенов Павел Вячеславович, телефон (48535) 3-07-21;</w:t>
            </w:r>
          </w:p>
          <w:p w14:paraId="0E5434E6" w14:textId="77777777" w:rsidR="002E77F6" w:rsidRPr="00B01AF4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01A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Управление бухгалтерского учета и отчетности Администрации города Переславля-Залесского, Крутикова Ирина Михайловна, телефон (48535) 3-59-17;</w:t>
            </w:r>
          </w:p>
          <w:p w14:paraId="4F7E1998" w14:textId="77777777" w:rsidR="002E77F6" w:rsidRPr="00B01AF4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01A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Управление архитектуры и градостроительства Администрации города Переславля-Залесского, Фомичева Ксения Юрьевна, телефон (48535) 3-22-63;</w:t>
            </w:r>
          </w:p>
          <w:p w14:paraId="33A8C558" w14:textId="77777777" w:rsidR="002E77F6" w:rsidRPr="00B01AF4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01A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МКУ «Многофункциональный центр развития города Переславля-Залесского», Горелова Наталья Александровна, телефон (48535)             3-04-64.</w:t>
            </w:r>
          </w:p>
        </w:tc>
      </w:tr>
      <w:tr w:rsidR="002E77F6" w:rsidRPr="00583284" w14:paraId="4085010C" w14:textId="77777777" w:rsidTr="002E77F6"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358" w14:textId="77777777" w:rsidR="002E77F6" w:rsidRPr="00583284" w:rsidRDefault="002E77F6" w:rsidP="009B28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83284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6B56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 78 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606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руб., из них:</w:t>
            </w:r>
          </w:p>
          <w:p w14:paraId="27DF792B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федерального бюджета:</w:t>
            </w:r>
          </w:p>
          <w:p w14:paraId="43381F91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</w:t>
            </w:r>
            <w:r w:rsidRPr="00C6690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38 127,8 тыс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 руб.;</w:t>
            </w:r>
          </w:p>
          <w:p w14:paraId="5B1FD950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825,4 тыс. руб.;</w:t>
            </w:r>
          </w:p>
          <w:p w14:paraId="6FE0B185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823,3 тыс. руб.;</w:t>
            </w:r>
          </w:p>
          <w:p w14:paraId="1A0724E5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областного бюджета:</w:t>
            </w:r>
          </w:p>
          <w:p w14:paraId="1F1F161F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2 677,0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</w:t>
            </w:r>
          </w:p>
          <w:p w14:paraId="06A06E32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3 683,3 тыс. руб.;</w:t>
            </w:r>
          </w:p>
          <w:p w14:paraId="53B019DA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2 052,4 тыс. руб.;</w:t>
            </w:r>
          </w:p>
          <w:p w14:paraId="25DCA80C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бюджета городского округа:</w:t>
            </w:r>
          </w:p>
          <w:p w14:paraId="1D27A4C3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9 875,6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руб.;</w:t>
            </w:r>
          </w:p>
          <w:p w14:paraId="14E87C7F" w14:textId="77777777" w:rsidR="002E77F6" w:rsidRPr="00FD1105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9 288,8 тыс. руб.;</w:t>
            </w:r>
          </w:p>
          <w:p w14:paraId="35FCDBB2" w14:textId="77777777" w:rsidR="002E77F6" w:rsidRPr="002E77F6" w:rsidRDefault="002E77F6" w:rsidP="002E77F6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sz w:val="26"/>
                <w:szCs w:val="26"/>
              </w:rPr>
              <w:t>2024 год – 11 252,4 тыс. руб.</w:t>
            </w:r>
          </w:p>
        </w:tc>
      </w:tr>
    </w:tbl>
    <w:p w14:paraId="49860AD7" w14:textId="77777777" w:rsidR="002E77F6" w:rsidRDefault="002E77F6" w:rsidP="000A2A40">
      <w:pPr>
        <w:ind w:firstLine="709"/>
        <w:jc w:val="both"/>
        <w:rPr>
          <w:sz w:val="26"/>
          <w:szCs w:val="26"/>
        </w:rPr>
      </w:pPr>
    </w:p>
    <w:p w14:paraId="365AC002" w14:textId="77777777" w:rsidR="000A2A40" w:rsidRPr="00FD1105" w:rsidRDefault="000A2A40" w:rsidP="000A2A40">
      <w:pPr>
        <w:ind w:firstLine="709"/>
        <w:jc w:val="both"/>
        <w:rPr>
          <w:sz w:val="26"/>
          <w:szCs w:val="26"/>
        </w:rPr>
      </w:pPr>
      <w:r w:rsidRPr="00FD1105">
        <w:rPr>
          <w:sz w:val="26"/>
          <w:szCs w:val="26"/>
        </w:rPr>
        <w:t>2. Таблицу раздела «5. Ресурсное обеспечение муниципальной программы» изложить в следующей редакции:</w:t>
      </w:r>
    </w:p>
    <w:p w14:paraId="5284E7C3" w14:textId="77777777" w:rsidR="000A2A40" w:rsidRDefault="000A2A40" w:rsidP="000A2A40">
      <w:pPr>
        <w:shd w:val="clear" w:color="auto" w:fill="FFFFFF"/>
        <w:spacing w:line="315" w:lineRule="atLeast"/>
        <w:ind w:left="360"/>
        <w:jc w:val="center"/>
        <w:textAlignment w:val="baseline"/>
        <w:rPr>
          <w:b/>
          <w:sz w:val="26"/>
          <w:szCs w:val="26"/>
        </w:rPr>
      </w:pPr>
      <w:r w:rsidRPr="00FD1105">
        <w:rPr>
          <w:b/>
          <w:sz w:val="26"/>
          <w:szCs w:val="26"/>
        </w:rPr>
        <w:t>5. Ресурсное обеспечение муниципальной программы</w:t>
      </w:r>
    </w:p>
    <w:tbl>
      <w:tblPr>
        <w:tblW w:w="9503" w:type="dxa"/>
        <w:tblInd w:w="103" w:type="dxa"/>
        <w:tblLook w:val="04A0" w:firstRow="1" w:lastRow="0" w:firstColumn="1" w:lastColumn="0" w:noHBand="0" w:noVBand="1"/>
      </w:tblPr>
      <w:tblGrid>
        <w:gridCol w:w="4000"/>
        <w:gridCol w:w="1534"/>
        <w:gridCol w:w="1417"/>
        <w:gridCol w:w="1276"/>
        <w:gridCol w:w="1276"/>
      </w:tblGrid>
      <w:tr w:rsidR="00BF7704" w:rsidRPr="00BF7704" w14:paraId="144657FC" w14:textId="77777777" w:rsidTr="00BF7704">
        <w:trPr>
          <w:trHeight w:val="330"/>
        </w:trPr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C1847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3FF8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07AD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F7704" w:rsidRPr="00BF7704" w14:paraId="5C4F0F68" w14:textId="77777777" w:rsidTr="00BF7704">
        <w:trPr>
          <w:trHeight w:val="330"/>
        </w:trPr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AA13BE" w14:textId="77777777" w:rsidR="00BF7704" w:rsidRPr="00BF7704" w:rsidRDefault="00BF7704" w:rsidP="00BF770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45EE1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(тыс. руб.)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8A512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7A62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C915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2024 год</w:t>
            </w:r>
          </w:p>
        </w:tc>
      </w:tr>
      <w:tr w:rsidR="00BF7704" w:rsidRPr="00BF7704" w14:paraId="07598E85" w14:textId="77777777" w:rsidTr="00BF7704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EE62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C0B21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CF8D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108B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D6071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5</w:t>
            </w:r>
          </w:p>
        </w:tc>
      </w:tr>
      <w:tr w:rsidR="00BF7704" w:rsidRPr="00BF7704" w14:paraId="6EB99024" w14:textId="77777777" w:rsidTr="00BF7704">
        <w:trPr>
          <w:trHeight w:val="6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D3207" w14:textId="77777777" w:rsidR="00BF7704" w:rsidRPr="00BF7704" w:rsidRDefault="00BF7704" w:rsidP="00BF77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Городская целевая программа «Жилище» на 2022-2024 годы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E261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37 363,3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D60AE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11 360,9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2CAF5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11 874,3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C104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14 128,1</w:t>
            </w:r>
          </w:p>
        </w:tc>
      </w:tr>
      <w:tr w:rsidR="00BF7704" w:rsidRPr="00BF7704" w14:paraId="05FC8F44" w14:textId="77777777" w:rsidTr="00BF7704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9F2D" w14:textId="77777777" w:rsidR="00BF7704" w:rsidRPr="00BF7704" w:rsidRDefault="00BF7704" w:rsidP="00BF7704">
            <w:pPr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662FC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2 096,5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04A8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447,8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F9A30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825,4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B18A0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823,3</w:t>
            </w:r>
          </w:p>
        </w:tc>
      </w:tr>
      <w:tr w:rsidR="00BF7704" w:rsidRPr="00BF7704" w14:paraId="26196A2A" w14:textId="77777777" w:rsidTr="00BF7704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CEB6" w14:textId="77777777" w:rsidR="00BF7704" w:rsidRPr="00BF7704" w:rsidRDefault="00BF7704" w:rsidP="00BF7704">
            <w:pPr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FFFF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5 371,5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B859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1 270,5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7F896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2 048,6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86C8F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2 052,4</w:t>
            </w:r>
          </w:p>
        </w:tc>
      </w:tr>
      <w:tr w:rsidR="00BF7704" w:rsidRPr="00BF7704" w14:paraId="219E5226" w14:textId="77777777" w:rsidTr="00BF7704">
        <w:trPr>
          <w:trHeight w:val="6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9A49" w14:textId="77777777" w:rsidR="00BF7704" w:rsidRPr="00BF7704" w:rsidRDefault="00BF7704" w:rsidP="00BF7704">
            <w:pPr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DB1DF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29 895,3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7933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9 642,6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F746A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9 000,3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1ED04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11 252,4</w:t>
            </w:r>
          </w:p>
        </w:tc>
      </w:tr>
      <w:tr w:rsidR="00BF7704" w:rsidRPr="00BF7704" w14:paraId="565C4ACA" w14:textId="77777777" w:rsidTr="00BF7704">
        <w:trPr>
          <w:trHeight w:val="231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4F46" w14:textId="77777777" w:rsidR="00BF7704" w:rsidRPr="00BF7704" w:rsidRDefault="00BF7704" w:rsidP="00BF77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Городская адресная программа «Переселение граждан из аварийного жилищного фонда городского округа город Переславль-Залесский Ярославской области» на 2019-2025 годы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79C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41 242,7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73B9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39 319,5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2E96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1 923,2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A1B0B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0,0</w:t>
            </w:r>
          </w:p>
        </w:tc>
      </w:tr>
      <w:tr w:rsidR="00BF7704" w:rsidRPr="00BF7704" w14:paraId="21B4F2AD" w14:textId="77777777" w:rsidTr="00BF7704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E0066" w14:textId="77777777" w:rsidR="00BF7704" w:rsidRPr="00BF7704" w:rsidRDefault="00BF7704" w:rsidP="00BF7704">
            <w:pPr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1ACE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37 680,0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0AD4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37 680,0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577C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7FC40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F7704" w:rsidRPr="00BF7704" w14:paraId="00D11A07" w14:textId="77777777" w:rsidTr="00BF7704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E9F01" w14:textId="77777777" w:rsidR="00BF7704" w:rsidRPr="00BF7704" w:rsidRDefault="00BF7704" w:rsidP="00BF7704">
            <w:pPr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C021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3 041,2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598DD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1 406,5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3F30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1 634,7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34E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F7704" w:rsidRPr="00BF7704" w14:paraId="0C72B538" w14:textId="77777777" w:rsidTr="00BF7704">
        <w:trPr>
          <w:trHeight w:val="6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24FB" w14:textId="77777777" w:rsidR="00BF7704" w:rsidRPr="00BF7704" w:rsidRDefault="00BF7704" w:rsidP="00BF7704">
            <w:pPr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91FE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521,5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965C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233,0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D467F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288,5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78BE" w14:textId="77777777" w:rsidR="00BF7704" w:rsidRPr="00BF7704" w:rsidRDefault="00BF7704" w:rsidP="00BF7704">
            <w:pPr>
              <w:jc w:val="center"/>
              <w:rPr>
                <w:color w:val="000000"/>
                <w:sz w:val="26"/>
                <w:szCs w:val="26"/>
              </w:rPr>
            </w:pPr>
            <w:r w:rsidRPr="00BF7704">
              <w:rPr>
                <w:color w:val="000000"/>
                <w:sz w:val="26"/>
                <w:szCs w:val="26"/>
              </w:rPr>
              <w:t>0,0</w:t>
            </w:r>
          </w:p>
        </w:tc>
      </w:tr>
      <w:tr w:rsidR="00BF7704" w:rsidRPr="00BF7704" w14:paraId="24A71963" w14:textId="77777777" w:rsidTr="00BF7704">
        <w:trPr>
          <w:trHeight w:val="6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ECE8E" w14:textId="77777777" w:rsidR="00BF7704" w:rsidRPr="00BF7704" w:rsidRDefault="00BF7704" w:rsidP="00BF77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F3AF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78 606,0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F28BD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50 680,4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A9BEB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13 797,5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8E98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14 128,1</w:t>
            </w:r>
          </w:p>
        </w:tc>
      </w:tr>
      <w:tr w:rsidR="00BF7704" w:rsidRPr="00BF7704" w14:paraId="47955B8C" w14:textId="77777777" w:rsidTr="00BF7704">
        <w:trPr>
          <w:trHeight w:val="6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BF56" w14:textId="77777777" w:rsidR="00BF7704" w:rsidRPr="00BF7704" w:rsidRDefault="00BF7704" w:rsidP="00BF77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A0DF2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39 776,5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5F699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38 127,8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24D2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825,4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2F1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823,3</w:t>
            </w:r>
          </w:p>
        </w:tc>
      </w:tr>
      <w:tr w:rsidR="00BF7704" w:rsidRPr="00BF7704" w14:paraId="512C3EF6" w14:textId="77777777" w:rsidTr="00BF7704">
        <w:trPr>
          <w:trHeight w:val="33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D516" w14:textId="77777777" w:rsidR="00BF7704" w:rsidRPr="00BF7704" w:rsidRDefault="00BF7704" w:rsidP="00BF77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C94EB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8 412,7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D2BC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2 677,0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6E8E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3 683,3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2BE1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2 052,4</w:t>
            </w:r>
          </w:p>
        </w:tc>
      </w:tr>
      <w:tr w:rsidR="00BF7704" w:rsidRPr="00BF7704" w14:paraId="7D10245A" w14:textId="77777777" w:rsidTr="00BF7704">
        <w:trPr>
          <w:trHeight w:val="660"/>
        </w:trPr>
        <w:tc>
          <w:tcPr>
            <w:tcW w:w="4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569C" w14:textId="77777777" w:rsidR="00BF7704" w:rsidRPr="00BF7704" w:rsidRDefault="00BF7704" w:rsidP="00BF770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6017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30 416,8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5F56C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9 875,6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0A5F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9 288,8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BCC0E" w14:textId="77777777" w:rsidR="00BF7704" w:rsidRPr="00BF7704" w:rsidRDefault="00BF7704" w:rsidP="00BF7704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BF7704">
              <w:rPr>
                <w:b/>
                <w:bCs/>
                <w:color w:val="000000"/>
                <w:sz w:val="26"/>
                <w:szCs w:val="26"/>
              </w:rPr>
              <w:t>11 252,4</w:t>
            </w:r>
          </w:p>
        </w:tc>
      </w:tr>
    </w:tbl>
    <w:p w14:paraId="6F4F86C8" w14:textId="77777777" w:rsidR="000A2A40" w:rsidRPr="00FD1105" w:rsidRDefault="000A2A40" w:rsidP="000A2A40">
      <w:pPr>
        <w:ind w:firstLine="567"/>
        <w:jc w:val="center"/>
        <w:rPr>
          <w:sz w:val="26"/>
          <w:szCs w:val="26"/>
        </w:rPr>
      </w:pPr>
    </w:p>
    <w:p w14:paraId="58F28AAF" w14:textId="77777777" w:rsidR="000A2A40" w:rsidRPr="00FD1105" w:rsidRDefault="000A2A40" w:rsidP="000A2A40">
      <w:pPr>
        <w:pStyle w:val="a5"/>
        <w:ind w:firstLine="708"/>
        <w:rPr>
          <w:sz w:val="26"/>
          <w:szCs w:val="26"/>
        </w:rPr>
      </w:pPr>
      <w:r w:rsidRPr="00FD1105">
        <w:rPr>
          <w:rFonts w:eastAsia="Times New Roman"/>
          <w:sz w:val="26"/>
          <w:szCs w:val="26"/>
          <w:lang w:eastAsia="ru-RU"/>
        </w:rPr>
        <w:t>3. В</w:t>
      </w:r>
      <w:r w:rsidRPr="00FD1105">
        <w:rPr>
          <w:sz w:val="26"/>
          <w:szCs w:val="26"/>
        </w:rPr>
        <w:t xml:space="preserve"> таблице 1 Приложения к муниципальной программе «Основные сведения о городских целевых программах и городских адресных программах, входящих в состав муниципальной программы «Обеспечение доступным и комфортным жильем населения городского округа город Переславль-Залесский Ярославской области» позицию «7. </w:t>
      </w:r>
      <w:r w:rsidRPr="00FD1105">
        <w:rPr>
          <w:rFonts w:eastAsia="Times New Roman"/>
          <w:sz w:val="26"/>
          <w:szCs w:val="26"/>
          <w:lang w:eastAsia="ru-RU"/>
        </w:rPr>
        <w:t>Объемы и источники финансирования г</w:t>
      </w:r>
      <w:r w:rsidRPr="00FD1105">
        <w:rPr>
          <w:rFonts w:eastAsia="Times New Roman"/>
          <w:bCs/>
          <w:sz w:val="26"/>
          <w:szCs w:val="26"/>
          <w:lang w:eastAsia="ru-RU"/>
        </w:rPr>
        <w:t>ородской целевой программы</w:t>
      </w:r>
      <w:r w:rsidRPr="00FD1105">
        <w:rPr>
          <w:sz w:val="26"/>
          <w:szCs w:val="26"/>
        </w:rPr>
        <w:t>» изложить в следующей редакции: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0A2A40" w:rsidRPr="00FD1105" w14:paraId="3425A204" w14:textId="77777777" w:rsidTr="000007EB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484B" w14:textId="77777777" w:rsidR="000A2A40" w:rsidRPr="00FD1105" w:rsidRDefault="000A2A40" w:rsidP="000007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D1105">
              <w:rPr>
                <w:sz w:val="26"/>
                <w:szCs w:val="26"/>
              </w:rPr>
              <w:t>7. Объемы и источники финансирования г</w:t>
            </w:r>
            <w:r w:rsidRPr="00FD1105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5497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Всего </w:t>
            </w:r>
            <w:r w:rsidR="00C1172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</w:t>
            </w:r>
            <w:r w:rsidR="00BF77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 363,3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руб., из них:</w:t>
            </w:r>
          </w:p>
          <w:p w14:paraId="12CAFBB3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федерального бюджета:</w:t>
            </w:r>
          </w:p>
          <w:p w14:paraId="1026C983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</w:t>
            </w:r>
            <w:r w:rsidR="00C1172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447,8 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руб.;</w:t>
            </w:r>
          </w:p>
          <w:p w14:paraId="3B0D6501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825,4 тыс. руб.;</w:t>
            </w:r>
          </w:p>
          <w:p w14:paraId="0BE8BCF8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823,3 тыс. руб.;</w:t>
            </w:r>
          </w:p>
          <w:p w14:paraId="7AA63541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областного бюджета:</w:t>
            </w:r>
          </w:p>
          <w:p w14:paraId="55560389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</w:t>
            </w:r>
            <w:r w:rsidR="00C1172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1270,5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руб.;</w:t>
            </w:r>
          </w:p>
          <w:p w14:paraId="5FD28199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2 048,6 тыс. руб.;</w:t>
            </w:r>
          </w:p>
          <w:p w14:paraId="29C2BAD4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2 052,4 тыс. руб.;</w:t>
            </w:r>
          </w:p>
          <w:p w14:paraId="2E860E3D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 средства бюджета городского округа:</w:t>
            </w:r>
          </w:p>
          <w:p w14:paraId="67DD0EFA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2022 год – </w:t>
            </w:r>
            <w:r w:rsidR="00BF77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9 642,6</w:t>
            </w: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тыс. руб.;</w:t>
            </w:r>
          </w:p>
          <w:p w14:paraId="26947E57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 – 9 000,3 тыс. руб.;</w:t>
            </w:r>
          </w:p>
          <w:p w14:paraId="29BF8A33" w14:textId="77777777" w:rsidR="000A2A40" w:rsidRPr="00FD1105" w:rsidRDefault="000A2A40" w:rsidP="000007EB">
            <w:pPr>
              <w:pStyle w:val="a7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 w:rsidRPr="00FD110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 – 11 252,4 тыс. руб.</w:t>
            </w:r>
          </w:p>
        </w:tc>
      </w:tr>
    </w:tbl>
    <w:p w14:paraId="22C544FA" w14:textId="77777777" w:rsidR="000A2A40" w:rsidRPr="00FD1105" w:rsidRDefault="000A2A40" w:rsidP="000A2A40">
      <w:pPr>
        <w:pStyle w:val="a5"/>
        <w:ind w:firstLine="708"/>
        <w:rPr>
          <w:rFonts w:eastAsia="Times New Roman"/>
          <w:sz w:val="26"/>
          <w:szCs w:val="26"/>
          <w:lang w:eastAsia="ru-RU"/>
        </w:rPr>
      </w:pPr>
    </w:p>
    <w:p w14:paraId="04F3F647" w14:textId="77777777" w:rsidR="000A2A40" w:rsidRPr="00FD1105" w:rsidRDefault="000A2A40" w:rsidP="000A2A40">
      <w:pPr>
        <w:widowControl w:val="0"/>
        <w:autoSpaceDE w:val="0"/>
        <w:autoSpaceDN w:val="0"/>
        <w:adjustRightInd w:val="0"/>
        <w:ind w:left="142"/>
        <w:jc w:val="both"/>
        <w:rPr>
          <w:b/>
          <w:bCs/>
          <w:sz w:val="26"/>
          <w:szCs w:val="26"/>
        </w:rPr>
      </w:pPr>
      <w:bookmarkStart w:id="0" w:name="sub_222"/>
    </w:p>
    <w:bookmarkEnd w:id="0"/>
    <w:p w14:paraId="1E3BB1E6" w14:textId="77777777" w:rsidR="000A2A40" w:rsidRPr="00FD1105" w:rsidRDefault="000A2A40" w:rsidP="000A2A40">
      <w:pPr>
        <w:widowControl w:val="0"/>
        <w:autoSpaceDE w:val="0"/>
        <w:autoSpaceDN w:val="0"/>
        <w:adjustRightInd w:val="0"/>
        <w:ind w:left="142"/>
        <w:jc w:val="both"/>
        <w:rPr>
          <w:b/>
          <w:bCs/>
          <w:sz w:val="26"/>
          <w:szCs w:val="26"/>
        </w:rPr>
      </w:pPr>
    </w:p>
    <w:p w14:paraId="73248F8E" w14:textId="77777777" w:rsidR="000A2A40" w:rsidRPr="00FD1105" w:rsidRDefault="000A2A40" w:rsidP="000A2A40">
      <w:pPr>
        <w:ind w:left="426" w:firstLine="850"/>
        <w:jc w:val="both"/>
        <w:rPr>
          <w:b/>
          <w:bCs/>
          <w:sz w:val="26"/>
          <w:szCs w:val="26"/>
        </w:rPr>
      </w:pPr>
    </w:p>
    <w:p w14:paraId="5CA433F8" w14:textId="77777777" w:rsidR="000A2A40" w:rsidRPr="00FD1105" w:rsidRDefault="000A2A40" w:rsidP="000A2A40">
      <w:pPr>
        <w:ind w:left="426" w:firstLine="850"/>
        <w:jc w:val="both"/>
        <w:rPr>
          <w:b/>
          <w:bCs/>
          <w:sz w:val="26"/>
          <w:szCs w:val="26"/>
        </w:rPr>
      </w:pPr>
    </w:p>
    <w:p w14:paraId="226A94D3" w14:textId="77777777" w:rsidR="0001625D" w:rsidRPr="004075CC" w:rsidRDefault="0001625D" w:rsidP="00D8434E"/>
    <w:p w14:paraId="6DDC336C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1B4F"/>
    <w:rsid w:val="000753AA"/>
    <w:rsid w:val="00082313"/>
    <w:rsid w:val="00093953"/>
    <w:rsid w:val="000A2A40"/>
    <w:rsid w:val="000B4031"/>
    <w:rsid w:val="000D2FF0"/>
    <w:rsid w:val="00131B55"/>
    <w:rsid w:val="00165F26"/>
    <w:rsid w:val="0019600E"/>
    <w:rsid w:val="002765A6"/>
    <w:rsid w:val="002A106E"/>
    <w:rsid w:val="002A4F2B"/>
    <w:rsid w:val="002E77F6"/>
    <w:rsid w:val="002F2254"/>
    <w:rsid w:val="003061F3"/>
    <w:rsid w:val="00340DB6"/>
    <w:rsid w:val="003619D3"/>
    <w:rsid w:val="00397977"/>
    <w:rsid w:val="003C7DDF"/>
    <w:rsid w:val="003D11E5"/>
    <w:rsid w:val="003D5797"/>
    <w:rsid w:val="004075CC"/>
    <w:rsid w:val="00436CEE"/>
    <w:rsid w:val="00456EC5"/>
    <w:rsid w:val="00483CEC"/>
    <w:rsid w:val="00492F37"/>
    <w:rsid w:val="004A3D2A"/>
    <w:rsid w:val="004E554B"/>
    <w:rsid w:val="00513CE1"/>
    <w:rsid w:val="005318AE"/>
    <w:rsid w:val="0056557D"/>
    <w:rsid w:val="00574A17"/>
    <w:rsid w:val="0058001D"/>
    <w:rsid w:val="005B621C"/>
    <w:rsid w:val="005D277E"/>
    <w:rsid w:val="00653CAE"/>
    <w:rsid w:val="006C1F19"/>
    <w:rsid w:val="006E6084"/>
    <w:rsid w:val="006F63E9"/>
    <w:rsid w:val="0075418C"/>
    <w:rsid w:val="0078211D"/>
    <w:rsid w:val="007E2F83"/>
    <w:rsid w:val="00801010"/>
    <w:rsid w:val="0088598F"/>
    <w:rsid w:val="00885B0E"/>
    <w:rsid w:val="008C09A2"/>
    <w:rsid w:val="0092079F"/>
    <w:rsid w:val="009551DF"/>
    <w:rsid w:val="009569FD"/>
    <w:rsid w:val="00985B6F"/>
    <w:rsid w:val="00985E9A"/>
    <w:rsid w:val="009A4CEE"/>
    <w:rsid w:val="009B4476"/>
    <w:rsid w:val="00A214E5"/>
    <w:rsid w:val="00B01AF4"/>
    <w:rsid w:val="00B025C6"/>
    <w:rsid w:val="00B1233F"/>
    <w:rsid w:val="00B326C8"/>
    <w:rsid w:val="00B40D99"/>
    <w:rsid w:val="00B44DFF"/>
    <w:rsid w:val="00B84B00"/>
    <w:rsid w:val="00B92FFD"/>
    <w:rsid w:val="00BF7704"/>
    <w:rsid w:val="00C008E8"/>
    <w:rsid w:val="00C11722"/>
    <w:rsid w:val="00C36210"/>
    <w:rsid w:val="00C45011"/>
    <w:rsid w:val="00C66902"/>
    <w:rsid w:val="00C83C93"/>
    <w:rsid w:val="00C908C7"/>
    <w:rsid w:val="00C9418B"/>
    <w:rsid w:val="00CA07FA"/>
    <w:rsid w:val="00D260A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7901CE"/>
  <w15:docId w15:val="{B49DC9A2-746A-4F0F-82AB-F9739CD6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a5">
    <w:name w:val="ТекстДок"/>
    <w:autoRedefine/>
    <w:qFormat/>
    <w:rsid w:val="000A2A40"/>
    <w:pPr>
      <w:autoSpaceDE w:val="0"/>
      <w:autoSpaceDN w:val="0"/>
      <w:adjustRightInd w:val="0"/>
      <w:jc w:val="both"/>
    </w:pPr>
    <w:rPr>
      <w:rFonts w:eastAsia="Calibri"/>
      <w:sz w:val="28"/>
      <w:szCs w:val="28"/>
      <w:lang w:eastAsia="en-US"/>
    </w:rPr>
  </w:style>
  <w:style w:type="paragraph" w:customStyle="1" w:styleId="a6">
    <w:name w:val="Нормальный (таблица)"/>
    <w:basedOn w:val="a"/>
    <w:next w:val="a"/>
    <w:uiPriority w:val="99"/>
    <w:rsid w:val="000A2A4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0A2A4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styleId="a8">
    <w:name w:val="Strong"/>
    <w:uiPriority w:val="22"/>
    <w:qFormat/>
    <w:locked/>
    <w:rsid w:val="002E77F6"/>
    <w:rPr>
      <w:b/>
      <w:bCs/>
    </w:rPr>
  </w:style>
  <w:style w:type="paragraph" w:styleId="a9">
    <w:name w:val="List Paragraph"/>
    <w:basedOn w:val="a"/>
    <w:link w:val="aa"/>
    <w:uiPriority w:val="99"/>
    <w:qFormat/>
    <w:rsid w:val="002E77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99"/>
    <w:locked/>
    <w:rsid w:val="002E77F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E8943-91F9-46E1-876D-8673E00D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2023-02-14T08:10:00Z</cp:lastPrinted>
  <dcterms:created xsi:type="dcterms:W3CDTF">2023-02-14T12:04:00Z</dcterms:created>
  <dcterms:modified xsi:type="dcterms:W3CDTF">2023-03-23T19:21:00Z</dcterms:modified>
</cp:coreProperties>
</file>