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323C" w14:textId="093ED78E" w:rsidR="00EF2393" w:rsidRDefault="00EF2393" w:rsidP="005B7A45">
      <w:pPr>
        <w:pStyle w:val="af"/>
        <w:jc w:val="center"/>
      </w:pPr>
      <w:r>
        <w:rPr>
          <w:noProof/>
        </w:rPr>
        <w:drawing>
          <wp:inline distT="0" distB="0" distL="0" distR="0" wp14:anchorId="719AD661" wp14:editId="54DEFA8D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71053" w14:textId="77777777" w:rsidR="00EF2393" w:rsidRDefault="00EF2393" w:rsidP="00EF2393">
      <w:pPr>
        <w:jc w:val="center"/>
        <w:rPr>
          <w:sz w:val="10"/>
          <w:szCs w:val="10"/>
        </w:rPr>
      </w:pPr>
    </w:p>
    <w:p w14:paraId="5C9A028A" w14:textId="77777777" w:rsidR="00EF2393" w:rsidRDefault="00EF2393" w:rsidP="00EF2393">
      <w:pPr>
        <w:jc w:val="center"/>
        <w:rPr>
          <w:sz w:val="10"/>
          <w:szCs w:val="10"/>
        </w:rPr>
      </w:pPr>
    </w:p>
    <w:p w14:paraId="1B603F6D" w14:textId="77777777" w:rsidR="00EF2393" w:rsidRDefault="00EF2393" w:rsidP="00EF2393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66E0386" w14:textId="77777777" w:rsidR="00EF2393" w:rsidRDefault="00EF2393" w:rsidP="00EF2393">
      <w:pPr>
        <w:rPr>
          <w:sz w:val="16"/>
          <w:szCs w:val="16"/>
        </w:rPr>
      </w:pPr>
    </w:p>
    <w:p w14:paraId="558A1E18" w14:textId="77777777" w:rsidR="00EF2393" w:rsidRDefault="00EF2393" w:rsidP="00EF2393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EB16692" w14:textId="77777777" w:rsidR="00EF2393" w:rsidRDefault="00EF2393" w:rsidP="00EF2393"/>
    <w:p w14:paraId="66B8BF6F" w14:textId="77777777" w:rsidR="00EF2393" w:rsidRDefault="00EF2393" w:rsidP="00EF2393">
      <w:pPr>
        <w:rPr>
          <w:color w:val="2D1400"/>
          <w:sz w:val="34"/>
          <w:szCs w:val="34"/>
        </w:rPr>
      </w:pPr>
    </w:p>
    <w:p w14:paraId="589501B4" w14:textId="5406A878" w:rsidR="00EF2393" w:rsidRDefault="00EF2393" w:rsidP="00EF239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B7A45">
        <w:rPr>
          <w:sz w:val="26"/>
          <w:szCs w:val="26"/>
        </w:rPr>
        <w:t xml:space="preserve">18.03.2024 </w:t>
      </w:r>
      <w:r>
        <w:rPr>
          <w:sz w:val="26"/>
          <w:szCs w:val="26"/>
        </w:rPr>
        <w:t xml:space="preserve">№ </w:t>
      </w:r>
      <w:r w:rsidR="005B7A45">
        <w:rPr>
          <w:sz w:val="26"/>
          <w:szCs w:val="26"/>
        </w:rPr>
        <w:t>ПОС.03-536/24</w:t>
      </w:r>
    </w:p>
    <w:p w14:paraId="676F444F" w14:textId="77777777" w:rsidR="00EF2393" w:rsidRDefault="00EF2393" w:rsidP="00EF2393">
      <w:pPr>
        <w:rPr>
          <w:sz w:val="26"/>
          <w:szCs w:val="26"/>
        </w:rPr>
      </w:pPr>
    </w:p>
    <w:p w14:paraId="329C7672" w14:textId="77777777" w:rsidR="00EF2393" w:rsidRDefault="00EF2393" w:rsidP="00EF2393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5AAD0CC" w14:textId="1E79F903" w:rsidR="00383F12" w:rsidRDefault="00383F12" w:rsidP="00383F12">
      <w:pPr>
        <w:rPr>
          <w:sz w:val="26"/>
          <w:szCs w:val="26"/>
        </w:rPr>
      </w:pPr>
    </w:p>
    <w:p w14:paraId="4852A468" w14:textId="77777777" w:rsidR="005B7A45" w:rsidRPr="00C210A3" w:rsidRDefault="005B7A45" w:rsidP="00383F12">
      <w:pPr>
        <w:rPr>
          <w:sz w:val="26"/>
          <w:szCs w:val="26"/>
        </w:rPr>
      </w:pPr>
    </w:p>
    <w:p w14:paraId="742F9BA1" w14:textId="77777777" w:rsidR="005B7A45" w:rsidRDefault="009B6255" w:rsidP="009B6255">
      <w:pPr>
        <w:rPr>
          <w:rFonts w:eastAsiaTheme="minorEastAsia"/>
          <w:sz w:val="26"/>
          <w:szCs w:val="26"/>
        </w:rPr>
      </w:pPr>
      <w:r w:rsidRPr="009B6255">
        <w:rPr>
          <w:rFonts w:eastAsiaTheme="minorEastAsia"/>
          <w:sz w:val="26"/>
          <w:szCs w:val="26"/>
        </w:rPr>
        <w:t xml:space="preserve">О внесении изменений в постановление Администрации </w:t>
      </w:r>
    </w:p>
    <w:p w14:paraId="7FD799F1" w14:textId="7C7BDEE8" w:rsidR="000C6120" w:rsidRPr="000C6120" w:rsidRDefault="009B6255" w:rsidP="000C6120">
      <w:pPr>
        <w:rPr>
          <w:rFonts w:eastAsiaTheme="minorEastAsia"/>
          <w:sz w:val="26"/>
          <w:szCs w:val="26"/>
        </w:rPr>
      </w:pPr>
      <w:r w:rsidRPr="009B6255">
        <w:rPr>
          <w:rFonts w:eastAsiaTheme="minorEastAsia"/>
          <w:sz w:val="26"/>
          <w:szCs w:val="26"/>
        </w:rPr>
        <w:t>города Переславля-Залесского</w:t>
      </w:r>
      <w:r w:rsidR="005B7A45">
        <w:rPr>
          <w:rFonts w:eastAsiaTheme="minorEastAsia"/>
          <w:sz w:val="26"/>
          <w:szCs w:val="26"/>
        </w:rPr>
        <w:t xml:space="preserve"> </w:t>
      </w:r>
      <w:r w:rsidR="000C6120" w:rsidRPr="000C6120">
        <w:rPr>
          <w:rFonts w:eastAsiaTheme="minorEastAsia"/>
          <w:sz w:val="26"/>
          <w:szCs w:val="26"/>
        </w:rPr>
        <w:t>от 26.03.2021</w:t>
      </w:r>
      <w:r w:rsidR="000C6120">
        <w:rPr>
          <w:rFonts w:eastAsiaTheme="minorEastAsia"/>
          <w:sz w:val="26"/>
          <w:szCs w:val="26"/>
        </w:rPr>
        <w:t xml:space="preserve"> </w:t>
      </w:r>
      <w:r w:rsidR="000C6120" w:rsidRPr="000C6120">
        <w:rPr>
          <w:rFonts w:eastAsiaTheme="minorEastAsia"/>
          <w:sz w:val="26"/>
          <w:szCs w:val="26"/>
        </w:rPr>
        <w:t>№</w:t>
      </w:r>
      <w:r w:rsidR="000C6120">
        <w:rPr>
          <w:rFonts w:eastAsiaTheme="minorEastAsia"/>
          <w:sz w:val="26"/>
          <w:szCs w:val="26"/>
        </w:rPr>
        <w:t xml:space="preserve"> </w:t>
      </w:r>
      <w:r w:rsidR="000C6120" w:rsidRPr="000C6120">
        <w:rPr>
          <w:rFonts w:eastAsiaTheme="minorEastAsia"/>
          <w:sz w:val="26"/>
          <w:szCs w:val="26"/>
        </w:rPr>
        <w:t xml:space="preserve">ПОС.03-0530/21 </w:t>
      </w:r>
    </w:p>
    <w:p w14:paraId="30CF5DE5" w14:textId="77777777" w:rsidR="005B7A45" w:rsidRDefault="009B6255" w:rsidP="000C6120">
      <w:pPr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>«</w:t>
      </w:r>
      <w:r w:rsidR="000C6120" w:rsidRPr="004D44EC">
        <w:rPr>
          <w:sz w:val="26"/>
          <w:szCs w:val="26"/>
        </w:rPr>
        <w:t xml:space="preserve">Об утверждении Порядка создания, хранения, использования и </w:t>
      </w:r>
    </w:p>
    <w:p w14:paraId="1C366B90" w14:textId="45B30F1E" w:rsidR="000C6120" w:rsidRPr="004D44EC" w:rsidRDefault="000C6120" w:rsidP="000C6120">
      <w:pPr>
        <w:rPr>
          <w:sz w:val="26"/>
          <w:szCs w:val="26"/>
        </w:rPr>
      </w:pPr>
      <w:r w:rsidRPr="004D44EC">
        <w:rPr>
          <w:sz w:val="26"/>
          <w:szCs w:val="26"/>
        </w:rPr>
        <w:t>восполнения резерва</w:t>
      </w:r>
      <w:r w:rsidR="005B7A45">
        <w:rPr>
          <w:sz w:val="26"/>
          <w:szCs w:val="26"/>
        </w:rPr>
        <w:t xml:space="preserve"> </w:t>
      </w:r>
      <w:r w:rsidRPr="004D44EC">
        <w:rPr>
          <w:sz w:val="26"/>
          <w:szCs w:val="26"/>
        </w:rPr>
        <w:t xml:space="preserve">материальных ресурсов для ликвидации </w:t>
      </w:r>
    </w:p>
    <w:p w14:paraId="68310D44" w14:textId="77777777" w:rsidR="005B7A45" w:rsidRDefault="000C6120" w:rsidP="000C6120">
      <w:pPr>
        <w:rPr>
          <w:sz w:val="26"/>
          <w:szCs w:val="26"/>
        </w:rPr>
      </w:pPr>
      <w:r w:rsidRPr="004D44EC">
        <w:rPr>
          <w:sz w:val="26"/>
          <w:szCs w:val="26"/>
        </w:rPr>
        <w:t xml:space="preserve">чрезвычайных ситуаций природного и техногенного характера </w:t>
      </w:r>
    </w:p>
    <w:p w14:paraId="475A453B" w14:textId="3CD6E9CB" w:rsidR="000C6120" w:rsidRPr="004D44EC" w:rsidRDefault="000C6120" w:rsidP="000C6120">
      <w:pPr>
        <w:rPr>
          <w:sz w:val="26"/>
          <w:szCs w:val="26"/>
        </w:rPr>
      </w:pPr>
      <w:r w:rsidRPr="004D44EC">
        <w:rPr>
          <w:sz w:val="26"/>
          <w:szCs w:val="26"/>
        </w:rPr>
        <w:t>на территории городского округа город Переславль-Залесский</w:t>
      </w:r>
    </w:p>
    <w:p w14:paraId="6D1ED1EE" w14:textId="4B7541D6" w:rsidR="000C6120" w:rsidRPr="004D44EC" w:rsidRDefault="000C6120" w:rsidP="000C6120">
      <w:pPr>
        <w:rPr>
          <w:sz w:val="26"/>
          <w:szCs w:val="26"/>
        </w:rPr>
      </w:pPr>
      <w:r w:rsidRPr="004D44EC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»</w:t>
      </w:r>
    </w:p>
    <w:p w14:paraId="40955A03" w14:textId="52688E12" w:rsidR="00A57FAF" w:rsidRDefault="00A57FAF" w:rsidP="000C6120">
      <w:pPr>
        <w:rPr>
          <w:sz w:val="26"/>
          <w:szCs w:val="26"/>
        </w:rPr>
      </w:pPr>
    </w:p>
    <w:p w14:paraId="7B8F456D" w14:textId="77777777" w:rsidR="00750F39" w:rsidRPr="00C210A3" w:rsidRDefault="00750F39" w:rsidP="00A57FAF">
      <w:pPr>
        <w:jc w:val="both"/>
        <w:rPr>
          <w:sz w:val="26"/>
          <w:szCs w:val="26"/>
        </w:rPr>
      </w:pPr>
    </w:p>
    <w:p w14:paraId="7F9F41F3" w14:textId="0D368F3D" w:rsidR="00A57FAF" w:rsidRDefault="00750F39" w:rsidP="009A66F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50F39">
        <w:rPr>
          <w:sz w:val="26"/>
          <w:szCs w:val="26"/>
        </w:rPr>
        <w:t xml:space="preserve">В соответствии с </w:t>
      </w:r>
      <w:r w:rsidR="00A620D9">
        <w:rPr>
          <w:sz w:val="26"/>
          <w:szCs w:val="26"/>
        </w:rPr>
        <w:t xml:space="preserve">постановлением Правительства Российской Федерации </w:t>
      </w:r>
      <w:r w:rsidR="000C6120" w:rsidRPr="000C6120">
        <w:rPr>
          <w:rFonts w:eastAsia="Calibri"/>
          <w:sz w:val="26"/>
          <w:szCs w:val="26"/>
          <w:lang w:eastAsia="en-US"/>
        </w:rPr>
        <w:t>от 25.07.2020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методическими рекомендациями, утвержденными заместителем Министерства Российской Федерации по делам гражданской обороны, чрезвычайным ситуациям и ликвидации последствий стихийных бедствий от 20.08.2020 №2-4-71-17-11</w:t>
      </w:r>
      <w:r w:rsidR="00C1169E">
        <w:rPr>
          <w:sz w:val="26"/>
          <w:szCs w:val="26"/>
        </w:rPr>
        <w:t xml:space="preserve"> и в целях обеспечения защиты населения городского округа город Переславль-Залесский Ярославской области</w:t>
      </w:r>
    </w:p>
    <w:p w14:paraId="08FA2AEC" w14:textId="77777777" w:rsidR="00750F39" w:rsidRPr="00C210A3" w:rsidRDefault="00750F39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77777777" w:rsidR="00383F12" w:rsidRPr="00B431F9" w:rsidRDefault="00383F12" w:rsidP="006C3908">
      <w:pPr>
        <w:jc w:val="center"/>
        <w:rPr>
          <w:sz w:val="28"/>
          <w:szCs w:val="28"/>
        </w:rPr>
      </w:pPr>
      <w:r w:rsidRPr="00B431F9">
        <w:rPr>
          <w:sz w:val="28"/>
          <w:szCs w:val="28"/>
        </w:rPr>
        <w:t>Администрация города Переславля-Залесского постановляет:</w:t>
      </w:r>
    </w:p>
    <w:p w14:paraId="6949C55A" w14:textId="77777777" w:rsidR="00383F12" w:rsidRPr="00C210A3" w:rsidRDefault="00383F12" w:rsidP="006C3908">
      <w:pPr>
        <w:jc w:val="center"/>
        <w:rPr>
          <w:sz w:val="26"/>
          <w:szCs w:val="26"/>
        </w:rPr>
      </w:pPr>
    </w:p>
    <w:p w14:paraId="719EE5CF" w14:textId="72F5D889" w:rsidR="00C1169E" w:rsidRPr="00795C73" w:rsidRDefault="00750F39" w:rsidP="00727B84">
      <w:pPr>
        <w:ind w:firstLine="708"/>
        <w:jc w:val="both"/>
        <w:rPr>
          <w:sz w:val="26"/>
          <w:szCs w:val="26"/>
        </w:rPr>
      </w:pPr>
      <w:r w:rsidRPr="00795C73">
        <w:rPr>
          <w:sz w:val="26"/>
          <w:szCs w:val="26"/>
        </w:rPr>
        <w:t xml:space="preserve">1. </w:t>
      </w:r>
      <w:r w:rsidR="00C1169E" w:rsidRPr="00795C73">
        <w:rPr>
          <w:sz w:val="26"/>
          <w:szCs w:val="26"/>
        </w:rPr>
        <w:t>Внести</w:t>
      </w:r>
      <w:r w:rsidR="00727B84">
        <w:rPr>
          <w:sz w:val="26"/>
          <w:szCs w:val="26"/>
        </w:rPr>
        <w:t xml:space="preserve"> </w:t>
      </w:r>
      <w:r w:rsidR="00C1169E" w:rsidRPr="00795C73">
        <w:rPr>
          <w:sz w:val="26"/>
          <w:szCs w:val="26"/>
        </w:rPr>
        <w:t xml:space="preserve">в постановление Администрации города Переславля-Залесского от </w:t>
      </w:r>
      <w:r w:rsidR="000C6120" w:rsidRPr="000C6120">
        <w:rPr>
          <w:rFonts w:eastAsiaTheme="minorEastAsia"/>
          <w:sz w:val="26"/>
          <w:szCs w:val="26"/>
        </w:rPr>
        <w:t>26.03.2021</w:t>
      </w:r>
      <w:r w:rsidR="000C6120">
        <w:rPr>
          <w:rFonts w:eastAsiaTheme="minorEastAsia"/>
          <w:sz w:val="26"/>
          <w:szCs w:val="26"/>
        </w:rPr>
        <w:t xml:space="preserve"> </w:t>
      </w:r>
      <w:r w:rsidR="000C6120" w:rsidRPr="000C6120">
        <w:rPr>
          <w:rFonts w:eastAsiaTheme="minorEastAsia"/>
          <w:sz w:val="26"/>
          <w:szCs w:val="26"/>
        </w:rPr>
        <w:t>№</w:t>
      </w:r>
      <w:r w:rsidR="000C6120">
        <w:rPr>
          <w:rFonts w:eastAsiaTheme="minorEastAsia"/>
          <w:sz w:val="26"/>
          <w:szCs w:val="26"/>
        </w:rPr>
        <w:t xml:space="preserve"> </w:t>
      </w:r>
      <w:r w:rsidR="000C6120" w:rsidRPr="000C6120">
        <w:rPr>
          <w:rFonts w:eastAsiaTheme="minorEastAsia"/>
          <w:sz w:val="26"/>
          <w:szCs w:val="26"/>
        </w:rPr>
        <w:t xml:space="preserve">ПОС.03-0530/21 </w:t>
      </w:r>
      <w:r w:rsidR="00C1169E" w:rsidRPr="00795C73">
        <w:rPr>
          <w:sz w:val="26"/>
          <w:szCs w:val="26"/>
        </w:rPr>
        <w:t>«</w:t>
      </w:r>
      <w:r w:rsidR="000C6120" w:rsidRPr="000C6120">
        <w:rPr>
          <w:rFonts w:eastAsiaTheme="minorEastAsia"/>
          <w:sz w:val="26"/>
          <w:szCs w:val="26"/>
        </w:rPr>
        <w:t>«Об утверждении Порядка создания, хранения, использования и восполнения резерва</w:t>
      </w:r>
      <w:r w:rsidR="000C6120">
        <w:rPr>
          <w:rFonts w:eastAsiaTheme="minorEastAsia"/>
          <w:sz w:val="26"/>
          <w:szCs w:val="26"/>
        </w:rPr>
        <w:t xml:space="preserve"> </w:t>
      </w:r>
      <w:r w:rsidR="000C6120" w:rsidRPr="000C6120">
        <w:rPr>
          <w:rFonts w:eastAsiaTheme="minorEastAsia"/>
          <w:sz w:val="26"/>
          <w:szCs w:val="26"/>
        </w:rPr>
        <w:t>материальных ресурсов для ликвидации чрезвычайных ситуаций природного и техногенного характера на территории городского округа город Переславль-Залесский</w:t>
      </w:r>
      <w:r w:rsidR="000C6120">
        <w:rPr>
          <w:rFonts w:eastAsiaTheme="minorEastAsia"/>
          <w:sz w:val="26"/>
          <w:szCs w:val="26"/>
        </w:rPr>
        <w:t xml:space="preserve"> </w:t>
      </w:r>
      <w:r w:rsidR="000C6120" w:rsidRPr="000C6120">
        <w:rPr>
          <w:rFonts w:eastAsiaTheme="minorEastAsia"/>
          <w:sz w:val="26"/>
          <w:szCs w:val="26"/>
        </w:rPr>
        <w:t>Ярославской области»</w:t>
      </w:r>
      <w:r w:rsidR="00C1169E" w:rsidRPr="00795C73">
        <w:rPr>
          <w:sz w:val="26"/>
          <w:szCs w:val="26"/>
        </w:rPr>
        <w:t xml:space="preserve"> следующие изменения:</w:t>
      </w:r>
    </w:p>
    <w:p w14:paraId="15749683" w14:textId="10CA6C75" w:rsidR="00C1169E" w:rsidRPr="00795C73" w:rsidRDefault="00C1169E" w:rsidP="00C1688C">
      <w:pPr>
        <w:ind w:firstLine="708"/>
        <w:jc w:val="both"/>
        <w:rPr>
          <w:sz w:val="26"/>
          <w:szCs w:val="26"/>
        </w:rPr>
      </w:pPr>
      <w:r w:rsidRPr="00795C73">
        <w:rPr>
          <w:sz w:val="26"/>
          <w:szCs w:val="26"/>
        </w:rPr>
        <w:t>1.1. в приложении 1:</w:t>
      </w:r>
    </w:p>
    <w:p w14:paraId="40AF8398" w14:textId="0BC3B5A0" w:rsidR="00C1169E" w:rsidRPr="00795C73" w:rsidRDefault="00C1169E" w:rsidP="00C1688C">
      <w:pPr>
        <w:ind w:firstLine="708"/>
        <w:jc w:val="both"/>
        <w:rPr>
          <w:sz w:val="26"/>
          <w:szCs w:val="26"/>
        </w:rPr>
      </w:pPr>
      <w:r w:rsidRPr="00795C73">
        <w:rPr>
          <w:sz w:val="26"/>
          <w:szCs w:val="26"/>
        </w:rPr>
        <w:t xml:space="preserve">1.1.1. пункт </w:t>
      </w:r>
      <w:r w:rsidR="000C6120">
        <w:rPr>
          <w:sz w:val="26"/>
          <w:szCs w:val="26"/>
        </w:rPr>
        <w:t>2.3</w:t>
      </w:r>
      <w:r w:rsidRPr="00795C73">
        <w:rPr>
          <w:sz w:val="26"/>
          <w:szCs w:val="26"/>
        </w:rPr>
        <w:t xml:space="preserve"> изложить в следующей редакции:</w:t>
      </w:r>
    </w:p>
    <w:p w14:paraId="2EDECB11" w14:textId="77777777" w:rsidR="000C6120" w:rsidRPr="000C6120" w:rsidRDefault="00C1169E" w:rsidP="000C6120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795C73">
        <w:rPr>
          <w:sz w:val="26"/>
          <w:szCs w:val="26"/>
        </w:rPr>
        <w:t>«</w:t>
      </w:r>
      <w:r w:rsidR="000C6120" w:rsidRPr="000C6120">
        <w:rPr>
          <w:rFonts w:eastAsia="Calibri"/>
          <w:color w:val="000000"/>
          <w:sz w:val="26"/>
          <w:szCs w:val="26"/>
        </w:rPr>
        <w:t>2.3. Заказчиками резервов материальных ресурсов являются:</w:t>
      </w:r>
    </w:p>
    <w:p w14:paraId="342107F2" w14:textId="77777777" w:rsidR="000C6120" w:rsidRPr="000C6120" w:rsidRDefault="000C6120" w:rsidP="000C6120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0C6120">
        <w:rPr>
          <w:rFonts w:eastAsia="Calibri"/>
          <w:color w:val="000000"/>
          <w:sz w:val="26"/>
          <w:szCs w:val="26"/>
        </w:rPr>
        <w:t>- по продовольствию и товарам первой необходимости – начальник управления экономики Администрации города Переславля-Залесского;</w:t>
      </w:r>
    </w:p>
    <w:p w14:paraId="723A8E4D" w14:textId="4D2C665D" w:rsidR="000C6120" w:rsidRPr="000C6120" w:rsidRDefault="000C6120" w:rsidP="000C6120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0C6120">
        <w:rPr>
          <w:rFonts w:eastAsia="Calibri"/>
          <w:color w:val="000000"/>
          <w:sz w:val="26"/>
          <w:szCs w:val="26"/>
        </w:rPr>
        <w:lastRenderedPageBreak/>
        <w:t xml:space="preserve">- по средствам материально-технического обеспечения, нефтепродуктами инженерным и строительным материалам – директора </w:t>
      </w:r>
      <w:r>
        <w:rPr>
          <w:rFonts w:eastAsia="Calibri"/>
          <w:color w:val="000000"/>
          <w:sz w:val="26"/>
          <w:szCs w:val="26"/>
        </w:rPr>
        <w:t>ООО «ГКС»</w:t>
      </w:r>
      <w:r w:rsidRPr="000C6120">
        <w:rPr>
          <w:rFonts w:eastAsia="Calibri"/>
          <w:color w:val="000000"/>
          <w:sz w:val="26"/>
          <w:szCs w:val="26"/>
        </w:rPr>
        <w:t>;</w:t>
      </w:r>
    </w:p>
    <w:p w14:paraId="4B721370" w14:textId="3B5FD71A" w:rsidR="000C6120" w:rsidRPr="000C6120" w:rsidRDefault="000C6120" w:rsidP="000C6120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0C6120">
        <w:rPr>
          <w:rFonts w:eastAsia="Calibri"/>
          <w:color w:val="000000"/>
          <w:sz w:val="26"/>
          <w:szCs w:val="26"/>
        </w:rPr>
        <w:t xml:space="preserve"> - по медицинскому имуществу, средствам для противоэпидемических мероприятий, лекарственным средствам – главный врач государственного бюджетного учреждения здравоохранения Ярославской области «Переславской центральной районной больницы» (далее - ГБУЗ ЯО «Переславская ЦРБ»);</w:t>
      </w:r>
    </w:p>
    <w:p w14:paraId="72608614" w14:textId="77777777" w:rsidR="000C6120" w:rsidRPr="000C6120" w:rsidRDefault="000C6120" w:rsidP="000C6120">
      <w:pPr>
        <w:ind w:firstLine="567"/>
        <w:jc w:val="both"/>
        <w:rPr>
          <w:rFonts w:eastAsia="Calibri"/>
          <w:color w:val="000000"/>
          <w:sz w:val="26"/>
          <w:szCs w:val="26"/>
        </w:rPr>
      </w:pPr>
      <w:r w:rsidRPr="000C6120">
        <w:rPr>
          <w:rFonts w:eastAsia="Calibri"/>
          <w:color w:val="000000"/>
          <w:sz w:val="26"/>
          <w:szCs w:val="26"/>
        </w:rPr>
        <w:t>- по средствам связи и оповещения ГЗ ТП РСЧС – директор МУ «Служба обеспечения и единая дежурно-диспетчерская служба».</w:t>
      </w:r>
    </w:p>
    <w:p w14:paraId="7ABE7CFD" w14:textId="2AC14DDE" w:rsidR="00C1169E" w:rsidRPr="00795C73" w:rsidRDefault="00795C73" w:rsidP="00C1169E">
      <w:pPr>
        <w:pStyle w:val="ae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795C73">
        <w:rPr>
          <w:color w:val="000000"/>
          <w:sz w:val="26"/>
          <w:szCs w:val="26"/>
        </w:rPr>
        <w:t>Ответственность</w:t>
      </w:r>
      <w:r w:rsidR="00C1169E" w:rsidRPr="00795C73">
        <w:rPr>
          <w:color w:val="000000"/>
          <w:sz w:val="26"/>
          <w:szCs w:val="26"/>
        </w:rPr>
        <w:t xml:space="preserve"> за создание, размещение, хранение и освежение </w:t>
      </w:r>
      <w:r w:rsidR="00727B84">
        <w:rPr>
          <w:color w:val="000000"/>
          <w:sz w:val="26"/>
          <w:szCs w:val="26"/>
        </w:rPr>
        <w:t>резерва</w:t>
      </w:r>
      <w:r w:rsidR="00C1169E" w:rsidRPr="00795C73">
        <w:rPr>
          <w:color w:val="000000"/>
          <w:sz w:val="26"/>
          <w:szCs w:val="26"/>
        </w:rPr>
        <w:t xml:space="preserve"> материально-технических, продовольственных, медицинских и иных средств</w:t>
      </w:r>
      <w:r w:rsidRPr="00795C73">
        <w:rPr>
          <w:color w:val="000000"/>
          <w:sz w:val="26"/>
          <w:szCs w:val="26"/>
        </w:rPr>
        <w:t xml:space="preserve"> </w:t>
      </w:r>
      <w:r w:rsidR="00C1169E" w:rsidRPr="00795C73">
        <w:rPr>
          <w:color w:val="000000"/>
          <w:sz w:val="26"/>
          <w:szCs w:val="26"/>
        </w:rPr>
        <w:t xml:space="preserve">для обеспечения </w:t>
      </w:r>
      <w:r w:rsidRPr="00795C73">
        <w:rPr>
          <w:color w:val="000000"/>
          <w:sz w:val="26"/>
          <w:szCs w:val="26"/>
        </w:rPr>
        <w:t xml:space="preserve">защиты населения городского округа город Переславль-Залесский Ярославской области, возложить на руководителей управления </w:t>
      </w:r>
      <w:r w:rsidR="00727B84">
        <w:rPr>
          <w:color w:val="000000"/>
          <w:sz w:val="26"/>
          <w:szCs w:val="26"/>
        </w:rPr>
        <w:t>экономики</w:t>
      </w:r>
      <w:r w:rsidRPr="00795C73">
        <w:rPr>
          <w:color w:val="000000"/>
          <w:sz w:val="26"/>
          <w:szCs w:val="26"/>
        </w:rPr>
        <w:t xml:space="preserve"> Администрации города Переславля-Залесского, </w:t>
      </w:r>
      <w:r w:rsidR="00727B84">
        <w:rPr>
          <w:color w:val="000000"/>
          <w:sz w:val="26"/>
          <w:szCs w:val="26"/>
        </w:rPr>
        <w:t>ООО «ГКС»</w:t>
      </w:r>
      <w:r w:rsidRPr="00795C73">
        <w:rPr>
          <w:color w:val="000000"/>
          <w:sz w:val="26"/>
          <w:szCs w:val="26"/>
        </w:rPr>
        <w:t xml:space="preserve">, </w:t>
      </w:r>
      <w:r w:rsidR="00727B84" w:rsidRPr="000C6120">
        <w:rPr>
          <w:rFonts w:eastAsia="Calibri"/>
          <w:color w:val="000000"/>
          <w:sz w:val="26"/>
          <w:szCs w:val="26"/>
        </w:rPr>
        <w:t>МУ «Служба обеспечения и единая дежурно-диспетчерская служба»</w:t>
      </w:r>
      <w:r w:rsidR="00727B84">
        <w:rPr>
          <w:rFonts w:eastAsia="Calibri"/>
          <w:color w:val="000000"/>
          <w:sz w:val="26"/>
          <w:szCs w:val="26"/>
        </w:rPr>
        <w:t xml:space="preserve">, </w:t>
      </w:r>
      <w:r w:rsidRPr="00795C73">
        <w:rPr>
          <w:color w:val="000000"/>
          <w:sz w:val="26"/>
          <w:szCs w:val="26"/>
        </w:rPr>
        <w:t>ГБУЗ ЯО «Переславская ЦРБ».</w:t>
      </w:r>
    </w:p>
    <w:p w14:paraId="147BAEA9" w14:textId="77777777" w:rsidR="00727B84" w:rsidRPr="00056BA4" w:rsidRDefault="00727B84" w:rsidP="00727B8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56BA4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632679AD" w14:textId="5616D7DC" w:rsidR="00C1169E" w:rsidRPr="00795C73" w:rsidRDefault="00C1169E" w:rsidP="00750F39">
      <w:pPr>
        <w:ind w:firstLine="709"/>
        <w:jc w:val="both"/>
        <w:rPr>
          <w:sz w:val="26"/>
          <w:szCs w:val="26"/>
        </w:rPr>
      </w:pPr>
    </w:p>
    <w:p w14:paraId="4563EFFC" w14:textId="25FA60F4" w:rsidR="00C1169E" w:rsidRPr="00795C73" w:rsidRDefault="00C1169E" w:rsidP="00750F39">
      <w:pPr>
        <w:ind w:firstLine="709"/>
        <w:jc w:val="both"/>
        <w:rPr>
          <w:sz w:val="26"/>
          <w:szCs w:val="26"/>
        </w:rPr>
      </w:pPr>
    </w:p>
    <w:p w14:paraId="11663248" w14:textId="77777777" w:rsidR="00C1169E" w:rsidRPr="00795C73" w:rsidRDefault="00C1169E" w:rsidP="00750F39">
      <w:pPr>
        <w:ind w:firstLine="709"/>
        <w:jc w:val="both"/>
        <w:rPr>
          <w:sz w:val="26"/>
          <w:szCs w:val="26"/>
        </w:rPr>
      </w:pPr>
    </w:p>
    <w:p w14:paraId="018946AF" w14:textId="77777777" w:rsidR="00727B84" w:rsidRDefault="00727B84" w:rsidP="00727B84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14:paraId="0A69562F" w14:textId="0572BEBC" w:rsidR="00727B84" w:rsidRPr="00056BA4" w:rsidRDefault="00727B84" w:rsidP="00727B84"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С.Ю. Богданов</w:t>
      </w:r>
    </w:p>
    <w:p w14:paraId="45D42CB8" w14:textId="77C47711" w:rsidR="00750F39" w:rsidRDefault="00750F39" w:rsidP="00A57FAF">
      <w:pPr>
        <w:ind w:left="4956" w:firstLine="708"/>
        <w:jc w:val="center"/>
        <w:rPr>
          <w:sz w:val="26"/>
          <w:szCs w:val="26"/>
        </w:rPr>
      </w:pPr>
    </w:p>
    <w:p w14:paraId="4718BA6A" w14:textId="1AB45C70" w:rsidR="00750F39" w:rsidRDefault="00750F39" w:rsidP="00A57FAF">
      <w:pPr>
        <w:ind w:left="4956" w:firstLine="708"/>
        <w:jc w:val="center"/>
        <w:rPr>
          <w:sz w:val="26"/>
          <w:szCs w:val="26"/>
        </w:rPr>
      </w:pPr>
    </w:p>
    <w:p w14:paraId="144AE5B2" w14:textId="185A8933" w:rsidR="00750F39" w:rsidRDefault="00750F39" w:rsidP="00A57FAF">
      <w:pPr>
        <w:ind w:left="4956" w:firstLine="708"/>
        <w:jc w:val="center"/>
        <w:rPr>
          <w:sz w:val="26"/>
          <w:szCs w:val="26"/>
        </w:rPr>
      </w:pPr>
    </w:p>
    <w:p w14:paraId="130DDE97" w14:textId="77777777" w:rsidR="00A57FAF" w:rsidRPr="00A57FAF" w:rsidRDefault="00A57FAF" w:rsidP="00795C73">
      <w:pPr>
        <w:ind w:left="4956" w:firstLine="708"/>
        <w:jc w:val="right"/>
        <w:rPr>
          <w:sz w:val="26"/>
          <w:szCs w:val="26"/>
        </w:rPr>
      </w:pPr>
    </w:p>
    <w:sectPr w:rsidR="00A57FAF" w:rsidRPr="00A57FAF" w:rsidSect="00795C73">
      <w:headerReference w:type="even" r:id="rId9"/>
      <w:footerReference w:type="default" r:id="rId10"/>
      <w:pgSz w:w="11905" w:h="16837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CA96" w14:textId="77777777" w:rsidR="007B53C4" w:rsidRDefault="007B53C4">
      <w:r>
        <w:separator/>
      </w:r>
    </w:p>
  </w:endnote>
  <w:endnote w:type="continuationSeparator" w:id="0">
    <w:p w14:paraId="5C26A33D" w14:textId="77777777" w:rsidR="007B53C4" w:rsidRDefault="007B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7B53C4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B3B4" w14:textId="77777777" w:rsidR="007B53C4" w:rsidRDefault="007B53C4">
      <w:r>
        <w:separator/>
      </w:r>
    </w:p>
  </w:footnote>
  <w:footnote w:type="continuationSeparator" w:id="0">
    <w:p w14:paraId="09BF62DE" w14:textId="77777777" w:rsidR="007B53C4" w:rsidRDefault="007B5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7B53C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1956"/>
    <w:rsid w:val="00013490"/>
    <w:rsid w:val="000254AD"/>
    <w:rsid w:val="0002756D"/>
    <w:rsid w:val="00073F69"/>
    <w:rsid w:val="00081E38"/>
    <w:rsid w:val="00083977"/>
    <w:rsid w:val="000C6120"/>
    <w:rsid w:val="000E7A96"/>
    <w:rsid w:val="001004F0"/>
    <w:rsid w:val="00141501"/>
    <w:rsid w:val="00146C72"/>
    <w:rsid w:val="0015012C"/>
    <w:rsid w:val="0015301C"/>
    <w:rsid w:val="001531AA"/>
    <w:rsid w:val="001625C1"/>
    <w:rsid w:val="00166503"/>
    <w:rsid w:val="001721B2"/>
    <w:rsid w:val="00190A37"/>
    <w:rsid w:val="00193BB4"/>
    <w:rsid w:val="001960A3"/>
    <w:rsid w:val="001B673E"/>
    <w:rsid w:val="00205833"/>
    <w:rsid w:val="002225D6"/>
    <w:rsid w:val="002266E9"/>
    <w:rsid w:val="002A5047"/>
    <w:rsid w:val="002B4B84"/>
    <w:rsid w:val="002C7573"/>
    <w:rsid w:val="003439C6"/>
    <w:rsid w:val="0034404F"/>
    <w:rsid w:val="00383F12"/>
    <w:rsid w:val="003935FE"/>
    <w:rsid w:val="00393A4D"/>
    <w:rsid w:val="003E5BC0"/>
    <w:rsid w:val="004068EB"/>
    <w:rsid w:val="0042021A"/>
    <w:rsid w:val="00463086"/>
    <w:rsid w:val="00485A20"/>
    <w:rsid w:val="004B3FBB"/>
    <w:rsid w:val="004C301D"/>
    <w:rsid w:val="004F48B1"/>
    <w:rsid w:val="004F7199"/>
    <w:rsid w:val="00530D61"/>
    <w:rsid w:val="005B7A45"/>
    <w:rsid w:val="005F2A8E"/>
    <w:rsid w:val="005F61C2"/>
    <w:rsid w:val="006069F9"/>
    <w:rsid w:val="00612976"/>
    <w:rsid w:val="0061329A"/>
    <w:rsid w:val="006333F8"/>
    <w:rsid w:val="00655153"/>
    <w:rsid w:val="006A27EE"/>
    <w:rsid w:val="006C3908"/>
    <w:rsid w:val="006D0DD3"/>
    <w:rsid w:val="006D30FE"/>
    <w:rsid w:val="00722A5E"/>
    <w:rsid w:val="00727B84"/>
    <w:rsid w:val="00750F39"/>
    <w:rsid w:val="00755161"/>
    <w:rsid w:val="007931C9"/>
    <w:rsid w:val="007953A6"/>
    <w:rsid w:val="00795C73"/>
    <w:rsid w:val="007B53C4"/>
    <w:rsid w:val="007B7E6F"/>
    <w:rsid w:val="007E43F2"/>
    <w:rsid w:val="0080235B"/>
    <w:rsid w:val="00872898"/>
    <w:rsid w:val="008768EA"/>
    <w:rsid w:val="00893874"/>
    <w:rsid w:val="008D2255"/>
    <w:rsid w:val="009040D5"/>
    <w:rsid w:val="00912976"/>
    <w:rsid w:val="00961BA8"/>
    <w:rsid w:val="00980F9B"/>
    <w:rsid w:val="0098399A"/>
    <w:rsid w:val="009A66F2"/>
    <w:rsid w:val="009B4098"/>
    <w:rsid w:val="009B6255"/>
    <w:rsid w:val="009C4765"/>
    <w:rsid w:val="009C5B19"/>
    <w:rsid w:val="009C5E01"/>
    <w:rsid w:val="009F6936"/>
    <w:rsid w:val="00A57FAF"/>
    <w:rsid w:val="00A620D9"/>
    <w:rsid w:val="00A9177D"/>
    <w:rsid w:val="00AA4240"/>
    <w:rsid w:val="00AD027B"/>
    <w:rsid w:val="00AF4F04"/>
    <w:rsid w:val="00B35837"/>
    <w:rsid w:val="00B415A6"/>
    <w:rsid w:val="00B431F9"/>
    <w:rsid w:val="00B5732B"/>
    <w:rsid w:val="00B8747E"/>
    <w:rsid w:val="00B95E59"/>
    <w:rsid w:val="00C1169E"/>
    <w:rsid w:val="00C1688C"/>
    <w:rsid w:val="00C210A3"/>
    <w:rsid w:val="00C5092B"/>
    <w:rsid w:val="00C5485C"/>
    <w:rsid w:val="00C84E86"/>
    <w:rsid w:val="00C97D46"/>
    <w:rsid w:val="00CB1E06"/>
    <w:rsid w:val="00CE0ABE"/>
    <w:rsid w:val="00CF69B8"/>
    <w:rsid w:val="00D225BA"/>
    <w:rsid w:val="00D313F0"/>
    <w:rsid w:val="00D35083"/>
    <w:rsid w:val="00D473C7"/>
    <w:rsid w:val="00DB092D"/>
    <w:rsid w:val="00E24F43"/>
    <w:rsid w:val="00E36F03"/>
    <w:rsid w:val="00E50144"/>
    <w:rsid w:val="00E76207"/>
    <w:rsid w:val="00E80E19"/>
    <w:rsid w:val="00EA2F2C"/>
    <w:rsid w:val="00EB2D61"/>
    <w:rsid w:val="00EF2393"/>
    <w:rsid w:val="00F01B32"/>
    <w:rsid w:val="00F13037"/>
    <w:rsid w:val="00F16183"/>
    <w:rsid w:val="00F45B46"/>
    <w:rsid w:val="00F636BD"/>
    <w:rsid w:val="00F63ECC"/>
    <w:rsid w:val="00F735C1"/>
    <w:rsid w:val="00F8717C"/>
    <w:rsid w:val="00F928DC"/>
    <w:rsid w:val="00F96DA0"/>
    <w:rsid w:val="00FA1109"/>
    <w:rsid w:val="00FA3D1D"/>
    <w:rsid w:val="00FA451A"/>
    <w:rsid w:val="00FA5A09"/>
    <w:rsid w:val="00FC08FF"/>
    <w:rsid w:val="00FE38F3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F239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F239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e">
    <w:name w:val="Normal (Web)"/>
    <w:basedOn w:val="a"/>
    <w:uiPriority w:val="99"/>
    <w:unhideWhenUsed/>
    <w:rsid w:val="00C1169E"/>
    <w:pPr>
      <w:spacing w:before="100" w:beforeAutospacing="1" w:after="100" w:afterAutospacing="1"/>
    </w:pPr>
  </w:style>
  <w:style w:type="paragraph" w:styleId="af">
    <w:name w:val="Subtitle"/>
    <w:basedOn w:val="a"/>
    <w:next w:val="a"/>
    <w:link w:val="af0"/>
    <w:uiPriority w:val="11"/>
    <w:qFormat/>
    <w:rsid w:val="005B7A4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0">
    <w:name w:val="Подзаголовок Знак"/>
    <w:basedOn w:val="a0"/>
    <w:link w:val="af"/>
    <w:uiPriority w:val="11"/>
    <w:rsid w:val="005B7A45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8B25-795C-4323-8513-00DC9013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34</cp:revision>
  <cp:lastPrinted>2023-06-23T05:43:00Z</cp:lastPrinted>
  <dcterms:created xsi:type="dcterms:W3CDTF">2023-05-12T07:39:00Z</dcterms:created>
  <dcterms:modified xsi:type="dcterms:W3CDTF">2024-03-19T18:46:00Z</dcterms:modified>
</cp:coreProperties>
</file>