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A19F9A" w14:textId="5DD55CC0" w:rsidR="00804593" w:rsidRDefault="00804593" w:rsidP="00804593">
      <w:pPr>
        <w:jc w:val="center"/>
      </w:pPr>
      <w:r>
        <w:rPr>
          <w:noProof/>
        </w:rPr>
        <w:drawing>
          <wp:inline distT="0" distB="0" distL="0" distR="0" wp14:anchorId="03C46D4C" wp14:editId="236110FC">
            <wp:extent cx="55245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4AA1D" w14:textId="77777777" w:rsidR="00804593" w:rsidRDefault="00804593" w:rsidP="00804593">
      <w:pPr>
        <w:jc w:val="center"/>
        <w:rPr>
          <w:sz w:val="10"/>
          <w:szCs w:val="10"/>
        </w:rPr>
      </w:pPr>
    </w:p>
    <w:p w14:paraId="26AF0C34" w14:textId="77777777" w:rsidR="00804593" w:rsidRDefault="00804593" w:rsidP="00804593">
      <w:pPr>
        <w:jc w:val="center"/>
        <w:rPr>
          <w:sz w:val="10"/>
          <w:szCs w:val="10"/>
        </w:rPr>
      </w:pPr>
    </w:p>
    <w:p w14:paraId="2473EF6C" w14:textId="77777777" w:rsidR="00804593" w:rsidRDefault="00804593" w:rsidP="0080459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АДМИНИСТРАЦИЯ ПЕРЕСЛАВЛЬ-ЗАЛЕССКОГО </w:t>
      </w:r>
    </w:p>
    <w:p w14:paraId="0EB4D57C" w14:textId="77777777" w:rsidR="00804593" w:rsidRDefault="00804593" w:rsidP="00804593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 ЯРОСЛАВСКОЙ ОБЛАСТИ</w:t>
      </w:r>
    </w:p>
    <w:p w14:paraId="4A6EA1F4" w14:textId="77777777" w:rsidR="00804593" w:rsidRDefault="00804593" w:rsidP="00804593">
      <w:pPr>
        <w:rPr>
          <w:sz w:val="16"/>
          <w:szCs w:val="16"/>
        </w:rPr>
      </w:pPr>
    </w:p>
    <w:p w14:paraId="1147F86B" w14:textId="77777777" w:rsidR="00804593" w:rsidRDefault="00804593" w:rsidP="00804593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1111CE22" w14:textId="77777777" w:rsidR="00804593" w:rsidRDefault="00804593" w:rsidP="00804593"/>
    <w:p w14:paraId="731D96BC" w14:textId="77777777" w:rsidR="00804593" w:rsidRDefault="00804593" w:rsidP="00804593">
      <w:pPr>
        <w:rPr>
          <w:color w:val="2D1400"/>
          <w:sz w:val="34"/>
          <w:szCs w:val="34"/>
        </w:rPr>
      </w:pPr>
    </w:p>
    <w:p w14:paraId="512CA6D4" w14:textId="79B65D5F" w:rsidR="00804593" w:rsidRDefault="00804593" w:rsidP="00804593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356827">
        <w:rPr>
          <w:sz w:val="26"/>
          <w:szCs w:val="26"/>
        </w:rPr>
        <w:t>06.03.2026 № ПОС.03-623/26</w:t>
      </w:r>
    </w:p>
    <w:p w14:paraId="3908E8A9" w14:textId="77777777" w:rsidR="00804593" w:rsidRDefault="00804593" w:rsidP="00804593">
      <w:pPr>
        <w:rPr>
          <w:sz w:val="26"/>
          <w:szCs w:val="26"/>
        </w:rPr>
      </w:pPr>
    </w:p>
    <w:p w14:paraId="25D26679" w14:textId="77777777" w:rsidR="00804593" w:rsidRDefault="00804593" w:rsidP="00804593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13B209F3" w14:textId="77777777" w:rsidR="00804593" w:rsidRPr="004075CC" w:rsidRDefault="00804593" w:rsidP="00804593"/>
    <w:p w14:paraId="7B00C9F0" w14:textId="77777777" w:rsidR="00804593" w:rsidRPr="004075CC" w:rsidRDefault="00804593" w:rsidP="00D8434E"/>
    <w:p w14:paraId="6924A9D6" w14:textId="77777777" w:rsidR="0073659A" w:rsidRPr="00F5000E" w:rsidRDefault="0073659A" w:rsidP="00D8434E">
      <w:pPr>
        <w:rPr>
          <w:sz w:val="26"/>
          <w:szCs w:val="26"/>
        </w:rPr>
      </w:pPr>
      <w:r w:rsidRPr="00F5000E">
        <w:rPr>
          <w:sz w:val="26"/>
          <w:szCs w:val="26"/>
        </w:rPr>
        <w:t>О внесении изменений в постановление Администрации</w:t>
      </w:r>
    </w:p>
    <w:p w14:paraId="3E9459BA" w14:textId="3483C647" w:rsidR="0073659A" w:rsidRPr="00F5000E" w:rsidRDefault="006129CC" w:rsidP="00D8434E">
      <w:pPr>
        <w:rPr>
          <w:sz w:val="26"/>
          <w:szCs w:val="26"/>
        </w:rPr>
      </w:pPr>
      <w:r>
        <w:rPr>
          <w:sz w:val="26"/>
          <w:szCs w:val="26"/>
        </w:rPr>
        <w:t xml:space="preserve">городского округа города </w:t>
      </w:r>
      <w:r w:rsidR="0073659A" w:rsidRPr="00F5000E">
        <w:rPr>
          <w:sz w:val="26"/>
          <w:szCs w:val="26"/>
        </w:rPr>
        <w:t>Переславл</w:t>
      </w:r>
      <w:r>
        <w:rPr>
          <w:sz w:val="26"/>
          <w:szCs w:val="26"/>
        </w:rPr>
        <w:t>я</w:t>
      </w:r>
      <w:r w:rsidR="0073659A" w:rsidRPr="00F5000E">
        <w:rPr>
          <w:sz w:val="26"/>
          <w:szCs w:val="26"/>
        </w:rPr>
        <w:t>-Залесского</w:t>
      </w:r>
      <w:r w:rsidR="0092726C">
        <w:rPr>
          <w:sz w:val="26"/>
          <w:szCs w:val="26"/>
        </w:rPr>
        <w:t xml:space="preserve"> </w:t>
      </w:r>
      <w:r w:rsidR="0073659A" w:rsidRPr="00F5000E">
        <w:rPr>
          <w:sz w:val="26"/>
          <w:szCs w:val="26"/>
        </w:rPr>
        <w:t>Ярославской</w:t>
      </w:r>
    </w:p>
    <w:p w14:paraId="5C42FD06" w14:textId="77777777" w:rsidR="00825563" w:rsidRDefault="0073659A" w:rsidP="00D8434E">
      <w:pPr>
        <w:rPr>
          <w:sz w:val="26"/>
          <w:szCs w:val="26"/>
        </w:rPr>
      </w:pPr>
      <w:r w:rsidRPr="00F5000E">
        <w:rPr>
          <w:sz w:val="26"/>
          <w:szCs w:val="26"/>
        </w:rPr>
        <w:t xml:space="preserve">области от 15.01.2018 № ПОС.03-0009/18 </w:t>
      </w:r>
      <w:r w:rsidR="00825563" w:rsidRPr="00F5000E">
        <w:rPr>
          <w:sz w:val="26"/>
          <w:szCs w:val="26"/>
        </w:rPr>
        <w:t>«Об утверждении</w:t>
      </w:r>
    </w:p>
    <w:p w14:paraId="10F1C1D3" w14:textId="77777777" w:rsidR="00825563" w:rsidRDefault="00825563" w:rsidP="00D8434E">
      <w:pPr>
        <w:rPr>
          <w:sz w:val="26"/>
          <w:szCs w:val="26"/>
        </w:rPr>
      </w:pPr>
      <w:r w:rsidRPr="00F5000E">
        <w:rPr>
          <w:sz w:val="26"/>
          <w:szCs w:val="26"/>
        </w:rPr>
        <w:t xml:space="preserve">Положения </w:t>
      </w:r>
      <w:r w:rsidR="0073659A" w:rsidRPr="00F5000E">
        <w:rPr>
          <w:sz w:val="26"/>
          <w:szCs w:val="26"/>
        </w:rPr>
        <w:t>«Об оплате труда</w:t>
      </w:r>
      <w:r>
        <w:rPr>
          <w:sz w:val="26"/>
          <w:szCs w:val="26"/>
        </w:rPr>
        <w:t xml:space="preserve"> </w:t>
      </w:r>
      <w:r w:rsidR="0073659A" w:rsidRPr="00F5000E">
        <w:rPr>
          <w:sz w:val="26"/>
          <w:szCs w:val="26"/>
        </w:rPr>
        <w:t>работников муниципальных</w:t>
      </w:r>
    </w:p>
    <w:p w14:paraId="25A56BAF" w14:textId="77777777" w:rsidR="00825563" w:rsidRDefault="0073659A" w:rsidP="00D8434E">
      <w:pPr>
        <w:rPr>
          <w:sz w:val="26"/>
          <w:szCs w:val="26"/>
        </w:rPr>
      </w:pPr>
      <w:r w:rsidRPr="00F5000E">
        <w:rPr>
          <w:sz w:val="26"/>
          <w:szCs w:val="26"/>
        </w:rPr>
        <w:t>учреждений культуры и учреждений образования сферы культуры</w:t>
      </w:r>
    </w:p>
    <w:p w14:paraId="5620DC9C" w14:textId="77777777" w:rsidR="0001625D" w:rsidRPr="00710F71" w:rsidRDefault="0073659A" w:rsidP="00D8434E">
      <w:pPr>
        <w:rPr>
          <w:sz w:val="26"/>
          <w:szCs w:val="26"/>
        </w:rPr>
      </w:pPr>
      <w:r w:rsidRPr="00710F71">
        <w:rPr>
          <w:sz w:val="26"/>
          <w:szCs w:val="26"/>
        </w:rPr>
        <w:t>Переславл</w:t>
      </w:r>
      <w:r w:rsidR="007E621D" w:rsidRPr="00710F71">
        <w:rPr>
          <w:sz w:val="26"/>
          <w:szCs w:val="26"/>
        </w:rPr>
        <w:t>ь</w:t>
      </w:r>
      <w:r w:rsidRPr="00710F71">
        <w:rPr>
          <w:sz w:val="26"/>
          <w:szCs w:val="26"/>
        </w:rPr>
        <w:t>-Залесского</w:t>
      </w:r>
      <w:r w:rsidR="007E621D" w:rsidRPr="00710F71">
        <w:rPr>
          <w:sz w:val="26"/>
          <w:szCs w:val="26"/>
        </w:rPr>
        <w:t xml:space="preserve"> муниципального округа</w:t>
      </w:r>
      <w:r w:rsidRPr="00710F71">
        <w:rPr>
          <w:sz w:val="26"/>
          <w:szCs w:val="26"/>
        </w:rPr>
        <w:t xml:space="preserve"> Ярославской области»</w:t>
      </w:r>
    </w:p>
    <w:p w14:paraId="45BC23D0" w14:textId="77777777" w:rsidR="0001625D" w:rsidRPr="00F5000E" w:rsidRDefault="0001625D">
      <w:pPr>
        <w:rPr>
          <w:sz w:val="26"/>
          <w:szCs w:val="26"/>
        </w:rPr>
      </w:pPr>
    </w:p>
    <w:p w14:paraId="5DB6C5EA" w14:textId="77777777" w:rsidR="00D13F44" w:rsidRPr="00E25D1F" w:rsidRDefault="00D13F44" w:rsidP="00D13F44">
      <w:pPr>
        <w:rPr>
          <w:sz w:val="28"/>
          <w:szCs w:val="28"/>
        </w:rPr>
      </w:pPr>
    </w:p>
    <w:p w14:paraId="47D39CAA" w14:textId="45513E0F" w:rsidR="00550AD1" w:rsidRPr="00C7215B" w:rsidRDefault="0073659A" w:rsidP="00550AD1">
      <w:pPr>
        <w:ind w:firstLine="708"/>
        <w:jc w:val="both"/>
        <w:rPr>
          <w:sz w:val="26"/>
          <w:szCs w:val="26"/>
        </w:rPr>
      </w:pPr>
      <w:r w:rsidRPr="00C7215B">
        <w:rPr>
          <w:sz w:val="26"/>
          <w:szCs w:val="26"/>
        </w:rPr>
        <w:t>В соответствии с Трудовым кодексом Российской Федерации, Федеральным</w:t>
      </w:r>
      <w:r w:rsidR="0060278B" w:rsidRPr="00C7215B">
        <w:rPr>
          <w:sz w:val="26"/>
          <w:szCs w:val="26"/>
        </w:rPr>
        <w:t>и  закона</w:t>
      </w:r>
      <w:r w:rsidRPr="00C7215B">
        <w:rPr>
          <w:sz w:val="26"/>
          <w:szCs w:val="26"/>
        </w:rPr>
        <w:t>м</w:t>
      </w:r>
      <w:r w:rsidR="0060278B" w:rsidRPr="00C7215B">
        <w:rPr>
          <w:sz w:val="26"/>
          <w:szCs w:val="26"/>
        </w:rPr>
        <w:t>и</w:t>
      </w:r>
      <w:r w:rsidRPr="00C7215B">
        <w:rPr>
          <w:sz w:val="26"/>
          <w:szCs w:val="26"/>
        </w:rPr>
        <w:t xml:space="preserve"> </w:t>
      </w:r>
      <w:r w:rsidR="0060278B" w:rsidRPr="00C7215B">
        <w:rPr>
          <w:sz w:val="26"/>
          <w:szCs w:val="26"/>
        </w:rPr>
        <w:t xml:space="preserve">от 06.10.2003 № 131-ФЗ </w:t>
      </w:r>
      <w:r w:rsidRPr="00C7215B">
        <w:rPr>
          <w:sz w:val="26"/>
          <w:szCs w:val="26"/>
        </w:rPr>
        <w:t>«Об общих принципах организации местного самоуправления в Российской Федерации»,</w:t>
      </w:r>
      <w:r w:rsidR="003D1AF4" w:rsidRPr="00C7215B">
        <w:rPr>
          <w:sz w:val="26"/>
          <w:szCs w:val="26"/>
        </w:rPr>
        <w:t xml:space="preserve"> от 20.03.2025 № 33-ФЗ «Об общих принципах организации местного самоуправления в единой системе публичной власти», </w:t>
      </w:r>
      <w:r w:rsidR="006E41DF" w:rsidRPr="00C7215B"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="00550AD1" w:rsidRPr="00C7215B">
        <w:rPr>
          <w:sz w:val="26"/>
          <w:szCs w:val="26"/>
        </w:rPr>
        <w:t xml:space="preserve">, постановлением </w:t>
      </w:r>
      <w:r w:rsidR="00550AD1" w:rsidRPr="00C7215B">
        <w:rPr>
          <w:iCs/>
          <w:sz w:val="26"/>
          <w:szCs w:val="26"/>
        </w:rPr>
        <w:t xml:space="preserve">Администрации Переславль-Залесского муниципального округа Ярославской области </w:t>
      </w:r>
      <w:r w:rsidR="00550AD1" w:rsidRPr="00C7215B">
        <w:rPr>
          <w:sz w:val="26"/>
          <w:szCs w:val="26"/>
        </w:rPr>
        <w:t xml:space="preserve">от 01.10.2025 № ПОС.03-2599/25 «О реорганизации муниципальных казенных учреждений», решением Думы Переславль-Залесского муниципального округа от 25.12.2025 № 116 «О признании утратившим силу решения Думы Переславль-Залесского муниципального округа от 18.12.2024 № 95 «Об утверждении Положения об Управлении культуры, туризма, молодежи и спорта Администрации Переславль-Залесского муниципального округа Ярославской области», </w:t>
      </w:r>
    </w:p>
    <w:p w14:paraId="1C2E0CDD" w14:textId="77777777" w:rsidR="00D13F44" w:rsidRPr="007E77A0" w:rsidRDefault="00D13F44" w:rsidP="006E41DF">
      <w:pPr>
        <w:ind w:firstLine="709"/>
        <w:jc w:val="both"/>
        <w:rPr>
          <w:sz w:val="28"/>
          <w:szCs w:val="28"/>
        </w:rPr>
      </w:pPr>
    </w:p>
    <w:p w14:paraId="2DB02B5D" w14:textId="77777777" w:rsidR="002A6DC6" w:rsidRPr="007B6352" w:rsidRDefault="00D13F44" w:rsidP="00D13F44">
      <w:pPr>
        <w:tabs>
          <w:tab w:val="left" w:pos="3690"/>
        </w:tabs>
        <w:jc w:val="center"/>
        <w:rPr>
          <w:sz w:val="28"/>
          <w:szCs w:val="26"/>
        </w:rPr>
      </w:pPr>
      <w:r w:rsidRPr="007B6352">
        <w:rPr>
          <w:sz w:val="28"/>
          <w:szCs w:val="26"/>
        </w:rPr>
        <w:t>Администрация Переславль-Залесского</w:t>
      </w:r>
      <w:r w:rsidR="00067088" w:rsidRPr="007B6352">
        <w:rPr>
          <w:sz w:val="28"/>
          <w:szCs w:val="26"/>
        </w:rPr>
        <w:t xml:space="preserve"> </w:t>
      </w:r>
      <w:r w:rsidRPr="007B6352">
        <w:rPr>
          <w:sz w:val="28"/>
          <w:szCs w:val="26"/>
        </w:rPr>
        <w:t>муниципального округа</w:t>
      </w:r>
    </w:p>
    <w:p w14:paraId="5A7C67A6" w14:textId="77777777" w:rsidR="00D13F44" w:rsidRPr="007B6352" w:rsidRDefault="00D13F44" w:rsidP="00D13F44">
      <w:pPr>
        <w:tabs>
          <w:tab w:val="left" w:pos="3690"/>
        </w:tabs>
        <w:jc w:val="center"/>
        <w:rPr>
          <w:sz w:val="28"/>
          <w:szCs w:val="26"/>
        </w:rPr>
      </w:pPr>
      <w:r w:rsidRPr="007B6352">
        <w:rPr>
          <w:sz w:val="28"/>
          <w:szCs w:val="26"/>
        </w:rPr>
        <w:t xml:space="preserve"> постановляет:</w:t>
      </w:r>
    </w:p>
    <w:p w14:paraId="71A1357A" w14:textId="77777777" w:rsidR="00023856" w:rsidRPr="00F5000E" w:rsidRDefault="00023856" w:rsidP="00D13F44">
      <w:pPr>
        <w:tabs>
          <w:tab w:val="left" w:pos="3690"/>
        </w:tabs>
        <w:jc w:val="center"/>
        <w:rPr>
          <w:sz w:val="26"/>
          <w:szCs w:val="26"/>
        </w:rPr>
      </w:pPr>
    </w:p>
    <w:p w14:paraId="508D71EB" w14:textId="79EDF2B8" w:rsidR="00240259" w:rsidRPr="0060278B" w:rsidRDefault="00146995" w:rsidP="0060278B">
      <w:pPr>
        <w:pStyle w:val="a5"/>
        <w:tabs>
          <w:tab w:val="left" w:pos="3690"/>
        </w:tabs>
        <w:ind w:left="0" w:firstLine="709"/>
        <w:jc w:val="both"/>
        <w:rPr>
          <w:sz w:val="26"/>
          <w:szCs w:val="26"/>
        </w:rPr>
      </w:pPr>
      <w:r w:rsidRPr="00F5000E">
        <w:rPr>
          <w:sz w:val="26"/>
          <w:szCs w:val="26"/>
        </w:rPr>
        <w:t xml:space="preserve">1. </w:t>
      </w:r>
      <w:r w:rsidR="00240259" w:rsidRPr="00F5000E">
        <w:rPr>
          <w:sz w:val="26"/>
          <w:szCs w:val="26"/>
        </w:rPr>
        <w:t>Внест</w:t>
      </w:r>
      <w:r w:rsidR="0092726C">
        <w:rPr>
          <w:sz w:val="26"/>
          <w:szCs w:val="26"/>
        </w:rPr>
        <w:t xml:space="preserve">и в постановление Администрации </w:t>
      </w:r>
      <w:r w:rsidR="00804593">
        <w:rPr>
          <w:sz w:val="26"/>
          <w:szCs w:val="26"/>
        </w:rPr>
        <w:t xml:space="preserve">городского округа города </w:t>
      </w:r>
      <w:r w:rsidR="00240259" w:rsidRPr="00F5000E">
        <w:rPr>
          <w:sz w:val="26"/>
          <w:szCs w:val="26"/>
        </w:rPr>
        <w:t>Переславл</w:t>
      </w:r>
      <w:r w:rsidR="00804593">
        <w:rPr>
          <w:sz w:val="26"/>
          <w:szCs w:val="26"/>
        </w:rPr>
        <w:t>я</w:t>
      </w:r>
      <w:r w:rsidR="00240259" w:rsidRPr="00F5000E">
        <w:rPr>
          <w:sz w:val="26"/>
          <w:szCs w:val="26"/>
        </w:rPr>
        <w:t>-Залесского</w:t>
      </w:r>
      <w:r w:rsidR="0092726C">
        <w:rPr>
          <w:sz w:val="26"/>
          <w:szCs w:val="26"/>
        </w:rPr>
        <w:t xml:space="preserve"> муниципального округа</w:t>
      </w:r>
      <w:r w:rsidR="00240259" w:rsidRPr="00F5000E">
        <w:rPr>
          <w:sz w:val="26"/>
          <w:szCs w:val="26"/>
        </w:rPr>
        <w:t xml:space="preserve"> Ярославской области от 15.01.2018 № ПОС.03-0009/18 «Об утверждении Положения «Об оплате труда работников муниципальных учреждений культуры и учреждений образования сферы культуры Переславл</w:t>
      </w:r>
      <w:r w:rsidR="00624454">
        <w:rPr>
          <w:sz w:val="26"/>
          <w:szCs w:val="26"/>
        </w:rPr>
        <w:t>ь</w:t>
      </w:r>
      <w:r w:rsidR="00240259" w:rsidRPr="00F5000E">
        <w:rPr>
          <w:sz w:val="26"/>
          <w:szCs w:val="26"/>
        </w:rPr>
        <w:t>-Залесского</w:t>
      </w:r>
      <w:r w:rsidR="00624454">
        <w:rPr>
          <w:sz w:val="26"/>
          <w:szCs w:val="26"/>
        </w:rPr>
        <w:t xml:space="preserve"> муниципального округа </w:t>
      </w:r>
      <w:r w:rsidR="00240259" w:rsidRPr="00F5000E">
        <w:rPr>
          <w:sz w:val="26"/>
          <w:szCs w:val="26"/>
        </w:rPr>
        <w:t xml:space="preserve">Ярославской области» (в редакции постановлений от 19.02.2019 № ПОС.03-0229/19, от 18.04.2019 № ПОС.03-0918/19, от 16.10.2020 № ПОС.03-1846/20, от 30.12.2020 № </w:t>
      </w:r>
      <w:r w:rsidR="00240259" w:rsidRPr="00AF625D">
        <w:rPr>
          <w:sz w:val="26"/>
          <w:szCs w:val="26"/>
        </w:rPr>
        <w:t>ПОС.03-2435/20</w:t>
      </w:r>
      <w:r w:rsidR="00CC3C83" w:rsidRPr="00AF625D">
        <w:rPr>
          <w:sz w:val="26"/>
          <w:szCs w:val="26"/>
        </w:rPr>
        <w:t xml:space="preserve">, от 09.03.2022 </w:t>
      </w:r>
      <w:r w:rsidR="00CC3C83" w:rsidRPr="00AF625D">
        <w:rPr>
          <w:sz w:val="26"/>
          <w:szCs w:val="26"/>
        </w:rPr>
        <w:lastRenderedPageBreak/>
        <w:t xml:space="preserve">№ ПОС.03-0465/22, </w:t>
      </w:r>
      <w:r w:rsidR="00CC3C83" w:rsidRPr="0060278B">
        <w:rPr>
          <w:sz w:val="26"/>
          <w:szCs w:val="26"/>
        </w:rPr>
        <w:t>от 28.03.2023 № ПОС.03-551/23</w:t>
      </w:r>
      <w:r w:rsidR="00550AD1" w:rsidRPr="0060278B">
        <w:rPr>
          <w:sz w:val="26"/>
          <w:szCs w:val="26"/>
        </w:rPr>
        <w:t xml:space="preserve">, </w:t>
      </w:r>
      <w:r w:rsidR="004F680F" w:rsidRPr="0060278B">
        <w:rPr>
          <w:sz w:val="26"/>
          <w:szCs w:val="26"/>
        </w:rPr>
        <w:t xml:space="preserve">от </w:t>
      </w:r>
      <w:r w:rsidR="00550AD1" w:rsidRPr="0060278B">
        <w:rPr>
          <w:sz w:val="26"/>
          <w:szCs w:val="26"/>
        </w:rPr>
        <w:t>27.02.2025 № ПОС.03-483/25</w:t>
      </w:r>
      <w:r w:rsidR="00240259" w:rsidRPr="0060278B">
        <w:rPr>
          <w:sz w:val="26"/>
          <w:szCs w:val="26"/>
        </w:rPr>
        <w:t xml:space="preserve">) следующие изменения:  </w:t>
      </w:r>
    </w:p>
    <w:p w14:paraId="568EC395" w14:textId="77777777" w:rsidR="0092726C" w:rsidRDefault="000B621F" w:rsidP="0060278B">
      <w:pPr>
        <w:ind w:firstLine="708"/>
        <w:jc w:val="both"/>
        <w:rPr>
          <w:sz w:val="26"/>
          <w:szCs w:val="26"/>
        </w:rPr>
      </w:pPr>
      <w:r w:rsidRPr="0060278B">
        <w:rPr>
          <w:sz w:val="26"/>
          <w:szCs w:val="26"/>
        </w:rPr>
        <w:t>1.1</w:t>
      </w:r>
      <w:r w:rsidR="00D0224B">
        <w:rPr>
          <w:sz w:val="26"/>
          <w:szCs w:val="26"/>
        </w:rPr>
        <w:t>.</w:t>
      </w:r>
      <w:r w:rsidR="00240259" w:rsidRPr="0060278B">
        <w:rPr>
          <w:sz w:val="26"/>
          <w:szCs w:val="26"/>
        </w:rPr>
        <w:t xml:space="preserve"> </w:t>
      </w:r>
      <w:r w:rsidR="0060278B" w:rsidRPr="0060278B">
        <w:rPr>
          <w:sz w:val="26"/>
          <w:szCs w:val="26"/>
        </w:rPr>
        <w:t>П</w:t>
      </w:r>
      <w:r w:rsidR="004A615B" w:rsidRPr="0060278B">
        <w:rPr>
          <w:sz w:val="26"/>
          <w:szCs w:val="26"/>
        </w:rPr>
        <w:t xml:space="preserve">ункт 2 </w:t>
      </w:r>
      <w:r w:rsidR="0060278B" w:rsidRPr="0060278B">
        <w:rPr>
          <w:sz w:val="26"/>
          <w:szCs w:val="26"/>
        </w:rPr>
        <w:t xml:space="preserve">изложить в следующей редакции: </w:t>
      </w:r>
    </w:p>
    <w:p w14:paraId="67917617" w14:textId="5EDA8247" w:rsidR="0060278B" w:rsidRPr="0060278B" w:rsidRDefault="0060278B" w:rsidP="006B5652">
      <w:pPr>
        <w:ind w:firstLine="708"/>
        <w:jc w:val="both"/>
        <w:rPr>
          <w:sz w:val="26"/>
          <w:szCs w:val="26"/>
        </w:rPr>
      </w:pPr>
      <w:r w:rsidRPr="0060278B">
        <w:rPr>
          <w:sz w:val="26"/>
          <w:szCs w:val="26"/>
        </w:rPr>
        <w:t>«2. Начальнику управления социального развития Администрации Переславль-Залесского муниципального округа Ярославской области (Блохина О.Л.) довести настоящее постановление до руководителей муниципальных учреждений культуры и учрежден</w:t>
      </w:r>
      <w:r w:rsidR="0092726C">
        <w:rPr>
          <w:sz w:val="26"/>
          <w:szCs w:val="26"/>
        </w:rPr>
        <w:t>ий образования сферы культуры.».</w:t>
      </w:r>
    </w:p>
    <w:p w14:paraId="1BD32987" w14:textId="42EE99CA" w:rsidR="00F456D9" w:rsidRDefault="004A615B" w:rsidP="0060278B">
      <w:pPr>
        <w:pStyle w:val="a5"/>
        <w:tabs>
          <w:tab w:val="left" w:pos="3690"/>
        </w:tabs>
        <w:ind w:left="0" w:firstLine="709"/>
        <w:jc w:val="both"/>
        <w:rPr>
          <w:sz w:val="26"/>
          <w:szCs w:val="26"/>
        </w:rPr>
      </w:pPr>
      <w:r w:rsidRPr="0060278B">
        <w:rPr>
          <w:sz w:val="26"/>
          <w:szCs w:val="26"/>
        </w:rPr>
        <w:t xml:space="preserve"> </w:t>
      </w:r>
      <w:r w:rsidR="000B621F" w:rsidRPr="0060278B">
        <w:rPr>
          <w:sz w:val="26"/>
          <w:szCs w:val="26"/>
        </w:rPr>
        <w:t>1.</w:t>
      </w:r>
      <w:r w:rsidR="00F456D9" w:rsidRPr="0060278B">
        <w:rPr>
          <w:sz w:val="26"/>
          <w:szCs w:val="26"/>
        </w:rPr>
        <w:t>2</w:t>
      </w:r>
      <w:r w:rsidR="0060278B">
        <w:rPr>
          <w:sz w:val="26"/>
          <w:szCs w:val="26"/>
        </w:rPr>
        <w:t>.</w:t>
      </w:r>
      <w:r w:rsidR="003232D6" w:rsidRPr="0060278B">
        <w:rPr>
          <w:sz w:val="26"/>
          <w:szCs w:val="26"/>
        </w:rPr>
        <w:t xml:space="preserve"> </w:t>
      </w:r>
      <w:r w:rsidR="0060278B" w:rsidRPr="0060278B">
        <w:rPr>
          <w:sz w:val="26"/>
          <w:szCs w:val="26"/>
        </w:rPr>
        <w:t>В</w:t>
      </w:r>
      <w:r w:rsidR="0060278B">
        <w:rPr>
          <w:sz w:val="26"/>
          <w:szCs w:val="26"/>
        </w:rPr>
        <w:t xml:space="preserve"> </w:t>
      </w:r>
      <w:r w:rsidR="00F456D9" w:rsidRPr="0060278B">
        <w:rPr>
          <w:sz w:val="26"/>
          <w:szCs w:val="26"/>
        </w:rPr>
        <w:t>приложени</w:t>
      </w:r>
      <w:r w:rsidR="0092726C">
        <w:rPr>
          <w:sz w:val="26"/>
          <w:szCs w:val="26"/>
        </w:rPr>
        <w:t>е</w:t>
      </w:r>
      <w:r w:rsidR="00F456D9" w:rsidRPr="0060278B">
        <w:rPr>
          <w:sz w:val="26"/>
          <w:szCs w:val="26"/>
        </w:rPr>
        <w:t xml:space="preserve"> «Положение об оплате труда работников муниципальных</w:t>
      </w:r>
      <w:r w:rsidR="00F456D9" w:rsidRPr="00710F71">
        <w:rPr>
          <w:sz w:val="26"/>
          <w:szCs w:val="26"/>
        </w:rPr>
        <w:t xml:space="preserve"> учреждений культуры и учреждений образования сферы культуры Переславль-Залесского муниципального округа Ярославской области» </w:t>
      </w:r>
      <w:r w:rsidR="00D0224B" w:rsidRPr="00AF625D">
        <w:rPr>
          <w:sz w:val="26"/>
          <w:szCs w:val="26"/>
        </w:rPr>
        <w:t xml:space="preserve">внести следующие изменения: </w:t>
      </w:r>
    </w:p>
    <w:p w14:paraId="5A2116B8" w14:textId="7DD46ED7" w:rsidR="007F1D11" w:rsidRDefault="007F1D11" w:rsidP="0060278B">
      <w:pPr>
        <w:pStyle w:val="a5"/>
        <w:tabs>
          <w:tab w:val="left" w:pos="3690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1.2.1.</w:t>
      </w:r>
      <w:r w:rsidR="00D0224B" w:rsidRPr="00D0224B">
        <w:rPr>
          <w:sz w:val="26"/>
          <w:szCs w:val="26"/>
        </w:rPr>
        <w:t xml:space="preserve"> </w:t>
      </w:r>
      <w:r w:rsidR="00D0224B">
        <w:rPr>
          <w:sz w:val="26"/>
          <w:szCs w:val="26"/>
        </w:rPr>
        <w:t>В</w:t>
      </w:r>
      <w:r w:rsidR="00D0224B" w:rsidRPr="00710F71">
        <w:rPr>
          <w:sz w:val="26"/>
          <w:szCs w:val="26"/>
        </w:rPr>
        <w:t xml:space="preserve"> разделе 1</w:t>
      </w:r>
      <w:r w:rsidR="00D0224B" w:rsidRPr="00AF625D">
        <w:rPr>
          <w:sz w:val="26"/>
          <w:szCs w:val="26"/>
        </w:rPr>
        <w:t xml:space="preserve"> «Общие положения»</w:t>
      </w:r>
      <w:r w:rsidR="006B5652">
        <w:rPr>
          <w:sz w:val="26"/>
          <w:szCs w:val="26"/>
        </w:rPr>
        <w:t>:</w:t>
      </w:r>
    </w:p>
    <w:p w14:paraId="39268E84" w14:textId="55C79310" w:rsidR="0060278B" w:rsidRPr="00E864BA" w:rsidRDefault="00FB73AA" w:rsidP="00E864BA">
      <w:pPr>
        <w:pStyle w:val="a5"/>
        <w:tabs>
          <w:tab w:val="left" w:pos="3690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а) а</w:t>
      </w:r>
      <w:r w:rsidR="0060278B" w:rsidRPr="00E864BA">
        <w:rPr>
          <w:sz w:val="26"/>
          <w:szCs w:val="26"/>
        </w:rPr>
        <w:t>бзац первый подпункта 1.1 изложить в следующей редакции:</w:t>
      </w:r>
    </w:p>
    <w:p w14:paraId="64340ECF" w14:textId="69EC37D6" w:rsidR="007E4396" w:rsidRPr="00E864BA" w:rsidRDefault="007E4396" w:rsidP="006B5652">
      <w:pPr>
        <w:ind w:firstLine="708"/>
        <w:jc w:val="both"/>
        <w:rPr>
          <w:sz w:val="26"/>
          <w:szCs w:val="26"/>
        </w:rPr>
      </w:pPr>
      <w:r w:rsidRPr="00E864BA">
        <w:rPr>
          <w:sz w:val="26"/>
          <w:szCs w:val="26"/>
        </w:rPr>
        <w:t>«1.1. Положение об оплате труда работников муниципальных учреждений культуры, учреждений образования сферы культуры Переславль-Залесского муниципального округа Ярославской области (далее по тексту – Переславль-Залесского муниципального округа) (далее - Положение) определяет механизм формирования системы оплаты труда работников в муниципальных учреждениях культуры, учреждениях образования сферы культуры Переславл</w:t>
      </w:r>
      <w:r w:rsidR="006B5652">
        <w:rPr>
          <w:sz w:val="26"/>
          <w:szCs w:val="26"/>
        </w:rPr>
        <w:t>ь</w:t>
      </w:r>
      <w:r w:rsidRPr="00E864BA">
        <w:rPr>
          <w:sz w:val="26"/>
          <w:szCs w:val="26"/>
        </w:rPr>
        <w:t>-Залесского</w:t>
      </w:r>
      <w:r w:rsidR="006B5652">
        <w:rPr>
          <w:sz w:val="26"/>
          <w:szCs w:val="26"/>
        </w:rPr>
        <w:t xml:space="preserve"> муниципального округа Ярославской области</w:t>
      </w:r>
      <w:r w:rsidRPr="00E864BA">
        <w:rPr>
          <w:sz w:val="26"/>
          <w:szCs w:val="26"/>
        </w:rPr>
        <w:t xml:space="preserve">, функционально подчиненных Администрации Переславль-Залесского муниципального округа </w:t>
      </w:r>
      <w:r w:rsidR="006B5652">
        <w:rPr>
          <w:sz w:val="26"/>
          <w:szCs w:val="26"/>
        </w:rPr>
        <w:t xml:space="preserve">Ярославкой области </w:t>
      </w:r>
      <w:r w:rsidRPr="00E864BA">
        <w:rPr>
          <w:sz w:val="26"/>
          <w:szCs w:val="26"/>
        </w:rPr>
        <w:t>(далее - учреждения), и предусматривает:»;</w:t>
      </w:r>
    </w:p>
    <w:p w14:paraId="3B2A16DF" w14:textId="1276B881" w:rsidR="007E4396" w:rsidRPr="00E864BA" w:rsidRDefault="007E4396" w:rsidP="00E864BA">
      <w:pPr>
        <w:ind w:firstLine="708"/>
        <w:jc w:val="both"/>
        <w:rPr>
          <w:sz w:val="26"/>
          <w:szCs w:val="26"/>
        </w:rPr>
      </w:pPr>
      <w:r w:rsidRPr="00E864BA">
        <w:rPr>
          <w:sz w:val="26"/>
          <w:szCs w:val="26"/>
        </w:rPr>
        <w:t xml:space="preserve">б) </w:t>
      </w:r>
      <w:r w:rsidR="00FB73AA">
        <w:rPr>
          <w:sz w:val="26"/>
          <w:szCs w:val="26"/>
        </w:rPr>
        <w:t>а</w:t>
      </w:r>
      <w:r w:rsidR="007F1D11" w:rsidRPr="00E864BA">
        <w:rPr>
          <w:sz w:val="26"/>
          <w:szCs w:val="26"/>
        </w:rPr>
        <w:t>бзац пятый подпункта 1.5 изложить в следующей редакции:</w:t>
      </w:r>
    </w:p>
    <w:p w14:paraId="4B21B691" w14:textId="13EF8887" w:rsidR="007F1D11" w:rsidRPr="00E864BA" w:rsidRDefault="007F1D11" w:rsidP="006B5652">
      <w:pPr>
        <w:ind w:firstLine="708"/>
        <w:jc w:val="both"/>
        <w:rPr>
          <w:sz w:val="26"/>
          <w:szCs w:val="26"/>
        </w:rPr>
      </w:pPr>
      <w:r w:rsidRPr="00E864BA">
        <w:rPr>
          <w:sz w:val="26"/>
          <w:szCs w:val="26"/>
        </w:rPr>
        <w:t xml:space="preserve">«1.5. Конкретный размер объема средств, направляемого для осуществления выплат компенсационного и стимулирующего характера за счет средств </w:t>
      </w:r>
      <w:r w:rsidRPr="00E864BA">
        <w:rPr>
          <w:bCs/>
          <w:sz w:val="26"/>
          <w:szCs w:val="26"/>
        </w:rPr>
        <w:t>бюджета муниципального округа</w:t>
      </w:r>
      <w:r w:rsidRPr="00E864BA">
        <w:rPr>
          <w:sz w:val="26"/>
          <w:szCs w:val="26"/>
        </w:rPr>
        <w:t xml:space="preserve"> на соответствующий финансовый год, устанавливается для каждого учреждения постановлением Администрации Переславль-Залесского муниципальног</w:t>
      </w:r>
      <w:r w:rsidR="006B5652">
        <w:rPr>
          <w:sz w:val="26"/>
          <w:szCs w:val="26"/>
        </w:rPr>
        <w:t>о округа Ярославской области.».;</w:t>
      </w:r>
    </w:p>
    <w:p w14:paraId="34AC024E" w14:textId="26D27A8F" w:rsidR="007F1D11" w:rsidRPr="00E864BA" w:rsidRDefault="007F1D11" w:rsidP="00E864BA">
      <w:pPr>
        <w:pStyle w:val="a5"/>
        <w:tabs>
          <w:tab w:val="left" w:pos="3690"/>
        </w:tabs>
        <w:ind w:left="0" w:firstLine="709"/>
        <w:jc w:val="both"/>
        <w:rPr>
          <w:sz w:val="26"/>
          <w:szCs w:val="26"/>
        </w:rPr>
      </w:pPr>
      <w:r w:rsidRPr="00E864BA">
        <w:rPr>
          <w:sz w:val="26"/>
          <w:szCs w:val="26"/>
        </w:rPr>
        <w:t xml:space="preserve">в) </w:t>
      </w:r>
      <w:r w:rsidR="00FB73AA">
        <w:rPr>
          <w:sz w:val="26"/>
          <w:szCs w:val="26"/>
        </w:rPr>
        <w:t>в</w:t>
      </w:r>
      <w:r w:rsidR="006B5652">
        <w:rPr>
          <w:sz w:val="26"/>
          <w:szCs w:val="26"/>
        </w:rPr>
        <w:t xml:space="preserve"> </w:t>
      </w:r>
      <w:r w:rsidRPr="00E864BA">
        <w:rPr>
          <w:sz w:val="26"/>
          <w:szCs w:val="26"/>
        </w:rPr>
        <w:t>абзаце втором подпункта 1.7 слова «Администрацией г. Переславля-Залесского» заменить словами «Администрацией Переславль-Залесского муниципального округа Ярославской области».</w:t>
      </w:r>
    </w:p>
    <w:p w14:paraId="5177E5AD" w14:textId="2D2CB654" w:rsidR="00B6148E" w:rsidRDefault="007F1D11" w:rsidP="00E864BA">
      <w:pPr>
        <w:jc w:val="both"/>
        <w:rPr>
          <w:sz w:val="26"/>
          <w:szCs w:val="26"/>
        </w:rPr>
      </w:pPr>
      <w:r w:rsidRPr="00E864BA">
        <w:rPr>
          <w:sz w:val="26"/>
          <w:szCs w:val="26"/>
        </w:rPr>
        <w:t xml:space="preserve"> </w:t>
      </w:r>
      <w:r w:rsidRPr="00E864BA">
        <w:rPr>
          <w:sz w:val="26"/>
          <w:szCs w:val="26"/>
        </w:rPr>
        <w:tab/>
      </w:r>
      <w:r w:rsidR="00B6148E" w:rsidRPr="00E864BA">
        <w:rPr>
          <w:sz w:val="26"/>
          <w:szCs w:val="26"/>
        </w:rPr>
        <w:t>1.</w:t>
      </w:r>
      <w:r w:rsidR="00D0224B" w:rsidRPr="00E864BA">
        <w:rPr>
          <w:sz w:val="26"/>
          <w:szCs w:val="26"/>
        </w:rPr>
        <w:t>2.2. В</w:t>
      </w:r>
      <w:r w:rsidR="00B6148E" w:rsidRPr="00E864BA">
        <w:rPr>
          <w:sz w:val="26"/>
          <w:szCs w:val="26"/>
        </w:rPr>
        <w:t xml:space="preserve"> разделе 2</w:t>
      </w:r>
      <w:r w:rsidR="006B5652">
        <w:rPr>
          <w:sz w:val="26"/>
          <w:szCs w:val="26"/>
        </w:rPr>
        <w:t xml:space="preserve"> </w:t>
      </w:r>
      <w:r w:rsidR="00B6148E" w:rsidRPr="00E864BA">
        <w:rPr>
          <w:sz w:val="26"/>
          <w:szCs w:val="26"/>
        </w:rPr>
        <w:t>«Установление размеров должностных окладов</w:t>
      </w:r>
      <w:r w:rsidR="00B6148E" w:rsidRPr="00AF625D">
        <w:rPr>
          <w:sz w:val="26"/>
          <w:szCs w:val="26"/>
        </w:rPr>
        <w:t xml:space="preserve"> руководителей, специалистов и </w:t>
      </w:r>
      <w:proofErr w:type="gramStart"/>
      <w:r w:rsidR="00B6148E" w:rsidRPr="00AF625D">
        <w:rPr>
          <w:sz w:val="26"/>
          <w:szCs w:val="26"/>
        </w:rPr>
        <w:t>служащих</w:t>
      </w:r>
      <w:proofErr w:type="gramEnd"/>
      <w:r w:rsidR="00B6148E" w:rsidRPr="00AF625D">
        <w:rPr>
          <w:sz w:val="26"/>
          <w:szCs w:val="26"/>
        </w:rPr>
        <w:t xml:space="preserve"> и тарифных ставок рабочим» внести следующие изменения:</w:t>
      </w:r>
    </w:p>
    <w:p w14:paraId="0CF59AF5" w14:textId="7168B878" w:rsidR="007F1D11" w:rsidRDefault="007F1D11" w:rsidP="00D76080">
      <w:pPr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r w:rsidR="00FB73AA">
        <w:rPr>
          <w:sz w:val="26"/>
          <w:szCs w:val="26"/>
        </w:rPr>
        <w:t>а</w:t>
      </w:r>
      <w:r>
        <w:rPr>
          <w:sz w:val="26"/>
          <w:szCs w:val="26"/>
        </w:rPr>
        <w:t xml:space="preserve">бзац второй подпункта 2.2 </w:t>
      </w:r>
      <w:r w:rsidRPr="00AF625D">
        <w:rPr>
          <w:sz w:val="26"/>
          <w:szCs w:val="26"/>
        </w:rPr>
        <w:t>изложить в следующей редакции</w:t>
      </w:r>
      <w:r>
        <w:rPr>
          <w:sz w:val="26"/>
          <w:szCs w:val="26"/>
        </w:rPr>
        <w:t>:</w:t>
      </w:r>
    </w:p>
    <w:p w14:paraId="52C7E6A2" w14:textId="77777777" w:rsidR="00D0224B" w:rsidRPr="00AF625D" w:rsidRDefault="00D0224B" w:rsidP="00D0224B">
      <w:pPr>
        <w:pStyle w:val="a5"/>
        <w:tabs>
          <w:tab w:val="left" w:pos="3690"/>
        </w:tabs>
        <w:ind w:left="0" w:firstLine="709"/>
        <w:jc w:val="both"/>
        <w:rPr>
          <w:sz w:val="26"/>
          <w:szCs w:val="26"/>
        </w:rPr>
      </w:pPr>
      <w:r w:rsidRPr="00AF625D">
        <w:rPr>
          <w:sz w:val="26"/>
          <w:szCs w:val="26"/>
        </w:rPr>
        <w:t>«Должностные оклады устанавливаются с учетом присвоенной квалификационной категории»;</w:t>
      </w:r>
    </w:p>
    <w:p w14:paraId="6BDA1226" w14:textId="2DBFB8E6" w:rsidR="007F1D11" w:rsidRDefault="00D0224B" w:rsidP="006B565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</w:t>
      </w:r>
      <w:r w:rsidR="00FB73AA">
        <w:rPr>
          <w:sz w:val="26"/>
          <w:szCs w:val="26"/>
        </w:rPr>
        <w:t>в</w:t>
      </w:r>
      <w:r>
        <w:rPr>
          <w:sz w:val="26"/>
          <w:szCs w:val="26"/>
        </w:rPr>
        <w:t xml:space="preserve"> подпункте 2.7</w:t>
      </w:r>
      <w:r w:rsidR="006B565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слова </w:t>
      </w:r>
      <w:r w:rsidRPr="00170B81">
        <w:rPr>
          <w:sz w:val="26"/>
          <w:szCs w:val="26"/>
        </w:rPr>
        <w:t xml:space="preserve">«городского округа город Переславль-Залесский» заменить словами </w:t>
      </w:r>
      <w:r>
        <w:rPr>
          <w:sz w:val="26"/>
          <w:szCs w:val="26"/>
        </w:rPr>
        <w:t>«Переславль-Залесского муниципального округа Ярославской области»;</w:t>
      </w:r>
    </w:p>
    <w:p w14:paraId="5C714678" w14:textId="3C50A04A" w:rsidR="00D0224B" w:rsidRPr="00AF625D" w:rsidRDefault="00FB73AA" w:rsidP="006B565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в) в</w:t>
      </w:r>
      <w:r w:rsidR="00D0224B">
        <w:rPr>
          <w:sz w:val="26"/>
          <w:szCs w:val="26"/>
        </w:rPr>
        <w:t xml:space="preserve"> подпункте 2.13 слова </w:t>
      </w:r>
      <w:r w:rsidR="00D0224B" w:rsidRPr="00170B81">
        <w:rPr>
          <w:sz w:val="26"/>
          <w:szCs w:val="26"/>
        </w:rPr>
        <w:t xml:space="preserve">«городского округа город Переславль-Залесский» заменить словами </w:t>
      </w:r>
      <w:r w:rsidR="00D0224B">
        <w:rPr>
          <w:sz w:val="26"/>
          <w:szCs w:val="26"/>
        </w:rPr>
        <w:t>«Переславль-Залесского муниципального округа Ярославской области».</w:t>
      </w:r>
    </w:p>
    <w:p w14:paraId="38A9EDFC" w14:textId="5913369D" w:rsidR="00D0224B" w:rsidRDefault="00D0224B" w:rsidP="00D0224B">
      <w:pPr>
        <w:pStyle w:val="a5"/>
        <w:tabs>
          <w:tab w:val="left" w:pos="3690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1.2.3. В разделе 4 «Выплаты стимулирующего характера» подпункт 4.5 изложить в следующей редакции:</w:t>
      </w:r>
    </w:p>
    <w:p w14:paraId="42EED41F" w14:textId="6A54F3B1" w:rsidR="00D0224B" w:rsidRDefault="00D0224B" w:rsidP="00D0224B">
      <w:pPr>
        <w:pStyle w:val="a5"/>
        <w:tabs>
          <w:tab w:val="left" w:pos="3690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«4.5. Руководителям муниципальных учреждений сферы культуры в соответствии с положением о стимулирующих выплатах, утвержденных постановлением Администрации Переславль-Залесского муниципального округа </w:t>
      </w:r>
      <w:r>
        <w:rPr>
          <w:sz w:val="26"/>
          <w:szCs w:val="26"/>
        </w:rPr>
        <w:lastRenderedPageBreak/>
        <w:t xml:space="preserve">Ярославской области, устанавливаются стимулирующие выплаты в виде единовременной премии за выполнение важных и особо важных заданий, премиального вознаграждения, выплачиваемого на основании и в размере, установленных в соответствии с условиями трудового договора, ежемесячной персональной надбавки, размер которой определяется по результатам деятельности учреждения в соответствии с критериями оценки деятельности и целевыми показателями эффективности работы учреждения. Размер единовременной премии, премиального вознаграждения и ежемесячной персональной надбавки устанавливается </w:t>
      </w:r>
      <w:r w:rsidR="00FB73AA">
        <w:rPr>
          <w:sz w:val="26"/>
          <w:szCs w:val="26"/>
        </w:rPr>
        <w:t>распоряжением</w:t>
      </w:r>
      <w:r>
        <w:rPr>
          <w:sz w:val="26"/>
          <w:szCs w:val="26"/>
        </w:rPr>
        <w:t xml:space="preserve"> Администрации Переславль-Залесского муниципального округа Ярославской области. </w:t>
      </w:r>
      <w:r w:rsidRPr="00AF625D">
        <w:rPr>
          <w:sz w:val="26"/>
          <w:szCs w:val="26"/>
        </w:rPr>
        <w:t>Решение об установлении единовременной премии принимается Главой Переславль-Залесского муниципального округа.».</w:t>
      </w:r>
    </w:p>
    <w:p w14:paraId="51230923" w14:textId="197221C2" w:rsidR="00D76080" w:rsidRDefault="00D76080" w:rsidP="00D0224B">
      <w:pPr>
        <w:pStyle w:val="a5"/>
        <w:tabs>
          <w:tab w:val="left" w:pos="3690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1.2.4. Приложение 4 к Постановлению изложить в новой редакции согласно </w:t>
      </w:r>
      <w:proofErr w:type="gramStart"/>
      <w:r>
        <w:rPr>
          <w:sz w:val="26"/>
          <w:szCs w:val="26"/>
        </w:rPr>
        <w:t>приложению</w:t>
      </w:r>
      <w:proofErr w:type="gramEnd"/>
      <w:r>
        <w:rPr>
          <w:sz w:val="26"/>
          <w:szCs w:val="26"/>
        </w:rPr>
        <w:t xml:space="preserve"> к настоящему постановлению.</w:t>
      </w:r>
    </w:p>
    <w:p w14:paraId="4A85C533" w14:textId="158506F4" w:rsidR="00D76080" w:rsidRPr="00AF625D" w:rsidRDefault="00356827" w:rsidP="00D0224B">
      <w:pPr>
        <w:pStyle w:val="a5"/>
        <w:tabs>
          <w:tab w:val="left" w:pos="3690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1.2.5. Дополнить Приложением 8 </w:t>
      </w:r>
      <w:r w:rsidR="00D76080">
        <w:rPr>
          <w:sz w:val="26"/>
          <w:szCs w:val="26"/>
        </w:rPr>
        <w:t xml:space="preserve">следующего содержания согласно </w:t>
      </w:r>
      <w:proofErr w:type="gramStart"/>
      <w:r w:rsidR="00D76080">
        <w:rPr>
          <w:sz w:val="26"/>
          <w:szCs w:val="26"/>
        </w:rPr>
        <w:t>приложению</w:t>
      </w:r>
      <w:proofErr w:type="gramEnd"/>
      <w:r w:rsidR="00D76080">
        <w:rPr>
          <w:sz w:val="26"/>
          <w:szCs w:val="26"/>
        </w:rPr>
        <w:t xml:space="preserve"> к настоящему постановлению.</w:t>
      </w:r>
    </w:p>
    <w:p w14:paraId="2450BB37" w14:textId="1DC92463" w:rsidR="00C362EB" w:rsidRPr="00F5000E" w:rsidRDefault="006B5652" w:rsidP="00E26DD3">
      <w:pPr>
        <w:pStyle w:val="a5"/>
        <w:tabs>
          <w:tab w:val="left" w:pos="3690"/>
        </w:tabs>
        <w:spacing w:before="12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3F1B21">
        <w:rPr>
          <w:sz w:val="26"/>
          <w:szCs w:val="26"/>
        </w:rPr>
        <w:t xml:space="preserve">. </w:t>
      </w:r>
      <w:r w:rsidR="004553FD">
        <w:rPr>
          <w:sz w:val="26"/>
          <w:szCs w:val="26"/>
        </w:rPr>
        <w:t>Разместить</w:t>
      </w:r>
      <w:r w:rsidR="00C362EB" w:rsidRPr="00F5000E">
        <w:rPr>
          <w:sz w:val="26"/>
          <w:szCs w:val="26"/>
        </w:rPr>
        <w:t xml:space="preserve">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482AE15B" w14:textId="4B293060" w:rsidR="00A5142E" w:rsidRPr="00710F71" w:rsidRDefault="006B5652" w:rsidP="00146995">
      <w:pPr>
        <w:pStyle w:val="a5"/>
        <w:tabs>
          <w:tab w:val="left" w:pos="3690"/>
        </w:tabs>
        <w:ind w:left="0" w:firstLine="709"/>
        <w:jc w:val="both"/>
        <w:rPr>
          <w:i/>
          <w:sz w:val="26"/>
          <w:szCs w:val="26"/>
        </w:rPr>
      </w:pPr>
      <w:r>
        <w:rPr>
          <w:sz w:val="26"/>
          <w:szCs w:val="26"/>
        </w:rPr>
        <w:t>3</w:t>
      </w:r>
      <w:r w:rsidR="00C362EB" w:rsidRPr="00F5000E">
        <w:rPr>
          <w:sz w:val="26"/>
          <w:szCs w:val="26"/>
        </w:rPr>
        <w:t xml:space="preserve">. </w:t>
      </w:r>
      <w:r w:rsidR="00A5142E" w:rsidRPr="00D246EA">
        <w:rPr>
          <w:sz w:val="26"/>
          <w:szCs w:val="26"/>
        </w:rPr>
        <w:t xml:space="preserve">Постановление </w:t>
      </w:r>
      <w:r w:rsidR="004553FD">
        <w:rPr>
          <w:sz w:val="26"/>
          <w:szCs w:val="26"/>
        </w:rPr>
        <w:t xml:space="preserve">вступает в силу со дня его подписания и </w:t>
      </w:r>
      <w:r w:rsidR="00A5142E" w:rsidRPr="00D246EA">
        <w:rPr>
          <w:sz w:val="26"/>
          <w:szCs w:val="26"/>
        </w:rPr>
        <w:t>распространяется на правоотношения, возникшие с 01</w:t>
      </w:r>
      <w:r w:rsidR="003232D6" w:rsidRPr="00D246EA">
        <w:rPr>
          <w:sz w:val="26"/>
          <w:szCs w:val="26"/>
        </w:rPr>
        <w:t xml:space="preserve"> </w:t>
      </w:r>
      <w:r w:rsidR="00A5142E" w:rsidRPr="00710F71">
        <w:rPr>
          <w:sz w:val="26"/>
          <w:szCs w:val="26"/>
        </w:rPr>
        <w:t>января 202</w:t>
      </w:r>
      <w:r w:rsidR="00624454" w:rsidRPr="00710F71">
        <w:rPr>
          <w:sz w:val="26"/>
          <w:szCs w:val="26"/>
        </w:rPr>
        <w:t>6</w:t>
      </w:r>
      <w:r w:rsidR="00A5142E" w:rsidRPr="00710F71">
        <w:rPr>
          <w:sz w:val="26"/>
          <w:szCs w:val="26"/>
        </w:rPr>
        <w:t xml:space="preserve"> года.</w:t>
      </w:r>
      <w:r w:rsidR="00D246EA" w:rsidRPr="00710F71">
        <w:rPr>
          <w:sz w:val="26"/>
          <w:szCs w:val="26"/>
        </w:rPr>
        <w:t xml:space="preserve"> </w:t>
      </w:r>
    </w:p>
    <w:p w14:paraId="301438A0" w14:textId="3A59FE8D" w:rsidR="00023856" w:rsidRPr="00F5000E" w:rsidRDefault="006B5652" w:rsidP="00146995">
      <w:pPr>
        <w:pStyle w:val="a5"/>
        <w:tabs>
          <w:tab w:val="left" w:pos="3690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C362EB" w:rsidRPr="00F5000E">
        <w:rPr>
          <w:sz w:val="26"/>
          <w:szCs w:val="26"/>
        </w:rPr>
        <w:t xml:space="preserve">. </w:t>
      </w:r>
      <w:r w:rsidR="00023856" w:rsidRPr="00F5000E">
        <w:rPr>
          <w:sz w:val="26"/>
          <w:szCs w:val="26"/>
        </w:rPr>
        <w:t xml:space="preserve">Контроль за исполнением постановления оставляю за собой.  </w:t>
      </w:r>
    </w:p>
    <w:p w14:paraId="5C4EB9A5" w14:textId="77777777" w:rsidR="00023856" w:rsidRDefault="00023856" w:rsidP="00023856">
      <w:pPr>
        <w:tabs>
          <w:tab w:val="left" w:pos="3690"/>
        </w:tabs>
        <w:jc w:val="both"/>
        <w:rPr>
          <w:sz w:val="26"/>
          <w:szCs w:val="26"/>
        </w:rPr>
      </w:pPr>
    </w:p>
    <w:p w14:paraId="3EDB736A" w14:textId="38857A93" w:rsidR="007E77A0" w:rsidRDefault="007E77A0" w:rsidP="00023856">
      <w:pPr>
        <w:tabs>
          <w:tab w:val="left" w:pos="3690"/>
        </w:tabs>
        <w:jc w:val="both"/>
        <w:rPr>
          <w:sz w:val="26"/>
          <w:szCs w:val="26"/>
        </w:rPr>
      </w:pPr>
    </w:p>
    <w:p w14:paraId="73BC2B72" w14:textId="77777777" w:rsidR="00804593" w:rsidRPr="00F5000E" w:rsidRDefault="00804593" w:rsidP="00023856">
      <w:pPr>
        <w:tabs>
          <w:tab w:val="left" w:pos="3690"/>
        </w:tabs>
        <w:jc w:val="both"/>
        <w:rPr>
          <w:sz w:val="26"/>
          <w:szCs w:val="26"/>
        </w:rPr>
      </w:pPr>
    </w:p>
    <w:p w14:paraId="5334D033" w14:textId="77777777" w:rsidR="00550E4E" w:rsidRPr="008B7B62" w:rsidRDefault="00550E4E" w:rsidP="00550E4E">
      <w:pPr>
        <w:rPr>
          <w:sz w:val="26"/>
          <w:szCs w:val="26"/>
        </w:rPr>
      </w:pPr>
      <w:r w:rsidRPr="008B7B62">
        <w:rPr>
          <w:sz w:val="26"/>
          <w:szCs w:val="26"/>
        </w:rPr>
        <w:t>Заместитель Главы Администрации</w:t>
      </w:r>
    </w:p>
    <w:p w14:paraId="2C240587" w14:textId="77777777" w:rsidR="00550E4E" w:rsidRDefault="00550E4E" w:rsidP="00550E4E">
      <w:pPr>
        <w:rPr>
          <w:sz w:val="26"/>
          <w:szCs w:val="26"/>
        </w:rPr>
      </w:pPr>
      <w:r>
        <w:rPr>
          <w:sz w:val="26"/>
          <w:szCs w:val="26"/>
        </w:rPr>
        <w:t>Переславль-Залесского муниципального округа</w:t>
      </w:r>
    </w:p>
    <w:p w14:paraId="7CF4CD14" w14:textId="77777777" w:rsidR="00550E4E" w:rsidRDefault="00550E4E" w:rsidP="00550E4E">
      <w:pPr>
        <w:rPr>
          <w:sz w:val="26"/>
          <w:szCs w:val="26"/>
          <w:highlight w:val="yellow"/>
        </w:rPr>
      </w:pPr>
      <w:r>
        <w:rPr>
          <w:sz w:val="26"/>
          <w:szCs w:val="26"/>
        </w:rPr>
        <w:t>по социальному развитию</w:t>
      </w:r>
      <w:r w:rsidRPr="008B7B62">
        <w:rPr>
          <w:sz w:val="26"/>
          <w:szCs w:val="26"/>
        </w:rPr>
        <w:t xml:space="preserve">                                                                    </w:t>
      </w:r>
      <w:r>
        <w:rPr>
          <w:sz w:val="26"/>
          <w:szCs w:val="26"/>
        </w:rPr>
        <w:t xml:space="preserve">       </w:t>
      </w:r>
      <w:r w:rsidRPr="008B7B62">
        <w:rPr>
          <w:sz w:val="26"/>
          <w:szCs w:val="26"/>
        </w:rPr>
        <w:t>В.В. Маркова</w:t>
      </w:r>
    </w:p>
    <w:p w14:paraId="566C6B94" w14:textId="77777777" w:rsidR="00023856" w:rsidRDefault="00023856" w:rsidP="00023856">
      <w:pPr>
        <w:tabs>
          <w:tab w:val="left" w:pos="3690"/>
        </w:tabs>
        <w:jc w:val="both"/>
        <w:rPr>
          <w:sz w:val="26"/>
          <w:szCs w:val="26"/>
        </w:rPr>
      </w:pPr>
    </w:p>
    <w:p w14:paraId="1867FB96" w14:textId="77777777" w:rsidR="009A70E2" w:rsidRDefault="009A70E2" w:rsidP="00023856">
      <w:pPr>
        <w:tabs>
          <w:tab w:val="left" w:pos="3690"/>
        </w:tabs>
        <w:jc w:val="both"/>
        <w:rPr>
          <w:sz w:val="26"/>
          <w:szCs w:val="26"/>
        </w:rPr>
      </w:pPr>
    </w:p>
    <w:p w14:paraId="682B75C4" w14:textId="77777777" w:rsidR="009A70E2" w:rsidRDefault="009A70E2" w:rsidP="00023856">
      <w:pPr>
        <w:tabs>
          <w:tab w:val="left" w:pos="3690"/>
        </w:tabs>
        <w:jc w:val="both"/>
        <w:rPr>
          <w:sz w:val="26"/>
          <w:szCs w:val="26"/>
        </w:rPr>
      </w:pPr>
    </w:p>
    <w:p w14:paraId="6651DCF5" w14:textId="77777777" w:rsidR="009A70E2" w:rsidRDefault="009A70E2" w:rsidP="00023856">
      <w:pPr>
        <w:tabs>
          <w:tab w:val="left" w:pos="3690"/>
        </w:tabs>
        <w:jc w:val="both"/>
        <w:rPr>
          <w:sz w:val="26"/>
          <w:szCs w:val="26"/>
        </w:rPr>
      </w:pPr>
    </w:p>
    <w:p w14:paraId="6D968D66" w14:textId="77777777" w:rsidR="009A70E2" w:rsidRDefault="009A70E2" w:rsidP="00023856">
      <w:pPr>
        <w:tabs>
          <w:tab w:val="left" w:pos="3690"/>
        </w:tabs>
        <w:jc w:val="both"/>
        <w:rPr>
          <w:sz w:val="26"/>
          <w:szCs w:val="26"/>
        </w:rPr>
      </w:pPr>
    </w:p>
    <w:p w14:paraId="43BB7F8F" w14:textId="77777777" w:rsidR="009A70E2" w:rsidRDefault="009A70E2" w:rsidP="00023856">
      <w:pPr>
        <w:tabs>
          <w:tab w:val="left" w:pos="3690"/>
        </w:tabs>
        <w:jc w:val="both"/>
        <w:rPr>
          <w:sz w:val="26"/>
          <w:szCs w:val="26"/>
        </w:rPr>
      </w:pPr>
    </w:p>
    <w:p w14:paraId="0B197462" w14:textId="77777777" w:rsidR="002A6DC6" w:rsidRDefault="002A6DC6" w:rsidP="00023856">
      <w:pPr>
        <w:tabs>
          <w:tab w:val="left" w:pos="3690"/>
        </w:tabs>
        <w:jc w:val="both"/>
        <w:rPr>
          <w:sz w:val="26"/>
          <w:szCs w:val="26"/>
        </w:rPr>
      </w:pPr>
    </w:p>
    <w:p w14:paraId="6A928880" w14:textId="77777777" w:rsidR="002A6DC6" w:rsidRDefault="002A6DC6" w:rsidP="00023856">
      <w:pPr>
        <w:tabs>
          <w:tab w:val="left" w:pos="3690"/>
        </w:tabs>
        <w:jc w:val="both"/>
        <w:rPr>
          <w:sz w:val="26"/>
          <w:szCs w:val="26"/>
        </w:rPr>
      </w:pPr>
    </w:p>
    <w:p w14:paraId="128B797C" w14:textId="77777777" w:rsidR="002A6DC6" w:rsidRDefault="002A6DC6" w:rsidP="00023856">
      <w:pPr>
        <w:tabs>
          <w:tab w:val="left" w:pos="3690"/>
        </w:tabs>
        <w:jc w:val="both"/>
        <w:rPr>
          <w:sz w:val="26"/>
          <w:szCs w:val="26"/>
        </w:rPr>
      </w:pPr>
    </w:p>
    <w:p w14:paraId="0BC03B81" w14:textId="77777777" w:rsidR="002A6DC6" w:rsidRDefault="002A6DC6" w:rsidP="00023856">
      <w:pPr>
        <w:tabs>
          <w:tab w:val="left" w:pos="3690"/>
        </w:tabs>
        <w:jc w:val="both"/>
        <w:rPr>
          <w:sz w:val="26"/>
          <w:szCs w:val="26"/>
        </w:rPr>
      </w:pPr>
    </w:p>
    <w:p w14:paraId="68B772D7" w14:textId="77777777" w:rsidR="002A6DC6" w:rsidRDefault="002A6DC6" w:rsidP="00023856">
      <w:pPr>
        <w:tabs>
          <w:tab w:val="left" w:pos="3690"/>
        </w:tabs>
        <w:jc w:val="both"/>
        <w:rPr>
          <w:sz w:val="26"/>
          <w:szCs w:val="26"/>
        </w:rPr>
      </w:pPr>
    </w:p>
    <w:p w14:paraId="60BD9E09" w14:textId="77777777" w:rsidR="002A6DC6" w:rsidRDefault="002A6DC6" w:rsidP="00023856">
      <w:pPr>
        <w:tabs>
          <w:tab w:val="left" w:pos="3690"/>
        </w:tabs>
        <w:jc w:val="both"/>
        <w:rPr>
          <w:sz w:val="26"/>
          <w:szCs w:val="26"/>
        </w:rPr>
      </w:pPr>
    </w:p>
    <w:p w14:paraId="6564A9BE" w14:textId="77777777" w:rsidR="002A6DC6" w:rsidRDefault="002A6DC6" w:rsidP="00023856">
      <w:pPr>
        <w:tabs>
          <w:tab w:val="left" w:pos="3690"/>
        </w:tabs>
        <w:jc w:val="both"/>
        <w:rPr>
          <w:sz w:val="26"/>
          <w:szCs w:val="26"/>
        </w:rPr>
      </w:pPr>
    </w:p>
    <w:p w14:paraId="61D0BC22" w14:textId="77777777" w:rsidR="002A6DC6" w:rsidRDefault="002A6DC6" w:rsidP="00023856">
      <w:pPr>
        <w:tabs>
          <w:tab w:val="left" w:pos="3690"/>
        </w:tabs>
        <w:jc w:val="both"/>
        <w:rPr>
          <w:sz w:val="26"/>
          <w:szCs w:val="26"/>
        </w:rPr>
      </w:pPr>
    </w:p>
    <w:p w14:paraId="1FCE4396" w14:textId="77777777" w:rsidR="002A6DC6" w:rsidRDefault="002A6DC6" w:rsidP="00023856">
      <w:pPr>
        <w:tabs>
          <w:tab w:val="left" w:pos="3690"/>
        </w:tabs>
        <w:jc w:val="both"/>
        <w:rPr>
          <w:sz w:val="26"/>
          <w:szCs w:val="26"/>
        </w:rPr>
      </w:pPr>
    </w:p>
    <w:p w14:paraId="4703A629" w14:textId="77777777" w:rsidR="002A6DC6" w:rsidRDefault="002A6DC6" w:rsidP="00023856">
      <w:pPr>
        <w:tabs>
          <w:tab w:val="left" w:pos="3690"/>
        </w:tabs>
        <w:jc w:val="both"/>
        <w:rPr>
          <w:sz w:val="26"/>
          <w:szCs w:val="26"/>
        </w:rPr>
      </w:pPr>
    </w:p>
    <w:p w14:paraId="720A5679" w14:textId="77777777" w:rsidR="002A6DC6" w:rsidRDefault="002A6DC6" w:rsidP="00023856">
      <w:pPr>
        <w:tabs>
          <w:tab w:val="left" w:pos="3690"/>
        </w:tabs>
        <w:jc w:val="both"/>
        <w:rPr>
          <w:sz w:val="26"/>
          <w:szCs w:val="26"/>
        </w:rPr>
      </w:pPr>
    </w:p>
    <w:p w14:paraId="11A44929" w14:textId="77777777" w:rsidR="002A6DC6" w:rsidRDefault="002A6DC6" w:rsidP="00023856">
      <w:pPr>
        <w:tabs>
          <w:tab w:val="left" w:pos="3690"/>
        </w:tabs>
        <w:jc w:val="both"/>
        <w:rPr>
          <w:sz w:val="26"/>
          <w:szCs w:val="26"/>
        </w:rPr>
      </w:pPr>
    </w:p>
    <w:p w14:paraId="66975E44" w14:textId="77777777" w:rsidR="002A6DC6" w:rsidRDefault="002A6DC6" w:rsidP="00023856">
      <w:pPr>
        <w:tabs>
          <w:tab w:val="left" w:pos="3690"/>
        </w:tabs>
        <w:jc w:val="both"/>
        <w:rPr>
          <w:sz w:val="26"/>
          <w:szCs w:val="26"/>
        </w:rPr>
      </w:pPr>
    </w:p>
    <w:p w14:paraId="55C533EE" w14:textId="77777777" w:rsidR="009A70E2" w:rsidRPr="00804593" w:rsidRDefault="009A70E2" w:rsidP="00804593">
      <w:pPr>
        <w:tabs>
          <w:tab w:val="left" w:pos="3690"/>
        </w:tabs>
        <w:jc w:val="right"/>
        <w:rPr>
          <w:sz w:val="26"/>
          <w:szCs w:val="26"/>
        </w:rPr>
      </w:pPr>
      <w:r w:rsidRPr="00804593">
        <w:rPr>
          <w:sz w:val="26"/>
          <w:szCs w:val="26"/>
        </w:rPr>
        <w:t xml:space="preserve">                                   Приложение                                                                                                                                </w:t>
      </w:r>
    </w:p>
    <w:p w14:paraId="09662408" w14:textId="77777777" w:rsidR="002A6DC6" w:rsidRPr="00804593" w:rsidRDefault="009A70E2" w:rsidP="00804593">
      <w:pPr>
        <w:tabs>
          <w:tab w:val="left" w:pos="3690"/>
        </w:tabs>
        <w:jc w:val="right"/>
        <w:rPr>
          <w:sz w:val="26"/>
          <w:szCs w:val="26"/>
        </w:rPr>
      </w:pPr>
      <w:r w:rsidRPr="00804593">
        <w:rPr>
          <w:sz w:val="26"/>
          <w:szCs w:val="26"/>
        </w:rPr>
        <w:lastRenderedPageBreak/>
        <w:t>к постановлению Администрации</w:t>
      </w:r>
      <w:r w:rsidR="002A6DC6" w:rsidRPr="00804593">
        <w:rPr>
          <w:sz w:val="26"/>
          <w:szCs w:val="26"/>
        </w:rPr>
        <w:t xml:space="preserve"> </w:t>
      </w:r>
    </w:p>
    <w:p w14:paraId="2E80EFF8" w14:textId="77777777" w:rsidR="002A6DC6" w:rsidRPr="00804593" w:rsidRDefault="002A6DC6" w:rsidP="00804593">
      <w:pPr>
        <w:tabs>
          <w:tab w:val="left" w:pos="3690"/>
        </w:tabs>
        <w:jc w:val="right"/>
        <w:rPr>
          <w:sz w:val="26"/>
          <w:szCs w:val="26"/>
        </w:rPr>
      </w:pPr>
      <w:r w:rsidRPr="00804593">
        <w:rPr>
          <w:sz w:val="26"/>
          <w:szCs w:val="26"/>
        </w:rPr>
        <w:t>Переславль-Залесского</w:t>
      </w:r>
    </w:p>
    <w:p w14:paraId="2382C540" w14:textId="4358153C" w:rsidR="009A70E2" w:rsidRPr="00804593" w:rsidRDefault="002A6DC6" w:rsidP="00804593">
      <w:pPr>
        <w:tabs>
          <w:tab w:val="left" w:pos="3690"/>
        </w:tabs>
        <w:jc w:val="right"/>
        <w:rPr>
          <w:sz w:val="26"/>
          <w:szCs w:val="26"/>
        </w:rPr>
      </w:pPr>
      <w:r w:rsidRPr="00804593">
        <w:rPr>
          <w:sz w:val="26"/>
          <w:szCs w:val="26"/>
        </w:rPr>
        <w:t xml:space="preserve"> муниципального округа</w:t>
      </w:r>
      <w:r w:rsidR="009A70E2" w:rsidRPr="00804593">
        <w:rPr>
          <w:sz w:val="26"/>
          <w:szCs w:val="26"/>
        </w:rPr>
        <w:t xml:space="preserve">                                                                                             </w:t>
      </w:r>
      <w:r w:rsidR="00356827">
        <w:rPr>
          <w:sz w:val="26"/>
          <w:szCs w:val="26"/>
        </w:rPr>
        <w:t xml:space="preserve">                          от </w:t>
      </w:r>
      <w:r w:rsidR="00356827" w:rsidRPr="00356827">
        <w:rPr>
          <w:sz w:val="26"/>
          <w:szCs w:val="26"/>
        </w:rPr>
        <w:t>06.03.2026 № ПОС.03-623/26</w:t>
      </w:r>
      <w:r w:rsidR="009A70E2" w:rsidRPr="00804593">
        <w:rPr>
          <w:sz w:val="26"/>
          <w:szCs w:val="26"/>
        </w:rPr>
        <w:t xml:space="preserve">            </w:t>
      </w:r>
    </w:p>
    <w:p w14:paraId="36ACFD87" w14:textId="77777777" w:rsidR="006704E9" w:rsidRDefault="006704E9" w:rsidP="006704E9">
      <w:pPr>
        <w:tabs>
          <w:tab w:val="left" w:pos="3690"/>
        </w:tabs>
        <w:jc w:val="right"/>
        <w:rPr>
          <w:sz w:val="26"/>
          <w:szCs w:val="26"/>
        </w:rPr>
      </w:pPr>
    </w:p>
    <w:p w14:paraId="2587035B" w14:textId="58E8C84F" w:rsidR="006704E9" w:rsidRPr="007E77A0" w:rsidRDefault="006704E9" w:rsidP="006704E9">
      <w:pPr>
        <w:tabs>
          <w:tab w:val="left" w:pos="3690"/>
        </w:tabs>
        <w:jc w:val="right"/>
        <w:rPr>
          <w:b/>
        </w:rPr>
      </w:pPr>
      <w:r w:rsidRPr="007E77A0">
        <w:rPr>
          <w:b/>
        </w:rPr>
        <w:t xml:space="preserve">Приложение </w:t>
      </w:r>
      <w:r w:rsidR="006B5652">
        <w:rPr>
          <w:b/>
        </w:rPr>
        <w:t>4</w:t>
      </w:r>
    </w:p>
    <w:p w14:paraId="47986F55" w14:textId="77777777" w:rsidR="006704E9" w:rsidRPr="007E77A0" w:rsidRDefault="006704E9" w:rsidP="006704E9">
      <w:pPr>
        <w:tabs>
          <w:tab w:val="left" w:pos="3690"/>
        </w:tabs>
        <w:jc w:val="right"/>
        <w:rPr>
          <w:b/>
        </w:rPr>
      </w:pPr>
      <w:r w:rsidRPr="007E77A0">
        <w:rPr>
          <w:b/>
        </w:rPr>
        <w:t xml:space="preserve"> к Положению </w:t>
      </w:r>
    </w:p>
    <w:p w14:paraId="3DF3EF57" w14:textId="77777777" w:rsidR="006704E9" w:rsidRDefault="006704E9" w:rsidP="006704E9">
      <w:pPr>
        <w:tabs>
          <w:tab w:val="left" w:pos="3690"/>
        </w:tabs>
        <w:jc w:val="right"/>
        <w:rPr>
          <w:sz w:val="26"/>
          <w:szCs w:val="26"/>
        </w:rPr>
      </w:pPr>
    </w:p>
    <w:p w14:paraId="52319FD1" w14:textId="77777777" w:rsidR="006704E9" w:rsidRPr="00710F71" w:rsidRDefault="006704E9" w:rsidP="006704E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10F71">
        <w:rPr>
          <w:b/>
        </w:rPr>
        <w:t>Критерии и порядок отнесения</w:t>
      </w:r>
    </w:p>
    <w:p w14:paraId="54CCEC24" w14:textId="77777777" w:rsidR="006704E9" w:rsidRPr="00710F71" w:rsidRDefault="006704E9" w:rsidP="006704E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10F71">
        <w:rPr>
          <w:b/>
        </w:rPr>
        <w:t>муниципальных учреждений культуры и искусства и образовательных учреждений сферы культуры</w:t>
      </w:r>
      <w:r w:rsidR="00FD2215" w:rsidRPr="00710F71">
        <w:rPr>
          <w:b/>
        </w:rPr>
        <w:t xml:space="preserve"> </w:t>
      </w:r>
      <w:r w:rsidRPr="00710F71">
        <w:rPr>
          <w:b/>
        </w:rPr>
        <w:t>Переславль-Залесского муниципальн</w:t>
      </w:r>
      <w:r w:rsidR="00FD2215" w:rsidRPr="00710F71">
        <w:rPr>
          <w:b/>
        </w:rPr>
        <w:t>ого округа Ярославской области, находящихся в функциональном подчинении управления социального развития Администрации Переславль-Залесского муниципального округа Ярославской области,</w:t>
      </w:r>
      <w:r w:rsidRPr="00710F71">
        <w:rPr>
          <w:b/>
        </w:rPr>
        <w:t xml:space="preserve"> к группам по оплате труда руководителей</w:t>
      </w:r>
    </w:p>
    <w:p w14:paraId="548C0B67" w14:textId="77777777" w:rsidR="006704E9" w:rsidRPr="00710F71" w:rsidRDefault="006704E9" w:rsidP="006704E9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1B9E3E98" w14:textId="77777777" w:rsidR="006704E9" w:rsidRPr="00710F71" w:rsidRDefault="006704E9" w:rsidP="006704E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10F71">
        <w:rPr>
          <w:b/>
        </w:rPr>
        <w:t xml:space="preserve">Раздел </w:t>
      </w:r>
      <w:r w:rsidRPr="00710F71">
        <w:rPr>
          <w:b/>
          <w:lang w:val="en-US"/>
        </w:rPr>
        <w:t>I</w:t>
      </w:r>
      <w:r w:rsidRPr="00710F71">
        <w:rPr>
          <w:b/>
        </w:rPr>
        <w:t xml:space="preserve">. </w:t>
      </w:r>
    </w:p>
    <w:p w14:paraId="20D40E55" w14:textId="77777777" w:rsidR="006704E9" w:rsidRPr="00710F71" w:rsidRDefault="006704E9" w:rsidP="006704E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10F71">
        <w:rPr>
          <w:b/>
        </w:rPr>
        <w:t xml:space="preserve">Общие положения </w:t>
      </w:r>
    </w:p>
    <w:p w14:paraId="0236A6CD" w14:textId="77777777" w:rsidR="006704E9" w:rsidRPr="00710F71" w:rsidRDefault="006704E9" w:rsidP="006704E9">
      <w:pPr>
        <w:widowControl w:val="0"/>
        <w:autoSpaceDE w:val="0"/>
        <w:autoSpaceDN w:val="0"/>
        <w:adjustRightInd w:val="0"/>
        <w:jc w:val="center"/>
      </w:pPr>
    </w:p>
    <w:p w14:paraId="05A9CABC" w14:textId="77777777" w:rsidR="006704E9" w:rsidRDefault="006704E9" w:rsidP="006704E9">
      <w:pPr>
        <w:ind w:firstLine="708"/>
        <w:jc w:val="both"/>
      </w:pPr>
      <w:r w:rsidRPr="00710F71">
        <w:t>1.1. Основным критерием для установления размера должностных окладов руководителям, а также руководителям структурных подразделений муниципальных учреждений культуры и искусства и образовательных учреждений сферы культуры</w:t>
      </w:r>
      <w:r w:rsidR="00FD2215" w:rsidRPr="00710F71">
        <w:t xml:space="preserve"> </w:t>
      </w:r>
      <w:r w:rsidRPr="00710F71">
        <w:t>Переславль-Залесского муниципального округа Ярославской области, являются группы по</w:t>
      </w:r>
      <w:r w:rsidRPr="002E25BF">
        <w:t xml:space="preserve"> оплате труда руководителей (далее – группы по оплате</w:t>
      </w:r>
      <w:r>
        <w:t xml:space="preserve"> труда), определяемые на основе количественных показателей учреждений (далее – количественные показатели).</w:t>
      </w:r>
    </w:p>
    <w:p w14:paraId="5DD353FB" w14:textId="77777777" w:rsidR="006704E9" w:rsidRDefault="006704E9" w:rsidP="006704E9">
      <w:pPr>
        <w:ind w:firstLine="709"/>
        <w:jc w:val="both"/>
      </w:pPr>
      <w:r>
        <w:t xml:space="preserve">1.2. </w:t>
      </w:r>
      <w:r w:rsidRPr="00773CB9">
        <w:t>Размеры должностных окладов руководителей учреждений, а также руководителей структурных подразделений муниципальных учреждений сферы культуры устанавливаются дифференцированно по группам учреждений по оплате труда руководителей и главных специалистов.</w:t>
      </w:r>
    </w:p>
    <w:p w14:paraId="1944FF0E" w14:textId="14DBB0A6" w:rsidR="006704E9" w:rsidRDefault="006704E9" w:rsidP="007E77A0">
      <w:pPr>
        <w:widowControl w:val="0"/>
        <w:autoSpaceDE w:val="0"/>
        <w:autoSpaceDN w:val="0"/>
        <w:adjustRightInd w:val="0"/>
        <w:ind w:firstLine="709"/>
        <w:jc w:val="both"/>
      </w:pPr>
      <w:r>
        <w:t>1.3. К количественным показателям относятся показатели, характеризующие масштаб руководства учреждением:</w:t>
      </w:r>
      <w:r w:rsidRPr="00173932">
        <w:t xml:space="preserve"> </w:t>
      </w:r>
      <w:r>
        <w:t>к</w:t>
      </w:r>
      <w:r w:rsidRPr="00593DA2">
        <w:t>оличество обучающихся</w:t>
      </w:r>
      <w:r>
        <w:t>, к</w:t>
      </w:r>
      <w:r w:rsidRPr="00593DA2">
        <w:t>оличество работников</w:t>
      </w:r>
      <w:r>
        <w:t>,</w:t>
      </w:r>
      <w:r w:rsidRPr="00173932">
        <w:t xml:space="preserve"> </w:t>
      </w:r>
      <w:r>
        <w:t>м</w:t>
      </w:r>
      <w:r w:rsidRPr="00593DA2">
        <w:t>ногопрофильность образовательного учреждения</w:t>
      </w:r>
      <w:r>
        <w:t>,</w:t>
      </w:r>
      <w:r w:rsidRPr="00593DA2">
        <w:t xml:space="preserve"> </w:t>
      </w:r>
      <w:r>
        <w:t>к</w:t>
      </w:r>
      <w:r w:rsidRPr="00593DA2">
        <w:t>оличество структурных подразделений учреждения</w:t>
      </w:r>
      <w:r>
        <w:t>,</w:t>
      </w:r>
      <w:r w:rsidRPr="00173932">
        <w:t xml:space="preserve"> </w:t>
      </w:r>
      <w:r>
        <w:t>н</w:t>
      </w:r>
      <w:r w:rsidRPr="00593DA2">
        <w:t>аличие нескольких учебных зданий, расположенных на значительном расстоянии друг от друга</w:t>
      </w:r>
      <w:r>
        <w:t>, о</w:t>
      </w:r>
      <w:r w:rsidRPr="00593DA2">
        <w:t>тсутствие зданий, требующих капитального ремонта, аварийных</w:t>
      </w:r>
      <w:r>
        <w:t>, п</w:t>
      </w:r>
      <w:r w:rsidRPr="00593DA2">
        <w:t>редоставление информационно-библиотечных услуг через федеральную государственную информационную систему «Единый портал государственных и муниципальных услуг (функций)»</w:t>
      </w:r>
      <w:r>
        <w:t>,</w:t>
      </w:r>
      <w:r w:rsidRPr="00173932">
        <w:t xml:space="preserve"> </w:t>
      </w:r>
      <w:r>
        <w:t>к</w:t>
      </w:r>
      <w:r w:rsidRPr="00593DA2">
        <w:t>оличество структурных подразделений учреждения</w:t>
      </w:r>
      <w:r>
        <w:t xml:space="preserve"> </w:t>
      </w:r>
      <w:r w:rsidRPr="00593DA2">
        <w:t>(сетевых единиц)</w:t>
      </w:r>
      <w:r>
        <w:t xml:space="preserve"> и другие показатели.</w:t>
      </w:r>
    </w:p>
    <w:p w14:paraId="4B148A13" w14:textId="77777777" w:rsidR="00804593" w:rsidRPr="00773CB9" w:rsidRDefault="00804593" w:rsidP="007E77A0">
      <w:pPr>
        <w:widowControl w:val="0"/>
        <w:autoSpaceDE w:val="0"/>
        <w:autoSpaceDN w:val="0"/>
        <w:adjustRightInd w:val="0"/>
        <w:ind w:firstLine="709"/>
        <w:jc w:val="both"/>
      </w:pPr>
    </w:p>
    <w:p w14:paraId="06F970FD" w14:textId="77777777" w:rsidR="006704E9" w:rsidRDefault="006704E9" w:rsidP="006704E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416BC">
        <w:rPr>
          <w:b/>
        </w:rPr>
        <w:t xml:space="preserve">Раздел </w:t>
      </w:r>
      <w:r w:rsidRPr="00C416BC">
        <w:rPr>
          <w:b/>
          <w:lang w:val="en-US"/>
        </w:rPr>
        <w:t>II</w:t>
      </w:r>
      <w:r w:rsidRPr="00C416BC">
        <w:rPr>
          <w:b/>
        </w:rPr>
        <w:t xml:space="preserve">. </w:t>
      </w:r>
    </w:p>
    <w:p w14:paraId="2A705687" w14:textId="77777777" w:rsidR="006704E9" w:rsidRPr="00C416BC" w:rsidRDefault="006704E9" w:rsidP="006704E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416BC">
        <w:rPr>
          <w:b/>
        </w:rPr>
        <w:t>Количественные показатели</w:t>
      </w:r>
    </w:p>
    <w:p w14:paraId="32B450DC" w14:textId="77777777" w:rsidR="006704E9" w:rsidRPr="00C416BC" w:rsidRDefault="006704E9" w:rsidP="006704E9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4A8EDD44" w14:textId="77777777" w:rsidR="006704E9" w:rsidRDefault="006704E9" w:rsidP="006704E9">
      <w:pPr>
        <w:widowControl w:val="0"/>
        <w:autoSpaceDE w:val="0"/>
        <w:autoSpaceDN w:val="0"/>
        <w:adjustRightInd w:val="0"/>
        <w:ind w:firstLine="709"/>
        <w:jc w:val="both"/>
      </w:pPr>
      <w:r>
        <w:t>2.1. По количественным показателям для определения размера должностных окладов руководителям учреждений устанавливаются четыре группы по оплате труда.</w:t>
      </w:r>
    </w:p>
    <w:p w14:paraId="65CB4F45" w14:textId="77777777" w:rsidR="006704E9" w:rsidRDefault="006704E9" w:rsidP="006704E9">
      <w:pPr>
        <w:widowControl w:val="0"/>
        <w:autoSpaceDE w:val="0"/>
        <w:autoSpaceDN w:val="0"/>
        <w:adjustRightInd w:val="0"/>
        <w:ind w:firstLine="709"/>
        <w:jc w:val="both"/>
      </w:pPr>
      <w:r>
        <w:t>2.2. Отнесение учреждений к одной из четырех групп по оплате труда руководителей производится по сумме баллов после подсчета количественных показателей.</w:t>
      </w:r>
    </w:p>
    <w:p w14:paraId="43ACF48A" w14:textId="6E01D676" w:rsidR="006704E9" w:rsidRDefault="006704E9" w:rsidP="006704E9">
      <w:pPr>
        <w:widowControl w:val="0"/>
        <w:autoSpaceDE w:val="0"/>
        <w:autoSpaceDN w:val="0"/>
        <w:adjustRightInd w:val="0"/>
        <w:jc w:val="both"/>
      </w:pPr>
    </w:p>
    <w:p w14:paraId="5D2E303E" w14:textId="77777777" w:rsidR="006704E9" w:rsidRDefault="006704E9" w:rsidP="006704E9">
      <w:pPr>
        <w:contextualSpacing/>
        <w:jc w:val="center"/>
        <w:rPr>
          <w:b/>
        </w:rPr>
      </w:pPr>
      <w:r w:rsidRPr="00C416BC">
        <w:rPr>
          <w:b/>
        </w:rPr>
        <w:t xml:space="preserve">Раздел </w:t>
      </w:r>
      <w:r w:rsidRPr="00C416BC">
        <w:rPr>
          <w:b/>
          <w:lang w:val="en-US"/>
        </w:rPr>
        <w:t>III</w:t>
      </w:r>
      <w:r w:rsidRPr="00C416BC">
        <w:rPr>
          <w:b/>
        </w:rPr>
        <w:t xml:space="preserve">.  </w:t>
      </w:r>
    </w:p>
    <w:p w14:paraId="4FFD99C2" w14:textId="77777777" w:rsidR="006704E9" w:rsidRPr="00C416BC" w:rsidRDefault="006704E9" w:rsidP="006704E9">
      <w:pPr>
        <w:contextualSpacing/>
        <w:jc w:val="center"/>
        <w:rPr>
          <w:b/>
        </w:rPr>
      </w:pPr>
      <w:r w:rsidRPr="00C416BC">
        <w:rPr>
          <w:b/>
        </w:rPr>
        <w:t>Критерии отнесения учреждений к группам по оплате труда руководителей</w:t>
      </w:r>
    </w:p>
    <w:p w14:paraId="4F007C25" w14:textId="77777777" w:rsidR="006704E9" w:rsidRPr="00593DA2" w:rsidRDefault="006704E9" w:rsidP="006704E9"/>
    <w:p w14:paraId="60A77B05" w14:textId="77777777" w:rsidR="006704E9" w:rsidRPr="0051282A" w:rsidRDefault="006704E9" w:rsidP="006704E9">
      <w:pPr>
        <w:widowControl w:val="0"/>
        <w:autoSpaceDE w:val="0"/>
        <w:autoSpaceDN w:val="0"/>
        <w:adjustRightInd w:val="0"/>
        <w:ind w:firstLine="709"/>
        <w:jc w:val="both"/>
        <w:rPr>
          <w:b/>
          <w:u w:val="single"/>
        </w:rPr>
      </w:pPr>
      <w:r w:rsidRPr="0051282A">
        <w:rPr>
          <w:b/>
          <w:u w:val="single"/>
        </w:rPr>
        <w:t>3.1. Образовательные учреждения дополнительного образования сферы культуры</w:t>
      </w:r>
      <w:r>
        <w:rPr>
          <w:b/>
          <w:u w:val="single"/>
        </w:rPr>
        <w:t>:</w:t>
      </w:r>
    </w:p>
    <w:p w14:paraId="14275805" w14:textId="77777777" w:rsidR="006704E9" w:rsidRPr="00593DA2" w:rsidRDefault="006704E9" w:rsidP="006704E9">
      <w:pPr>
        <w:widowControl w:val="0"/>
        <w:autoSpaceDE w:val="0"/>
        <w:autoSpaceDN w:val="0"/>
        <w:adjustRightInd w:val="0"/>
        <w:ind w:firstLine="709"/>
        <w:jc w:val="center"/>
      </w:pPr>
    </w:p>
    <w:p w14:paraId="44686C31" w14:textId="77777777" w:rsidR="006704E9" w:rsidRPr="00593DA2" w:rsidRDefault="006704E9" w:rsidP="006704E9">
      <w:pPr>
        <w:widowControl w:val="0"/>
        <w:autoSpaceDE w:val="0"/>
        <w:autoSpaceDN w:val="0"/>
        <w:adjustRightInd w:val="0"/>
        <w:ind w:firstLine="709"/>
        <w:jc w:val="both"/>
      </w:pPr>
      <w:r w:rsidRPr="001B7913">
        <w:t>3</w:t>
      </w:r>
      <w:r>
        <w:t xml:space="preserve">.1.1. </w:t>
      </w:r>
      <w:r w:rsidRPr="00593DA2">
        <w:t xml:space="preserve">Отнесение учреждений дополнительного образования детей в сфере культуры (детские музыкальные школы, детские художественные школы и детские школы искусств) к группам по оплате труда производится на основании количества баллов, приведенных в </w:t>
      </w:r>
      <w:r>
        <w:t>Т</w:t>
      </w:r>
      <w:r w:rsidRPr="00593DA2">
        <w:t>аблице 1 настоящего подраздела.</w:t>
      </w:r>
    </w:p>
    <w:p w14:paraId="750B6C5D" w14:textId="77777777" w:rsidR="006704E9" w:rsidRPr="00593DA2" w:rsidRDefault="006704E9" w:rsidP="006704E9">
      <w:pPr>
        <w:widowControl w:val="0"/>
        <w:autoSpaceDE w:val="0"/>
        <w:autoSpaceDN w:val="0"/>
        <w:adjustRightInd w:val="0"/>
        <w:jc w:val="both"/>
      </w:pPr>
    </w:p>
    <w:p w14:paraId="52492073" w14:textId="77777777" w:rsidR="006704E9" w:rsidRPr="0051282A" w:rsidRDefault="006704E9" w:rsidP="006704E9">
      <w:pPr>
        <w:widowControl w:val="0"/>
        <w:autoSpaceDE w:val="0"/>
        <w:autoSpaceDN w:val="0"/>
        <w:adjustRightInd w:val="0"/>
        <w:jc w:val="right"/>
        <w:rPr>
          <w:b/>
          <w:u w:val="single"/>
          <w:lang w:val="en-US"/>
        </w:rPr>
      </w:pPr>
      <w:r w:rsidRPr="0051282A">
        <w:rPr>
          <w:b/>
          <w:u w:val="single"/>
        </w:rPr>
        <w:t>Таблица 1</w:t>
      </w:r>
    </w:p>
    <w:p w14:paraId="5A6EAE92" w14:textId="77777777" w:rsidR="006704E9" w:rsidRPr="0037290D" w:rsidRDefault="006704E9" w:rsidP="006704E9">
      <w:pPr>
        <w:widowControl w:val="0"/>
        <w:autoSpaceDE w:val="0"/>
        <w:autoSpaceDN w:val="0"/>
        <w:adjustRightInd w:val="0"/>
        <w:jc w:val="right"/>
        <w:rPr>
          <w:szCs w:val="28"/>
          <w:lang w:val="en-US"/>
        </w:rPr>
      </w:pPr>
    </w:p>
    <w:tbl>
      <w:tblPr>
        <w:tblW w:w="4945" w:type="pct"/>
        <w:tblInd w:w="105" w:type="dxa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29"/>
        <w:gridCol w:w="4185"/>
        <w:gridCol w:w="4547"/>
      </w:tblGrid>
      <w:tr w:rsidR="006704E9" w:rsidRPr="0037290D" w14:paraId="5D118F25" w14:textId="77777777" w:rsidTr="00590008">
        <w:tc>
          <w:tcPr>
            <w:tcW w:w="3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C0C3A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3DA2">
              <w:t>№</w:t>
            </w:r>
          </w:p>
          <w:p w14:paraId="2BDDEA35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3DA2">
              <w:t xml:space="preserve">п/п </w:t>
            </w:r>
          </w:p>
        </w:tc>
        <w:tc>
          <w:tcPr>
            <w:tcW w:w="22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EC49F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3DA2">
              <w:t xml:space="preserve">Группа оплаты труда </w:t>
            </w:r>
          </w:p>
        </w:tc>
        <w:tc>
          <w:tcPr>
            <w:tcW w:w="2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A1201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93DA2">
              <w:t>Количество баллов</w:t>
            </w:r>
            <w:r w:rsidRPr="00593DA2">
              <w:rPr>
                <w:lang w:val="en-US"/>
              </w:rPr>
              <w:t>*</w:t>
            </w:r>
          </w:p>
        </w:tc>
      </w:tr>
      <w:tr w:rsidR="006704E9" w:rsidRPr="0037290D" w14:paraId="20389582" w14:textId="77777777" w:rsidTr="00590008">
        <w:tc>
          <w:tcPr>
            <w:tcW w:w="3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AD7608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3DA2">
              <w:rPr>
                <w:lang w:val="en-US"/>
              </w:rPr>
              <w:t>1</w:t>
            </w:r>
            <w:r w:rsidRPr="00593DA2">
              <w:t>.</w:t>
            </w:r>
          </w:p>
        </w:tc>
        <w:tc>
          <w:tcPr>
            <w:tcW w:w="22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5C07C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</w:pPr>
            <w:r w:rsidRPr="00593DA2">
              <w:t xml:space="preserve">I </w:t>
            </w:r>
          </w:p>
        </w:tc>
        <w:tc>
          <w:tcPr>
            <w:tcW w:w="2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063C00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3DA2">
              <w:t>свыше 400</w:t>
            </w:r>
          </w:p>
        </w:tc>
      </w:tr>
      <w:tr w:rsidR="006704E9" w:rsidRPr="0037290D" w14:paraId="62B5CDEF" w14:textId="77777777" w:rsidTr="00590008">
        <w:tc>
          <w:tcPr>
            <w:tcW w:w="3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CC56F9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93DA2">
              <w:rPr>
                <w:lang w:val="en-US"/>
              </w:rPr>
              <w:t>2.</w:t>
            </w:r>
          </w:p>
        </w:tc>
        <w:tc>
          <w:tcPr>
            <w:tcW w:w="22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15184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</w:pPr>
            <w:r w:rsidRPr="00593DA2">
              <w:t xml:space="preserve">II </w:t>
            </w:r>
          </w:p>
        </w:tc>
        <w:tc>
          <w:tcPr>
            <w:tcW w:w="2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12499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3DA2">
              <w:t>до 400</w:t>
            </w:r>
          </w:p>
        </w:tc>
      </w:tr>
      <w:tr w:rsidR="006704E9" w:rsidRPr="0037290D" w14:paraId="7C805751" w14:textId="77777777" w:rsidTr="00590008">
        <w:tc>
          <w:tcPr>
            <w:tcW w:w="3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A272F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3DA2">
              <w:rPr>
                <w:lang w:val="en-US"/>
              </w:rPr>
              <w:t>3</w:t>
            </w:r>
            <w:r w:rsidRPr="00593DA2">
              <w:t>.</w:t>
            </w:r>
          </w:p>
        </w:tc>
        <w:tc>
          <w:tcPr>
            <w:tcW w:w="22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E1C5A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</w:pPr>
            <w:r w:rsidRPr="00593DA2">
              <w:t xml:space="preserve">III </w:t>
            </w:r>
          </w:p>
        </w:tc>
        <w:tc>
          <w:tcPr>
            <w:tcW w:w="2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28049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3DA2">
              <w:t>до 200</w:t>
            </w:r>
          </w:p>
        </w:tc>
      </w:tr>
      <w:tr w:rsidR="006704E9" w:rsidRPr="0037290D" w14:paraId="6573FC88" w14:textId="77777777" w:rsidTr="00590008">
        <w:tc>
          <w:tcPr>
            <w:tcW w:w="3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2C6B8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3DA2">
              <w:rPr>
                <w:lang w:val="en-US"/>
              </w:rPr>
              <w:t>4</w:t>
            </w:r>
            <w:r w:rsidRPr="00593DA2">
              <w:t>.</w:t>
            </w:r>
          </w:p>
        </w:tc>
        <w:tc>
          <w:tcPr>
            <w:tcW w:w="22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E6A45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</w:pPr>
            <w:r w:rsidRPr="00593DA2">
              <w:t xml:space="preserve">IV </w:t>
            </w:r>
          </w:p>
        </w:tc>
        <w:tc>
          <w:tcPr>
            <w:tcW w:w="2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2FA258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3DA2">
              <w:t>до 80</w:t>
            </w:r>
          </w:p>
        </w:tc>
      </w:tr>
    </w:tbl>
    <w:p w14:paraId="2DABE332" w14:textId="77777777" w:rsidR="006704E9" w:rsidRPr="0037290D" w:rsidRDefault="006704E9" w:rsidP="006704E9">
      <w:pPr>
        <w:widowControl w:val="0"/>
        <w:autoSpaceDE w:val="0"/>
        <w:autoSpaceDN w:val="0"/>
        <w:adjustRightInd w:val="0"/>
        <w:jc w:val="right"/>
        <w:rPr>
          <w:szCs w:val="28"/>
          <w:lang w:val="en-US"/>
        </w:rPr>
      </w:pPr>
    </w:p>
    <w:p w14:paraId="3637BD52" w14:textId="77777777" w:rsidR="006704E9" w:rsidRPr="00843274" w:rsidRDefault="006704E9" w:rsidP="006704E9">
      <w:pPr>
        <w:widowControl w:val="0"/>
        <w:autoSpaceDE w:val="0"/>
        <w:autoSpaceDN w:val="0"/>
        <w:adjustRightInd w:val="0"/>
        <w:jc w:val="both"/>
      </w:pPr>
      <w:r w:rsidRPr="00843274">
        <w:t xml:space="preserve">* Количество баллов определяется в соответствии с </w:t>
      </w:r>
      <w:r>
        <w:t>Т</w:t>
      </w:r>
      <w:r w:rsidRPr="00843274">
        <w:t>аблицей 2 настоящего подраздела.</w:t>
      </w:r>
    </w:p>
    <w:p w14:paraId="1366C98F" w14:textId="77777777" w:rsidR="006704E9" w:rsidRPr="00843274" w:rsidRDefault="006704E9" w:rsidP="006704E9">
      <w:pPr>
        <w:widowControl w:val="0"/>
        <w:autoSpaceDE w:val="0"/>
        <w:autoSpaceDN w:val="0"/>
        <w:adjustRightInd w:val="0"/>
        <w:jc w:val="right"/>
      </w:pPr>
    </w:p>
    <w:p w14:paraId="694F3376" w14:textId="77777777" w:rsidR="006704E9" w:rsidRPr="0051282A" w:rsidRDefault="006704E9" w:rsidP="006704E9">
      <w:pPr>
        <w:widowControl w:val="0"/>
        <w:autoSpaceDE w:val="0"/>
        <w:autoSpaceDN w:val="0"/>
        <w:adjustRightInd w:val="0"/>
        <w:jc w:val="right"/>
        <w:rPr>
          <w:b/>
          <w:u w:val="single"/>
        </w:rPr>
      </w:pPr>
      <w:r w:rsidRPr="0051282A">
        <w:rPr>
          <w:b/>
          <w:u w:val="single"/>
        </w:rPr>
        <w:t>Таблица 2</w:t>
      </w:r>
    </w:p>
    <w:p w14:paraId="1E761EC5" w14:textId="77777777" w:rsidR="006704E9" w:rsidRPr="00593DA2" w:rsidRDefault="006704E9" w:rsidP="006704E9">
      <w:pPr>
        <w:widowControl w:val="0"/>
        <w:autoSpaceDE w:val="0"/>
        <w:autoSpaceDN w:val="0"/>
        <w:adjustRightInd w:val="0"/>
        <w:jc w:val="right"/>
      </w:pPr>
    </w:p>
    <w:tbl>
      <w:tblPr>
        <w:tblW w:w="5000" w:type="pct"/>
        <w:tblBorders>
          <w:top w:val="single" w:sz="2" w:space="0" w:color="auto"/>
          <w:left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71"/>
        <w:gridCol w:w="4113"/>
        <w:gridCol w:w="3119"/>
        <w:gridCol w:w="1663"/>
      </w:tblGrid>
      <w:tr w:rsidR="006704E9" w:rsidRPr="00593DA2" w14:paraId="3E81F3C4" w14:textId="77777777" w:rsidTr="00590008">
        <w:tc>
          <w:tcPr>
            <w:tcW w:w="351" w:type="pct"/>
          </w:tcPr>
          <w:p w14:paraId="34872A6F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3DA2">
              <w:t xml:space="preserve">№ п/п </w:t>
            </w:r>
          </w:p>
        </w:tc>
        <w:tc>
          <w:tcPr>
            <w:tcW w:w="2150" w:type="pct"/>
          </w:tcPr>
          <w:p w14:paraId="4073A703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3DA2">
              <w:t>Наименование показателя</w:t>
            </w:r>
          </w:p>
        </w:tc>
        <w:tc>
          <w:tcPr>
            <w:tcW w:w="1630" w:type="pct"/>
          </w:tcPr>
          <w:p w14:paraId="2FDAEAE5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3DA2">
              <w:t>Значение к</w:t>
            </w:r>
            <w:proofErr w:type="spellStart"/>
            <w:r w:rsidRPr="00593DA2">
              <w:rPr>
                <w:lang w:val="en-US"/>
              </w:rPr>
              <w:t>оличественно</w:t>
            </w:r>
            <w:r w:rsidRPr="00593DA2">
              <w:t>го</w:t>
            </w:r>
            <w:proofErr w:type="spellEnd"/>
            <w:r w:rsidRPr="00593DA2">
              <w:rPr>
                <w:lang w:val="en-US"/>
              </w:rPr>
              <w:t xml:space="preserve"> </w:t>
            </w:r>
            <w:proofErr w:type="spellStart"/>
            <w:r w:rsidRPr="00593DA2">
              <w:rPr>
                <w:lang w:val="en-US"/>
              </w:rPr>
              <w:t>показателя</w:t>
            </w:r>
            <w:proofErr w:type="spellEnd"/>
            <w:r w:rsidRPr="00593DA2">
              <w:rPr>
                <w:lang w:val="en-US"/>
              </w:rPr>
              <w:t xml:space="preserve"> *</w:t>
            </w:r>
          </w:p>
        </w:tc>
        <w:tc>
          <w:tcPr>
            <w:tcW w:w="869" w:type="pct"/>
          </w:tcPr>
          <w:p w14:paraId="7C720DA2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3DA2">
              <w:t xml:space="preserve">Количество баллов </w:t>
            </w:r>
          </w:p>
        </w:tc>
      </w:tr>
      <w:tr w:rsidR="006704E9" w:rsidRPr="00593DA2" w14:paraId="706244AD" w14:textId="77777777" w:rsidTr="0059000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3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1800B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3DA2">
              <w:t>1</w:t>
            </w:r>
          </w:p>
        </w:tc>
        <w:tc>
          <w:tcPr>
            <w:tcW w:w="2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9F7AC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3DA2">
              <w:t>2</w:t>
            </w:r>
          </w:p>
        </w:tc>
        <w:tc>
          <w:tcPr>
            <w:tcW w:w="16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F3483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3DA2">
              <w:t>3</w:t>
            </w:r>
          </w:p>
        </w:tc>
        <w:tc>
          <w:tcPr>
            <w:tcW w:w="8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E53D1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3DA2">
              <w:t>4</w:t>
            </w:r>
          </w:p>
        </w:tc>
      </w:tr>
      <w:tr w:rsidR="006704E9" w:rsidRPr="00593DA2" w14:paraId="7DE20273" w14:textId="77777777" w:rsidTr="0059000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19331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3DA2">
              <w:t>1.</w:t>
            </w:r>
          </w:p>
        </w:tc>
        <w:tc>
          <w:tcPr>
            <w:tcW w:w="2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A87978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</w:pPr>
            <w:r w:rsidRPr="00593DA2">
              <w:t>Количество обучающихся за счет бюджета в музыкальных, художественных школах и школах искусств</w:t>
            </w:r>
          </w:p>
        </w:tc>
        <w:tc>
          <w:tcPr>
            <w:tcW w:w="16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8D30C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</w:pPr>
            <w:r w:rsidRPr="00593DA2">
              <w:t xml:space="preserve">из расчета за каждого обучающегося </w:t>
            </w:r>
          </w:p>
        </w:tc>
        <w:tc>
          <w:tcPr>
            <w:tcW w:w="8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56721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3DA2">
              <w:t xml:space="preserve">0,5 </w:t>
            </w:r>
          </w:p>
        </w:tc>
      </w:tr>
      <w:tr w:rsidR="006704E9" w:rsidRPr="00593DA2" w14:paraId="743807DE" w14:textId="77777777" w:rsidTr="0059000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4EF16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3DA2">
              <w:t>2.</w:t>
            </w:r>
          </w:p>
        </w:tc>
        <w:tc>
          <w:tcPr>
            <w:tcW w:w="2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4FBD5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</w:pPr>
            <w:r w:rsidRPr="00593DA2">
              <w:t>Количество обучающихся по предпрофессиональным программам</w:t>
            </w:r>
          </w:p>
        </w:tc>
        <w:tc>
          <w:tcPr>
            <w:tcW w:w="16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CDCFE1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</w:pPr>
            <w:r w:rsidRPr="00593DA2">
              <w:t>из расчета за каждого обучающегося</w:t>
            </w:r>
          </w:p>
        </w:tc>
        <w:tc>
          <w:tcPr>
            <w:tcW w:w="8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CB8BD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3DA2">
              <w:t>1</w:t>
            </w:r>
          </w:p>
        </w:tc>
      </w:tr>
      <w:tr w:rsidR="006704E9" w:rsidRPr="00593DA2" w14:paraId="08BA1712" w14:textId="77777777" w:rsidTr="0059000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1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492CE5B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3DA2">
              <w:t>3.</w:t>
            </w:r>
          </w:p>
        </w:tc>
        <w:tc>
          <w:tcPr>
            <w:tcW w:w="2150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F033288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</w:pPr>
            <w:r w:rsidRPr="00593DA2">
              <w:t xml:space="preserve">Количество работников в образовательном учреждении </w:t>
            </w:r>
          </w:p>
        </w:tc>
        <w:tc>
          <w:tcPr>
            <w:tcW w:w="1630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8B64B19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</w:pPr>
            <w:r w:rsidRPr="00593DA2">
              <w:t>- за каждого работника</w:t>
            </w:r>
          </w:p>
          <w:p w14:paraId="746BC0B1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</w:pPr>
            <w:r w:rsidRPr="00593DA2">
              <w:t>- дополнительно за каждого работника, имеющего:</w:t>
            </w:r>
          </w:p>
        </w:tc>
        <w:tc>
          <w:tcPr>
            <w:tcW w:w="869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4CC327F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3DA2">
              <w:t xml:space="preserve">1 </w:t>
            </w:r>
          </w:p>
        </w:tc>
      </w:tr>
      <w:tr w:rsidR="006704E9" w:rsidRPr="00593DA2" w14:paraId="0B6F519B" w14:textId="77777777" w:rsidTr="0059000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1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613B45A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0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CFABDFC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30" w:type="pct"/>
            <w:tcBorders>
              <w:left w:val="single" w:sz="2" w:space="0" w:color="auto"/>
              <w:right w:val="single" w:sz="2" w:space="0" w:color="auto"/>
            </w:tcBorders>
          </w:tcPr>
          <w:p w14:paraId="5A57257E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</w:pPr>
            <w:r w:rsidRPr="00593DA2">
              <w:t xml:space="preserve">первую квалификационную категорию </w:t>
            </w:r>
          </w:p>
        </w:tc>
        <w:tc>
          <w:tcPr>
            <w:tcW w:w="869" w:type="pct"/>
            <w:tcBorders>
              <w:left w:val="single" w:sz="2" w:space="0" w:color="auto"/>
              <w:right w:val="single" w:sz="2" w:space="0" w:color="auto"/>
            </w:tcBorders>
          </w:tcPr>
          <w:p w14:paraId="5C462E69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3DA2">
              <w:t xml:space="preserve">0,5 </w:t>
            </w:r>
          </w:p>
        </w:tc>
      </w:tr>
      <w:tr w:rsidR="006704E9" w:rsidRPr="00593DA2" w14:paraId="066FF770" w14:textId="77777777" w:rsidTr="0059000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1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A6A85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0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54788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30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616BA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</w:pPr>
            <w:r w:rsidRPr="00593DA2">
              <w:t xml:space="preserve">высшую квалификационную категорию </w:t>
            </w:r>
          </w:p>
        </w:tc>
        <w:tc>
          <w:tcPr>
            <w:tcW w:w="869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2D41B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3DA2">
              <w:t xml:space="preserve">1 </w:t>
            </w:r>
          </w:p>
        </w:tc>
      </w:tr>
      <w:tr w:rsidR="006704E9" w:rsidRPr="00593DA2" w14:paraId="00E14279" w14:textId="77777777" w:rsidTr="0059000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0"/>
        </w:trPr>
        <w:tc>
          <w:tcPr>
            <w:tcW w:w="351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43F2F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3DA2">
              <w:t>4.</w:t>
            </w:r>
          </w:p>
        </w:tc>
        <w:tc>
          <w:tcPr>
            <w:tcW w:w="215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8AA17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</w:pPr>
            <w:r w:rsidRPr="00593DA2">
              <w:t>Многопрофильность образовательного учреждения</w:t>
            </w:r>
          </w:p>
        </w:tc>
        <w:tc>
          <w:tcPr>
            <w:tcW w:w="1630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F922127" w14:textId="77777777" w:rsidR="006704E9" w:rsidRPr="00593DA2" w:rsidRDefault="006704E9" w:rsidP="00590008">
            <w:r w:rsidRPr="00593DA2">
              <w:t>для музыкальных, художественных школ и школ искусств:</w:t>
            </w:r>
          </w:p>
        </w:tc>
        <w:tc>
          <w:tcPr>
            <w:tcW w:w="869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40EA51E" w14:textId="77777777" w:rsidR="006704E9" w:rsidRPr="00593DA2" w:rsidRDefault="006704E9" w:rsidP="00590008">
            <w:pPr>
              <w:jc w:val="center"/>
            </w:pPr>
          </w:p>
        </w:tc>
      </w:tr>
      <w:tr w:rsidR="006704E9" w:rsidRPr="00593DA2" w14:paraId="34DFF453" w14:textId="77777777" w:rsidTr="0059000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0"/>
        </w:trPr>
        <w:tc>
          <w:tcPr>
            <w:tcW w:w="351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FD5E0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CDBE0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30" w:type="pct"/>
            <w:tcBorders>
              <w:left w:val="single" w:sz="2" w:space="0" w:color="auto"/>
              <w:right w:val="single" w:sz="2" w:space="0" w:color="auto"/>
            </w:tcBorders>
          </w:tcPr>
          <w:p w14:paraId="3F0BFC16" w14:textId="77777777" w:rsidR="006704E9" w:rsidRPr="00593DA2" w:rsidRDefault="006704E9" w:rsidP="00590008">
            <w:r w:rsidRPr="00593DA2">
              <w:t>- за каждую предпрофессиональную  программу</w:t>
            </w:r>
          </w:p>
        </w:tc>
        <w:tc>
          <w:tcPr>
            <w:tcW w:w="869" w:type="pct"/>
            <w:tcBorders>
              <w:left w:val="single" w:sz="2" w:space="0" w:color="auto"/>
              <w:right w:val="single" w:sz="2" w:space="0" w:color="auto"/>
            </w:tcBorders>
          </w:tcPr>
          <w:p w14:paraId="49D2BE6B" w14:textId="77777777" w:rsidR="006704E9" w:rsidRPr="00593DA2" w:rsidRDefault="006704E9" w:rsidP="00590008">
            <w:pPr>
              <w:jc w:val="center"/>
            </w:pPr>
            <w:r w:rsidRPr="00593DA2">
              <w:t>5</w:t>
            </w:r>
          </w:p>
        </w:tc>
      </w:tr>
      <w:tr w:rsidR="006704E9" w:rsidRPr="00593DA2" w14:paraId="36E2F9F6" w14:textId="77777777" w:rsidTr="0059000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2"/>
        </w:trPr>
        <w:tc>
          <w:tcPr>
            <w:tcW w:w="351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CEBBF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5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CBED4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30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18696" w14:textId="77777777" w:rsidR="006704E9" w:rsidRPr="00593DA2" w:rsidRDefault="006704E9" w:rsidP="00590008">
            <w:r w:rsidRPr="00593DA2">
              <w:t>- за общеразвивающую</w:t>
            </w:r>
          </w:p>
          <w:p w14:paraId="66E4EB7A" w14:textId="77777777" w:rsidR="006704E9" w:rsidRPr="00593DA2" w:rsidRDefault="006704E9" w:rsidP="00590008">
            <w:r w:rsidRPr="00593DA2">
              <w:t>программу</w:t>
            </w:r>
          </w:p>
        </w:tc>
        <w:tc>
          <w:tcPr>
            <w:tcW w:w="869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A8FFE" w14:textId="77777777" w:rsidR="006704E9" w:rsidRPr="00593DA2" w:rsidRDefault="006704E9" w:rsidP="00590008">
            <w:pPr>
              <w:jc w:val="center"/>
            </w:pPr>
            <w:r w:rsidRPr="00593DA2">
              <w:t>1</w:t>
            </w:r>
          </w:p>
        </w:tc>
      </w:tr>
      <w:tr w:rsidR="006704E9" w:rsidRPr="00593DA2" w14:paraId="504493D5" w14:textId="77777777" w:rsidTr="0059000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C216B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3DA2">
              <w:t>5.</w:t>
            </w:r>
          </w:p>
        </w:tc>
        <w:tc>
          <w:tcPr>
            <w:tcW w:w="2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AD18C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</w:pPr>
            <w:r w:rsidRPr="00593DA2">
              <w:t xml:space="preserve">Количество обучающихся на внебюджетной основе </w:t>
            </w:r>
          </w:p>
        </w:tc>
        <w:tc>
          <w:tcPr>
            <w:tcW w:w="16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5D33C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</w:pPr>
            <w:r w:rsidRPr="00593DA2">
              <w:t>из расчета за каждого обучающегося</w:t>
            </w:r>
          </w:p>
        </w:tc>
        <w:tc>
          <w:tcPr>
            <w:tcW w:w="8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56371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3DA2">
              <w:t xml:space="preserve">1 </w:t>
            </w:r>
          </w:p>
        </w:tc>
      </w:tr>
      <w:tr w:rsidR="006704E9" w:rsidRPr="00593DA2" w14:paraId="1E4CA7DC" w14:textId="77777777" w:rsidTr="0059000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82B8A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3DA2">
              <w:t>6.</w:t>
            </w:r>
          </w:p>
        </w:tc>
        <w:tc>
          <w:tcPr>
            <w:tcW w:w="2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B532D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</w:pPr>
            <w:r w:rsidRPr="00593DA2">
              <w:t xml:space="preserve">Наличие нескольких учебных зданий, расположенных на значительном расстоянии друг от друга </w:t>
            </w:r>
          </w:p>
        </w:tc>
        <w:tc>
          <w:tcPr>
            <w:tcW w:w="16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2E3E6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DE6D0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3DA2">
              <w:t xml:space="preserve">до 20 </w:t>
            </w:r>
          </w:p>
        </w:tc>
      </w:tr>
    </w:tbl>
    <w:p w14:paraId="7DD064C8" w14:textId="77777777" w:rsidR="006704E9" w:rsidRPr="00593DA2" w:rsidRDefault="006704E9" w:rsidP="006704E9">
      <w:pPr>
        <w:widowControl w:val="0"/>
        <w:autoSpaceDE w:val="0"/>
        <w:autoSpaceDN w:val="0"/>
        <w:adjustRightInd w:val="0"/>
        <w:ind w:firstLine="225"/>
        <w:jc w:val="both"/>
      </w:pPr>
    </w:p>
    <w:p w14:paraId="3EB73FE5" w14:textId="77777777" w:rsidR="006704E9" w:rsidRPr="00593DA2" w:rsidRDefault="006704E9" w:rsidP="006704E9">
      <w:pPr>
        <w:widowControl w:val="0"/>
        <w:autoSpaceDE w:val="0"/>
        <w:autoSpaceDN w:val="0"/>
        <w:adjustRightInd w:val="0"/>
        <w:ind w:firstLine="708"/>
        <w:jc w:val="both"/>
      </w:pPr>
      <w:r w:rsidRPr="00593DA2">
        <w:t xml:space="preserve">* Значение количественного показателя определяется на основании </w:t>
      </w:r>
      <w:r w:rsidRPr="00593DA2">
        <w:lastRenderedPageBreak/>
        <w:t>соответствующих показателей, приведенных в форме федерального статистического наблюдения № 1-ДШИ «Сведения о детской музыкальной, художественной, хореографической школе и школе искусств».</w:t>
      </w:r>
    </w:p>
    <w:p w14:paraId="171B1C1F" w14:textId="77777777" w:rsidR="006704E9" w:rsidRPr="00593DA2" w:rsidRDefault="006704E9" w:rsidP="006704E9">
      <w:pPr>
        <w:widowControl w:val="0"/>
        <w:autoSpaceDE w:val="0"/>
        <w:autoSpaceDN w:val="0"/>
        <w:adjustRightInd w:val="0"/>
        <w:jc w:val="center"/>
      </w:pPr>
    </w:p>
    <w:p w14:paraId="06128245" w14:textId="77777777" w:rsidR="006704E9" w:rsidRPr="0051282A" w:rsidRDefault="006704E9" w:rsidP="006704E9">
      <w:pPr>
        <w:widowControl w:val="0"/>
        <w:autoSpaceDE w:val="0"/>
        <w:autoSpaceDN w:val="0"/>
        <w:adjustRightInd w:val="0"/>
        <w:ind w:firstLine="709"/>
        <w:jc w:val="both"/>
        <w:rPr>
          <w:b/>
          <w:u w:val="single"/>
        </w:rPr>
      </w:pPr>
      <w:r w:rsidRPr="0051282A">
        <w:rPr>
          <w:b/>
          <w:u w:val="single"/>
        </w:rPr>
        <w:t xml:space="preserve">3.2. Учреждения культурно-досугового типа: </w:t>
      </w:r>
    </w:p>
    <w:p w14:paraId="0F1C3C9A" w14:textId="77777777" w:rsidR="006704E9" w:rsidRPr="00593DA2" w:rsidRDefault="006704E9" w:rsidP="006704E9">
      <w:pPr>
        <w:widowControl w:val="0"/>
        <w:autoSpaceDE w:val="0"/>
        <w:autoSpaceDN w:val="0"/>
        <w:adjustRightInd w:val="0"/>
        <w:ind w:firstLine="709"/>
        <w:jc w:val="center"/>
      </w:pPr>
    </w:p>
    <w:p w14:paraId="494DA7E0" w14:textId="77777777" w:rsidR="006704E9" w:rsidRPr="00593DA2" w:rsidRDefault="006704E9" w:rsidP="006704E9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3.2.1. </w:t>
      </w:r>
      <w:r w:rsidRPr="00593DA2">
        <w:t xml:space="preserve">Отнесение культурно-досуговых учреждений к группам по оплате труда производится на основании количества баллов, приведенных в </w:t>
      </w:r>
      <w:r>
        <w:t>Т</w:t>
      </w:r>
      <w:r w:rsidRPr="00593DA2">
        <w:t>аблице</w:t>
      </w:r>
      <w:r w:rsidRPr="00593DA2">
        <w:rPr>
          <w:lang w:val="en-US"/>
        </w:rPr>
        <w:t> </w:t>
      </w:r>
      <w:r w:rsidRPr="00593DA2">
        <w:t>1 настоящего подраздела.</w:t>
      </w:r>
    </w:p>
    <w:p w14:paraId="432E249A" w14:textId="77777777" w:rsidR="006704E9" w:rsidRPr="0051282A" w:rsidRDefault="006704E9" w:rsidP="006704E9">
      <w:pPr>
        <w:widowControl w:val="0"/>
        <w:autoSpaceDE w:val="0"/>
        <w:autoSpaceDN w:val="0"/>
        <w:adjustRightInd w:val="0"/>
        <w:jc w:val="right"/>
        <w:rPr>
          <w:b/>
          <w:u w:val="single"/>
          <w:lang w:val="en-US"/>
        </w:rPr>
      </w:pPr>
      <w:r w:rsidRPr="0051282A">
        <w:rPr>
          <w:b/>
          <w:u w:val="single"/>
        </w:rPr>
        <w:t>Таблица 1</w:t>
      </w:r>
    </w:p>
    <w:p w14:paraId="5C3EF4D2" w14:textId="77777777" w:rsidR="006704E9" w:rsidRPr="00593DA2" w:rsidRDefault="006704E9" w:rsidP="006704E9">
      <w:pPr>
        <w:widowControl w:val="0"/>
        <w:autoSpaceDE w:val="0"/>
        <w:autoSpaceDN w:val="0"/>
        <w:adjustRightInd w:val="0"/>
        <w:jc w:val="right"/>
        <w:rPr>
          <w:lang w:val="en-US"/>
        </w:rPr>
      </w:pPr>
    </w:p>
    <w:tbl>
      <w:tblPr>
        <w:tblW w:w="4945" w:type="pct"/>
        <w:tblInd w:w="105" w:type="dxa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29"/>
        <w:gridCol w:w="4185"/>
        <w:gridCol w:w="4547"/>
      </w:tblGrid>
      <w:tr w:rsidR="006704E9" w:rsidRPr="00593DA2" w14:paraId="5B830145" w14:textId="77777777" w:rsidTr="00590008">
        <w:tc>
          <w:tcPr>
            <w:tcW w:w="3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30410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3DA2">
              <w:t>№</w:t>
            </w:r>
          </w:p>
          <w:p w14:paraId="03FFC99C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3DA2">
              <w:t>п/п</w:t>
            </w:r>
          </w:p>
        </w:tc>
        <w:tc>
          <w:tcPr>
            <w:tcW w:w="22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61973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3DA2">
              <w:t xml:space="preserve">Группа оплаты труда </w:t>
            </w:r>
          </w:p>
        </w:tc>
        <w:tc>
          <w:tcPr>
            <w:tcW w:w="2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6B17F6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93DA2">
              <w:t>Количество баллов</w:t>
            </w:r>
            <w:r w:rsidRPr="00593DA2">
              <w:rPr>
                <w:lang w:val="en-US"/>
              </w:rPr>
              <w:t>*</w:t>
            </w:r>
          </w:p>
        </w:tc>
      </w:tr>
      <w:tr w:rsidR="006704E9" w:rsidRPr="00593DA2" w14:paraId="11CB5D94" w14:textId="77777777" w:rsidTr="00590008">
        <w:tc>
          <w:tcPr>
            <w:tcW w:w="3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4AA27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3DA2">
              <w:rPr>
                <w:lang w:val="en-US"/>
              </w:rPr>
              <w:t>1</w:t>
            </w:r>
            <w:r w:rsidRPr="00593DA2">
              <w:t>.</w:t>
            </w:r>
          </w:p>
        </w:tc>
        <w:tc>
          <w:tcPr>
            <w:tcW w:w="22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07E33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593DA2">
              <w:t>В</w:t>
            </w:r>
            <w:proofErr w:type="spellStart"/>
            <w:r w:rsidRPr="00593DA2">
              <w:rPr>
                <w:lang w:val="en-US"/>
              </w:rPr>
              <w:t>едущая</w:t>
            </w:r>
            <w:proofErr w:type="spellEnd"/>
          </w:p>
        </w:tc>
        <w:tc>
          <w:tcPr>
            <w:tcW w:w="2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630D0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3DA2">
              <w:t>свыше 400</w:t>
            </w:r>
          </w:p>
        </w:tc>
      </w:tr>
      <w:tr w:rsidR="006704E9" w:rsidRPr="00593DA2" w14:paraId="50401172" w14:textId="77777777" w:rsidTr="00590008">
        <w:tc>
          <w:tcPr>
            <w:tcW w:w="3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1AB37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93DA2">
              <w:rPr>
                <w:lang w:val="en-US"/>
              </w:rPr>
              <w:t>2.</w:t>
            </w:r>
          </w:p>
        </w:tc>
        <w:tc>
          <w:tcPr>
            <w:tcW w:w="22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23C84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</w:pPr>
            <w:r w:rsidRPr="00593DA2">
              <w:t>I</w:t>
            </w:r>
          </w:p>
        </w:tc>
        <w:tc>
          <w:tcPr>
            <w:tcW w:w="2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85E22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3DA2">
              <w:t>свыше 350</w:t>
            </w:r>
          </w:p>
        </w:tc>
      </w:tr>
      <w:tr w:rsidR="006704E9" w:rsidRPr="00593DA2" w14:paraId="50780E7E" w14:textId="77777777" w:rsidTr="00590008">
        <w:tc>
          <w:tcPr>
            <w:tcW w:w="3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A2D1D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3DA2">
              <w:rPr>
                <w:lang w:val="en-US"/>
              </w:rPr>
              <w:t>3</w:t>
            </w:r>
            <w:r w:rsidRPr="00593DA2">
              <w:t>.</w:t>
            </w:r>
          </w:p>
        </w:tc>
        <w:tc>
          <w:tcPr>
            <w:tcW w:w="22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17E2F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</w:pPr>
            <w:r w:rsidRPr="00593DA2">
              <w:t>II</w:t>
            </w:r>
          </w:p>
        </w:tc>
        <w:tc>
          <w:tcPr>
            <w:tcW w:w="2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E2CA50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3DA2">
              <w:t>от 250 до 350</w:t>
            </w:r>
          </w:p>
        </w:tc>
      </w:tr>
      <w:tr w:rsidR="006704E9" w:rsidRPr="00593DA2" w14:paraId="42238996" w14:textId="77777777" w:rsidTr="00590008">
        <w:tc>
          <w:tcPr>
            <w:tcW w:w="3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0D0CA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3DA2">
              <w:rPr>
                <w:lang w:val="en-US"/>
              </w:rPr>
              <w:t>4</w:t>
            </w:r>
            <w:r w:rsidRPr="00593DA2">
              <w:t>.</w:t>
            </w:r>
          </w:p>
        </w:tc>
        <w:tc>
          <w:tcPr>
            <w:tcW w:w="22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E6A721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</w:pPr>
            <w:r w:rsidRPr="00593DA2">
              <w:t>III</w:t>
            </w:r>
          </w:p>
        </w:tc>
        <w:tc>
          <w:tcPr>
            <w:tcW w:w="2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67D59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3DA2">
              <w:t>от 100 до 250</w:t>
            </w:r>
          </w:p>
        </w:tc>
      </w:tr>
      <w:tr w:rsidR="006704E9" w:rsidRPr="00593DA2" w14:paraId="6AD612DE" w14:textId="77777777" w:rsidTr="00590008">
        <w:tc>
          <w:tcPr>
            <w:tcW w:w="3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2198E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3DA2">
              <w:t>5.</w:t>
            </w:r>
          </w:p>
        </w:tc>
        <w:tc>
          <w:tcPr>
            <w:tcW w:w="22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B432A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</w:pPr>
            <w:r w:rsidRPr="00593DA2">
              <w:t>IV</w:t>
            </w:r>
          </w:p>
        </w:tc>
        <w:tc>
          <w:tcPr>
            <w:tcW w:w="2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C6F4A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3DA2">
              <w:t>от 50 до 100</w:t>
            </w:r>
          </w:p>
        </w:tc>
      </w:tr>
    </w:tbl>
    <w:p w14:paraId="319EB633" w14:textId="77777777" w:rsidR="006704E9" w:rsidRPr="00593DA2" w:rsidRDefault="006704E9" w:rsidP="006704E9">
      <w:pPr>
        <w:widowControl w:val="0"/>
        <w:autoSpaceDE w:val="0"/>
        <w:autoSpaceDN w:val="0"/>
        <w:adjustRightInd w:val="0"/>
        <w:jc w:val="right"/>
        <w:rPr>
          <w:lang w:val="en-US"/>
        </w:rPr>
      </w:pPr>
    </w:p>
    <w:p w14:paraId="30C09D91" w14:textId="77777777" w:rsidR="006704E9" w:rsidRDefault="006704E9" w:rsidP="006704E9">
      <w:pPr>
        <w:widowControl w:val="0"/>
        <w:autoSpaceDE w:val="0"/>
        <w:autoSpaceDN w:val="0"/>
        <w:adjustRightInd w:val="0"/>
        <w:jc w:val="both"/>
      </w:pPr>
      <w:r w:rsidRPr="00593DA2">
        <w:t xml:space="preserve">* Количество баллов определяется в соответствии с </w:t>
      </w:r>
      <w:r>
        <w:t>Т</w:t>
      </w:r>
      <w:r w:rsidRPr="00593DA2">
        <w:t>аблицей 2 настоящего подраздела.</w:t>
      </w:r>
    </w:p>
    <w:p w14:paraId="686991C0" w14:textId="77777777" w:rsidR="006704E9" w:rsidRPr="00593DA2" w:rsidRDefault="006704E9" w:rsidP="006704E9">
      <w:pPr>
        <w:widowControl w:val="0"/>
        <w:autoSpaceDE w:val="0"/>
        <w:autoSpaceDN w:val="0"/>
        <w:adjustRightInd w:val="0"/>
        <w:jc w:val="both"/>
      </w:pPr>
    </w:p>
    <w:p w14:paraId="350956EE" w14:textId="77777777" w:rsidR="006704E9" w:rsidRPr="0051282A" w:rsidRDefault="006704E9" w:rsidP="006704E9">
      <w:pPr>
        <w:widowControl w:val="0"/>
        <w:autoSpaceDE w:val="0"/>
        <w:autoSpaceDN w:val="0"/>
        <w:adjustRightInd w:val="0"/>
        <w:jc w:val="right"/>
        <w:rPr>
          <w:b/>
          <w:u w:val="single"/>
        </w:rPr>
      </w:pPr>
      <w:r w:rsidRPr="0051282A">
        <w:rPr>
          <w:b/>
          <w:u w:val="single"/>
        </w:rPr>
        <w:t>Таблица 2</w:t>
      </w:r>
    </w:p>
    <w:p w14:paraId="4258BCAE" w14:textId="77777777" w:rsidR="006704E9" w:rsidRPr="00593DA2" w:rsidRDefault="006704E9" w:rsidP="006704E9">
      <w:pPr>
        <w:widowControl w:val="0"/>
        <w:autoSpaceDE w:val="0"/>
        <w:autoSpaceDN w:val="0"/>
        <w:adjustRightInd w:val="0"/>
        <w:jc w:val="right"/>
      </w:pPr>
    </w:p>
    <w:tbl>
      <w:tblPr>
        <w:tblW w:w="5000" w:type="pct"/>
        <w:tblBorders>
          <w:top w:val="single" w:sz="2" w:space="0" w:color="auto"/>
          <w:left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94"/>
        <w:gridCol w:w="4637"/>
        <w:gridCol w:w="2252"/>
        <w:gridCol w:w="1963"/>
      </w:tblGrid>
      <w:tr w:rsidR="006704E9" w:rsidRPr="00593DA2" w14:paraId="5F98C84E" w14:textId="77777777" w:rsidTr="00590008">
        <w:tc>
          <w:tcPr>
            <w:tcW w:w="314" w:type="pct"/>
          </w:tcPr>
          <w:p w14:paraId="614B3F58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3DA2">
              <w:t>№ п/п</w:t>
            </w:r>
          </w:p>
        </w:tc>
        <w:tc>
          <w:tcPr>
            <w:tcW w:w="2454" w:type="pct"/>
          </w:tcPr>
          <w:p w14:paraId="1EC9EE89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3DA2">
              <w:t>Наименование показателя</w:t>
            </w:r>
          </w:p>
        </w:tc>
        <w:tc>
          <w:tcPr>
            <w:tcW w:w="1192" w:type="pct"/>
          </w:tcPr>
          <w:p w14:paraId="43D0AFE6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3DA2">
              <w:t>Значение к</w:t>
            </w:r>
            <w:proofErr w:type="spellStart"/>
            <w:r w:rsidRPr="00593DA2">
              <w:rPr>
                <w:lang w:val="en-US"/>
              </w:rPr>
              <w:t>оличественно</w:t>
            </w:r>
            <w:r w:rsidRPr="00593DA2">
              <w:t>го</w:t>
            </w:r>
            <w:proofErr w:type="spellEnd"/>
            <w:r w:rsidRPr="00593DA2">
              <w:rPr>
                <w:lang w:val="en-US"/>
              </w:rPr>
              <w:t xml:space="preserve"> </w:t>
            </w:r>
            <w:proofErr w:type="spellStart"/>
            <w:r w:rsidRPr="00593DA2">
              <w:rPr>
                <w:lang w:val="en-US"/>
              </w:rPr>
              <w:t>показателя</w:t>
            </w:r>
            <w:proofErr w:type="spellEnd"/>
            <w:r w:rsidRPr="00593DA2">
              <w:rPr>
                <w:lang w:val="en-US"/>
              </w:rPr>
              <w:t>*</w:t>
            </w:r>
          </w:p>
        </w:tc>
        <w:tc>
          <w:tcPr>
            <w:tcW w:w="1039" w:type="pct"/>
          </w:tcPr>
          <w:p w14:paraId="37F8D1E3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3DA2">
              <w:t xml:space="preserve">Количество баллов </w:t>
            </w:r>
          </w:p>
        </w:tc>
      </w:tr>
      <w:tr w:rsidR="006704E9" w:rsidRPr="00593DA2" w14:paraId="43997841" w14:textId="77777777" w:rsidTr="0059000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3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9462F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3DA2">
              <w:t>1</w:t>
            </w:r>
          </w:p>
        </w:tc>
        <w:tc>
          <w:tcPr>
            <w:tcW w:w="24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16377E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3DA2">
              <w:t>2</w:t>
            </w:r>
          </w:p>
        </w:tc>
        <w:tc>
          <w:tcPr>
            <w:tcW w:w="11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B9C04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3DA2">
              <w:t>3</w:t>
            </w:r>
          </w:p>
        </w:tc>
        <w:tc>
          <w:tcPr>
            <w:tcW w:w="10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D1B9E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3DA2">
              <w:t>4</w:t>
            </w:r>
          </w:p>
        </w:tc>
      </w:tr>
      <w:tr w:rsidR="006704E9" w:rsidRPr="00593DA2" w14:paraId="1B87361F" w14:textId="77777777" w:rsidTr="0059000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73931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3DA2">
              <w:t>1.</w:t>
            </w:r>
          </w:p>
        </w:tc>
        <w:tc>
          <w:tcPr>
            <w:tcW w:w="24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9F600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</w:pPr>
            <w:r w:rsidRPr="00593DA2">
              <w:t>Количество структурных подразделений учреждения</w:t>
            </w:r>
          </w:p>
          <w:p w14:paraId="2B6F38BD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</w:pPr>
            <w:r w:rsidRPr="00593DA2">
              <w:t>(сетевых единиц)</w:t>
            </w:r>
          </w:p>
        </w:tc>
        <w:tc>
          <w:tcPr>
            <w:tcW w:w="11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08339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3DA2">
              <w:t>до 4</w:t>
            </w:r>
          </w:p>
          <w:p w14:paraId="14171660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3DA2">
              <w:t>5 – 10</w:t>
            </w:r>
          </w:p>
          <w:p w14:paraId="54C20D3B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3DA2">
              <w:t>более 10</w:t>
            </w:r>
          </w:p>
        </w:tc>
        <w:tc>
          <w:tcPr>
            <w:tcW w:w="10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27EA7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3DA2">
              <w:t>50</w:t>
            </w:r>
          </w:p>
          <w:p w14:paraId="3041ADED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3DA2">
              <w:t>150</w:t>
            </w:r>
          </w:p>
          <w:p w14:paraId="62BA2E18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3DA2">
              <w:t>250</w:t>
            </w:r>
          </w:p>
        </w:tc>
      </w:tr>
      <w:tr w:rsidR="006704E9" w:rsidRPr="00593DA2" w14:paraId="2BC4D375" w14:textId="77777777" w:rsidTr="0059000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41037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3DA2">
              <w:t>2.</w:t>
            </w:r>
          </w:p>
        </w:tc>
        <w:tc>
          <w:tcPr>
            <w:tcW w:w="24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ED65D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</w:pPr>
            <w:r w:rsidRPr="00593DA2">
              <w:t>Отсутствие зданий, требующих капитального ремонта, аварийных</w:t>
            </w:r>
          </w:p>
        </w:tc>
        <w:tc>
          <w:tcPr>
            <w:tcW w:w="11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27317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93DA2">
              <w:rPr>
                <w:lang w:val="en-US"/>
              </w:rPr>
              <w:t>-</w:t>
            </w:r>
          </w:p>
        </w:tc>
        <w:tc>
          <w:tcPr>
            <w:tcW w:w="10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63A3B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3DA2">
              <w:t>10</w:t>
            </w:r>
          </w:p>
        </w:tc>
      </w:tr>
      <w:tr w:rsidR="006704E9" w:rsidRPr="00593DA2" w14:paraId="7E696FF7" w14:textId="77777777" w:rsidTr="0059000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10A3E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3DA2">
              <w:t>3.</w:t>
            </w:r>
          </w:p>
        </w:tc>
        <w:tc>
          <w:tcPr>
            <w:tcW w:w="24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2C518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</w:pPr>
            <w:r w:rsidRPr="00593DA2">
              <w:t xml:space="preserve">Наличие специализированных транспортных средств </w:t>
            </w:r>
          </w:p>
        </w:tc>
        <w:tc>
          <w:tcPr>
            <w:tcW w:w="11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EFD1A7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93DA2">
              <w:rPr>
                <w:lang w:val="en-US"/>
              </w:rPr>
              <w:t>-</w:t>
            </w:r>
          </w:p>
        </w:tc>
        <w:tc>
          <w:tcPr>
            <w:tcW w:w="10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AECC1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3DA2">
              <w:t>10</w:t>
            </w:r>
          </w:p>
        </w:tc>
      </w:tr>
      <w:tr w:rsidR="006704E9" w:rsidRPr="00593DA2" w14:paraId="4F0A5AC1" w14:textId="77777777" w:rsidTr="0059000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95E5A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3DA2">
              <w:t>4.</w:t>
            </w:r>
          </w:p>
        </w:tc>
        <w:tc>
          <w:tcPr>
            <w:tcW w:w="24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573D8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</w:pPr>
            <w:r w:rsidRPr="00593DA2">
              <w:t>Наличие библиотеки в структуре учреждения</w:t>
            </w:r>
          </w:p>
        </w:tc>
        <w:tc>
          <w:tcPr>
            <w:tcW w:w="11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9F472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93DA2">
              <w:rPr>
                <w:lang w:val="en-US"/>
              </w:rPr>
              <w:t>-</w:t>
            </w:r>
          </w:p>
        </w:tc>
        <w:tc>
          <w:tcPr>
            <w:tcW w:w="10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37E21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3DA2">
              <w:t>10</w:t>
            </w:r>
          </w:p>
        </w:tc>
      </w:tr>
      <w:tr w:rsidR="006704E9" w:rsidRPr="00593DA2" w14:paraId="61BA8E09" w14:textId="77777777" w:rsidTr="0059000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882BE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3DA2">
              <w:t>5.</w:t>
            </w:r>
          </w:p>
        </w:tc>
        <w:tc>
          <w:tcPr>
            <w:tcW w:w="24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C8AB1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</w:pPr>
            <w:r w:rsidRPr="00593DA2">
              <w:t>Наличие музея в структуре учреждения</w:t>
            </w:r>
          </w:p>
        </w:tc>
        <w:tc>
          <w:tcPr>
            <w:tcW w:w="11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16FB5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93DA2">
              <w:rPr>
                <w:lang w:val="en-US"/>
              </w:rPr>
              <w:t>-</w:t>
            </w:r>
          </w:p>
        </w:tc>
        <w:tc>
          <w:tcPr>
            <w:tcW w:w="10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575090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3DA2">
              <w:t>10</w:t>
            </w:r>
          </w:p>
        </w:tc>
      </w:tr>
      <w:tr w:rsidR="006704E9" w:rsidRPr="00593DA2" w14:paraId="65D8CB59" w14:textId="77777777" w:rsidTr="0059000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7D46C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3DA2">
              <w:t>6.</w:t>
            </w:r>
          </w:p>
        </w:tc>
        <w:tc>
          <w:tcPr>
            <w:tcW w:w="24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D1550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</w:pPr>
            <w:r w:rsidRPr="00593DA2">
              <w:t>Наличие кинозала в структуре учреждения</w:t>
            </w:r>
          </w:p>
        </w:tc>
        <w:tc>
          <w:tcPr>
            <w:tcW w:w="11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79558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93DA2">
              <w:rPr>
                <w:lang w:val="en-US"/>
              </w:rPr>
              <w:t>-</w:t>
            </w:r>
          </w:p>
        </w:tc>
        <w:tc>
          <w:tcPr>
            <w:tcW w:w="10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E957C3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3DA2">
              <w:t>10</w:t>
            </w:r>
          </w:p>
        </w:tc>
      </w:tr>
      <w:tr w:rsidR="006704E9" w:rsidRPr="00593DA2" w14:paraId="0594DD6A" w14:textId="77777777" w:rsidTr="0059000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E0ABF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3DA2">
              <w:t>7.</w:t>
            </w:r>
          </w:p>
        </w:tc>
        <w:tc>
          <w:tcPr>
            <w:tcW w:w="24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EF0D10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</w:pPr>
            <w:r w:rsidRPr="00593DA2">
              <w:t>Наличие виртуального концертного зала</w:t>
            </w:r>
          </w:p>
        </w:tc>
        <w:tc>
          <w:tcPr>
            <w:tcW w:w="11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50A2F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3DA2">
              <w:t>-</w:t>
            </w:r>
          </w:p>
        </w:tc>
        <w:tc>
          <w:tcPr>
            <w:tcW w:w="10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49215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3DA2">
              <w:t>10</w:t>
            </w:r>
          </w:p>
        </w:tc>
      </w:tr>
      <w:tr w:rsidR="006704E9" w:rsidRPr="00593DA2" w14:paraId="17F82C1D" w14:textId="77777777" w:rsidTr="0059000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EDE4F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3DA2">
              <w:t>8.</w:t>
            </w:r>
          </w:p>
        </w:tc>
        <w:tc>
          <w:tcPr>
            <w:tcW w:w="24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35C62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</w:pPr>
            <w:r w:rsidRPr="00593DA2">
              <w:t xml:space="preserve">Разнообразие направлений самодеятельного народного творчества в учреждении </w:t>
            </w:r>
          </w:p>
        </w:tc>
        <w:tc>
          <w:tcPr>
            <w:tcW w:w="11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BF3B8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3DA2">
              <w:t>за одно направление</w:t>
            </w:r>
          </w:p>
        </w:tc>
        <w:tc>
          <w:tcPr>
            <w:tcW w:w="10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1A4B3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3DA2">
              <w:t>5</w:t>
            </w:r>
          </w:p>
        </w:tc>
      </w:tr>
    </w:tbl>
    <w:p w14:paraId="26C11A25" w14:textId="77777777" w:rsidR="006704E9" w:rsidRPr="00593DA2" w:rsidRDefault="006704E9" w:rsidP="006704E9">
      <w:pPr>
        <w:widowControl w:val="0"/>
        <w:autoSpaceDE w:val="0"/>
        <w:autoSpaceDN w:val="0"/>
        <w:adjustRightInd w:val="0"/>
        <w:ind w:firstLine="225"/>
        <w:jc w:val="both"/>
      </w:pPr>
    </w:p>
    <w:p w14:paraId="5914CD77" w14:textId="77777777" w:rsidR="006704E9" w:rsidRPr="00593DA2" w:rsidRDefault="006704E9" w:rsidP="006704E9">
      <w:pPr>
        <w:widowControl w:val="0"/>
        <w:autoSpaceDE w:val="0"/>
        <w:autoSpaceDN w:val="0"/>
        <w:adjustRightInd w:val="0"/>
        <w:ind w:firstLine="708"/>
        <w:jc w:val="both"/>
      </w:pPr>
      <w:r w:rsidRPr="00593DA2">
        <w:t>* Значения количественных показателей, указанных в пунктах 1 – 5 таблицы 2 настоящего подраздела, определяются на основании соответствующих показателей, приведенных в форме федерального статистического наблюдения № 7-НК «Сведения об организации культурно-досугового типа».</w:t>
      </w:r>
    </w:p>
    <w:p w14:paraId="0E1B27C6" w14:textId="77777777" w:rsidR="006704E9" w:rsidRPr="00593DA2" w:rsidRDefault="006704E9" w:rsidP="006704E9">
      <w:pPr>
        <w:widowControl w:val="0"/>
        <w:autoSpaceDE w:val="0"/>
        <w:autoSpaceDN w:val="0"/>
        <w:adjustRightInd w:val="0"/>
        <w:ind w:firstLine="225"/>
        <w:jc w:val="both"/>
      </w:pPr>
    </w:p>
    <w:p w14:paraId="42D18CBA" w14:textId="77777777" w:rsidR="006704E9" w:rsidRPr="00843274" w:rsidRDefault="006704E9" w:rsidP="006704E9">
      <w:pPr>
        <w:widowControl w:val="0"/>
        <w:autoSpaceDE w:val="0"/>
        <w:autoSpaceDN w:val="0"/>
        <w:adjustRightInd w:val="0"/>
        <w:ind w:firstLine="709"/>
        <w:jc w:val="both"/>
        <w:rPr>
          <w:b/>
          <w:u w:val="single"/>
        </w:rPr>
      </w:pPr>
      <w:r w:rsidRPr="00843274">
        <w:rPr>
          <w:b/>
          <w:u w:val="single"/>
        </w:rPr>
        <w:t>3.3. Библиотеки</w:t>
      </w:r>
      <w:r>
        <w:rPr>
          <w:b/>
          <w:u w:val="single"/>
        </w:rPr>
        <w:t>:</w:t>
      </w:r>
    </w:p>
    <w:p w14:paraId="7C10A571" w14:textId="77777777" w:rsidR="006704E9" w:rsidRPr="00593DA2" w:rsidRDefault="006704E9" w:rsidP="006704E9">
      <w:pPr>
        <w:widowControl w:val="0"/>
        <w:autoSpaceDE w:val="0"/>
        <w:autoSpaceDN w:val="0"/>
        <w:adjustRightInd w:val="0"/>
        <w:ind w:firstLine="709"/>
        <w:jc w:val="both"/>
      </w:pPr>
    </w:p>
    <w:p w14:paraId="25A7D324" w14:textId="77777777" w:rsidR="006704E9" w:rsidRPr="00593DA2" w:rsidRDefault="006704E9" w:rsidP="006704E9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3.3.1. </w:t>
      </w:r>
      <w:r w:rsidRPr="00593DA2">
        <w:t xml:space="preserve">Отнесение библиотек к группам по оплате труда руководителей производится на основании количества баллов, приведенных в </w:t>
      </w:r>
      <w:r>
        <w:t>Т</w:t>
      </w:r>
      <w:r w:rsidRPr="00593DA2">
        <w:t>аблице 1 настоящего подраздела.</w:t>
      </w:r>
    </w:p>
    <w:p w14:paraId="325BE5EB" w14:textId="77777777" w:rsidR="006704E9" w:rsidRPr="00593DA2" w:rsidRDefault="006704E9" w:rsidP="006704E9">
      <w:pPr>
        <w:widowControl w:val="0"/>
        <w:autoSpaceDE w:val="0"/>
        <w:autoSpaceDN w:val="0"/>
        <w:adjustRightInd w:val="0"/>
        <w:ind w:firstLine="225"/>
        <w:jc w:val="both"/>
      </w:pPr>
    </w:p>
    <w:p w14:paraId="0A903A0C" w14:textId="77777777" w:rsidR="006704E9" w:rsidRPr="00843274" w:rsidRDefault="006704E9" w:rsidP="006704E9">
      <w:pPr>
        <w:widowControl w:val="0"/>
        <w:autoSpaceDE w:val="0"/>
        <w:autoSpaceDN w:val="0"/>
        <w:adjustRightInd w:val="0"/>
        <w:ind w:firstLine="225"/>
        <w:jc w:val="right"/>
        <w:rPr>
          <w:b/>
        </w:rPr>
      </w:pPr>
      <w:r w:rsidRPr="00843274">
        <w:rPr>
          <w:b/>
        </w:rPr>
        <w:t>Таблица 1</w:t>
      </w:r>
    </w:p>
    <w:p w14:paraId="5A0F9162" w14:textId="77777777" w:rsidR="006704E9" w:rsidRPr="00593DA2" w:rsidRDefault="006704E9" w:rsidP="006704E9">
      <w:pPr>
        <w:widowControl w:val="0"/>
        <w:autoSpaceDE w:val="0"/>
        <w:autoSpaceDN w:val="0"/>
        <w:adjustRightInd w:val="0"/>
        <w:ind w:firstLine="225"/>
        <w:jc w:val="right"/>
      </w:pPr>
    </w:p>
    <w:tbl>
      <w:tblPr>
        <w:tblW w:w="4891" w:type="pct"/>
        <w:tblInd w:w="105" w:type="dxa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30"/>
        <w:gridCol w:w="4184"/>
        <w:gridCol w:w="4443"/>
      </w:tblGrid>
      <w:tr w:rsidR="006704E9" w:rsidRPr="00593DA2" w14:paraId="64147926" w14:textId="77777777" w:rsidTr="00590008"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95131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3DA2">
              <w:t>№</w:t>
            </w:r>
          </w:p>
          <w:p w14:paraId="71BC908D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3DA2">
              <w:t xml:space="preserve">п/п </w:t>
            </w:r>
          </w:p>
        </w:tc>
        <w:tc>
          <w:tcPr>
            <w:tcW w:w="22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26390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3DA2">
              <w:t xml:space="preserve">Группа оплаты труда </w:t>
            </w:r>
          </w:p>
        </w:tc>
        <w:tc>
          <w:tcPr>
            <w:tcW w:w="23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26C57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93DA2">
              <w:t>Количество баллов</w:t>
            </w:r>
            <w:r w:rsidRPr="00593DA2">
              <w:rPr>
                <w:lang w:val="en-US"/>
              </w:rPr>
              <w:t>*</w:t>
            </w:r>
          </w:p>
          <w:p w14:paraId="6FF34E6C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704E9" w:rsidRPr="00593DA2" w14:paraId="4107B253" w14:textId="77777777" w:rsidTr="00590008"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880A6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3DA2">
              <w:t>1.</w:t>
            </w:r>
          </w:p>
        </w:tc>
        <w:tc>
          <w:tcPr>
            <w:tcW w:w="22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C0B9D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</w:pPr>
            <w:r w:rsidRPr="00593DA2">
              <w:t>Ведущая</w:t>
            </w:r>
          </w:p>
        </w:tc>
        <w:tc>
          <w:tcPr>
            <w:tcW w:w="23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65F6D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3DA2">
              <w:t xml:space="preserve">30 и более </w:t>
            </w:r>
          </w:p>
        </w:tc>
      </w:tr>
      <w:tr w:rsidR="006704E9" w:rsidRPr="00593DA2" w14:paraId="0AD0A0FC" w14:textId="77777777" w:rsidTr="00590008"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0F484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3DA2">
              <w:t>2.</w:t>
            </w:r>
          </w:p>
        </w:tc>
        <w:tc>
          <w:tcPr>
            <w:tcW w:w="22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1480A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</w:pPr>
            <w:r w:rsidRPr="00593DA2">
              <w:t>I</w:t>
            </w:r>
          </w:p>
        </w:tc>
        <w:tc>
          <w:tcPr>
            <w:tcW w:w="23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58A89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3DA2">
              <w:t xml:space="preserve">от 25 до 30 </w:t>
            </w:r>
          </w:p>
        </w:tc>
      </w:tr>
      <w:tr w:rsidR="006704E9" w:rsidRPr="00593DA2" w14:paraId="6499A95E" w14:textId="77777777" w:rsidTr="00590008"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C96BA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3DA2">
              <w:t>3.</w:t>
            </w:r>
          </w:p>
        </w:tc>
        <w:tc>
          <w:tcPr>
            <w:tcW w:w="22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F135E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</w:pPr>
            <w:r w:rsidRPr="00593DA2">
              <w:t>II</w:t>
            </w:r>
          </w:p>
        </w:tc>
        <w:tc>
          <w:tcPr>
            <w:tcW w:w="23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C6E706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3DA2">
              <w:t>от 20 до 25</w:t>
            </w:r>
          </w:p>
        </w:tc>
      </w:tr>
      <w:tr w:rsidR="006704E9" w:rsidRPr="00593DA2" w14:paraId="5EE84E9B" w14:textId="77777777" w:rsidTr="00590008"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37355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3DA2">
              <w:t>4.</w:t>
            </w:r>
          </w:p>
        </w:tc>
        <w:tc>
          <w:tcPr>
            <w:tcW w:w="22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6C6B34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</w:pPr>
            <w:r w:rsidRPr="00593DA2">
              <w:t>III</w:t>
            </w:r>
          </w:p>
        </w:tc>
        <w:tc>
          <w:tcPr>
            <w:tcW w:w="23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99650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3DA2">
              <w:t>от 15 до 20</w:t>
            </w:r>
          </w:p>
        </w:tc>
      </w:tr>
      <w:tr w:rsidR="006704E9" w:rsidRPr="00593DA2" w14:paraId="21C3E54B" w14:textId="77777777" w:rsidTr="00590008"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C7E75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3DA2">
              <w:t>5.</w:t>
            </w:r>
          </w:p>
        </w:tc>
        <w:tc>
          <w:tcPr>
            <w:tcW w:w="22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C026F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</w:pPr>
            <w:r w:rsidRPr="00593DA2">
              <w:t>IV</w:t>
            </w:r>
          </w:p>
        </w:tc>
        <w:tc>
          <w:tcPr>
            <w:tcW w:w="23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60B14" w14:textId="77777777" w:rsidR="006704E9" w:rsidRPr="00593DA2" w:rsidRDefault="006704E9" w:rsidP="005900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3DA2">
              <w:t>до 15</w:t>
            </w:r>
          </w:p>
        </w:tc>
      </w:tr>
    </w:tbl>
    <w:p w14:paraId="73403ECB" w14:textId="77777777" w:rsidR="006704E9" w:rsidRPr="00593DA2" w:rsidRDefault="006704E9" w:rsidP="006704E9">
      <w:pPr>
        <w:widowControl w:val="0"/>
        <w:autoSpaceDE w:val="0"/>
        <w:autoSpaceDN w:val="0"/>
        <w:adjustRightInd w:val="0"/>
        <w:ind w:firstLine="225"/>
        <w:jc w:val="right"/>
      </w:pPr>
    </w:p>
    <w:p w14:paraId="02B5D5B4" w14:textId="77777777" w:rsidR="006704E9" w:rsidRPr="00593DA2" w:rsidRDefault="006704E9" w:rsidP="006704E9">
      <w:pPr>
        <w:widowControl w:val="0"/>
        <w:autoSpaceDE w:val="0"/>
        <w:autoSpaceDN w:val="0"/>
        <w:adjustRightInd w:val="0"/>
        <w:jc w:val="both"/>
      </w:pPr>
      <w:r w:rsidRPr="00593DA2">
        <w:t>* Количество баллов</w:t>
      </w:r>
      <w:r>
        <w:t xml:space="preserve"> определяется в соответствии с Т</w:t>
      </w:r>
      <w:r w:rsidRPr="00593DA2">
        <w:t>аблицей 2 настоящего подраздела.</w:t>
      </w:r>
    </w:p>
    <w:p w14:paraId="14D419DC" w14:textId="77777777" w:rsidR="006704E9" w:rsidRPr="00593DA2" w:rsidRDefault="006704E9" w:rsidP="006704E9">
      <w:pPr>
        <w:widowControl w:val="0"/>
        <w:autoSpaceDE w:val="0"/>
        <w:autoSpaceDN w:val="0"/>
        <w:adjustRightInd w:val="0"/>
        <w:jc w:val="both"/>
      </w:pPr>
    </w:p>
    <w:p w14:paraId="27F0BAA2" w14:textId="77777777" w:rsidR="006704E9" w:rsidRDefault="006704E9" w:rsidP="006704E9">
      <w:pPr>
        <w:widowControl w:val="0"/>
        <w:autoSpaceDE w:val="0"/>
        <w:autoSpaceDN w:val="0"/>
        <w:adjustRightInd w:val="0"/>
        <w:ind w:firstLine="225"/>
        <w:jc w:val="right"/>
        <w:rPr>
          <w:b/>
        </w:rPr>
      </w:pPr>
      <w:r w:rsidRPr="00843274">
        <w:rPr>
          <w:b/>
        </w:rPr>
        <w:t>Таблица 2</w:t>
      </w:r>
    </w:p>
    <w:p w14:paraId="59349BB0" w14:textId="77777777" w:rsidR="006704E9" w:rsidRDefault="006704E9" w:rsidP="006704E9">
      <w:pPr>
        <w:widowControl w:val="0"/>
        <w:autoSpaceDE w:val="0"/>
        <w:autoSpaceDN w:val="0"/>
        <w:adjustRightInd w:val="0"/>
        <w:ind w:firstLine="225"/>
        <w:jc w:val="right"/>
        <w:rPr>
          <w:b/>
        </w:rPr>
      </w:pPr>
    </w:p>
    <w:tbl>
      <w:tblPr>
        <w:tblW w:w="4999" w:type="pct"/>
        <w:tblBorders>
          <w:top w:val="single" w:sz="2" w:space="0" w:color="auto"/>
          <w:left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"/>
        <w:gridCol w:w="4255"/>
        <w:gridCol w:w="2411"/>
        <w:gridCol w:w="1840"/>
      </w:tblGrid>
      <w:tr w:rsidR="006704E9" w:rsidRPr="004A0CC6" w14:paraId="7B3ADC2F" w14:textId="77777777" w:rsidTr="00590008">
        <w:tc>
          <w:tcPr>
            <w:tcW w:w="456" w:type="pct"/>
          </w:tcPr>
          <w:p w14:paraId="524589AD" w14:textId="77777777" w:rsidR="006704E9" w:rsidRPr="004A0CC6" w:rsidRDefault="006704E9" w:rsidP="005900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0CC6">
              <w:t>№</w:t>
            </w:r>
          </w:p>
          <w:p w14:paraId="50BF8A6A" w14:textId="77777777" w:rsidR="006704E9" w:rsidRPr="004A0CC6" w:rsidRDefault="006704E9" w:rsidP="005900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0CC6">
              <w:t>п/п</w:t>
            </w:r>
          </w:p>
        </w:tc>
        <w:tc>
          <w:tcPr>
            <w:tcW w:w="2273" w:type="pct"/>
          </w:tcPr>
          <w:p w14:paraId="5F2DD2CE" w14:textId="77777777" w:rsidR="006704E9" w:rsidRPr="004A0CC6" w:rsidRDefault="006704E9" w:rsidP="005900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0CC6">
              <w:t>Наименование показателя</w:t>
            </w:r>
          </w:p>
        </w:tc>
        <w:tc>
          <w:tcPr>
            <w:tcW w:w="1288" w:type="pct"/>
          </w:tcPr>
          <w:p w14:paraId="7BFD21EB" w14:textId="77777777" w:rsidR="006704E9" w:rsidRPr="004A0CC6" w:rsidRDefault="006704E9" w:rsidP="005900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0CC6">
              <w:t>Значение к</w:t>
            </w:r>
            <w:proofErr w:type="spellStart"/>
            <w:r w:rsidRPr="004A0CC6">
              <w:rPr>
                <w:lang w:val="en-US"/>
              </w:rPr>
              <w:t>оличественно</w:t>
            </w:r>
            <w:r w:rsidRPr="004A0CC6">
              <w:t>го</w:t>
            </w:r>
            <w:proofErr w:type="spellEnd"/>
            <w:r w:rsidRPr="004A0CC6">
              <w:rPr>
                <w:lang w:val="en-US"/>
              </w:rPr>
              <w:t xml:space="preserve"> </w:t>
            </w:r>
            <w:proofErr w:type="spellStart"/>
            <w:r w:rsidRPr="004A0CC6">
              <w:rPr>
                <w:lang w:val="en-US"/>
              </w:rPr>
              <w:t>показателя</w:t>
            </w:r>
            <w:proofErr w:type="spellEnd"/>
            <w:r w:rsidRPr="004A0CC6">
              <w:rPr>
                <w:lang w:val="en-US"/>
              </w:rPr>
              <w:t>*</w:t>
            </w:r>
          </w:p>
        </w:tc>
        <w:tc>
          <w:tcPr>
            <w:tcW w:w="983" w:type="pct"/>
          </w:tcPr>
          <w:p w14:paraId="390B2297" w14:textId="77777777" w:rsidR="006704E9" w:rsidRPr="004A0CC6" w:rsidRDefault="006704E9" w:rsidP="005900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0CC6">
              <w:t>Количество баллов</w:t>
            </w:r>
          </w:p>
        </w:tc>
      </w:tr>
      <w:tr w:rsidR="006704E9" w:rsidRPr="004A0CC6" w14:paraId="388C58D8" w14:textId="77777777" w:rsidTr="0059000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4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DF568" w14:textId="77777777" w:rsidR="006704E9" w:rsidRPr="004A0CC6" w:rsidRDefault="006704E9" w:rsidP="00590008">
            <w:pPr>
              <w:widowControl w:val="0"/>
              <w:tabs>
                <w:tab w:val="left" w:pos="145"/>
              </w:tabs>
              <w:autoSpaceDE w:val="0"/>
              <w:autoSpaceDN w:val="0"/>
              <w:adjustRightInd w:val="0"/>
              <w:ind w:right="-1"/>
              <w:jc w:val="center"/>
            </w:pPr>
            <w:r w:rsidRPr="004A0CC6">
              <w:t>1</w:t>
            </w:r>
          </w:p>
        </w:tc>
        <w:tc>
          <w:tcPr>
            <w:tcW w:w="22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5C53D9" w14:textId="77777777" w:rsidR="006704E9" w:rsidRPr="004A0CC6" w:rsidRDefault="006704E9" w:rsidP="00590008">
            <w:pPr>
              <w:widowControl w:val="0"/>
              <w:autoSpaceDE w:val="0"/>
              <w:autoSpaceDN w:val="0"/>
              <w:adjustRightInd w:val="0"/>
              <w:ind w:left="142" w:right="142"/>
              <w:jc w:val="center"/>
            </w:pPr>
            <w:r w:rsidRPr="004A0CC6">
              <w:t xml:space="preserve">2 </w:t>
            </w:r>
          </w:p>
        </w:tc>
        <w:tc>
          <w:tcPr>
            <w:tcW w:w="1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98719" w14:textId="77777777" w:rsidR="006704E9" w:rsidRPr="004A0CC6" w:rsidRDefault="006704E9" w:rsidP="00590008">
            <w:pPr>
              <w:widowControl w:val="0"/>
              <w:autoSpaceDE w:val="0"/>
              <w:autoSpaceDN w:val="0"/>
              <w:adjustRightInd w:val="0"/>
              <w:ind w:left="85" w:right="202"/>
              <w:jc w:val="center"/>
            </w:pPr>
            <w:r w:rsidRPr="004A0CC6">
              <w:t xml:space="preserve">3 </w:t>
            </w:r>
          </w:p>
        </w:tc>
        <w:tc>
          <w:tcPr>
            <w:tcW w:w="9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086B2" w14:textId="77777777" w:rsidR="006704E9" w:rsidRPr="004A0CC6" w:rsidRDefault="006704E9" w:rsidP="005900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0CC6">
              <w:t xml:space="preserve">4 </w:t>
            </w:r>
          </w:p>
        </w:tc>
      </w:tr>
      <w:tr w:rsidR="006704E9" w:rsidRPr="004A0CC6" w14:paraId="24AEE1D6" w14:textId="77777777" w:rsidTr="0059000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6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B392BCF" w14:textId="77777777" w:rsidR="006704E9" w:rsidRPr="004A0CC6" w:rsidRDefault="006704E9" w:rsidP="00590008">
            <w:pPr>
              <w:widowControl w:val="0"/>
              <w:tabs>
                <w:tab w:val="left" w:pos="145"/>
              </w:tabs>
              <w:autoSpaceDE w:val="0"/>
              <w:autoSpaceDN w:val="0"/>
              <w:adjustRightInd w:val="0"/>
              <w:ind w:right="-1"/>
              <w:jc w:val="center"/>
            </w:pPr>
            <w:r w:rsidRPr="004A0CC6">
              <w:t>1.</w:t>
            </w:r>
          </w:p>
        </w:tc>
        <w:tc>
          <w:tcPr>
            <w:tcW w:w="2273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B52A021" w14:textId="77777777" w:rsidR="006704E9" w:rsidRPr="004A0CC6" w:rsidRDefault="006704E9" w:rsidP="00590008">
            <w:pPr>
              <w:widowControl w:val="0"/>
              <w:autoSpaceDE w:val="0"/>
              <w:autoSpaceDN w:val="0"/>
              <w:adjustRightInd w:val="0"/>
              <w:ind w:left="142" w:right="142"/>
            </w:pPr>
            <w:r w:rsidRPr="004A0CC6">
              <w:t>Использование и ведение электронного каталога, организация удаленного доступа к нему, единиц</w:t>
            </w:r>
          </w:p>
        </w:tc>
        <w:tc>
          <w:tcPr>
            <w:tcW w:w="1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5FC9D" w14:textId="77777777" w:rsidR="006704E9" w:rsidRPr="004A0CC6" w:rsidRDefault="006704E9" w:rsidP="00590008">
            <w:pPr>
              <w:jc w:val="center"/>
            </w:pPr>
            <w:r w:rsidRPr="004A0CC6">
              <w:t>да</w:t>
            </w:r>
          </w:p>
        </w:tc>
        <w:tc>
          <w:tcPr>
            <w:tcW w:w="9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8D8B8" w14:textId="77777777" w:rsidR="006704E9" w:rsidRPr="004A0CC6" w:rsidRDefault="006704E9" w:rsidP="00590008">
            <w:pPr>
              <w:jc w:val="center"/>
            </w:pPr>
            <w:r w:rsidRPr="004A0CC6">
              <w:t>5</w:t>
            </w:r>
          </w:p>
        </w:tc>
      </w:tr>
      <w:tr w:rsidR="006704E9" w:rsidRPr="004A0CC6" w14:paraId="62000050" w14:textId="77777777" w:rsidTr="0059000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6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AA429" w14:textId="77777777" w:rsidR="006704E9" w:rsidRPr="004A0CC6" w:rsidRDefault="006704E9" w:rsidP="00590008">
            <w:pPr>
              <w:widowControl w:val="0"/>
              <w:tabs>
                <w:tab w:val="left" w:pos="145"/>
              </w:tabs>
              <w:autoSpaceDE w:val="0"/>
              <w:autoSpaceDN w:val="0"/>
              <w:adjustRightInd w:val="0"/>
              <w:ind w:right="-1"/>
              <w:jc w:val="center"/>
            </w:pPr>
          </w:p>
        </w:tc>
        <w:tc>
          <w:tcPr>
            <w:tcW w:w="2273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8956E" w14:textId="77777777" w:rsidR="006704E9" w:rsidRPr="004A0CC6" w:rsidRDefault="006704E9" w:rsidP="00590008">
            <w:pPr>
              <w:widowControl w:val="0"/>
              <w:autoSpaceDE w:val="0"/>
              <w:autoSpaceDN w:val="0"/>
              <w:adjustRightInd w:val="0"/>
              <w:ind w:left="142" w:right="142"/>
              <w:jc w:val="center"/>
            </w:pPr>
          </w:p>
        </w:tc>
        <w:tc>
          <w:tcPr>
            <w:tcW w:w="1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98350" w14:textId="77777777" w:rsidR="006704E9" w:rsidRPr="004A0CC6" w:rsidRDefault="006704E9" w:rsidP="00590008">
            <w:pPr>
              <w:jc w:val="center"/>
            </w:pPr>
            <w:r w:rsidRPr="004A0CC6">
              <w:t>нет</w:t>
            </w:r>
          </w:p>
        </w:tc>
        <w:tc>
          <w:tcPr>
            <w:tcW w:w="9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F72B2" w14:textId="77777777" w:rsidR="006704E9" w:rsidRPr="004A0CC6" w:rsidRDefault="006704E9" w:rsidP="00590008">
            <w:pPr>
              <w:jc w:val="center"/>
            </w:pPr>
            <w:r w:rsidRPr="004A0CC6">
              <w:t>0</w:t>
            </w:r>
          </w:p>
        </w:tc>
      </w:tr>
      <w:tr w:rsidR="006704E9" w:rsidRPr="004A0CC6" w14:paraId="70E37DB0" w14:textId="77777777" w:rsidTr="0059000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6" w:type="pct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3518DB40" w14:textId="77777777" w:rsidR="006704E9" w:rsidRPr="004A0CC6" w:rsidRDefault="006704E9" w:rsidP="00590008">
            <w:pPr>
              <w:widowControl w:val="0"/>
              <w:tabs>
                <w:tab w:val="left" w:pos="145"/>
              </w:tabs>
              <w:autoSpaceDE w:val="0"/>
              <w:autoSpaceDN w:val="0"/>
              <w:adjustRightInd w:val="0"/>
              <w:ind w:right="-1"/>
              <w:jc w:val="center"/>
            </w:pPr>
            <w:r w:rsidRPr="004A0CC6">
              <w:t>2.</w:t>
            </w: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159FE618" w14:textId="77777777" w:rsidR="006704E9" w:rsidRPr="004A0CC6" w:rsidRDefault="006704E9" w:rsidP="00590008">
            <w:pPr>
              <w:widowControl w:val="0"/>
              <w:autoSpaceDE w:val="0"/>
              <w:autoSpaceDN w:val="0"/>
              <w:adjustRightInd w:val="0"/>
              <w:ind w:left="142" w:right="142"/>
            </w:pPr>
            <w:r w:rsidRPr="004A0CC6">
              <w:t>Число посещений библиотеки, человек</w:t>
            </w:r>
          </w:p>
        </w:tc>
        <w:tc>
          <w:tcPr>
            <w:tcW w:w="1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AD0E8" w14:textId="77777777" w:rsidR="006704E9" w:rsidRPr="004A0CC6" w:rsidRDefault="006704E9" w:rsidP="00590008">
            <w:pPr>
              <w:jc w:val="center"/>
            </w:pPr>
            <w:r w:rsidRPr="004A0CC6">
              <w:t>400 тыс. и более</w:t>
            </w:r>
          </w:p>
        </w:tc>
        <w:tc>
          <w:tcPr>
            <w:tcW w:w="9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D11DE" w14:textId="77777777" w:rsidR="006704E9" w:rsidRPr="004A0CC6" w:rsidRDefault="006704E9" w:rsidP="00590008">
            <w:pPr>
              <w:jc w:val="center"/>
            </w:pPr>
            <w:r w:rsidRPr="004A0CC6">
              <w:t>5</w:t>
            </w:r>
          </w:p>
        </w:tc>
      </w:tr>
      <w:tr w:rsidR="006704E9" w:rsidRPr="004A0CC6" w14:paraId="5CBEE69D" w14:textId="77777777" w:rsidTr="0059000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6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259B582" w14:textId="77777777" w:rsidR="006704E9" w:rsidRPr="004A0CC6" w:rsidRDefault="006704E9" w:rsidP="00590008">
            <w:pPr>
              <w:widowControl w:val="0"/>
              <w:tabs>
                <w:tab w:val="left" w:pos="145"/>
              </w:tabs>
              <w:autoSpaceDE w:val="0"/>
              <w:autoSpaceDN w:val="0"/>
              <w:adjustRightInd w:val="0"/>
              <w:ind w:right="-1"/>
              <w:jc w:val="center"/>
            </w:pPr>
          </w:p>
        </w:tc>
        <w:tc>
          <w:tcPr>
            <w:tcW w:w="2273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6951DB6" w14:textId="77777777" w:rsidR="006704E9" w:rsidRPr="004A0CC6" w:rsidRDefault="006704E9" w:rsidP="00590008">
            <w:pPr>
              <w:widowControl w:val="0"/>
              <w:autoSpaceDE w:val="0"/>
              <w:autoSpaceDN w:val="0"/>
              <w:adjustRightInd w:val="0"/>
              <w:ind w:left="142" w:right="142"/>
            </w:pPr>
          </w:p>
        </w:tc>
        <w:tc>
          <w:tcPr>
            <w:tcW w:w="1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18EA8" w14:textId="77777777" w:rsidR="006704E9" w:rsidRPr="004A0CC6" w:rsidRDefault="006704E9" w:rsidP="00590008">
            <w:pPr>
              <w:jc w:val="center"/>
            </w:pPr>
            <w:r w:rsidRPr="004A0CC6">
              <w:t>от 200 до 400 тыс.</w:t>
            </w:r>
          </w:p>
        </w:tc>
        <w:tc>
          <w:tcPr>
            <w:tcW w:w="9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EA9E11" w14:textId="77777777" w:rsidR="006704E9" w:rsidRPr="004A0CC6" w:rsidRDefault="006704E9" w:rsidP="00590008">
            <w:pPr>
              <w:jc w:val="center"/>
            </w:pPr>
            <w:r w:rsidRPr="004A0CC6">
              <w:t>4</w:t>
            </w:r>
          </w:p>
        </w:tc>
      </w:tr>
      <w:tr w:rsidR="006704E9" w:rsidRPr="004A0CC6" w14:paraId="799A3B3B" w14:textId="77777777" w:rsidTr="0059000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6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2A1F95E" w14:textId="77777777" w:rsidR="006704E9" w:rsidRPr="004A0CC6" w:rsidRDefault="006704E9" w:rsidP="00590008">
            <w:pPr>
              <w:widowControl w:val="0"/>
              <w:tabs>
                <w:tab w:val="left" w:pos="145"/>
              </w:tabs>
              <w:autoSpaceDE w:val="0"/>
              <w:autoSpaceDN w:val="0"/>
              <w:adjustRightInd w:val="0"/>
              <w:ind w:right="-1"/>
              <w:jc w:val="center"/>
            </w:pPr>
          </w:p>
        </w:tc>
        <w:tc>
          <w:tcPr>
            <w:tcW w:w="2273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AE846F1" w14:textId="77777777" w:rsidR="006704E9" w:rsidRPr="004A0CC6" w:rsidRDefault="006704E9" w:rsidP="00590008">
            <w:pPr>
              <w:widowControl w:val="0"/>
              <w:autoSpaceDE w:val="0"/>
              <w:autoSpaceDN w:val="0"/>
              <w:adjustRightInd w:val="0"/>
              <w:ind w:left="142" w:right="142"/>
            </w:pPr>
          </w:p>
        </w:tc>
        <w:tc>
          <w:tcPr>
            <w:tcW w:w="1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66370" w14:textId="77777777" w:rsidR="006704E9" w:rsidRPr="004A0CC6" w:rsidRDefault="006704E9" w:rsidP="00590008">
            <w:pPr>
              <w:jc w:val="center"/>
            </w:pPr>
            <w:r w:rsidRPr="004A0CC6">
              <w:t>от 100 до 200 тыс.</w:t>
            </w:r>
          </w:p>
        </w:tc>
        <w:tc>
          <w:tcPr>
            <w:tcW w:w="9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1C25D" w14:textId="77777777" w:rsidR="006704E9" w:rsidRPr="004A0CC6" w:rsidRDefault="006704E9" w:rsidP="00590008">
            <w:pPr>
              <w:jc w:val="center"/>
            </w:pPr>
            <w:r w:rsidRPr="004A0CC6">
              <w:t>3</w:t>
            </w:r>
          </w:p>
        </w:tc>
      </w:tr>
      <w:tr w:rsidR="006704E9" w:rsidRPr="004A0CC6" w14:paraId="2B716B04" w14:textId="77777777" w:rsidTr="0059000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6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DF3148" w14:textId="77777777" w:rsidR="006704E9" w:rsidRPr="004A0CC6" w:rsidRDefault="006704E9" w:rsidP="00590008">
            <w:pPr>
              <w:widowControl w:val="0"/>
              <w:tabs>
                <w:tab w:val="left" w:pos="145"/>
              </w:tabs>
              <w:autoSpaceDE w:val="0"/>
              <w:autoSpaceDN w:val="0"/>
              <w:adjustRightInd w:val="0"/>
              <w:ind w:right="-1"/>
              <w:jc w:val="center"/>
            </w:pPr>
          </w:p>
        </w:tc>
        <w:tc>
          <w:tcPr>
            <w:tcW w:w="2273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271E6" w14:textId="77777777" w:rsidR="006704E9" w:rsidRPr="004A0CC6" w:rsidRDefault="006704E9" w:rsidP="00590008">
            <w:pPr>
              <w:widowControl w:val="0"/>
              <w:autoSpaceDE w:val="0"/>
              <w:autoSpaceDN w:val="0"/>
              <w:adjustRightInd w:val="0"/>
              <w:ind w:left="142" w:right="142"/>
            </w:pPr>
          </w:p>
        </w:tc>
        <w:tc>
          <w:tcPr>
            <w:tcW w:w="1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836C3" w14:textId="77777777" w:rsidR="006704E9" w:rsidRPr="004A0CC6" w:rsidRDefault="006704E9" w:rsidP="00590008">
            <w:pPr>
              <w:jc w:val="center"/>
            </w:pPr>
            <w:r w:rsidRPr="004A0CC6">
              <w:t>от 50 до 100 тыс.</w:t>
            </w:r>
          </w:p>
        </w:tc>
        <w:tc>
          <w:tcPr>
            <w:tcW w:w="9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97EC7" w14:textId="77777777" w:rsidR="006704E9" w:rsidRPr="004A0CC6" w:rsidRDefault="006704E9" w:rsidP="00590008">
            <w:pPr>
              <w:jc w:val="center"/>
            </w:pPr>
            <w:r w:rsidRPr="004A0CC6">
              <w:t>2</w:t>
            </w:r>
          </w:p>
        </w:tc>
      </w:tr>
      <w:tr w:rsidR="006704E9" w:rsidRPr="004A0CC6" w14:paraId="3C5CC25F" w14:textId="77777777" w:rsidTr="0059000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6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3404F" w14:textId="77777777" w:rsidR="006704E9" w:rsidRPr="004A0CC6" w:rsidRDefault="006704E9" w:rsidP="00590008">
            <w:pPr>
              <w:widowControl w:val="0"/>
              <w:tabs>
                <w:tab w:val="left" w:pos="145"/>
              </w:tabs>
              <w:autoSpaceDE w:val="0"/>
              <w:autoSpaceDN w:val="0"/>
              <w:adjustRightInd w:val="0"/>
              <w:ind w:right="-1"/>
              <w:jc w:val="center"/>
            </w:pPr>
            <w:r w:rsidRPr="004A0CC6">
              <w:t>3.</w:t>
            </w:r>
          </w:p>
        </w:tc>
        <w:tc>
          <w:tcPr>
            <w:tcW w:w="227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6F7F5" w14:textId="77777777" w:rsidR="006704E9" w:rsidRPr="004A0CC6" w:rsidRDefault="006704E9" w:rsidP="00590008">
            <w:pPr>
              <w:widowControl w:val="0"/>
              <w:autoSpaceDE w:val="0"/>
              <w:autoSpaceDN w:val="0"/>
              <w:adjustRightInd w:val="0"/>
              <w:ind w:left="142" w:right="142"/>
            </w:pPr>
            <w:r w:rsidRPr="004A0CC6">
              <w:t>Статус центральной библиотеки муниципального образования (в соответствии с Законом Ярославской области от 30 июня 2003 г. №34-з «О библиотечном деле в Ярославской области»)</w:t>
            </w:r>
          </w:p>
        </w:tc>
        <w:tc>
          <w:tcPr>
            <w:tcW w:w="1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34300" w14:textId="77777777" w:rsidR="006704E9" w:rsidRPr="004A0CC6" w:rsidRDefault="006704E9" w:rsidP="00590008">
            <w:pPr>
              <w:jc w:val="center"/>
            </w:pPr>
            <w:r w:rsidRPr="004A0CC6">
              <w:t>да</w:t>
            </w:r>
          </w:p>
        </w:tc>
        <w:tc>
          <w:tcPr>
            <w:tcW w:w="9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E3E67" w14:textId="77777777" w:rsidR="006704E9" w:rsidRPr="004A0CC6" w:rsidRDefault="006704E9" w:rsidP="00590008">
            <w:pPr>
              <w:jc w:val="center"/>
            </w:pPr>
            <w:r w:rsidRPr="004A0CC6">
              <w:t>5</w:t>
            </w:r>
          </w:p>
        </w:tc>
      </w:tr>
      <w:tr w:rsidR="006704E9" w:rsidRPr="004A0CC6" w14:paraId="63A35932" w14:textId="77777777" w:rsidTr="0059000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6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97EE4" w14:textId="77777777" w:rsidR="006704E9" w:rsidRPr="004A0CC6" w:rsidRDefault="006704E9" w:rsidP="00590008">
            <w:pPr>
              <w:widowControl w:val="0"/>
              <w:tabs>
                <w:tab w:val="left" w:pos="145"/>
              </w:tabs>
              <w:autoSpaceDE w:val="0"/>
              <w:autoSpaceDN w:val="0"/>
              <w:adjustRightInd w:val="0"/>
              <w:ind w:right="-1"/>
              <w:jc w:val="center"/>
            </w:pPr>
          </w:p>
        </w:tc>
        <w:tc>
          <w:tcPr>
            <w:tcW w:w="2273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5DC81" w14:textId="77777777" w:rsidR="006704E9" w:rsidRPr="004A0CC6" w:rsidRDefault="006704E9" w:rsidP="00590008">
            <w:pPr>
              <w:widowControl w:val="0"/>
              <w:autoSpaceDE w:val="0"/>
              <w:autoSpaceDN w:val="0"/>
              <w:adjustRightInd w:val="0"/>
              <w:ind w:left="142" w:right="142"/>
            </w:pPr>
          </w:p>
        </w:tc>
        <w:tc>
          <w:tcPr>
            <w:tcW w:w="1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8F504" w14:textId="77777777" w:rsidR="006704E9" w:rsidRPr="004A0CC6" w:rsidRDefault="006704E9" w:rsidP="00590008">
            <w:pPr>
              <w:jc w:val="center"/>
            </w:pPr>
            <w:r w:rsidRPr="004A0CC6">
              <w:t>нет</w:t>
            </w:r>
          </w:p>
        </w:tc>
        <w:tc>
          <w:tcPr>
            <w:tcW w:w="9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AC5E1E" w14:textId="77777777" w:rsidR="006704E9" w:rsidRPr="004A0CC6" w:rsidRDefault="006704E9" w:rsidP="00590008">
            <w:pPr>
              <w:jc w:val="center"/>
            </w:pPr>
            <w:r w:rsidRPr="004A0CC6">
              <w:t>0</w:t>
            </w:r>
          </w:p>
        </w:tc>
      </w:tr>
      <w:tr w:rsidR="006704E9" w:rsidRPr="004A0CC6" w14:paraId="1E2025DA" w14:textId="77777777" w:rsidTr="0059000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6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1CB21" w14:textId="77777777" w:rsidR="006704E9" w:rsidRPr="004A0CC6" w:rsidRDefault="006704E9" w:rsidP="00590008">
            <w:pPr>
              <w:widowControl w:val="0"/>
              <w:tabs>
                <w:tab w:val="left" w:pos="145"/>
              </w:tabs>
              <w:autoSpaceDE w:val="0"/>
              <w:autoSpaceDN w:val="0"/>
              <w:adjustRightInd w:val="0"/>
              <w:ind w:right="-1"/>
              <w:jc w:val="center"/>
            </w:pPr>
            <w:r w:rsidRPr="004A0CC6">
              <w:t>4.</w:t>
            </w:r>
          </w:p>
        </w:tc>
        <w:tc>
          <w:tcPr>
            <w:tcW w:w="227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FA5D0C" w14:textId="77777777" w:rsidR="006704E9" w:rsidRPr="004A0CC6" w:rsidRDefault="006704E9" w:rsidP="00590008">
            <w:pPr>
              <w:widowControl w:val="0"/>
              <w:autoSpaceDE w:val="0"/>
              <w:autoSpaceDN w:val="0"/>
              <w:adjustRightInd w:val="0"/>
              <w:ind w:left="142" w:right="142"/>
            </w:pPr>
            <w:r w:rsidRPr="004A0CC6">
              <w:t>Обслуживание особых групп пользователей (инвалиды, дети-инвалиды, лица с асоциальным поведением)</w:t>
            </w:r>
          </w:p>
        </w:tc>
        <w:tc>
          <w:tcPr>
            <w:tcW w:w="1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067B4" w14:textId="77777777" w:rsidR="006704E9" w:rsidRPr="004A0CC6" w:rsidRDefault="006704E9" w:rsidP="00590008">
            <w:pPr>
              <w:jc w:val="center"/>
            </w:pPr>
            <w:r w:rsidRPr="004A0CC6">
              <w:t>да</w:t>
            </w:r>
          </w:p>
        </w:tc>
        <w:tc>
          <w:tcPr>
            <w:tcW w:w="9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75622" w14:textId="77777777" w:rsidR="006704E9" w:rsidRPr="004A0CC6" w:rsidRDefault="006704E9" w:rsidP="00590008">
            <w:pPr>
              <w:jc w:val="center"/>
            </w:pPr>
            <w:r w:rsidRPr="004A0CC6">
              <w:t>5</w:t>
            </w:r>
          </w:p>
        </w:tc>
      </w:tr>
      <w:tr w:rsidR="006704E9" w:rsidRPr="004A0CC6" w14:paraId="0FBA7D48" w14:textId="77777777" w:rsidTr="0059000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6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8EB52" w14:textId="77777777" w:rsidR="006704E9" w:rsidRPr="004A0CC6" w:rsidRDefault="006704E9" w:rsidP="00590008">
            <w:pPr>
              <w:widowControl w:val="0"/>
              <w:tabs>
                <w:tab w:val="left" w:pos="145"/>
              </w:tabs>
              <w:autoSpaceDE w:val="0"/>
              <w:autoSpaceDN w:val="0"/>
              <w:adjustRightInd w:val="0"/>
              <w:ind w:right="-1"/>
              <w:jc w:val="center"/>
            </w:pPr>
          </w:p>
        </w:tc>
        <w:tc>
          <w:tcPr>
            <w:tcW w:w="2273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87B70" w14:textId="77777777" w:rsidR="006704E9" w:rsidRPr="004A0CC6" w:rsidRDefault="006704E9" w:rsidP="00590008">
            <w:pPr>
              <w:widowControl w:val="0"/>
              <w:autoSpaceDE w:val="0"/>
              <w:autoSpaceDN w:val="0"/>
              <w:adjustRightInd w:val="0"/>
              <w:ind w:left="142" w:right="142"/>
            </w:pPr>
          </w:p>
        </w:tc>
        <w:tc>
          <w:tcPr>
            <w:tcW w:w="12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43893" w14:textId="77777777" w:rsidR="006704E9" w:rsidRPr="004A0CC6" w:rsidRDefault="006704E9" w:rsidP="00590008">
            <w:pPr>
              <w:jc w:val="center"/>
            </w:pPr>
            <w:r w:rsidRPr="004A0CC6">
              <w:t>нет</w:t>
            </w:r>
          </w:p>
        </w:tc>
        <w:tc>
          <w:tcPr>
            <w:tcW w:w="9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B44C8" w14:textId="77777777" w:rsidR="006704E9" w:rsidRPr="004A0CC6" w:rsidRDefault="006704E9" w:rsidP="00590008">
            <w:pPr>
              <w:jc w:val="center"/>
            </w:pPr>
            <w:r w:rsidRPr="004A0CC6">
              <w:t>0</w:t>
            </w:r>
          </w:p>
        </w:tc>
      </w:tr>
      <w:tr w:rsidR="006704E9" w:rsidRPr="004A0CC6" w14:paraId="4A277E41" w14:textId="77777777" w:rsidTr="0059000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456" w:type="pct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0064F7B8" w14:textId="77777777" w:rsidR="006704E9" w:rsidRPr="004A0CC6" w:rsidRDefault="006704E9" w:rsidP="00590008">
            <w:pPr>
              <w:widowControl w:val="0"/>
              <w:tabs>
                <w:tab w:val="left" w:pos="145"/>
              </w:tabs>
              <w:autoSpaceDE w:val="0"/>
              <w:autoSpaceDN w:val="0"/>
              <w:adjustRightInd w:val="0"/>
              <w:ind w:right="-1"/>
              <w:jc w:val="center"/>
            </w:pPr>
            <w:r w:rsidRPr="004A0CC6">
              <w:t>5.</w:t>
            </w:r>
          </w:p>
        </w:tc>
        <w:tc>
          <w:tcPr>
            <w:tcW w:w="2273" w:type="pct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3C80090A" w14:textId="77777777" w:rsidR="006704E9" w:rsidRPr="004A0CC6" w:rsidRDefault="006704E9" w:rsidP="00590008">
            <w:pPr>
              <w:pStyle w:val="a5"/>
              <w:tabs>
                <w:tab w:val="left" w:pos="317"/>
              </w:tabs>
              <w:ind w:left="143"/>
            </w:pPr>
            <w:r w:rsidRPr="004A0CC6">
              <w:t xml:space="preserve">Среднегодовое число читателей, единиц </w:t>
            </w:r>
          </w:p>
        </w:tc>
        <w:tc>
          <w:tcPr>
            <w:tcW w:w="1288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6E78B25" w14:textId="77777777" w:rsidR="006704E9" w:rsidRPr="004A0CC6" w:rsidRDefault="006704E9" w:rsidP="00590008">
            <w:pPr>
              <w:jc w:val="center"/>
            </w:pPr>
            <w:r w:rsidRPr="004A0CC6">
              <w:t>60 тыс. и более</w:t>
            </w:r>
          </w:p>
        </w:tc>
        <w:tc>
          <w:tcPr>
            <w:tcW w:w="983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BD1C961" w14:textId="77777777" w:rsidR="006704E9" w:rsidRPr="004A0CC6" w:rsidRDefault="006704E9" w:rsidP="00590008">
            <w:pPr>
              <w:jc w:val="center"/>
            </w:pPr>
            <w:r w:rsidRPr="004A0CC6">
              <w:t>5</w:t>
            </w:r>
          </w:p>
        </w:tc>
      </w:tr>
      <w:tr w:rsidR="006704E9" w:rsidRPr="004A0CC6" w14:paraId="7C1B5BD3" w14:textId="77777777" w:rsidTr="0059000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6"/>
        </w:trPr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372A8" w14:textId="77777777" w:rsidR="006704E9" w:rsidRPr="004A0CC6" w:rsidRDefault="006704E9" w:rsidP="00590008">
            <w:pPr>
              <w:widowControl w:val="0"/>
              <w:tabs>
                <w:tab w:val="left" w:pos="145"/>
              </w:tabs>
              <w:autoSpaceDE w:val="0"/>
              <w:autoSpaceDN w:val="0"/>
              <w:adjustRightInd w:val="0"/>
              <w:ind w:right="-1"/>
              <w:jc w:val="center"/>
            </w:pPr>
          </w:p>
        </w:tc>
        <w:tc>
          <w:tcPr>
            <w:tcW w:w="22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F27837" w14:textId="77777777" w:rsidR="006704E9" w:rsidRPr="004A0CC6" w:rsidRDefault="006704E9" w:rsidP="00590008">
            <w:pPr>
              <w:widowControl w:val="0"/>
              <w:autoSpaceDE w:val="0"/>
              <w:autoSpaceDN w:val="0"/>
              <w:adjustRightInd w:val="0"/>
              <w:ind w:left="142" w:right="142"/>
            </w:pPr>
          </w:p>
        </w:tc>
        <w:tc>
          <w:tcPr>
            <w:tcW w:w="1288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AFAA003" w14:textId="77777777" w:rsidR="006704E9" w:rsidRPr="004A0CC6" w:rsidRDefault="006704E9" w:rsidP="00590008">
            <w:pPr>
              <w:jc w:val="center"/>
            </w:pPr>
            <w:r w:rsidRPr="004A0CC6">
              <w:t>от 30 до 60 тыс.</w:t>
            </w:r>
          </w:p>
        </w:tc>
        <w:tc>
          <w:tcPr>
            <w:tcW w:w="983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BD95840" w14:textId="77777777" w:rsidR="006704E9" w:rsidRPr="004A0CC6" w:rsidRDefault="006704E9" w:rsidP="00590008">
            <w:pPr>
              <w:jc w:val="center"/>
            </w:pPr>
            <w:r w:rsidRPr="004A0CC6">
              <w:t>4</w:t>
            </w:r>
          </w:p>
        </w:tc>
      </w:tr>
      <w:tr w:rsidR="006704E9" w:rsidRPr="004A0CC6" w14:paraId="1D233110" w14:textId="77777777" w:rsidTr="0059000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6"/>
        </w:trPr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E9FEB" w14:textId="77777777" w:rsidR="006704E9" w:rsidRPr="004A0CC6" w:rsidRDefault="006704E9" w:rsidP="00590008">
            <w:pPr>
              <w:widowControl w:val="0"/>
              <w:tabs>
                <w:tab w:val="left" w:pos="145"/>
              </w:tabs>
              <w:autoSpaceDE w:val="0"/>
              <w:autoSpaceDN w:val="0"/>
              <w:adjustRightInd w:val="0"/>
              <w:ind w:right="-1"/>
              <w:jc w:val="center"/>
            </w:pPr>
          </w:p>
        </w:tc>
        <w:tc>
          <w:tcPr>
            <w:tcW w:w="22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69D45D" w14:textId="77777777" w:rsidR="006704E9" w:rsidRPr="004A0CC6" w:rsidRDefault="006704E9" w:rsidP="00590008">
            <w:pPr>
              <w:widowControl w:val="0"/>
              <w:autoSpaceDE w:val="0"/>
              <w:autoSpaceDN w:val="0"/>
              <w:adjustRightInd w:val="0"/>
              <w:ind w:left="142" w:right="142"/>
            </w:pPr>
          </w:p>
        </w:tc>
        <w:tc>
          <w:tcPr>
            <w:tcW w:w="1288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704AD08" w14:textId="77777777" w:rsidR="006704E9" w:rsidRPr="004A0CC6" w:rsidRDefault="006704E9" w:rsidP="00590008">
            <w:pPr>
              <w:jc w:val="center"/>
            </w:pPr>
            <w:r w:rsidRPr="004A0CC6">
              <w:t>от 10 до 30 тыс.</w:t>
            </w:r>
          </w:p>
        </w:tc>
        <w:tc>
          <w:tcPr>
            <w:tcW w:w="983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96EDD0E" w14:textId="77777777" w:rsidR="006704E9" w:rsidRPr="004A0CC6" w:rsidRDefault="006704E9" w:rsidP="00590008">
            <w:pPr>
              <w:jc w:val="center"/>
            </w:pPr>
            <w:r w:rsidRPr="004A0CC6">
              <w:t>3</w:t>
            </w:r>
          </w:p>
        </w:tc>
      </w:tr>
      <w:tr w:rsidR="006704E9" w:rsidRPr="004A0CC6" w14:paraId="1D2695FC" w14:textId="77777777" w:rsidTr="0059000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6"/>
        </w:trPr>
        <w:tc>
          <w:tcPr>
            <w:tcW w:w="4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F785" w14:textId="77777777" w:rsidR="006704E9" w:rsidRPr="004A0CC6" w:rsidRDefault="006704E9" w:rsidP="00590008">
            <w:pPr>
              <w:widowControl w:val="0"/>
              <w:tabs>
                <w:tab w:val="left" w:pos="145"/>
              </w:tabs>
              <w:autoSpaceDE w:val="0"/>
              <w:autoSpaceDN w:val="0"/>
              <w:adjustRightInd w:val="0"/>
              <w:ind w:right="-1"/>
              <w:jc w:val="center"/>
            </w:pP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98D0" w14:textId="77777777" w:rsidR="006704E9" w:rsidRPr="004A0CC6" w:rsidRDefault="006704E9" w:rsidP="00590008">
            <w:pPr>
              <w:widowControl w:val="0"/>
              <w:autoSpaceDE w:val="0"/>
              <w:autoSpaceDN w:val="0"/>
              <w:adjustRightInd w:val="0"/>
              <w:ind w:left="142" w:right="142"/>
            </w:pPr>
          </w:p>
        </w:tc>
        <w:tc>
          <w:tcPr>
            <w:tcW w:w="1288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0CC21D5" w14:textId="77777777" w:rsidR="006704E9" w:rsidRPr="004A0CC6" w:rsidRDefault="006704E9" w:rsidP="00590008">
            <w:pPr>
              <w:jc w:val="center"/>
            </w:pPr>
            <w:r w:rsidRPr="004A0CC6">
              <w:t>от 5 до 10 тыс.</w:t>
            </w:r>
          </w:p>
        </w:tc>
        <w:tc>
          <w:tcPr>
            <w:tcW w:w="983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23A99B0" w14:textId="77777777" w:rsidR="006704E9" w:rsidRPr="004A0CC6" w:rsidRDefault="006704E9" w:rsidP="00590008">
            <w:pPr>
              <w:jc w:val="center"/>
            </w:pPr>
            <w:r w:rsidRPr="004A0CC6">
              <w:t>2</w:t>
            </w:r>
          </w:p>
        </w:tc>
      </w:tr>
      <w:tr w:rsidR="006704E9" w:rsidRPr="004A0CC6" w14:paraId="5EAC6E2F" w14:textId="77777777" w:rsidTr="0059000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549BFE" w14:textId="77777777" w:rsidR="006704E9" w:rsidRPr="004A0CC6" w:rsidRDefault="006704E9" w:rsidP="00590008">
            <w:pPr>
              <w:widowControl w:val="0"/>
              <w:tabs>
                <w:tab w:val="left" w:pos="145"/>
              </w:tabs>
              <w:autoSpaceDE w:val="0"/>
              <w:autoSpaceDN w:val="0"/>
              <w:adjustRightInd w:val="0"/>
              <w:ind w:right="-1"/>
              <w:jc w:val="center"/>
            </w:pPr>
            <w:r w:rsidRPr="004A0CC6">
              <w:t>6.</w:t>
            </w: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16001" w14:textId="77777777" w:rsidR="006704E9" w:rsidRPr="004A0CC6" w:rsidRDefault="006704E9" w:rsidP="00590008">
            <w:pPr>
              <w:widowControl w:val="0"/>
              <w:autoSpaceDE w:val="0"/>
              <w:autoSpaceDN w:val="0"/>
              <w:adjustRightInd w:val="0"/>
              <w:ind w:left="142" w:right="142"/>
            </w:pPr>
            <w:r w:rsidRPr="004A0CC6">
              <w:t>Среднегодовое количество книговыдач, единиц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BC3D" w14:textId="77777777" w:rsidR="006704E9" w:rsidRPr="004A0CC6" w:rsidRDefault="006704E9" w:rsidP="00590008">
            <w:pPr>
              <w:jc w:val="center"/>
            </w:pPr>
            <w:r w:rsidRPr="004A0CC6">
              <w:t>свыше 1000 тыс. экземпляров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3AA4" w14:textId="77777777" w:rsidR="006704E9" w:rsidRPr="004A0CC6" w:rsidRDefault="006704E9" w:rsidP="00590008">
            <w:pPr>
              <w:jc w:val="center"/>
            </w:pPr>
            <w:r w:rsidRPr="004A0CC6">
              <w:t>5</w:t>
            </w:r>
          </w:p>
        </w:tc>
      </w:tr>
      <w:tr w:rsidR="006704E9" w:rsidRPr="004A0CC6" w14:paraId="6A7A6294" w14:textId="77777777" w:rsidTr="0059000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0BDB4A" w14:textId="77777777" w:rsidR="006704E9" w:rsidRPr="004A0CC6" w:rsidRDefault="006704E9" w:rsidP="00590008">
            <w:pPr>
              <w:widowControl w:val="0"/>
              <w:tabs>
                <w:tab w:val="left" w:pos="145"/>
              </w:tabs>
              <w:autoSpaceDE w:val="0"/>
              <w:autoSpaceDN w:val="0"/>
              <w:adjustRightInd w:val="0"/>
              <w:ind w:right="-1"/>
              <w:jc w:val="center"/>
            </w:pPr>
          </w:p>
        </w:tc>
        <w:tc>
          <w:tcPr>
            <w:tcW w:w="22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87409" w14:textId="77777777" w:rsidR="006704E9" w:rsidRPr="004A0CC6" w:rsidRDefault="006704E9" w:rsidP="00590008">
            <w:pPr>
              <w:widowControl w:val="0"/>
              <w:autoSpaceDE w:val="0"/>
              <w:autoSpaceDN w:val="0"/>
              <w:adjustRightInd w:val="0"/>
              <w:ind w:left="142" w:right="142"/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420F" w14:textId="77777777" w:rsidR="006704E9" w:rsidRPr="004A0CC6" w:rsidRDefault="006704E9" w:rsidP="00590008">
            <w:pPr>
              <w:jc w:val="center"/>
            </w:pPr>
            <w:r w:rsidRPr="004A0CC6">
              <w:t>от 500 до 1000 тыс. экземпляров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E330" w14:textId="77777777" w:rsidR="006704E9" w:rsidRPr="004A0CC6" w:rsidRDefault="006704E9" w:rsidP="00590008">
            <w:pPr>
              <w:jc w:val="center"/>
            </w:pPr>
            <w:r w:rsidRPr="004A0CC6">
              <w:t>4</w:t>
            </w:r>
          </w:p>
        </w:tc>
      </w:tr>
      <w:tr w:rsidR="006704E9" w:rsidRPr="004A0CC6" w14:paraId="3748FB18" w14:textId="77777777" w:rsidTr="0059000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2"/>
        </w:trPr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24C62B" w14:textId="77777777" w:rsidR="006704E9" w:rsidRPr="004A0CC6" w:rsidRDefault="006704E9" w:rsidP="00590008">
            <w:pPr>
              <w:widowControl w:val="0"/>
              <w:tabs>
                <w:tab w:val="left" w:pos="145"/>
              </w:tabs>
              <w:autoSpaceDE w:val="0"/>
              <w:autoSpaceDN w:val="0"/>
              <w:adjustRightInd w:val="0"/>
              <w:ind w:right="-1"/>
              <w:jc w:val="center"/>
            </w:pPr>
          </w:p>
        </w:tc>
        <w:tc>
          <w:tcPr>
            <w:tcW w:w="22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D349DF" w14:textId="77777777" w:rsidR="006704E9" w:rsidRPr="004A0CC6" w:rsidRDefault="006704E9" w:rsidP="00590008">
            <w:pPr>
              <w:widowControl w:val="0"/>
              <w:autoSpaceDE w:val="0"/>
              <w:autoSpaceDN w:val="0"/>
              <w:adjustRightInd w:val="0"/>
              <w:ind w:left="142" w:right="142"/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B95D" w14:textId="77777777" w:rsidR="006704E9" w:rsidRPr="004A0CC6" w:rsidRDefault="006704E9" w:rsidP="00590008">
            <w:pPr>
              <w:jc w:val="center"/>
            </w:pPr>
            <w:r w:rsidRPr="004A0CC6">
              <w:t>от 100 до 500 тыс. экземпляров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1E51" w14:textId="77777777" w:rsidR="006704E9" w:rsidRPr="004A0CC6" w:rsidRDefault="006704E9" w:rsidP="00590008">
            <w:pPr>
              <w:jc w:val="center"/>
            </w:pPr>
            <w:r w:rsidRPr="004A0CC6">
              <w:t>3</w:t>
            </w:r>
          </w:p>
        </w:tc>
      </w:tr>
      <w:tr w:rsidR="006704E9" w:rsidRPr="004A0CC6" w14:paraId="449F1E72" w14:textId="77777777" w:rsidTr="0059000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2"/>
        </w:trPr>
        <w:tc>
          <w:tcPr>
            <w:tcW w:w="4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9054" w14:textId="77777777" w:rsidR="006704E9" w:rsidRPr="004A0CC6" w:rsidRDefault="006704E9" w:rsidP="00590008">
            <w:pPr>
              <w:widowControl w:val="0"/>
              <w:tabs>
                <w:tab w:val="left" w:pos="145"/>
              </w:tabs>
              <w:autoSpaceDE w:val="0"/>
              <w:autoSpaceDN w:val="0"/>
              <w:adjustRightInd w:val="0"/>
              <w:ind w:right="-1"/>
              <w:jc w:val="center"/>
            </w:pP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9A5D" w14:textId="77777777" w:rsidR="006704E9" w:rsidRPr="004A0CC6" w:rsidRDefault="006704E9" w:rsidP="00590008">
            <w:pPr>
              <w:widowControl w:val="0"/>
              <w:autoSpaceDE w:val="0"/>
              <w:autoSpaceDN w:val="0"/>
              <w:adjustRightInd w:val="0"/>
              <w:ind w:left="142" w:right="142"/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D64C" w14:textId="77777777" w:rsidR="006704E9" w:rsidRPr="004A0CC6" w:rsidRDefault="006704E9" w:rsidP="00590008">
            <w:pPr>
              <w:jc w:val="center"/>
            </w:pPr>
            <w:r w:rsidRPr="004A0CC6">
              <w:t>от 70 до 100 тыс. экземпляров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0CD5" w14:textId="77777777" w:rsidR="006704E9" w:rsidRPr="004A0CC6" w:rsidRDefault="006704E9" w:rsidP="00590008">
            <w:pPr>
              <w:jc w:val="center"/>
            </w:pPr>
            <w:r w:rsidRPr="004A0CC6">
              <w:t>2</w:t>
            </w:r>
          </w:p>
        </w:tc>
      </w:tr>
      <w:tr w:rsidR="006704E9" w:rsidRPr="004A0CC6" w14:paraId="165B2A50" w14:textId="77777777" w:rsidTr="0059000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2"/>
        </w:trPr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5FD7CD" w14:textId="77777777" w:rsidR="006704E9" w:rsidRPr="004A0CC6" w:rsidRDefault="006704E9" w:rsidP="00590008">
            <w:pPr>
              <w:widowControl w:val="0"/>
              <w:tabs>
                <w:tab w:val="left" w:pos="145"/>
              </w:tabs>
              <w:autoSpaceDE w:val="0"/>
              <w:autoSpaceDN w:val="0"/>
              <w:adjustRightInd w:val="0"/>
              <w:ind w:right="-1"/>
              <w:jc w:val="center"/>
            </w:pPr>
            <w:r w:rsidRPr="004A0CC6">
              <w:t>7.</w:t>
            </w: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E6ABE4" w14:textId="1DBF890E" w:rsidR="006704E9" w:rsidRPr="004A0CC6" w:rsidRDefault="00216229" w:rsidP="00590008">
            <w:pPr>
              <w:widowControl w:val="0"/>
              <w:autoSpaceDE w:val="0"/>
              <w:autoSpaceDN w:val="0"/>
              <w:adjustRightInd w:val="0"/>
              <w:ind w:left="142" w:right="142"/>
            </w:pPr>
            <w:r>
              <w:t xml:space="preserve">Наличие </w:t>
            </w:r>
            <w:r w:rsidR="006704E9" w:rsidRPr="004A0CC6">
              <w:t>пунктов вне стационарного обслуживания пользователей библиотеки, единиц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0A32" w14:textId="77777777" w:rsidR="006704E9" w:rsidRPr="004A0CC6" w:rsidRDefault="006704E9" w:rsidP="00590008">
            <w:pPr>
              <w:jc w:val="center"/>
            </w:pPr>
            <w:r w:rsidRPr="004A0CC6">
              <w:t>да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D4C4" w14:textId="77777777" w:rsidR="006704E9" w:rsidRPr="004A0CC6" w:rsidRDefault="006704E9" w:rsidP="00590008">
            <w:pPr>
              <w:jc w:val="center"/>
            </w:pPr>
            <w:r w:rsidRPr="004A0CC6">
              <w:t>5</w:t>
            </w:r>
          </w:p>
        </w:tc>
      </w:tr>
      <w:tr w:rsidR="006704E9" w:rsidRPr="004A0CC6" w14:paraId="25443594" w14:textId="77777777" w:rsidTr="0059000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2"/>
        </w:trPr>
        <w:tc>
          <w:tcPr>
            <w:tcW w:w="4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0100" w14:textId="77777777" w:rsidR="006704E9" w:rsidRPr="004A0CC6" w:rsidRDefault="006704E9" w:rsidP="00590008">
            <w:pPr>
              <w:widowControl w:val="0"/>
              <w:tabs>
                <w:tab w:val="left" w:pos="145"/>
              </w:tabs>
              <w:autoSpaceDE w:val="0"/>
              <w:autoSpaceDN w:val="0"/>
              <w:adjustRightInd w:val="0"/>
              <w:ind w:right="-1"/>
              <w:jc w:val="center"/>
            </w:pP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30D8" w14:textId="77777777" w:rsidR="006704E9" w:rsidRPr="004A0CC6" w:rsidRDefault="006704E9" w:rsidP="00590008">
            <w:pPr>
              <w:widowControl w:val="0"/>
              <w:autoSpaceDE w:val="0"/>
              <w:autoSpaceDN w:val="0"/>
              <w:adjustRightInd w:val="0"/>
              <w:ind w:left="142" w:right="142"/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B220" w14:textId="77777777" w:rsidR="006704E9" w:rsidRPr="004A0CC6" w:rsidRDefault="006704E9" w:rsidP="00590008">
            <w:pPr>
              <w:jc w:val="center"/>
            </w:pPr>
            <w:r w:rsidRPr="004A0CC6">
              <w:t>нет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3F6E" w14:textId="77777777" w:rsidR="006704E9" w:rsidRPr="004A0CC6" w:rsidRDefault="006704E9" w:rsidP="00590008">
            <w:pPr>
              <w:jc w:val="center"/>
            </w:pPr>
            <w:r w:rsidRPr="004A0CC6">
              <w:t>0</w:t>
            </w:r>
          </w:p>
        </w:tc>
      </w:tr>
    </w:tbl>
    <w:p w14:paraId="44C847B5" w14:textId="77777777" w:rsidR="006704E9" w:rsidRPr="004A0CC6" w:rsidRDefault="006704E9" w:rsidP="006704E9"/>
    <w:p w14:paraId="5273B588" w14:textId="77777777" w:rsidR="006704E9" w:rsidRPr="00593DA2" w:rsidRDefault="006704E9" w:rsidP="006704E9">
      <w:pPr>
        <w:widowControl w:val="0"/>
        <w:autoSpaceDE w:val="0"/>
        <w:autoSpaceDN w:val="0"/>
        <w:adjustRightInd w:val="0"/>
        <w:jc w:val="both"/>
      </w:pPr>
      <w:r w:rsidRPr="00593DA2">
        <w:t>* Значение количественного показателя определяется на основании соответствующих показателей, приведенных в форме федерального статистического наблюдения № 6-НК «Сведения об общедоступной (публичной) библиотеке», и отчетных документов учреждения.</w:t>
      </w:r>
    </w:p>
    <w:p w14:paraId="15EE0DAE" w14:textId="77777777" w:rsidR="006704E9" w:rsidRDefault="006704E9" w:rsidP="006704E9">
      <w:pPr>
        <w:contextualSpacing/>
        <w:jc w:val="center"/>
      </w:pPr>
    </w:p>
    <w:p w14:paraId="685B23FB" w14:textId="77777777" w:rsidR="006704E9" w:rsidRDefault="006704E9" w:rsidP="006704E9">
      <w:pPr>
        <w:contextualSpacing/>
        <w:jc w:val="center"/>
        <w:rPr>
          <w:b/>
        </w:rPr>
      </w:pPr>
      <w:r w:rsidRPr="00843274">
        <w:rPr>
          <w:b/>
        </w:rPr>
        <w:t xml:space="preserve">Раздел </w:t>
      </w:r>
      <w:r w:rsidRPr="00843274">
        <w:rPr>
          <w:b/>
          <w:lang w:val="en-US"/>
        </w:rPr>
        <w:t>IV</w:t>
      </w:r>
      <w:r w:rsidRPr="00843274">
        <w:rPr>
          <w:b/>
        </w:rPr>
        <w:t xml:space="preserve">. </w:t>
      </w:r>
    </w:p>
    <w:p w14:paraId="0B8044F4" w14:textId="77777777" w:rsidR="006704E9" w:rsidRPr="00843274" w:rsidRDefault="006704E9" w:rsidP="006704E9">
      <w:pPr>
        <w:contextualSpacing/>
        <w:jc w:val="center"/>
        <w:rPr>
          <w:b/>
        </w:rPr>
      </w:pPr>
      <w:r w:rsidRPr="00843274">
        <w:rPr>
          <w:b/>
        </w:rPr>
        <w:t>Порядок отнесения муниципальных учреждений</w:t>
      </w:r>
    </w:p>
    <w:p w14:paraId="52E20647" w14:textId="79E53330" w:rsidR="006704E9" w:rsidRDefault="006704E9" w:rsidP="006704E9">
      <w:pPr>
        <w:jc w:val="center"/>
        <w:rPr>
          <w:b/>
        </w:rPr>
      </w:pPr>
      <w:r w:rsidRPr="00843274">
        <w:rPr>
          <w:b/>
        </w:rPr>
        <w:t>к группам по оплате труда руководителей</w:t>
      </w:r>
    </w:p>
    <w:p w14:paraId="68E9C407" w14:textId="77777777" w:rsidR="00804593" w:rsidRPr="00843274" w:rsidRDefault="00804593" w:rsidP="006704E9">
      <w:pPr>
        <w:jc w:val="center"/>
        <w:rPr>
          <w:b/>
        </w:rPr>
      </w:pPr>
    </w:p>
    <w:p w14:paraId="5BCCAFC3" w14:textId="77777777" w:rsidR="006704E9" w:rsidRDefault="006704E9" w:rsidP="006704E9">
      <w:pPr>
        <w:ind w:firstLine="709"/>
        <w:contextualSpacing/>
        <w:jc w:val="both"/>
      </w:pPr>
      <w:r>
        <w:t xml:space="preserve">4.1. Настоящий Порядок </w:t>
      </w:r>
      <w:r w:rsidRPr="00593DA2">
        <w:t xml:space="preserve">отнесения </w:t>
      </w:r>
      <w:r>
        <w:t xml:space="preserve">муниципальных </w:t>
      </w:r>
      <w:r w:rsidRPr="00593DA2">
        <w:t>учреждений</w:t>
      </w:r>
      <w:r>
        <w:t xml:space="preserve"> </w:t>
      </w:r>
      <w:r w:rsidRPr="00593DA2">
        <w:t>к груп</w:t>
      </w:r>
      <w:r>
        <w:t>пам по оплате труда руководителей регламентирует деятельность по отнесению учреждения к группам по оплате труда руководителей.</w:t>
      </w:r>
    </w:p>
    <w:p w14:paraId="567FBA82" w14:textId="77777777" w:rsidR="006704E9" w:rsidRPr="00710F71" w:rsidRDefault="006704E9" w:rsidP="006704E9">
      <w:pPr>
        <w:ind w:firstLine="709"/>
        <w:contextualSpacing/>
        <w:jc w:val="both"/>
      </w:pPr>
      <w:r w:rsidRPr="00710F71">
        <w:t xml:space="preserve">Группы по оплате труда руководителям устанавливаются Комиссией, образованной в соответствии с Приложением </w:t>
      </w:r>
      <w:r w:rsidR="00FD2215" w:rsidRPr="00710F71">
        <w:t>1, Приложением 2</w:t>
      </w:r>
      <w:r w:rsidRPr="00710F71">
        <w:t xml:space="preserve"> к настоящему </w:t>
      </w:r>
      <w:r w:rsidR="00FD2215" w:rsidRPr="00710F71">
        <w:t>Порядку</w:t>
      </w:r>
      <w:r w:rsidRPr="00710F71">
        <w:t>.</w:t>
      </w:r>
    </w:p>
    <w:p w14:paraId="7D22F1ED" w14:textId="57F9930F" w:rsidR="006704E9" w:rsidRPr="00710F71" w:rsidRDefault="006704E9" w:rsidP="006704E9">
      <w:pPr>
        <w:ind w:firstLine="709"/>
        <w:jc w:val="both"/>
      </w:pPr>
      <w:r w:rsidRPr="00710F71">
        <w:t>4.2. Руководитель учреждения ежегодно в срок до 1 марта предшествующего году, на который определяется группа оплаты труда, представляет в Управление</w:t>
      </w:r>
      <w:r w:rsidR="00624454" w:rsidRPr="00710F71">
        <w:t xml:space="preserve"> социального развития Администрации Переславль-Залесского муниципального округа Ярославской области (далее – Управление) </w:t>
      </w:r>
      <w:r w:rsidRPr="00710F71">
        <w:t>информационный отчет с указанием количества баллов по всем критериям, соответствующие документы и годовую статистическую форму, подтверждающую наличие выполненных объемов работы учреждением.</w:t>
      </w:r>
    </w:p>
    <w:p w14:paraId="40A81618" w14:textId="77777777" w:rsidR="006704E9" w:rsidRPr="00710F71" w:rsidRDefault="006704E9" w:rsidP="006704E9">
      <w:pPr>
        <w:ind w:firstLine="709"/>
        <w:jc w:val="both"/>
      </w:pPr>
      <w:r>
        <w:t xml:space="preserve">4.3. Руководитель учреждения несет ответственность за своевременность, полноту и </w:t>
      </w:r>
      <w:r w:rsidRPr="00710F71">
        <w:t>правильность предоставления документов в Управление.</w:t>
      </w:r>
    </w:p>
    <w:p w14:paraId="0B648072" w14:textId="77777777" w:rsidR="006704E9" w:rsidRDefault="006704E9" w:rsidP="006704E9">
      <w:pPr>
        <w:ind w:firstLine="709"/>
        <w:jc w:val="both"/>
      </w:pPr>
      <w:r>
        <w:t xml:space="preserve"> 4.4. </w:t>
      </w:r>
      <w:r w:rsidR="00FD2215" w:rsidRPr="00FD2215">
        <w:t xml:space="preserve">Комиссия </w:t>
      </w:r>
      <w:r>
        <w:t>рассматривает и анализирует представленные учреждением документы.</w:t>
      </w:r>
    </w:p>
    <w:p w14:paraId="29A05435" w14:textId="77777777" w:rsidR="006704E9" w:rsidRDefault="006704E9" w:rsidP="006704E9">
      <w:pPr>
        <w:ind w:firstLine="709"/>
        <w:jc w:val="both"/>
      </w:pPr>
      <w:r>
        <w:t xml:space="preserve">На основании проведенного анализа </w:t>
      </w:r>
      <w:r w:rsidRPr="00A83A25">
        <w:t>Комиссия</w:t>
      </w:r>
      <w:r>
        <w:t xml:space="preserve"> готовит итоговую сводную информацию об определении групп по оплате труда руководителям с учетом суммы баллов, исчисленным по представленной информации о количественных показателях, и обеспечивает ее доведение до членов Комиссии.</w:t>
      </w:r>
    </w:p>
    <w:p w14:paraId="06CB30FA" w14:textId="77777777" w:rsidR="006704E9" w:rsidRPr="00593DA2" w:rsidRDefault="006704E9" w:rsidP="006704E9">
      <w:pPr>
        <w:ind w:firstLine="709"/>
        <w:jc w:val="both"/>
      </w:pPr>
      <w:r>
        <w:t xml:space="preserve">4.5. </w:t>
      </w:r>
      <w:r w:rsidRPr="00593DA2">
        <w:t>Группа оплаты труда определяется не чаще одного раза в год на основании соответствующих документов и годовых статистических форм, подтверждающих наличие указанных объемов работы учреждения.</w:t>
      </w:r>
      <w:r>
        <w:t xml:space="preserve"> </w:t>
      </w:r>
    </w:p>
    <w:p w14:paraId="3C229161" w14:textId="77777777" w:rsidR="006704E9" w:rsidRPr="00593DA2" w:rsidRDefault="006704E9" w:rsidP="006704E9">
      <w:pPr>
        <w:ind w:firstLine="709"/>
        <w:jc w:val="both"/>
      </w:pPr>
      <w:r>
        <w:t xml:space="preserve">4.6. </w:t>
      </w:r>
      <w:r w:rsidRPr="00593DA2">
        <w:t xml:space="preserve">Группа оплаты труда определяется </w:t>
      </w:r>
      <w:r>
        <w:t>Комиссией</w:t>
      </w:r>
      <w:r w:rsidRPr="00593DA2">
        <w:t xml:space="preserve"> на основе предоставляемых </w:t>
      </w:r>
      <w:r>
        <w:t>У</w:t>
      </w:r>
      <w:r w:rsidRPr="00593DA2">
        <w:t xml:space="preserve">чреждением сведений </w:t>
      </w:r>
      <w:r w:rsidRPr="00A83A25">
        <w:t>не позднее 15 марта года</w:t>
      </w:r>
      <w:r w:rsidRPr="00593DA2">
        <w:t>, предшествующего году, на который определяется группа оплаты труда.</w:t>
      </w:r>
    </w:p>
    <w:p w14:paraId="153016AD" w14:textId="77777777" w:rsidR="006704E9" w:rsidRPr="00593DA2" w:rsidRDefault="006704E9" w:rsidP="006704E9">
      <w:pPr>
        <w:ind w:firstLine="709"/>
        <w:jc w:val="both"/>
      </w:pPr>
      <w:r>
        <w:t xml:space="preserve">4.7. </w:t>
      </w:r>
      <w:r w:rsidRPr="00593DA2">
        <w:t>Группа оплаты труда для вновь открываемых учреждений устанавливается исходя из плановых (проектных) показателей, но не более чем на 2 года.</w:t>
      </w:r>
    </w:p>
    <w:p w14:paraId="70E2958E" w14:textId="77777777" w:rsidR="006704E9" w:rsidRPr="00593DA2" w:rsidRDefault="006704E9" w:rsidP="006704E9">
      <w:pPr>
        <w:ind w:firstLine="709"/>
        <w:jc w:val="both"/>
      </w:pPr>
      <w:r>
        <w:t xml:space="preserve">4.8. </w:t>
      </w:r>
      <w:r w:rsidRPr="00593DA2">
        <w:t>За руководителями учреждений, находящихся на капитальном ремонте, сохраняется группа оплаты труда, но не более чем на 1 год.</w:t>
      </w:r>
    </w:p>
    <w:p w14:paraId="3F9056F5" w14:textId="77777777" w:rsidR="006704E9" w:rsidRDefault="006704E9" w:rsidP="006704E9">
      <w:pPr>
        <w:ind w:firstLine="709"/>
        <w:jc w:val="both"/>
      </w:pPr>
      <w:r>
        <w:t xml:space="preserve">4.9. </w:t>
      </w:r>
      <w:r w:rsidRPr="00593DA2">
        <w:t xml:space="preserve">Учреждение, добившееся высоких и стабильных результатов работы, может быть отнесено на одну группу оплаты труда выше по сравнению с группой, определенной по объемным показателям деятельности учреждений. </w:t>
      </w:r>
    </w:p>
    <w:p w14:paraId="1F64BDE9" w14:textId="77777777" w:rsidR="006704E9" w:rsidRPr="00710F71" w:rsidRDefault="006704E9" w:rsidP="006704E9">
      <w:pPr>
        <w:ind w:firstLine="709"/>
        <w:jc w:val="both"/>
      </w:pPr>
      <w:r>
        <w:t xml:space="preserve">4.10. По итогам заседания Комиссия принимает решение об отнесении учреждения к группам оплаты труда руководителей. Решение Комиссии определяется большинством голосов, оформляется в письменном виде и заносится в Протокол. Заседание Комиссии </w:t>
      </w:r>
      <w:r w:rsidRPr="00710F71">
        <w:t>проходит один раз в год.</w:t>
      </w:r>
    </w:p>
    <w:p w14:paraId="76D6635D" w14:textId="77777777" w:rsidR="006704E9" w:rsidRPr="00AE6005" w:rsidRDefault="006704E9" w:rsidP="006704E9">
      <w:pPr>
        <w:ind w:firstLine="709"/>
        <w:jc w:val="both"/>
      </w:pPr>
      <w:r w:rsidRPr="00710F71">
        <w:t xml:space="preserve">4.11. </w:t>
      </w:r>
      <w:r w:rsidR="00FD2215" w:rsidRPr="00710F71">
        <w:t>Н</w:t>
      </w:r>
      <w:r w:rsidRPr="00710F71">
        <w:t>а основании Протокола заседания Комиссии готовит</w:t>
      </w:r>
      <w:r w:rsidR="00FD2215" w:rsidRPr="00710F71">
        <w:t>ся проект постановления Администрации Переславль-Залесского муниципального округа</w:t>
      </w:r>
      <w:r w:rsidRPr="00710F71">
        <w:t xml:space="preserve"> об отнесении учреждения к </w:t>
      </w:r>
      <w:r w:rsidRPr="00AE6005">
        <w:t xml:space="preserve">группам по оплате труда руководителей. </w:t>
      </w:r>
    </w:p>
    <w:p w14:paraId="19AEF12E" w14:textId="77777777" w:rsidR="006704E9" w:rsidRPr="00593DA2" w:rsidRDefault="006704E9" w:rsidP="006704E9">
      <w:pPr>
        <w:ind w:firstLine="709"/>
      </w:pPr>
    </w:p>
    <w:p w14:paraId="67673811" w14:textId="77777777" w:rsidR="006704E9" w:rsidRDefault="006704E9" w:rsidP="006704E9">
      <w:pPr>
        <w:jc w:val="center"/>
        <w:rPr>
          <w:b/>
        </w:rPr>
      </w:pPr>
      <w:r>
        <w:rPr>
          <w:b/>
        </w:rPr>
        <w:t xml:space="preserve"> </w:t>
      </w:r>
    </w:p>
    <w:p w14:paraId="7DDED384" w14:textId="77777777" w:rsidR="006704E9" w:rsidRDefault="006704E9" w:rsidP="006704E9">
      <w:pPr>
        <w:jc w:val="center"/>
        <w:rPr>
          <w:b/>
        </w:rPr>
      </w:pPr>
    </w:p>
    <w:p w14:paraId="3A10C3EB" w14:textId="77777777" w:rsidR="006704E9" w:rsidRPr="00955878" w:rsidRDefault="006704E9" w:rsidP="006704E9">
      <w:pPr>
        <w:jc w:val="right"/>
        <w:rPr>
          <w:b/>
          <w:sz w:val="22"/>
        </w:rPr>
      </w:pPr>
      <w:bookmarkStart w:id="0" w:name="_GoBack"/>
      <w:bookmarkEnd w:id="0"/>
      <w:r>
        <w:rPr>
          <w:b/>
          <w:sz w:val="22"/>
        </w:rPr>
        <w:lastRenderedPageBreak/>
        <w:t xml:space="preserve">Приложение </w:t>
      </w:r>
      <w:r w:rsidR="00FD2215">
        <w:rPr>
          <w:b/>
          <w:sz w:val="22"/>
        </w:rPr>
        <w:t>1</w:t>
      </w:r>
    </w:p>
    <w:p w14:paraId="3038DA80" w14:textId="43C2A58A" w:rsidR="006704E9" w:rsidRPr="00FB1E2F" w:rsidRDefault="006704E9" w:rsidP="00FD2215">
      <w:pPr>
        <w:jc w:val="right"/>
        <w:rPr>
          <w:sz w:val="22"/>
        </w:rPr>
      </w:pPr>
      <w:r w:rsidRPr="00FB1E2F">
        <w:rPr>
          <w:sz w:val="22"/>
        </w:rPr>
        <w:t xml:space="preserve">к </w:t>
      </w:r>
      <w:r w:rsidR="00FB73AA">
        <w:rPr>
          <w:sz w:val="22"/>
        </w:rPr>
        <w:t>критериям и п</w:t>
      </w:r>
      <w:r w:rsidR="00FD2215">
        <w:rPr>
          <w:sz w:val="22"/>
        </w:rPr>
        <w:t>орядку</w:t>
      </w:r>
    </w:p>
    <w:p w14:paraId="2FE70B48" w14:textId="77777777" w:rsidR="006704E9" w:rsidRDefault="006704E9" w:rsidP="006704E9">
      <w:pPr>
        <w:jc w:val="both"/>
      </w:pPr>
    </w:p>
    <w:p w14:paraId="4DA89F8C" w14:textId="77777777" w:rsidR="006704E9" w:rsidRPr="00710F71" w:rsidRDefault="006704E9" w:rsidP="006704E9">
      <w:pPr>
        <w:jc w:val="center"/>
        <w:rPr>
          <w:b/>
        </w:rPr>
      </w:pPr>
      <w:r w:rsidRPr="00710F71">
        <w:rPr>
          <w:b/>
        </w:rPr>
        <w:t>Положение</w:t>
      </w:r>
    </w:p>
    <w:p w14:paraId="58FDA842" w14:textId="77777777" w:rsidR="006704E9" w:rsidRPr="00710F71" w:rsidRDefault="006704E9" w:rsidP="007A55FD">
      <w:pPr>
        <w:jc w:val="center"/>
        <w:rPr>
          <w:b/>
        </w:rPr>
      </w:pPr>
      <w:r w:rsidRPr="00710F71">
        <w:rPr>
          <w:b/>
        </w:rPr>
        <w:t xml:space="preserve">о Комиссии по установлению групп по оплате труда руководителям муниципальных учреждений культуры и искусства и образовательных учреждений сферы культуры, </w:t>
      </w:r>
      <w:r w:rsidR="007A55FD" w:rsidRPr="00710F71">
        <w:rPr>
          <w:b/>
        </w:rPr>
        <w:t>находящихся в функциональном подчинении управления социального развития Администрации Переславль-Залесского муниципального округа Ярославской области</w:t>
      </w:r>
    </w:p>
    <w:p w14:paraId="162CC31F" w14:textId="77777777" w:rsidR="006704E9" w:rsidRPr="00710F71" w:rsidRDefault="006704E9" w:rsidP="006704E9">
      <w:pPr>
        <w:rPr>
          <w:b/>
        </w:rPr>
      </w:pPr>
    </w:p>
    <w:p w14:paraId="770F46E8" w14:textId="77777777" w:rsidR="006704E9" w:rsidRPr="00710F71" w:rsidRDefault="006704E9" w:rsidP="006704E9">
      <w:pPr>
        <w:jc w:val="center"/>
        <w:rPr>
          <w:b/>
        </w:rPr>
      </w:pPr>
      <w:r w:rsidRPr="00710F71">
        <w:rPr>
          <w:b/>
        </w:rPr>
        <w:t xml:space="preserve">Раздел </w:t>
      </w:r>
      <w:r w:rsidRPr="00710F71">
        <w:rPr>
          <w:b/>
          <w:lang w:val="en-US"/>
        </w:rPr>
        <w:t>I</w:t>
      </w:r>
      <w:r w:rsidRPr="00710F71">
        <w:rPr>
          <w:b/>
        </w:rPr>
        <w:t xml:space="preserve">. </w:t>
      </w:r>
    </w:p>
    <w:p w14:paraId="20201963" w14:textId="77777777" w:rsidR="006704E9" w:rsidRPr="00710F71" w:rsidRDefault="006704E9" w:rsidP="006704E9">
      <w:pPr>
        <w:jc w:val="center"/>
        <w:rPr>
          <w:b/>
        </w:rPr>
      </w:pPr>
      <w:r w:rsidRPr="00710F71">
        <w:rPr>
          <w:b/>
        </w:rPr>
        <w:t>Общие положения</w:t>
      </w:r>
    </w:p>
    <w:p w14:paraId="0A7A9C0C" w14:textId="77777777" w:rsidR="006704E9" w:rsidRPr="00710F71" w:rsidRDefault="006704E9" w:rsidP="006704E9">
      <w:pPr>
        <w:jc w:val="center"/>
        <w:rPr>
          <w:b/>
        </w:rPr>
      </w:pPr>
    </w:p>
    <w:p w14:paraId="1CC12ADD" w14:textId="77777777" w:rsidR="006704E9" w:rsidRPr="00062ADB" w:rsidRDefault="006704E9" w:rsidP="006704E9">
      <w:pPr>
        <w:ind w:firstLine="709"/>
        <w:jc w:val="both"/>
      </w:pPr>
      <w:r w:rsidRPr="00710F71">
        <w:t xml:space="preserve">1.1. Настоящее Положение о Комиссии по установлению групп по оплате труда руководителям муниципальных учреждений культуры и искусства и образовательных учреждений сферы культуры, </w:t>
      </w:r>
      <w:r w:rsidR="007A55FD" w:rsidRPr="00710F71">
        <w:t>находящихся в функциональном подчинении управления социального развития Администрации Переславль-Залеского муниципального округа Ярославской области</w:t>
      </w:r>
      <w:r w:rsidRPr="00710F71">
        <w:t xml:space="preserve"> (</w:t>
      </w:r>
      <w:r w:rsidR="007A55FD" w:rsidRPr="00710F71">
        <w:t xml:space="preserve">далее – Управление, </w:t>
      </w:r>
      <w:r w:rsidRPr="00710F71">
        <w:t>далее – Положение), создано в целях реализации постановления Администрации Переславль-Залесского муниципального округа Ярославской области от</w:t>
      </w:r>
      <w:r w:rsidRPr="00710F71">
        <w:rPr>
          <w:color w:val="FF0000"/>
        </w:rPr>
        <w:t xml:space="preserve"> </w:t>
      </w:r>
      <w:r w:rsidRPr="00710F71">
        <w:t>15.01.2018 № ПОС.03-0009/18 «</w:t>
      </w:r>
      <w:r w:rsidRPr="00710F71">
        <w:rPr>
          <w:color w:val="000000" w:themeColor="text1"/>
        </w:rPr>
        <w:t>Об утверждении Положения «</w:t>
      </w:r>
      <w:r w:rsidRPr="00710F71">
        <w:t>Об оплате труда</w:t>
      </w:r>
      <w:r w:rsidRPr="00062ADB">
        <w:t xml:space="preserve"> работников муниципальных учреждений культуры и учреждений образования сферы культуры Переславль-Залесского муниципального  округа Ярославской области (с изменениями от 19.02.2019 № ПОС.03-0229/19, от 18.04.2019 № ПОС.03-0918/19, от 16.10.2020 № ПОС.03-1846/20, от 30.12.2020 № ПОС.03-2435/20, от 09.03.2022 № ПОС.03-0465/22, от 28.03.2023 № ПОС.03-551/23, от 27.02.2025 № ПОС.03-483/25)</w:t>
      </w:r>
      <w:r w:rsidR="007A55FD">
        <w:t>.</w:t>
      </w:r>
      <w:r w:rsidRPr="00062ADB">
        <w:t xml:space="preserve"> </w:t>
      </w:r>
      <w:r w:rsidR="007A55FD">
        <w:t xml:space="preserve"> </w:t>
      </w:r>
    </w:p>
    <w:p w14:paraId="39962419" w14:textId="1C8B9066" w:rsidR="006704E9" w:rsidRDefault="006704E9" w:rsidP="006704E9">
      <w:pPr>
        <w:ind w:firstLine="708"/>
        <w:jc w:val="both"/>
      </w:pPr>
      <w:r>
        <w:t xml:space="preserve">1.2. </w:t>
      </w:r>
      <w:r w:rsidRPr="003C294B">
        <w:t>Комиссия по установлению групп по оплате труда руководителям муниципальных учреждений культуры и искусства и образовательных учреждений</w:t>
      </w:r>
      <w:r>
        <w:t xml:space="preserve"> сферы культуры</w:t>
      </w:r>
      <w:r w:rsidRPr="003C294B">
        <w:t xml:space="preserve">, подведомственных </w:t>
      </w:r>
      <w:r>
        <w:t>У</w:t>
      </w:r>
      <w:r w:rsidRPr="003C294B">
        <w:t xml:space="preserve">правлению </w:t>
      </w:r>
      <w:r>
        <w:t>(далее – Комиссия)</w:t>
      </w:r>
      <w:r w:rsidR="00216229">
        <w:t>,</w:t>
      </w:r>
      <w:r>
        <w:t xml:space="preserve"> является постоянно действующим органом и руководствуется в своей деятельности нормативными-правовыми актами Российской Федерации, Ярославской области и настоящим Положением. </w:t>
      </w:r>
    </w:p>
    <w:p w14:paraId="4FF39551" w14:textId="77777777" w:rsidR="006704E9" w:rsidRDefault="006704E9" w:rsidP="006704E9">
      <w:pPr>
        <w:ind w:firstLine="708"/>
        <w:jc w:val="both"/>
      </w:pPr>
      <w:r>
        <w:t xml:space="preserve">1.3. В Комиссию входят представители Управления. </w:t>
      </w:r>
    </w:p>
    <w:p w14:paraId="4EB43425" w14:textId="77777777" w:rsidR="006704E9" w:rsidRPr="003C294B" w:rsidRDefault="006704E9" w:rsidP="006704E9">
      <w:pPr>
        <w:ind w:firstLine="709"/>
        <w:jc w:val="both"/>
      </w:pPr>
      <w:r>
        <w:t xml:space="preserve">1.4.  Состав Комиссии утверждается </w:t>
      </w:r>
      <w:r w:rsidR="007A55FD">
        <w:t>постановлением</w:t>
      </w:r>
      <w:r>
        <w:t>.</w:t>
      </w:r>
      <w:r w:rsidRPr="00495F9B">
        <w:t xml:space="preserve"> </w:t>
      </w:r>
    </w:p>
    <w:p w14:paraId="7241429C" w14:textId="77777777" w:rsidR="006704E9" w:rsidRPr="0029673A" w:rsidRDefault="006704E9" w:rsidP="006704E9">
      <w:pPr>
        <w:ind w:firstLine="709"/>
        <w:jc w:val="both"/>
      </w:pPr>
      <w:r>
        <w:t>1.5</w:t>
      </w:r>
      <w:r w:rsidRPr="0029673A">
        <w:t>. Основными принципами деятельности Комиссии являются компетентность, объективность, открытость, независимость, соблюдение норм профессиональной этики.</w:t>
      </w:r>
    </w:p>
    <w:p w14:paraId="4CA54C56" w14:textId="77777777" w:rsidR="006704E9" w:rsidRDefault="006704E9" w:rsidP="006704E9">
      <w:pPr>
        <w:jc w:val="both"/>
      </w:pPr>
    </w:p>
    <w:p w14:paraId="7C6E6E35" w14:textId="77777777" w:rsidR="006704E9" w:rsidRDefault="006704E9" w:rsidP="006704E9">
      <w:pPr>
        <w:jc w:val="center"/>
        <w:rPr>
          <w:b/>
        </w:rPr>
      </w:pPr>
      <w:r w:rsidRPr="00D310E1">
        <w:rPr>
          <w:b/>
        </w:rPr>
        <w:t xml:space="preserve">Раздел </w:t>
      </w:r>
      <w:r w:rsidRPr="00D310E1">
        <w:rPr>
          <w:b/>
          <w:lang w:val="en-US"/>
        </w:rPr>
        <w:t>II</w:t>
      </w:r>
      <w:r w:rsidRPr="00D310E1">
        <w:rPr>
          <w:b/>
        </w:rPr>
        <w:t xml:space="preserve">. </w:t>
      </w:r>
    </w:p>
    <w:p w14:paraId="3386E7D5" w14:textId="77777777" w:rsidR="006704E9" w:rsidRDefault="006704E9" w:rsidP="006704E9">
      <w:pPr>
        <w:jc w:val="center"/>
        <w:rPr>
          <w:b/>
        </w:rPr>
      </w:pPr>
      <w:r w:rsidRPr="00D310E1">
        <w:rPr>
          <w:b/>
        </w:rPr>
        <w:t>Функции и полномочии Комиссии</w:t>
      </w:r>
    </w:p>
    <w:p w14:paraId="5978A487" w14:textId="77777777" w:rsidR="006704E9" w:rsidRDefault="006704E9" w:rsidP="006704E9">
      <w:pPr>
        <w:jc w:val="center"/>
        <w:rPr>
          <w:b/>
        </w:rPr>
      </w:pPr>
    </w:p>
    <w:p w14:paraId="044CBA32" w14:textId="77777777" w:rsidR="006704E9" w:rsidRPr="00D310E1" w:rsidRDefault="006704E9" w:rsidP="006704E9">
      <w:pPr>
        <w:ind w:firstLine="709"/>
        <w:jc w:val="both"/>
      </w:pPr>
      <w:r w:rsidRPr="00D310E1">
        <w:t>2.1. Комиссия:</w:t>
      </w:r>
    </w:p>
    <w:p w14:paraId="0E8FB9E7" w14:textId="77777777" w:rsidR="006704E9" w:rsidRPr="00D310E1" w:rsidRDefault="006704E9" w:rsidP="006704E9">
      <w:pPr>
        <w:ind w:firstLine="709"/>
        <w:jc w:val="both"/>
      </w:pPr>
      <w:r w:rsidRPr="00D310E1">
        <w:t xml:space="preserve">- осуществляет анализ представленной сводной информации </w:t>
      </w:r>
      <w:r w:rsidRPr="00D92D9A">
        <w:t>для определения</w:t>
      </w:r>
      <w:r>
        <w:t xml:space="preserve"> группы </w:t>
      </w:r>
      <w:r w:rsidRPr="00D310E1">
        <w:t xml:space="preserve">по оплате труда </w:t>
      </w:r>
      <w:r w:rsidRPr="003C294B">
        <w:t>руководителей</w:t>
      </w:r>
      <w:r w:rsidRPr="00D310E1">
        <w:t>;</w:t>
      </w:r>
    </w:p>
    <w:p w14:paraId="3ADB8D10" w14:textId="77777777" w:rsidR="006704E9" w:rsidRPr="00D310E1" w:rsidRDefault="006704E9" w:rsidP="006704E9">
      <w:pPr>
        <w:ind w:firstLine="709"/>
        <w:jc w:val="both"/>
      </w:pPr>
      <w:r w:rsidRPr="00D310E1">
        <w:t>- принимает решение о снижении либо увеличении суммарного количества баллов;</w:t>
      </w:r>
    </w:p>
    <w:p w14:paraId="13BF76DB" w14:textId="77777777" w:rsidR="006704E9" w:rsidRPr="003C294B" w:rsidRDefault="006704E9" w:rsidP="006704E9">
      <w:pPr>
        <w:ind w:firstLine="709"/>
        <w:jc w:val="both"/>
      </w:pPr>
      <w:r w:rsidRPr="00D310E1">
        <w:t xml:space="preserve">- принимает решение об отнесении учреждений к группам по оплате труда </w:t>
      </w:r>
      <w:r w:rsidRPr="003C294B">
        <w:t>руководителей.</w:t>
      </w:r>
    </w:p>
    <w:p w14:paraId="333F7372" w14:textId="77777777" w:rsidR="006704E9" w:rsidRDefault="006704E9" w:rsidP="006704E9">
      <w:pPr>
        <w:ind w:firstLine="709"/>
        <w:jc w:val="both"/>
      </w:pPr>
    </w:p>
    <w:p w14:paraId="243CA59F" w14:textId="77777777" w:rsidR="006704E9" w:rsidRDefault="006704E9" w:rsidP="006704E9">
      <w:pPr>
        <w:ind w:firstLine="709"/>
        <w:jc w:val="center"/>
        <w:rPr>
          <w:b/>
        </w:rPr>
      </w:pPr>
      <w:r w:rsidRPr="00D310E1">
        <w:rPr>
          <w:b/>
        </w:rPr>
        <w:t xml:space="preserve">Раздел </w:t>
      </w:r>
      <w:r w:rsidRPr="00D310E1">
        <w:rPr>
          <w:b/>
          <w:lang w:val="en-US"/>
        </w:rPr>
        <w:t>III</w:t>
      </w:r>
      <w:r w:rsidRPr="00D310E1">
        <w:rPr>
          <w:b/>
        </w:rPr>
        <w:t xml:space="preserve">. </w:t>
      </w:r>
    </w:p>
    <w:p w14:paraId="45AA89FF" w14:textId="77777777" w:rsidR="006704E9" w:rsidRDefault="006704E9" w:rsidP="006704E9">
      <w:pPr>
        <w:ind w:firstLine="709"/>
        <w:jc w:val="center"/>
        <w:rPr>
          <w:b/>
        </w:rPr>
      </w:pPr>
      <w:r w:rsidRPr="00D310E1">
        <w:rPr>
          <w:b/>
        </w:rPr>
        <w:t>Состав и порядок работы Комиссии</w:t>
      </w:r>
    </w:p>
    <w:p w14:paraId="3A7CCF2F" w14:textId="77777777" w:rsidR="006704E9" w:rsidRDefault="006704E9" w:rsidP="006704E9">
      <w:pPr>
        <w:ind w:firstLine="709"/>
        <w:jc w:val="center"/>
        <w:rPr>
          <w:b/>
        </w:rPr>
      </w:pPr>
    </w:p>
    <w:p w14:paraId="612505DB" w14:textId="77777777" w:rsidR="006704E9" w:rsidRDefault="006704E9" w:rsidP="006704E9">
      <w:pPr>
        <w:ind w:firstLine="709"/>
        <w:jc w:val="both"/>
      </w:pPr>
      <w:r>
        <w:t>3.1. Состав Комиссии определен в соответствии с Приложением к настоящему Положению.</w:t>
      </w:r>
    </w:p>
    <w:p w14:paraId="645E7CD8" w14:textId="77777777" w:rsidR="006704E9" w:rsidRDefault="006704E9" w:rsidP="006704E9">
      <w:pPr>
        <w:ind w:firstLine="709"/>
        <w:jc w:val="both"/>
      </w:pPr>
      <w:r>
        <w:lastRenderedPageBreak/>
        <w:t>3.2. Комиссия состоит из председателя, заместителя председателя, секретаря и членов Комиссии. Все члены Комиссии при принятии решений обладают равными правами.</w:t>
      </w:r>
    </w:p>
    <w:p w14:paraId="17E865F4" w14:textId="77777777" w:rsidR="006704E9" w:rsidRDefault="006704E9" w:rsidP="006704E9">
      <w:pPr>
        <w:ind w:firstLine="709"/>
        <w:jc w:val="both"/>
      </w:pPr>
      <w:r>
        <w:t>3.3. Комиссию возглавляет председатель Комиссии, который:</w:t>
      </w:r>
    </w:p>
    <w:p w14:paraId="499C024E" w14:textId="77777777" w:rsidR="006704E9" w:rsidRDefault="006704E9" w:rsidP="006704E9">
      <w:pPr>
        <w:ind w:firstLine="709"/>
        <w:jc w:val="both"/>
      </w:pPr>
      <w:r>
        <w:t>- осуществляет общее руководство деятельностью Комиссии;</w:t>
      </w:r>
    </w:p>
    <w:p w14:paraId="01113AD0" w14:textId="77777777" w:rsidR="006704E9" w:rsidRDefault="006704E9" w:rsidP="006704E9">
      <w:pPr>
        <w:ind w:firstLine="709"/>
        <w:jc w:val="both"/>
      </w:pPr>
      <w:r>
        <w:t>- председательствует на заседаниях Комиссии;</w:t>
      </w:r>
    </w:p>
    <w:p w14:paraId="0D09F430" w14:textId="77777777" w:rsidR="006704E9" w:rsidRDefault="006704E9" w:rsidP="006704E9">
      <w:pPr>
        <w:ind w:firstLine="709"/>
        <w:jc w:val="both"/>
      </w:pPr>
      <w:r>
        <w:t>- организует работу Комиссии;</w:t>
      </w:r>
    </w:p>
    <w:p w14:paraId="51E998E0" w14:textId="77777777" w:rsidR="006704E9" w:rsidRDefault="006704E9" w:rsidP="006704E9">
      <w:pPr>
        <w:ind w:firstLine="709"/>
        <w:jc w:val="both"/>
      </w:pPr>
      <w:r>
        <w:t>- осуществляет общий контроль над реализацией принятых Комиссией решений;</w:t>
      </w:r>
    </w:p>
    <w:p w14:paraId="099A9AA3" w14:textId="77777777" w:rsidR="006704E9" w:rsidRDefault="006704E9" w:rsidP="006704E9">
      <w:pPr>
        <w:ind w:firstLine="709"/>
        <w:jc w:val="both"/>
      </w:pPr>
      <w:r>
        <w:t>- распределяет обязанности между членами Комиссии.</w:t>
      </w:r>
    </w:p>
    <w:p w14:paraId="0B2B2580" w14:textId="77777777" w:rsidR="006704E9" w:rsidRDefault="006704E9" w:rsidP="006704E9">
      <w:pPr>
        <w:ind w:firstLine="709"/>
        <w:jc w:val="both"/>
      </w:pPr>
      <w:r>
        <w:t>В случае отсутствия председателя Комиссии его обязанности исполняет заместитель председателя Комиссии.</w:t>
      </w:r>
    </w:p>
    <w:p w14:paraId="114A6184" w14:textId="77777777" w:rsidR="006704E9" w:rsidRDefault="006704E9" w:rsidP="006704E9">
      <w:pPr>
        <w:ind w:firstLine="709"/>
        <w:jc w:val="both"/>
      </w:pPr>
      <w:r>
        <w:t>3.4. Комиссия самостоятельно определяет порядок организации своей работы. Основной формой деятельности Комиссии являются заседания.</w:t>
      </w:r>
    </w:p>
    <w:p w14:paraId="6D8BB967" w14:textId="77777777" w:rsidR="006704E9" w:rsidRDefault="006704E9" w:rsidP="006704E9">
      <w:pPr>
        <w:ind w:firstLine="709"/>
        <w:jc w:val="both"/>
      </w:pPr>
      <w:r>
        <w:t>3.5. Заседание Комиссии считается состоявшимся, если на нем присутствует не менее двух третей ее состава.</w:t>
      </w:r>
    </w:p>
    <w:p w14:paraId="245483F4" w14:textId="77777777" w:rsidR="006704E9" w:rsidRDefault="006704E9" w:rsidP="006704E9">
      <w:pPr>
        <w:ind w:firstLine="709"/>
        <w:jc w:val="both"/>
      </w:pPr>
      <w:r>
        <w:t>3.6. На заседании Комиссии секретарь ведет протокол заседания.</w:t>
      </w:r>
    </w:p>
    <w:p w14:paraId="5956F1E5" w14:textId="77777777" w:rsidR="006704E9" w:rsidRDefault="006704E9" w:rsidP="006704E9">
      <w:pPr>
        <w:tabs>
          <w:tab w:val="left" w:pos="851"/>
          <w:tab w:val="left" w:pos="1134"/>
          <w:tab w:val="left" w:pos="1276"/>
        </w:tabs>
        <w:ind w:firstLine="709"/>
        <w:jc w:val="both"/>
      </w:pPr>
      <w:r>
        <w:t xml:space="preserve">3.7. Решение Комиссии принимается открытым голосованием простым большинством голосов, присутствующих на заседании членов Комиссии. В случае равенства голосов членов Комиссии голос </w:t>
      </w:r>
      <w:r w:rsidRPr="003C294B">
        <w:t>председательствующего</w:t>
      </w:r>
      <w:r>
        <w:t xml:space="preserve"> является решающим. При несогласии с принятым решением член комиссии имеет право в письменной форме изложить особое мнение, которое прилагается к протоколу заседания Комиссии.</w:t>
      </w:r>
    </w:p>
    <w:p w14:paraId="778AB841" w14:textId="77777777" w:rsidR="006704E9" w:rsidRDefault="006704E9" w:rsidP="006704E9">
      <w:pPr>
        <w:ind w:firstLine="709"/>
        <w:jc w:val="both"/>
      </w:pPr>
      <w:r>
        <w:t>3.8. Результаты голосования Комиссии и решение Комиссии заносится в протокол заседания Комиссии.</w:t>
      </w:r>
    </w:p>
    <w:p w14:paraId="1FCB7C31" w14:textId="77777777" w:rsidR="006704E9" w:rsidRDefault="006704E9" w:rsidP="006704E9">
      <w:pPr>
        <w:ind w:firstLine="709"/>
        <w:jc w:val="both"/>
      </w:pPr>
      <w:r>
        <w:t>3.9. Протокол заседания Комиссии подписывается председателем Комиссии, заместителем председателя Комиссии, секретарем Комиссии и всеми членами Комиссии, присутствующими на заседании.</w:t>
      </w:r>
    </w:p>
    <w:p w14:paraId="5C6830E7" w14:textId="77777777" w:rsidR="006704E9" w:rsidRDefault="006704E9" w:rsidP="006704E9">
      <w:pPr>
        <w:ind w:firstLine="709"/>
        <w:jc w:val="both"/>
      </w:pPr>
      <w:r>
        <w:t>3.10. Организация работы по подготовке заседаний Комиссии, контроль за выполнением принимаемых решений, осуществляется секретарем Комиссии.</w:t>
      </w:r>
    </w:p>
    <w:p w14:paraId="2428E43D" w14:textId="77777777" w:rsidR="006704E9" w:rsidRDefault="006704E9" w:rsidP="006704E9">
      <w:pPr>
        <w:ind w:firstLine="709"/>
        <w:jc w:val="both"/>
      </w:pPr>
    </w:p>
    <w:p w14:paraId="4FC8B53A" w14:textId="77777777" w:rsidR="006704E9" w:rsidRDefault="006704E9" w:rsidP="006704E9">
      <w:pPr>
        <w:ind w:firstLine="709"/>
        <w:jc w:val="both"/>
      </w:pPr>
    </w:p>
    <w:p w14:paraId="61DD4D55" w14:textId="77777777" w:rsidR="006704E9" w:rsidRDefault="006704E9" w:rsidP="006704E9">
      <w:pPr>
        <w:jc w:val="right"/>
        <w:rPr>
          <w:b/>
        </w:rPr>
      </w:pPr>
    </w:p>
    <w:p w14:paraId="01EC98DD" w14:textId="77777777" w:rsidR="006704E9" w:rsidRDefault="006704E9" w:rsidP="006704E9">
      <w:pPr>
        <w:jc w:val="right"/>
        <w:rPr>
          <w:b/>
        </w:rPr>
      </w:pPr>
    </w:p>
    <w:p w14:paraId="6CB107BC" w14:textId="77777777" w:rsidR="006704E9" w:rsidRDefault="006704E9" w:rsidP="006704E9">
      <w:pPr>
        <w:jc w:val="right"/>
        <w:rPr>
          <w:b/>
        </w:rPr>
      </w:pPr>
    </w:p>
    <w:p w14:paraId="5E82B301" w14:textId="77777777" w:rsidR="006704E9" w:rsidRDefault="006704E9" w:rsidP="006704E9">
      <w:pPr>
        <w:jc w:val="right"/>
        <w:rPr>
          <w:b/>
        </w:rPr>
      </w:pPr>
    </w:p>
    <w:p w14:paraId="571A19EF" w14:textId="77777777" w:rsidR="006704E9" w:rsidRDefault="006704E9" w:rsidP="006704E9">
      <w:pPr>
        <w:jc w:val="right"/>
        <w:rPr>
          <w:b/>
        </w:rPr>
      </w:pPr>
    </w:p>
    <w:p w14:paraId="1F61C73C" w14:textId="77777777" w:rsidR="006704E9" w:rsidRDefault="006704E9" w:rsidP="006704E9">
      <w:pPr>
        <w:jc w:val="right"/>
        <w:rPr>
          <w:b/>
        </w:rPr>
      </w:pPr>
    </w:p>
    <w:p w14:paraId="0525015F" w14:textId="77777777" w:rsidR="006704E9" w:rsidRDefault="006704E9" w:rsidP="006704E9">
      <w:pPr>
        <w:jc w:val="right"/>
        <w:rPr>
          <w:b/>
        </w:rPr>
      </w:pPr>
    </w:p>
    <w:p w14:paraId="77B2524E" w14:textId="77777777" w:rsidR="006704E9" w:rsidRDefault="006704E9" w:rsidP="006704E9">
      <w:pPr>
        <w:jc w:val="right"/>
        <w:rPr>
          <w:b/>
        </w:rPr>
      </w:pPr>
    </w:p>
    <w:p w14:paraId="0F0C6E67" w14:textId="77777777" w:rsidR="006704E9" w:rsidRDefault="006704E9" w:rsidP="006704E9">
      <w:pPr>
        <w:jc w:val="right"/>
        <w:rPr>
          <w:b/>
        </w:rPr>
      </w:pPr>
    </w:p>
    <w:p w14:paraId="6AF426D4" w14:textId="77777777" w:rsidR="006704E9" w:rsidRDefault="006704E9" w:rsidP="006704E9">
      <w:pPr>
        <w:jc w:val="right"/>
        <w:rPr>
          <w:b/>
        </w:rPr>
      </w:pPr>
    </w:p>
    <w:p w14:paraId="338282CF" w14:textId="77777777" w:rsidR="006704E9" w:rsidRDefault="006704E9" w:rsidP="006704E9">
      <w:pPr>
        <w:jc w:val="right"/>
        <w:rPr>
          <w:b/>
        </w:rPr>
      </w:pPr>
    </w:p>
    <w:p w14:paraId="30E11957" w14:textId="77777777" w:rsidR="006704E9" w:rsidRDefault="006704E9" w:rsidP="006704E9">
      <w:pPr>
        <w:jc w:val="right"/>
        <w:rPr>
          <w:b/>
        </w:rPr>
      </w:pPr>
    </w:p>
    <w:p w14:paraId="4695E5CA" w14:textId="77777777" w:rsidR="006704E9" w:rsidRDefault="006704E9" w:rsidP="006704E9">
      <w:pPr>
        <w:jc w:val="right"/>
        <w:rPr>
          <w:b/>
        </w:rPr>
      </w:pPr>
    </w:p>
    <w:p w14:paraId="7F9D3F49" w14:textId="77777777" w:rsidR="006704E9" w:rsidRDefault="006704E9" w:rsidP="006704E9">
      <w:pPr>
        <w:jc w:val="right"/>
        <w:rPr>
          <w:b/>
        </w:rPr>
      </w:pPr>
    </w:p>
    <w:p w14:paraId="4E91C99B" w14:textId="77777777" w:rsidR="006704E9" w:rsidRDefault="006704E9" w:rsidP="006704E9">
      <w:pPr>
        <w:jc w:val="right"/>
        <w:rPr>
          <w:b/>
        </w:rPr>
      </w:pPr>
    </w:p>
    <w:p w14:paraId="49F02356" w14:textId="77777777" w:rsidR="006704E9" w:rsidRDefault="006704E9" w:rsidP="006704E9">
      <w:pPr>
        <w:jc w:val="right"/>
        <w:rPr>
          <w:b/>
        </w:rPr>
      </w:pPr>
    </w:p>
    <w:p w14:paraId="1C8886E4" w14:textId="77777777" w:rsidR="006704E9" w:rsidRDefault="006704E9" w:rsidP="006704E9">
      <w:pPr>
        <w:jc w:val="right"/>
        <w:rPr>
          <w:b/>
        </w:rPr>
      </w:pPr>
    </w:p>
    <w:p w14:paraId="3CAB9AD7" w14:textId="77777777" w:rsidR="006704E9" w:rsidRDefault="006704E9" w:rsidP="006704E9">
      <w:pPr>
        <w:jc w:val="right"/>
        <w:rPr>
          <w:b/>
        </w:rPr>
      </w:pPr>
    </w:p>
    <w:p w14:paraId="1E6004EC" w14:textId="77777777" w:rsidR="006704E9" w:rsidRDefault="006704E9" w:rsidP="006704E9">
      <w:pPr>
        <w:jc w:val="right"/>
        <w:rPr>
          <w:b/>
        </w:rPr>
      </w:pPr>
    </w:p>
    <w:p w14:paraId="64A98AE7" w14:textId="77777777" w:rsidR="006704E9" w:rsidRDefault="006704E9" w:rsidP="006704E9">
      <w:pPr>
        <w:jc w:val="right"/>
        <w:rPr>
          <w:b/>
        </w:rPr>
      </w:pPr>
    </w:p>
    <w:p w14:paraId="5742B076" w14:textId="77777777" w:rsidR="007A55FD" w:rsidRDefault="007A55FD" w:rsidP="006704E9">
      <w:pPr>
        <w:jc w:val="right"/>
        <w:rPr>
          <w:b/>
        </w:rPr>
      </w:pPr>
    </w:p>
    <w:p w14:paraId="347871F7" w14:textId="77777777" w:rsidR="007A55FD" w:rsidRDefault="007A55FD" w:rsidP="006704E9">
      <w:pPr>
        <w:jc w:val="right"/>
        <w:rPr>
          <w:b/>
        </w:rPr>
      </w:pPr>
    </w:p>
    <w:p w14:paraId="6AE42553" w14:textId="77777777" w:rsidR="007A55FD" w:rsidRPr="00955878" w:rsidRDefault="007A55FD" w:rsidP="007A55FD">
      <w:pPr>
        <w:jc w:val="right"/>
        <w:rPr>
          <w:b/>
          <w:sz w:val="22"/>
        </w:rPr>
      </w:pPr>
      <w:r>
        <w:rPr>
          <w:b/>
          <w:sz w:val="22"/>
        </w:rPr>
        <w:lastRenderedPageBreak/>
        <w:t>Приложение 2</w:t>
      </w:r>
    </w:p>
    <w:p w14:paraId="4D78C94D" w14:textId="7495A88A" w:rsidR="007A55FD" w:rsidRPr="00FB1E2F" w:rsidRDefault="007A55FD" w:rsidP="007A55FD">
      <w:pPr>
        <w:jc w:val="right"/>
        <w:rPr>
          <w:sz w:val="22"/>
        </w:rPr>
      </w:pPr>
      <w:r w:rsidRPr="00FB1E2F">
        <w:rPr>
          <w:sz w:val="22"/>
        </w:rPr>
        <w:t xml:space="preserve">к </w:t>
      </w:r>
      <w:r w:rsidR="00FB73AA">
        <w:rPr>
          <w:sz w:val="22"/>
        </w:rPr>
        <w:t>критериям и п</w:t>
      </w:r>
      <w:r>
        <w:rPr>
          <w:sz w:val="22"/>
        </w:rPr>
        <w:t>орядку</w:t>
      </w:r>
    </w:p>
    <w:p w14:paraId="2DCF7B65" w14:textId="77777777" w:rsidR="006704E9" w:rsidRDefault="006704E9" w:rsidP="006704E9">
      <w:pPr>
        <w:ind w:firstLine="709"/>
        <w:jc w:val="right"/>
      </w:pPr>
    </w:p>
    <w:p w14:paraId="0BBDA52A" w14:textId="77777777" w:rsidR="006704E9" w:rsidRDefault="006704E9" w:rsidP="006704E9">
      <w:pPr>
        <w:jc w:val="center"/>
        <w:rPr>
          <w:b/>
        </w:rPr>
      </w:pPr>
      <w:r>
        <w:rPr>
          <w:b/>
        </w:rPr>
        <w:t xml:space="preserve">Состав </w:t>
      </w:r>
      <w:r w:rsidRPr="00992124">
        <w:rPr>
          <w:b/>
        </w:rPr>
        <w:t xml:space="preserve">Комиссии  </w:t>
      </w:r>
    </w:p>
    <w:p w14:paraId="0575FD13" w14:textId="77777777" w:rsidR="006704E9" w:rsidRDefault="006704E9" w:rsidP="007A55FD">
      <w:pPr>
        <w:jc w:val="center"/>
        <w:rPr>
          <w:b/>
        </w:rPr>
      </w:pPr>
      <w:r w:rsidRPr="00992124">
        <w:rPr>
          <w:b/>
        </w:rPr>
        <w:t xml:space="preserve">по установлению групп по оплате труда руководителям муниципальных учреждений </w:t>
      </w:r>
      <w:r>
        <w:rPr>
          <w:b/>
        </w:rPr>
        <w:t xml:space="preserve">культуры </w:t>
      </w:r>
      <w:r w:rsidRPr="00992124">
        <w:rPr>
          <w:b/>
        </w:rPr>
        <w:t xml:space="preserve">и образовательных учреждений дополнительного образования, </w:t>
      </w:r>
      <w:r w:rsidR="007A55FD">
        <w:rPr>
          <w:b/>
        </w:rPr>
        <w:t>находящихся в функциональном подчинении управления социального развития Администрации Переславль-Залесского муниципального округа Ярославской области</w:t>
      </w:r>
    </w:p>
    <w:p w14:paraId="1A7A79F4" w14:textId="77777777" w:rsidR="007A55FD" w:rsidRDefault="007A55FD" w:rsidP="007A55FD">
      <w:pPr>
        <w:jc w:val="center"/>
        <w:rPr>
          <w:b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8"/>
        <w:gridCol w:w="6253"/>
      </w:tblGrid>
      <w:tr w:rsidR="006704E9" w:rsidRPr="002D7B41" w14:paraId="0C7B7B67" w14:textId="77777777" w:rsidTr="00590008">
        <w:tc>
          <w:tcPr>
            <w:tcW w:w="3318" w:type="dxa"/>
          </w:tcPr>
          <w:p w14:paraId="67A53405" w14:textId="77777777" w:rsidR="006704E9" w:rsidRPr="002D7B41" w:rsidRDefault="006704E9" w:rsidP="00590008">
            <w:pPr>
              <w:widowControl w:val="0"/>
              <w:rPr>
                <w:rFonts w:ascii="Times New Roman" w:eastAsia="SimSun" w:hAnsi="Times New Roman"/>
                <w:b/>
                <w:kern w:val="1"/>
                <w:lang w:eastAsia="zh-CN"/>
              </w:rPr>
            </w:pPr>
            <w:r w:rsidRPr="002D7B41">
              <w:rPr>
                <w:rFonts w:ascii="Times New Roman" w:eastAsia="SimSun" w:hAnsi="Times New Roman"/>
                <w:b/>
                <w:kern w:val="1"/>
                <w:lang w:eastAsia="zh-CN"/>
              </w:rPr>
              <w:t xml:space="preserve">Председатель Комиссии </w:t>
            </w:r>
          </w:p>
          <w:p w14:paraId="47C98E5D" w14:textId="77777777" w:rsidR="006704E9" w:rsidRPr="002D7B41" w:rsidRDefault="006704E9" w:rsidP="00590008">
            <w:pPr>
              <w:widowControl w:val="0"/>
              <w:jc w:val="center"/>
              <w:rPr>
                <w:rFonts w:ascii="Times New Roman" w:eastAsia="SimSun" w:hAnsi="Times New Roman"/>
                <w:b/>
                <w:kern w:val="1"/>
                <w:lang w:eastAsia="zh-CN"/>
              </w:rPr>
            </w:pPr>
          </w:p>
        </w:tc>
        <w:tc>
          <w:tcPr>
            <w:tcW w:w="6253" w:type="dxa"/>
          </w:tcPr>
          <w:p w14:paraId="1A676ADE" w14:textId="53D8D64B" w:rsidR="006704E9" w:rsidRPr="002D7B41" w:rsidRDefault="002D7B41" w:rsidP="002D7B41">
            <w:pPr>
              <w:widowControl w:val="0"/>
              <w:jc w:val="both"/>
              <w:rPr>
                <w:rFonts w:ascii="Times New Roman" w:eastAsia="SimSun" w:hAnsi="Times New Roman"/>
                <w:kern w:val="1"/>
                <w:lang w:eastAsia="zh-CN"/>
              </w:rPr>
            </w:pPr>
            <w:r w:rsidRPr="002D7B41">
              <w:rPr>
                <w:rFonts w:ascii="Times New Roman" w:eastAsia="SimSun" w:hAnsi="Times New Roman"/>
                <w:b/>
                <w:kern w:val="1"/>
                <w:lang w:eastAsia="zh-CN"/>
              </w:rPr>
              <w:t>Блохина Ольга Леонидовна</w:t>
            </w:r>
            <w:r w:rsidR="006704E9" w:rsidRPr="002D7B41">
              <w:rPr>
                <w:rFonts w:ascii="Times New Roman" w:eastAsia="SimSun" w:hAnsi="Times New Roman"/>
                <w:kern w:val="1"/>
                <w:lang w:eastAsia="zh-CN"/>
              </w:rPr>
              <w:t xml:space="preserve"> - начальник </w:t>
            </w:r>
            <w:r w:rsidR="00804593">
              <w:rPr>
                <w:rFonts w:ascii="Times New Roman" w:eastAsia="SimSun" w:hAnsi="Times New Roman"/>
                <w:kern w:val="1"/>
                <w:lang w:eastAsia="zh-CN"/>
              </w:rPr>
              <w:t>у</w:t>
            </w:r>
            <w:r w:rsidR="006704E9" w:rsidRPr="002D7B41">
              <w:rPr>
                <w:rFonts w:ascii="Times New Roman" w:eastAsia="SimSun" w:hAnsi="Times New Roman"/>
                <w:kern w:val="1"/>
                <w:lang w:eastAsia="zh-CN"/>
              </w:rPr>
              <w:t xml:space="preserve">правления </w:t>
            </w:r>
            <w:r w:rsidRPr="002D7B41">
              <w:rPr>
                <w:rFonts w:ascii="Times New Roman" w:eastAsia="SimSun" w:hAnsi="Times New Roman"/>
                <w:kern w:val="1"/>
                <w:lang w:eastAsia="zh-CN"/>
              </w:rPr>
              <w:t>социального развития</w:t>
            </w:r>
            <w:r w:rsidR="006704E9" w:rsidRPr="002D7B41">
              <w:rPr>
                <w:rFonts w:ascii="Times New Roman" w:eastAsia="SimSun" w:hAnsi="Times New Roman"/>
                <w:kern w:val="1"/>
                <w:lang w:eastAsia="zh-CN"/>
              </w:rPr>
              <w:t xml:space="preserve"> Администрации Переславль-Залесского муниципального округа</w:t>
            </w:r>
            <w:r w:rsidR="006704E9" w:rsidRPr="002D7B41">
              <w:rPr>
                <w:rFonts w:ascii="Times New Roman" w:hAnsi="Times New Roman"/>
              </w:rPr>
              <w:t xml:space="preserve"> </w:t>
            </w:r>
            <w:r w:rsidR="006704E9" w:rsidRPr="002D7B41">
              <w:rPr>
                <w:rFonts w:ascii="Times New Roman" w:eastAsia="SimSun" w:hAnsi="Times New Roman"/>
                <w:kern w:val="1"/>
                <w:lang w:eastAsia="zh-CN"/>
              </w:rPr>
              <w:t>Ярославской области.</w:t>
            </w:r>
          </w:p>
        </w:tc>
      </w:tr>
      <w:tr w:rsidR="006704E9" w:rsidRPr="002D7B41" w14:paraId="43F9EFD6" w14:textId="77777777" w:rsidTr="00590008">
        <w:tc>
          <w:tcPr>
            <w:tcW w:w="3318" w:type="dxa"/>
          </w:tcPr>
          <w:p w14:paraId="7839CD18" w14:textId="77777777" w:rsidR="006704E9" w:rsidRPr="002D7B41" w:rsidRDefault="006704E9" w:rsidP="00590008">
            <w:pPr>
              <w:widowControl w:val="0"/>
              <w:rPr>
                <w:rFonts w:ascii="Times New Roman" w:eastAsia="SimSun" w:hAnsi="Times New Roman"/>
                <w:b/>
                <w:kern w:val="1"/>
                <w:lang w:eastAsia="zh-CN"/>
              </w:rPr>
            </w:pPr>
            <w:r w:rsidRPr="002D7B41">
              <w:rPr>
                <w:rFonts w:ascii="Times New Roman" w:eastAsia="SimSun" w:hAnsi="Times New Roman"/>
                <w:b/>
                <w:kern w:val="1"/>
                <w:lang w:eastAsia="zh-CN"/>
              </w:rPr>
              <w:t xml:space="preserve">Заместитель </w:t>
            </w:r>
          </w:p>
          <w:p w14:paraId="5C7E1824" w14:textId="77777777" w:rsidR="006704E9" w:rsidRPr="002D7B41" w:rsidRDefault="006704E9" w:rsidP="00590008">
            <w:pPr>
              <w:widowControl w:val="0"/>
              <w:rPr>
                <w:rFonts w:ascii="Times New Roman" w:eastAsia="SimSun" w:hAnsi="Times New Roman"/>
                <w:b/>
                <w:kern w:val="1"/>
                <w:lang w:eastAsia="zh-CN"/>
              </w:rPr>
            </w:pPr>
            <w:r w:rsidRPr="002D7B41">
              <w:rPr>
                <w:rFonts w:ascii="Times New Roman" w:eastAsia="SimSun" w:hAnsi="Times New Roman"/>
                <w:b/>
                <w:kern w:val="1"/>
                <w:lang w:eastAsia="zh-CN"/>
              </w:rPr>
              <w:t>председателя Комиссии</w:t>
            </w:r>
          </w:p>
        </w:tc>
        <w:tc>
          <w:tcPr>
            <w:tcW w:w="6253" w:type="dxa"/>
          </w:tcPr>
          <w:p w14:paraId="6C70F1D2" w14:textId="1C6FB38B" w:rsidR="006704E9" w:rsidRPr="002D7B41" w:rsidRDefault="002D7B41" w:rsidP="00590008">
            <w:pPr>
              <w:widowControl w:val="0"/>
              <w:jc w:val="both"/>
              <w:rPr>
                <w:rFonts w:ascii="Times New Roman" w:eastAsia="SimSun" w:hAnsi="Times New Roman"/>
                <w:kern w:val="1"/>
                <w:lang w:eastAsia="zh-CN"/>
              </w:rPr>
            </w:pPr>
            <w:r w:rsidRPr="002D7B41">
              <w:rPr>
                <w:rFonts w:ascii="Times New Roman" w:eastAsia="SimSun" w:hAnsi="Times New Roman"/>
                <w:b/>
                <w:kern w:val="1"/>
                <w:lang w:eastAsia="zh-CN"/>
              </w:rPr>
              <w:t>Сапожникова Елена</w:t>
            </w:r>
            <w:r w:rsidR="006704E9" w:rsidRPr="002D7B41">
              <w:rPr>
                <w:rFonts w:ascii="Times New Roman" w:eastAsia="SimSun" w:hAnsi="Times New Roman"/>
                <w:b/>
                <w:kern w:val="1"/>
                <w:lang w:eastAsia="zh-CN"/>
              </w:rPr>
              <w:t xml:space="preserve"> Владимировна</w:t>
            </w:r>
            <w:r w:rsidR="006704E9" w:rsidRPr="002D7B41">
              <w:rPr>
                <w:rFonts w:ascii="Times New Roman" w:eastAsia="SimSun" w:hAnsi="Times New Roman"/>
                <w:kern w:val="1"/>
                <w:lang w:eastAsia="zh-CN"/>
              </w:rPr>
              <w:t xml:space="preserve"> - заместитель начальника </w:t>
            </w:r>
            <w:r w:rsidR="00804593">
              <w:rPr>
                <w:rFonts w:ascii="Times New Roman" w:eastAsia="SimSun" w:hAnsi="Times New Roman"/>
                <w:kern w:val="1"/>
                <w:lang w:eastAsia="zh-CN"/>
              </w:rPr>
              <w:t>у</w:t>
            </w:r>
            <w:r w:rsidR="006704E9" w:rsidRPr="002D7B41">
              <w:rPr>
                <w:rFonts w:ascii="Times New Roman" w:eastAsia="SimSun" w:hAnsi="Times New Roman"/>
                <w:kern w:val="1"/>
                <w:lang w:eastAsia="zh-CN"/>
              </w:rPr>
              <w:t xml:space="preserve">правления </w:t>
            </w:r>
            <w:r w:rsidRPr="002D7B41">
              <w:rPr>
                <w:rFonts w:ascii="Times New Roman" w:eastAsia="SimSun" w:hAnsi="Times New Roman"/>
                <w:kern w:val="1"/>
                <w:lang w:eastAsia="zh-CN"/>
              </w:rPr>
              <w:t>социального развития Администрации Переславль-Залесского муниципального округа</w:t>
            </w:r>
            <w:r w:rsidRPr="002D7B41">
              <w:rPr>
                <w:rFonts w:ascii="Times New Roman" w:hAnsi="Times New Roman"/>
              </w:rPr>
              <w:t xml:space="preserve"> </w:t>
            </w:r>
            <w:r w:rsidRPr="002D7B41">
              <w:rPr>
                <w:rFonts w:ascii="Times New Roman" w:eastAsia="SimSun" w:hAnsi="Times New Roman"/>
                <w:kern w:val="1"/>
                <w:lang w:eastAsia="zh-CN"/>
              </w:rPr>
              <w:t>Ярославской области</w:t>
            </w:r>
            <w:r w:rsidR="006704E9" w:rsidRPr="002D7B41">
              <w:rPr>
                <w:rFonts w:ascii="Times New Roman" w:eastAsia="SimSun" w:hAnsi="Times New Roman"/>
                <w:kern w:val="1"/>
                <w:lang w:eastAsia="zh-CN"/>
              </w:rPr>
              <w:t>.</w:t>
            </w:r>
          </w:p>
        </w:tc>
      </w:tr>
      <w:tr w:rsidR="006704E9" w:rsidRPr="002D7B41" w14:paraId="109A103F" w14:textId="77777777" w:rsidTr="00590008">
        <w:tc>
          <w:tcPr>
            <w:tcW w:w="3318" w:type="dxa"/>
          </w:tcPr>
          <w:p w14:paraId="6672C9F8" w14:textId="77777777" w:rsidR="006704E9" w:rsidRPr="002D7B41" w:rsidRDefault="006704E9" w:rsidP="00590008">
            <w:pPr>
              <w:widowControl w:val="0"/>
              <w:rPr>
                <w:rFonts w:ascii="Times New Roman" w:eastAsia="SimSun" w:hAnsi="Times New Roman"/>
                <w:b/>
                <w:kern w:val="1"/>
                <w:lang w:eastAsia="zh-CN"/>
              </w:rPr>
            </w:pPr>
            <w:r w:rsidRPr="002D7B41">
              <w:rPr>
                <w:rFonts w:ascii="Times New Roman" w:eastAsia="SimSun" w:hAnsi="Times New Roman"/>
                <w:b/>
                <w:kern w:val="1"/>
                <w:lang w:eastAsia="zh-CN"/>
              </w:rPr>
              <w:t>Секретарь</w:t>
            </w:r>
          </w:p>
        </w:tc>
        <w:tc>
          <w:tcPr>
            <w:tcW w:w="6253" w:type="dxa"/>
          </w:tcPr>
          <w:p w14:paraId="5CBB1824" w14:textId="4C948678" w:rsidR="006704E9" w:rsidRPr="002D7B41" w:rsidRDefault="002D7B41" w:rsidP="00590008">
            <w:pPr>
              <w:widowControl w:val="0"/>
              <w:jc w:val="both"/>
              <w:rPr>
                <w:rFonts w:ascii="Times New Roman" w:eastAsia="SimSun" w:hAnsi="Times New Roman"/>
                <w:kern w:val="1"/>
                <w:lang w:eastAsia="zh-CN"/>
              </w:rPr>
            </w:pPr>
            <w:r w:rsidRPr="002D7B41">
              <w:rPr>
                <w:rFonts w:ascii="Times New Roman" w:eastAsia="SimSun" w:hAnsi="Times New Roman"/>
                <w:b/>
                <w:kern w:val="1"/>
                <w:lang w:eastAsia="zh-CN"/>
              </w:rPr>
              <w:t>Плешко Ольга Владимировна</w:t>
            </w:r>
            <w:r w:rsidR="006704E9" w:rsidRPr="002D7B41">
              <w:rPr>
                <w:rFonts w:ascii="Times New Roman" w:eastAsia="SimSun" w:hAnsi="Times New Roman"/>
                <w:kern w:val="1"/>
                <w:lang w:eastAsia="zh-CN"/>
              </w:rPr>
              <w:t xml:space="preserve"> - консультант </w:t>
            </w:r>
            <w:r w:rsidR="00804593">
              <w:rPr>
                <w:rFonts w:ascii="Times New Roman" w:eastAsia="SimSun" w:hAnsi="Times New Roman"/>
                <w:kern w:val="1"/>
                <w:lang w:eastAsia="zh-CN"/>
              </w:rPr>
              <w:t>у</w:t>
            </w:r>
            <w:r w:rsidRPr="002D7B41">
              <w:rPr>
                <w:rFonts w:ascii="Times New Roman" w:eastAsia="SimSun" w:hAnsi="Times New Roman"/>
                <w:kern w:val="1"/>
                <w:lang w:eastAsia="zh-CN"/>
              </w:rPr>
              <w:t>правления социального развития Администрации Переславль-Залесского муниципального округа</w:t>
            </w:r>
            <w:r w:rsidRPr="002D7B41">
              <w:rPr>
                <w:rFonts w:ascii="Times New Roman" w:hAnsi="Times New Roman"/>
              </w:rPr>
              <w:t xml:space="preserve"> </w:t>
            </w:r>
            <w:r w:rsidRPr="002D7B41">
              <w:rPr>
                <w:rFonts w:ascii="Times New Roman" w:eastAsia="SimSun" w:hAnsi="Times New Roman"/>
                <w:kern w:val="1"/>
                <w:lang w:eastAsia="zh-CN"/>
              </w:rPr>
              <w:t>Ярославской области.</w:t>
            </w:r>
          </w:p>
        </w:tc>
      </w:tr>
      <w:tr w:rsidR="006704E9" w:rsidRPr="002D7B41" w14:paraId="54898ABA" w14:textId="77777777" w:rsidTr="00590008">
        <w:tc>
          <w:tcPr>
            <w:tcW w:w="3318" w:type="dxa"/>
          </w:tcPr>
          <w:p w14:paraId="016DFB56" w14:textId="77777777" w:rsidR="006704E9" w:rsidRPr="002D7B41" w:rsidRDefault="006704E9" w:rsidP="00590008">
            <w:pPr>
              <w:widowControl w:val="0"/>
              <w:rPr>
                <w:rFonts w:ascii="Times New Roman" w:eastAsia="SimSun" w:hAnsi="Times New Roman"/>
                <w:b/>
                <w:kern w:val="1"/>
                <w:lang w:eastAsia="zh-CN"/>
              </w:rPr>
            </w:pPr>
            <w:r w:rsidRPr="002D7B41">
              <w:rPr>
                <w:rFonts w:ascii="Times New Roman" w:eastAsia="SimSun" w:hAnsi="Times New Roman"/>
                <w:b/>
                <w:kern w:val="1"/>
                <w:lang w:eastAsia="zh-CN"/>
              </w:rPr>
              <w:t>Члены комиссии:</w:t>
            </w:r>
          </w:p>
        </w:tc>
        <w:tc>
          <w:tcPr>
            <w:tcW w:w="6253" w:type="dxa"/>
          </w:tcPr>
          <w:p w14:paraId="734FB96D" w14:textId="48F8DC53" w:rsidR="006704E9" w:rsidRPr="002D7B41" w:rsidRDefault="002D7B41" w:rsidP="00590008">
            <w:pPr>
              <w:widowControl w:val="0"/>
              <w:jc w:val="both"/>
              <w:rPr>
                <w:rFonts w:ascii="Times New Roman" w:eastAsia="SimSun" w:hAnsi="Times New Roman"/>
                <w:kern w:val="1"/>
                <w:lang w:eastAsia="zh-CN"/>
              </w:rPr>
            </w:pPr>
            <w:r w:rsidRPr="002D7B41">
              <w:rPr>
                <w:rFonts w:ascii="Times New Roman" w:eastAsia="SimSun" w:hAnsi="Times New Roman"/>
                <w:b/>
                <w:kern w:val="1"/>
                <w:lang w:eastAsia="zh-CN"/>
              </w:rPr>
              <w:t xml:space="preserve">Липатова Екатерина Львовна </w:t>
            </w:r>
            <w:r w:rsidRPr="002D7B41">
              <w:rPr>
                <w:rFonts w:ascii="Times New Roman" w:eastAsia="SimSun" w:hAnsi="Times New Roman"/>
                <w:kern w:val="1"/>
                <w:lang w:eastAsia="zh-CN"/>
              </w:rPr>
              <w:t>– главный специалист</w:t>
            </w:r>
            <w:r w:rsidRPr="002D7B41">
              <w:rPr>
                <w:rFonts w:ascii="Times New Roman" w:eastAsia="SimSun" w:hAnsi="Times New Roman"/>
                <w:b/>
                <w:kern w:val="1"/>
                <w:lang w:eastAsia="zh-CN"/>
              </w:rPr>
              <w:t xml:space="preserve"> </w:t>
            </w:r>
            <w:r w:rsidR="00804593">
              <w:rPr>
                <w:rFonts w:ascii="Times New Roman" w:eastAsia="SimSun" w:hAnsi="Times New Roman"/>
                <w:kern w:val="1"/>
                <w:lang w:eastAsia="zh-CN"/>
              </w:rPr>
              <w:t>у</w:t>
            </w:r>
            <w:r w:rsidRPr="002D7B41">
              <w:rPr>
                <w:rFonts w:ascii="Times New Roman" w:eastAsia="SimSun" w:hAnsi="Times New Roman"/>
                <w:kern w:val="1"/>
                <w:lang w:eastAsia="zh-CN"/>
              </w:rPr>
              <w:t>правления социального развития Администрации Переславль-Залесского муниципального округа</w:t>
            </w:r>
            <w:r w:rsidRPr="002D7B41">
              <w:rPr>
                <w:rFonts w:ascii="Times New Roman" w:hAnsi="Times New Roman"/>
              </w:rPr>
              <w:t xml:space="preserve"> </w:t>
            </w:r>
            <w:r w:rsidRPr="002D7B41">
              <w:rPr>
                <w:rFonts w:ascii="Times New Roman" w:eastAsia="SimSun" w:hAnsi="Times New Roman"/>
                <w:kern w:val="1"/>
                <w:lang w:eastAsia="zh-CN"/>
              </w:rPr>
              <w:t>Ярославской области.</w:t>
            </w:r>
          </w:p>
        </w:tc>
      </w:tr>
      <w:tr w:rsidR="006704E9" w:rsidRPr="002D7B41" w14:paraId="47537C90" w14:textId="77777777" w:rsidTr="00590008">
        <w:tc>
          <w:tcPr>
            <w:tcW w:w="3318" w:type="dxa"/>
          </w:tcPr>
          <w:p w14:paraId="3B9BD7D0" w14:textId="77777777" w:rsidR="006704E9" w:rsidRPr="002D7B41" w:rsidRDefault="006704E9" w:rsidP="00590008">
            <w:pPr>
              <w:widowControl w:val="0"/>
              <w:rPr>
                <w:rFonts w:ascii="Times New Roman" w:eastAsia="SimSun" w:hAnsi="Times New Roman"/>
                <w:b/>
                <w:kern w:val="1"/>
                <w:lang w:eastAsia="zh-CN"/>
              </w:rPr>
            </w:pPr>
          </w:p>
        </w:tc>
        <w:tc>
          <w:tcPr>
            <w:tcW w:w="6253" w:type="dxa"/>
          </w:tcPr>
          <w:p w14:paraId="64B32306" w14:textId="603C8999" w:rsidR="006704E9" w:rsidRPr="002D7B41" w:rsidRDefault="002D7B41" w:rsidP="00590008">
            <w:pPr>
              <w:widowControl w:val="0"/>
              <w:jc w:val="both"/>
              <w:rPr>
                <w:rFonts w:ascii="Times New Roman" w:eastAsia="SimSun" w:hAnsi="Times New Roman"/>
                <w:b/>
                <w:kern w:val="1"/>
                <w:lang w:eastAsia="zh-CN"/>
              </w:rPr>
            </w:pPr>
            <w:r w:rsidRPr="002D7B41">
              <w:rPr>
                <w:rFonts w:ascii="Times New Roman" w:eastAsia="SimSun" w:hAnsi="Times New Roman"/>
                <w:b/>
                <w:kern w:val="1"/>
                <w:lang w:eastAsia="zh-CN"/>
              </w:rPr>
              <w:t xml:space="preserve">Финошина Нина Анатольевна </w:t>
            </w:r>
            <w:r w:rsidRPr="002D7B41">
              <w:rPr>
                <w:rFonts w:ascii="Times New Roman" w:eastAsia="SimSun" w:hAnsi="Times New Roman"/>
                <w:kern w:val="1"/>
                <w:lang w:eastAsia="zh-CN"/>
              </w:rPr>
              <w:t xml:space="preserve">– главный специалист </w:t>
            </w:r>
            <w:r w:rsidR="00804593">
              <w:rPr>
                <w:rFonts w:ascii="Times New Roman" w:eastAsia="SimSun" w:hAnsi="Times New Roman"/>
                <w:kern w:val="1"/>
                <w:lang w:eastAsia="zh-CN"/>
              </w:rPr>
              <w:t>у</w:t>
            </w:r>
            <w:r w:rsidRPr="002D7B41">
              <w:rPr>
                <w:rFonts w:ascii="Times New Roman" w:eastAsia="SimSun" w:hAnsi="Times New Roman"/>
                <w:kern w:val="1"/>
                <w:lang w:eastAsia="zh-CN"/>
              </w:rPr>
              <w:t>правления социального развития Администрации Переславль-Залесского муниципального округа</w:t>
            </w:r>
            <w:r w:rsidRPr="002D7B41">
              <w:rPr>
                <w:rFonts w:ascii="Times New Roman" w:hAnsi="Times New Roman"/>
              </w:rPr>
              <w:t xml:space="preserve"> </w:t>
            </w:r>
            <w:r w:rsidRPr="002D7B41">
              <w:rPr>
                <w:rFonts w:ascii="Times New Roman" w:eastAsia="SimSun" w:hAnsi="Times New Roman"/>
                <w:kern w:val="1"/>
                <w:lang w:eastAsia="zh-CN"/>
              </w:rPr>
              <w:t>Ярославской области.</w:t>
            </w:r>
          </w:p>
        </w:tc>
      </w:tr>
      <w:tr w:rsidR="006704E9" w:rsidRPr="002D7B41" w14:paraId="38F8A5B4" w14:textId="77777777" w:rsidTr="00590008">
        <w:tc>
          <w:tcPr>
            <w:tcW w:w="3318" w:type="dxa"/>
          </w:tcPr>
          <w:p w14:paraId="68DE82EA" w14:textId="77777777" w:rsidR="006704E9" w:rsidRPr="002D7B41" w:rsidRDefault="006704E9" w:rsidP="00590008">
            <w:pPr>
              <w:widowControl w:val="0"/>
              <w:jc w:val="center"/>
              <w:rPr>
                <w:rFonts w:ascii="Times New Roman" w:eastAsia="SimSun" w:hAnsi="Times New Roman"/>
                <w:b/>
                <w:kern w:val="1"/>
                <w:lang w:eastAsia="zh-CN"/>
              </w:rPr>
            </w:pPr>
          </w:p>
        </w:tc>
        <w:tc>
          <w:tcPr>
            <w:tcW w:w="6253" w:type="dxa"/>
          </w:tcPr>
          <w:p w14:paraId="3B514CB6" w14:textId="3DF1214E" w:rsidR="006704E9" w:rsidRPr="002D7B41" w:rsidRDefault="002D7B41" w:rsidP="002D7B41">
            <w:pPr>
              <w:widowControl w:val="0"/>
              <w:ind w:firstLine="35"/>
              <w:jc w:val="both"/>
              <w:rPr>
                <w:rFonts w:ascii="Times New Roman" w:eastAsia="SimSun" w:hAnsi="Times New Roman"/>
                <w:kern w:val="1"/>
                <w:lang w:eastAsia="zh-CN"/>
              </w:rPr>
            </w:pPr>
            <w:r w:rsidRPr="002D7B41">
              <w:rPr>
                <w:rFonts w:ascii="Times New Roman" w:eastAsia="SimSun" w:hAnsi="Times New Roman"/>
                <w:b/>
                <w:kern w:val="1"/>
                <w:lang w:eastAsia="zh-CN"/>
              </w:rPr>
              <w:t>Бакунина Наталья Александровна</w:t>
            </w:r>
            <w:r w:rsidRPr="002D7B41">
              <w:rPr>
                <w:rFonts w:ascii="Times New Roman" w:eastAsia="SimSun" w:hAnsi="Times New Roman"/>
                <w:kern w:val="1"/>
                <w:lang w:eastAsia="zh-CN"/>
              </w:rPr>
              <w:t xml:space="preserve"> – ведущий специалист </w:t>
            </w:r>
            <w:r w:rsidR="00804593">
              <w:rPr>
                <w:rFonts w:ascii="Times New Roman" w:eastAsia="SimSun" w:hAnsi="Times New Roman"/>
                <w:kern w:val="1"/>
                <w:lang w:eastAsia="zh-CN"/>
              </w:rPr>
              <w:t>у</w:t>
            </w:r>
            <w:r w:rsidRPr="002D7B41">
              <w:rPr>
                <w:rFonts w:ascii="Times New Roman" w:eastAsia="SimSun" w:hAnsi="Times New Roman"/>
                <w:kern w:val="1"/>
                <w:lang w:eastAsia="zh-CN"/>
              </w:rPr>
              <w:t>правления социального развития Администрации Переславль-Залесского муниципального округа</w:t>
            </w:r>
            <w:r w:rsidRPr="002D7B41">
              <w:rPr>
                <w:rFonts w:ascii="Times New Roman" w:hAnsi="Times New Roman"/>
              </w:rPr>
              <w:t xml:space="preserve"> </w:t>
            </w:r>
            <w:r w:rsidRPr="002D7B41">
              <w:rPr>
                <w:rFonts w:ascii="Times New Roman" w:eastAsia="SimSun" w:hAnsi="Times New Roman"/>
                <w:kern w:val="1"/>
                <w:lang w:eastAsia="zh-CN"/>
              </w:rPr>
              <w:t>Ярославской области.</w:t>
            </w:r>
          </w:p>
        </w:tc>
      </w:tr>
    </w:tbl>
    <w:p w14:paraId="35F9BE16" w14:textId="77777777" w:rsidR="006704E9" w:rsidRDefault="006704E9" w:rsidP="006704E9">
      <w:pPr>
        <w:jc w:val="center"/>
        <w:rPr>
          <w:b/>
        </w:rPr>
      </w:pPr>
    </w:p>
    <w:p w14:paraId="48FE27B6" w14:textId="77777777" w:rsidR="006704E9" w:rsidRDefault="006704E9" w:rsidP="006704E9">
      <w:pPr>
        <w:jc w:val="center"/>
        <w:rPr>
          <w:b/>
        </w:rPr>
      </w:pPr>
    </w:p>
    <w:p w14:paraId="5946432A" w14:textId="77777777" w:rsidR="006704E9" w:rsidRDefault="006704E9" w:rsidP="006704E9">
      <w:pPr>
        <w:jc w:val="center"/>
        <w:rPr>
          <w:b/>
        </w:rPr>
      </w:pPr>
    </w:p>
    <w:p w14:paraId="778B781F" w14:textId="77777777" w:rsidR="006704E9" w:rsidRDefault="006704E9" w:rsidP="006704E9">
      <w:pPr>
        <w:jc w:val="center"/>
        <w:rPr>
          <w:b/>
        </w:rPr>
      </w:pPr>
    </w:p>
    <w:p w14:paraId="3C8C439C" w14:textId="77777777" w:rsidR="006704E9" w:rsidRDefault="006704E9" w:rsidP="006704E9">
      <w:pPr>
        <w:jc w:val="center"/>
        <w:rPr>
          <w:b/>
        </w:rPr>
      </w:pPr>
    </w:p>
    <w:p w14:paraId="6C0A855F" w14:textId="77777777" w:rsidR="006704E9" w:rsidRDefault="006704E9" w:rsidP="006704E9">
      <w:pPr>
        <w:jc w:val="center"/>
        <w:rPr>
          <w:b/>
        </w:rPr>
      </w:pPr>
    </w:p>
    <w:p w14:paraId="6AAB7536" w14:textId="77777777" w:rsidR="002D7B41" w:rsidRDefault="002D7B41" w:rsidP="006704E9">
      <w:pPr>
        <w:jc w:val="center"/>
        <w:rPr>
          <w:b/>
        </w:rPr>
      </w:pPr>
    </w:p>
    <w:p w14:paraId="4EBC8171" w14:textId="77777777" w:rsidR="002D7B41" w:rsidRDefault="002D7B41" w:rsidP="006704E9">
      <w:pPr>
        <w:jc w:val="center"/>
        <w:rPr>
          <w:b/>
        </w:rPr>
      </w:pPr>
    </w:p>
    <w:p w14:paraId="30BEAA50" w14:textId="77777777" w:rsidR="002D7B41" w:rsidRDefault="002D7B41" w:rsidP="006704E9">
      <w:pPr>
        <w:jc w:val="center"/>
        <w:rPr>
          <w:b/>
        </w:rPr>
      </w:pPr>
    </w:p>
    <w:p w14:paraId="1D9885DF" w14:textId="77777777" w:rsidR="002D7B41" w:rsidRDefault="002D7B41" w:rsidP="006704E9">
      <w:pPr>
        <w:jc w:val="center"/>
        <w:rPr>
          <w:b/>
        </w:rPr>
      </w:pPr>
    </w:p>
    <w:p w14:paraId="7F54886F" w14:textId="77777777" w:rsidR="002D7B41" w:rsidRDefault="002D7B41" w:rsidP="006704E9">
      <w:pPr>
        <w:jc w:val="center"/>
        <w:rPr>
          <w:b/>
        </w:rPr>
      </w:pPr>
    </w:p>
    <w:p w14:paraId="69031504" w14:textId="77777777" w:rsidR="002D7B41" w:rsidRDefault="002D7B41" w:rsidP="006704E9">
      <w:pPr>
        <w:jc w:val="center"/>
        <w:rPr>
          <w:b/>
        </w:rPr>
      </w:pPr>
    </w:p>
    <w:p w14:paraId="364A1CAF" w14:textId="77777777" w:rsidR="002D7B41" w:rsidRDefault="002D7B41" w:rsidP="006704E9">
      <w:pPr>
        <w:jc w:val="center"/>
        <w:rPr>
          <w:b/>
        </w:rPr>
      </w:pPr>
    </w:p>
    <w:p w14:paraId="543B446F" w14:textId="77777777" w:rsidR="002D7B41" w:rsidRDefault="002D7B41" w:rsidP="006704E9">
      <w:pPr>
        <w:jc w:val="center"/>
        <w:rPr>
          <w:b/>
        </w:rPr>
      </w:pPr>
    </w:p>
    <w:p w14:paraId="00BD2E85" w14:textId="77777777" w:rsidR="002D7B41" w:rsidRDefault="002D7B41" w:rsidP="006704E9">
      <w:pPr>
        <w:jc w:val="center"/>
        <w:rPr>
          <w:b/>
        </w:rPr>
      </w:pPr>
    </w:p>
    <w:p w14:paraId="74AE4FC6" w14:textId="77777777" w:rsidR="002D7B41" w:rsidRDefault="002D7B41" w:rsidP="006704E9">
      <w:pPr>
        <w:jc w:val="center"/>
        <w:rPr>
          <w:b/>
        </w:rPr>
      </w:pPr>
    </w:p>
    <w:p w14:paraId="5E374641" w14:textId="77777777" w:rsidR="002D7B41" w:rsidRDefault="002D7B41" w:rsidP="006704E9">
      <w:pPr>
        <w:jc w:val="center"/>
        <w:rPr>
          <w:b/>
        </w:rPr>
      </w:pPr>
    </w:p>
    <w:p w14:paraId="098F2394" w14:textId="77777777" w:rsidR="002D7B41" w:rsidRDefault="002D7B41" w:rsidP="006704E9">
      <w:pPr>
        <w:jc w:val="center"/>
        <w:rPr>
          <w:b/>
        </w:rPr>
      </w:pPr>
    </w:p>
    <w:p w14:paraId="535490D3" w14:textId="77777777" w:rsidR="002D7B41" w:rsidRDefault="002D7B41" w:rsidP="006704E9">
      <w:pPr>
        <w:jc w:val="center"/>
        <w:rPr>
          <w:b/>
        </w:rPr>
      </w:pPr>
    </w:p>
    <w:p w14:paraId="6E44C0FF" w14:textId="77777777" w:rsidR="002D7B41" w:rsidRDefault="002D7B41" w:rsidP="006704E9">
      <w:pPr>
        <w:jc w:val="center"/>
        <w:rPr>
          <w:b/>
        </w:rPr>
      </w:pPr>
    </w:p>
    <w:p w14:paraId="5E0D9BD7" w14:textId="2CC97691" w:rsidR="006704E9" w:rsidRPr="007E77A0" w:rsidRDefault="002D7B41" w:rsidP="006704E9">
      <w:pPr>
        <w:tabs>
          <w:tab w:val="left" w:pos="3690"/>
        </w:tabs>
        <w:jc w:val="right"/>
        <w:rPr>
          <w:b/>
        </w:rPr>
      </w:pPr>
      <w:r w:rsidRPr="007E77A0">
        <w:rPr>
          <w:b/>
        </w:rPr>
        <w:lastRenderedPageBreak/>
        <w:t xml:space="preserve">Приложение </w:t>
      </w:r>
      <w:r w:rsidR="006B5652">
        <w:rPr>
          <w:b/>
        </w:rPr>
        <w:t>8</w:t>
      </w:r>
    </w:p>
    <w:p w14:paraId="3827C810" w14:textId="78759E24" w:rsidR="009A70E2" w:rsidRPr="007E77A0" w:rsidRDefault="006704E9" w:rsidP="007E77A0">
      <w:pPr>
        <w:tabs>
          <w:tab w:val="left" w:pos="3690"/>
        </w:tabs>
        <w:jc w:val="right"/>
        <w:rPr>
          <w:b/>
          <w:sz w:val="26"/>
          <w:szCs w:val="26"/>
        </w:rPr>
      </w:pPr>
      <w:r w:rsidRPr="007E77A0">
        <w:rPr>
          <w:b/>
        </w:rPr>
        <w:t xml:space="preserve"> к Положению</w:t>
      </w:r>
    </w:p>
    <w:p w14:paraId="6932EE65" w14:textId="77777777" w:rsidR="00590008" w:rsidRDefault="00590008" w:rsidP="006704E9">
      <w:pPr>
        <w:pStyle w:val="a5"/>
        <w:tabs>
          <w:tab w:val="left" w:pos="3690"/>
        </w:tabs>
        <w:ind w:left="0" w:firstLine="709"/>
        <w:jc w:val="both"/>
        <w:rPr>
          <w:sz w:val="26"/>
          <w:szCs w:val="26"/>
        </w:rPr>
      </w:pPr>
    </w:p>
    <w:p w14:paraId="61F077B3" w14:textId="77777777" w:rsidR="00590008" w:rsidRPr="003E29E1" w:rsidRDefault="00590008" w:rsidP="00590008">
      <w:pPr>
        <w:spacing w:line="266" w:lineRule="auto"/>
        <w:jc w:val="center"/>
        <w:rPr>
          <w:b/>
        </w:rPr>
      </w:pPr>
      <w:r w:rsidRPr="003E29E1">
        <w:rPr>
          <w:b/>
        </w:rPr>
        <w:t xml:space="preserve">Положение </w:t>
      </w:r>
    </w:p>
    <w:p w14:paraId="612CF427" w14:textId="77777777" w:rsidR="00590008" w:rsidRPr="003E29E1" w:rsidRDefault="00590008" w:rsidP="00590008">
      <w:pPr>
        <w:spacing w:line="266" w:lineRule="auto"/>
        <w:jc w:val="center"/>
        <w:rPr>
          <w:b/>
        </w:rPr>
      </w:pPr>
      <w:r w:rsidRPr="003E29E1">
        <w:rPr>
          <w:b/>
        </w:rPr>
        <w:t xml:space="preserve">о стимулирующих выплатах руководителям </w:t>
      </w:r>
      <w:r w:rsidRPr="003E29E1">
        <w:rPr>
          <w:b/>
        </w:rPr>
        <w:br/>
        <w:t>муниципальных учреждений культуры и образования в сфере культуры</w:t>
      </w:r>
    </w:p>
    <w:p w14:paraId="149F6C1D" w14:textId="77777777" w:rsidR="00590008" w:rsidRPr="003E29E1" w:rsidRDefault="00590008" w:rsidP="00590008">
      <w:pPr>
        <w:spacing w:line="266" w:lineRule="auto"/>
        <w:jc w:val="center"/>
        <w:rPr>
          <w:b/>
          <w:spacing w:val="12"/>
        </w:rPr>
      </w:pPr>
    </w:p>
    <w:p w14:paraId="4303563F" w14:textId="77777777" w:rsidR="00590008" w:rsidRPr="003E29E1" w:rsidRDefault="00590008" w:rsidP="00590008">
      <w:pPr>
        <w:pStyle w:val="a5"/>
        <w:ind w:left="3528"/>
        <w:jc w:val="both"/>
        <w:rPr>
          <w:b/>
          <w:spacing w:val="10"/>
        </w:rPr>
      </w:pPr>
      <w:r w:rsidRPr="003E29E1">
        <w:rPr>
          <w:b/>
          <w:spacing w:val="10"/>
        </w:rPr>
        <w:t>I. Общие положения</w:t>
      </w:r>
    </w:p>
    <w:p w14:paraId="72109430" w14:textId="77777777" w:rsidR="00590008" w:rsidRPr="003E29E1" w:rsidRDefault="00590008" w:rsidP="00590008">
      <w:pPr>
        <w:pStyle w:val="a5"/>
        <w:ind w:left="3528"/>
        <w:jc w:val="both"/>
        <w:rPr>
          <w:b/>
          <w:spacing w:val="10"/>
        </w:rPr>
      </w:pPr>
    </w:p>
    <w:p w14:paraId="1BC3E180" w14:textId="77777777" w:rsidR="00216229" w:rsidRDefault="00590008" w:rsidP="00216229">
      <w:pPr>
        <w:tabs>
          <w:tab w:val="decimal" w:pos="561"/>
          <w:tab w:val="decimal" w:pos="1080"/>
        </w:tabs>
        <w:ind w:firstLine="709"/>
        <w:jc w:val="both"/>
      </w:pPr>
      <w:r w:rsidRPr="003E29E1">
        <w:rPr>
          <w:spacing w:val="-10"/>
        </w:rPr>
        <w:tab/>
      </w:r>
      <w:r w:rsidRPr="003E29E1">
        <w:t>1. Настоящее Положение о стимулирующих выплатах руководителям муниципальных учреждений культуры и образования в сфере культуры Переславль-Залесского муниципального округа Ярославской области (далее — Учреждени</w:t>
      </w:r>
      <w:r w:rsidR="00510425">
        <w:t>е</w:t>
      </w:r>
      <w:r w:rsidRPr="003E29E1">
        <w:t xml:space="preserve">) подготовлено в целях </w:t>
      </w:r>
      <w:r w:rsidRPr="00710F71">
        <w:t>мотивации руководителей Учреждений на повышение эффективности и результативности деятельности Учреждений, качества оказываемых муниципальных услуг в сфере культуры и искусства, достижение целевых показателей и выполнение поставленных задач.</w:t>
      </w:r>
    </w:p>
    <w:p w14:paraId="269C8243" w14:textId="27258DD9" w:rsidR="00590008" w:rsidRPr="002D7B41" w:rsidRDefault="00216229" w:rsidP="00216229">
      <w:pPr>
        <w:tabs>
          <w:tab w:val="decimal" w:pos="561"/>
          <w:tab w:val="decimal" w:pos="1080"/>
        </w:tabs>
        <w:ind w:firstLine="709"/>
        <w:jc w:val="both"/>
      </w:pPr>
      <w:r>
        <w:tab/>
      </w:r>
      <w:r w:rsidR="00590008" w:rsidRPr="00710F71">
        <w:t>2. Положение разработано в соответствии с пунктом 4.5 Положения о</w:t>
      </w:r>
      <w:r w:rsidR="00590008" w:rsidRPr="00710F71">
        <w:rPr>
          <w:lang w:eastAsia="en-US"/>
        </w:rPr>
        <w:t xml:space="preserve">б оплате труда работников муниципальных учреждений культуры и учреждений образования сферы культуры </w:t>
      </w:r>
      <w:r w:rsidR="00590008" w:rsidRPr="00FB73AA">
        <w:rPr>
          <w:lang w:eastAsia="en-US"/>
        </w:rPr>
        <w:t>Переславл</w:t>
      </w:r>
      <w:r w:rsidR="00FB73AA" w:rsidRPr="00FB73AA">
        <w:rPr>
          <w:lang w:eastAsia="en-US"/>
        </w:rPr>
        <w:t>ь</w:t>
      </w:r>
      <w:r w:rsidR="00590008" w:rsidRPr="00FB73AA">
        <w:rPr>
          <w:lang w:eastAsia="en-US"/>
        </w:rPr>
        <w:t>-Залесского</w:t>
      </w:r>
      <w:r w:rsidR="00FB73AA" w:rsidRPr="00FB73AA">
        <w:rPr>
          <w:lang w:eastAsia="en-US"/>
        </w:rPr>
        <w:t xml:space="preserve"> муниципального округа Ярославской области</w:t>
      </w:r>
      <w:r w:rsidR="00590008" w:rsidRPr="00FB73AA">
        <w:t>,</w:t>
      </w:r>
      <w:r w:rsidR="00590008" w:rsidRPr="00710F71">
        <w:t xml:space="preserve"> утвержденного постановлением Администрации города Переславля-Залесского от 15.01.2018 № ПОС.03-0009/18 «Об утверждении Положения «Об оплате труда работников муниципальных учреждений культуры</w:t>
      </w:r>
      <w:r w:rsidR="00710F71" w:rsidRPr="00710F71">
        <w:t xml:space="preserve"> </w:t>
      </w:r>
      <w:r w:rsidR="00590008" w:rsidRPr="00710F71">
        <w:t xml:space="preserve">и учреждений образования сферы культуры </w:t>
      </w:r>
      <w:r w:rsidR="003D48AE" w:rsidRPr="00710F71">
        <w:t>Переславль</w:t>
      </w:r>
      <w:r w:rsidR="00590008" w:rsidRPr="00710F71">
        <w:t>-Залесского</w:t>
      </w:r>
      <w:r w:rsidR="003D48AE" w:rsidRPr="00710F71">
        <w:t xml:space="preserve"> муниципального округа Ярославской</w:t>
      </w:r>
      <w:r w:rsidR="003D48AE">
        <w:t xml:space="preserve"> области</w:t>
      </w:r>
      <w:r w:rsidR="00590008" w:rsidRPr="002D7B41">
        <w:t>» (с изменениями).</w:t>
      </w:r>
    </w:p>
    <w:p w14:paraId="5D3E0620" w14:textId="77777777" w:rsidR="00590008" w:rsidRPr="002D7B41" w:rsidRDefault="00590008" w:rsidP="00590008">
      <w:pPr>
        <w:pStyle w:val="af2"/>
        <w:ind w:firstLine="709"/>
        <w:jc w:val="both"/>
        <w:rPr>
          <w:rStyle w:val="aff5"/>
          <w:rFonts w:ascii="Times New Roman" w:hAnsi="Times New Roman"/>
          <w:i w:val="0"/>
          <w:color w:val="auto"/>
          <w:sz w:val="24"/>
          <w:szCs w:val="24"/>
        </w:rPr>
      </w:pPr>
      <w:r w:rsidRPr="002D7B41">
        <w:rPr>
          <w:rFonts w:ascii="Times New Roman" w:hAnsi="Times New Roman"/>
          <w:sz w:val="24"/>
          <w:szCs w:val="24"/>
        </w:rPr>
        <w:t xml:space="preserve">3. </w:t>
      </w:r>
      <w:r w:rsidRPr="002D7B41">
        <w:rPr>
          <w:rStyle w:val="aff5"/>
          <w:rFonts w:ascii="Times New Roman" w:hAnsi="Times New Roman"/>
          <w:i w:val="0"/>
          <w:color w:val="auto"/>
          <w:sz w:val="24"/>
          <w:szCs w:val="24"/>
        </w:rPr>
        <w:t xml:space="preserve">Настоящее Положение распространяется на руководителей муниципальных учреждений культуры и </w:t>
      </w:r>
      <w:r w:rsidRPr="002D7B41">
        <w:rPr>
          <w:rFonts w:ascii="Times New Roman" w:hAnsi="Times New Roman"/>
          <w:sz w:val="24"/>
          <w:szCs w:val="24"/>
        </w:rPr>
        <w:t>образования в сфере культуры Переславль-Залесского муниципального округа Ярославской области</w:t>
      </w:r>
      <w:r w:rsidRPr="002D7B41">
        <w:rPr>
          <w:rStyle w:val="aff5"/>
          <w:rFonts w:ascii="Times New Roman" w:hAnsi="Times New Roman"/>
          <w:i w:val="0"/>
          <w:color w:val="auto"/>
          <w:sz w:val="24"/>
          <w:szCs w:val="24"/>
        </w:rPr>
        <w:t>.</w:t>
      </w:r>
    </w:p>
    <w:p w14:paraId="2F7DF166" w14:textId="77777777" w:rsidR="00590008" w:rsidRPr="002D7B41" w:rsidRDefault="00590008" w:rsidP="00590008">
      <w:pPr>
        <w:pStyle w:val="af2"/>
        <w:ind w:firstLine="709"/>
        <w:jc w:val="both"/>
        <w:rPr>
          <w:rStyle w:val="aff5"/>
          <w:rFonts w:ascii="Times New Roman" w:hAnsi="Times New Roman"/>
          <w:i w:val="0"/>
          <w:iCs w:val="0"/>
          <w:color w:val="auto"/>
          <w:sz w:val="24"/>
          <w:szCs w:val="24"/>
        </w:rPr>
      </w:pPr>
      <w:r w:rsidRPr="002D7B41">
        <w:rPr>
          <w:rFonts w:ascii="Times New Roman" w:hAnsi="Times New Roman"/>
          <w:sz w:val="24"/>
          <w:szCs w:val="24"/>
        </w:rPr>
        <w:t xml:space="preserve">4. Выплаты стимулирующего характера руководителям Учреждений осуществляются за счет бюджетных источников в пределах объемов средств, </w:t>
      </w:r>
      <w:r w:rsidRPr="002D7B41">
        <w:rPr>
          <w:rStyle w:val="aff5"/>
          <w:rFonts w:ascii="Times New Roman" w:hAnsi="Times New Roman"/>
          <w:i w:val="0"/>
          <w:color w:val="auto"/>
          <w:sz w:val="24"/>
          <w:szCs w:val="24"/>
        </w:rPr>
        <w:t>выделенных Учреждению на финансовое обеспечение выполнения муниципального задания и/или за счет внебюджетных источников, полученных от приносящей доход деятельности.</w:t>
      </w:r>
    </w:p>
    <w:p w14:paraId="0DA2AA47" w14:textId="77777777" w:rsidR="00590008" w:rsidRPr="002D7B41" w:rsidRDefault="00590008" w:rsidP="00590008">
      <w:pPr>
        <w:jc w:val="center"/>
        <w:rPr>
          <w:rStyle w:val="aff5"/>
          <w:b/>
          <w:i w:val="0"/>
          <w:color w:val="auto"/>
        </w:rPr>
      </w:pPr>
      <w:r w:rsidRPr="002D7B41">
        <w:rPr>
          <w:b/>
          <w:spacing w:val="19"/>
        </w:rPr>
        <w:br/>
        <w:t xml:space="preserve">II. </w:t>
      </w:r>
      <w:r w:rsidRPr="002D7B41">
        <w:rPr>
          <w:rStyle w:val="aff5"/>
          <w:b/>
          <w:i w:val="0"/>
          <w:color w:val="auto"/>
        </w:rPr>
        <w:t xml:space="preserve">Порядок и условия выплат стимулирующего характера </w:t>
      </w:r>
      <w:r w:rsidRPr="002D7B41">
        <w:rPr>
          <w:b/>
          <w:iCs/>
        </w:rPr>
        <w:br/>
      </w:r>
      <w:r w:rsidRPr="002D7B41">
        <w:rPr>
          <w:rStyle w:val="aff5"/>
          <w:b/>
          <w:i w:val="0"/>
          <w:color w:val="auto"/>
        </w:rPr>
        <w:t>руководителям Учреждений</w:t>
      </w:r>
    </w:p>
    <w:p w14:paraId="346B1F90" w14:textId="77777777" w:rsidR="00590008" w:rsidRPr="002D7B41" w:rsidRDefault="00590008" w:rsidP="00590008">
      <w:pPr>
        <w:jc w:val="center"/>
        <w:rPr>
          <w:rStyle w:val="aff5"/>
          <w:b/>
          <w:i w:val="0"/>
          <w:color w:val="auto"/>
        </w:rPr>
      </w:pPr>
    </w:p>
    <w:p w14:paraId="0CA6B2E1" w14:textId="77777777" w:rsidR="00590008" w:rsidRDefault="00590008" w:rsidP="00590008">
      <w:pPr>
        <w:pStyle w:val="a5"/>
        <w:ind w:left="0"/>
        <w:jc w:val="center"/>
        <w:rPr>
          <w:rStyle w:val="aff5"/>
          <w:b/>
          <w:i w:val="0"/>
          <w:color w:val="auto"/>
        </w:rPr>
      </w:pPr>
      <w:r w:rsidRPr="002D7B41">
        <w:rPr>
          <w:rStyle w:val="aff5"/>
          <w:b/>
          <w:i w:val="0"/>
          <w:color w:val="auto"/>
        </w:rPr>
        <w:t>1. Ежемесячная персональная надбавка</w:t>
      </w:r>
    </w:p>
    <w:p w14:paraId="722913DD" w14:textId="77777777" w:rsidR="002D7B41" w:rsidRPr="002D7B41" w:rsidRDefault="002D7B41" w:rsidP="00590008">
      <w:pPr>
        <w:pStyle w:val="a5"/>
        <w:ind w:left="0"/>
        <w:jc w:val="center"/>
        <w:rPr>
          <w:rStyle w:val="aff5"/>
          <w:b/>
          <w:i w:val="0"/>
          <w:color w:val="auto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"/>
        <w:gridCol w:w="20"/>
      </w:tblGrid>
      <w:tr w:rsidR="00590008" w:rsidRPr="002D7B41" w14:paraId="7E84FA05" w14:textId="77777777" w:rsidTr="00590008">
        <w:trPr>
          <w:trHeight w:hRule="exact" w:val="272"/>
        </w:trPr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</w:tcPr>
          <w:p w14:paraId="2CEBF2FB" w14:textId="77777777" w:rsidR="00590008" w:rsidRPr="002D7B41" w:rsidRDefault="00590008" w:rsidP="00590008">
            <w:pPr>
              <w:jc w:val="both"/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</w:tcPr>
          <w:p w14:paraId="72D55E06" w14:textId="77777777" w:rsidR="00590008" w:rsidRPr="002D7B41" w:rsidRDefault="00590008" w:rsidP="00590008">
            <w:pPr>
              <w:ind w:right="1643"/>
              <w:jc w:val="both"/>
            </w:pPr>
          </w:p>
        </w:tc>
      </w:tr>
    </w:tbl>
    <w:p w14:paraId="4E789D1C" w14:textId="77777777" w:rsidR="00590008" w:rsidRPr="00710F71" w:rsidRDefault="00356827" w:rsidP="00590008">
      <w:pPr>
        <w:jc w:val="both"/>
        <w:rPr>
          <w:rStyle w:val="aff5"/>
          <w:i w:val="0"/>
          <w:color w:val="auto"/>
        </w:rPr>
      </w:pPr>
      <w:r>
        <w:rPr>
          <w:noProof/>
        </w:rPr>
        <w:pict w14:anchorId="07B81506">
          <v:line id="Прямая соединительная линия 4" o:spid="_x0000_s1026" style="position:absolute;left:0;text-align:left;flip:x;z-index:251661312;visibility:visible;mso-position-horizontal-relative:text;mso-position-vertical-relative:text" from="-162.75pt,24.7pt" to="-130.9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" strokecolor="#a2a6a8" strokeweight=".25pt"/>
        </w:pict>
      </w:r>
      <w:r>
        <w:rPr>
          <w:noProof/>
        </w:rPr>
        <w:pict w14:anchorId="3C0B351C">
          <v:line id="Прямая соединительная линия 3" o:spid="_x0000_s1028" style="position:absolute;left:0;text-align:left;flip:x;z-index:251660288;visibility:visible;mso-position-horizontal-relative:text;mso-position-vertical-relative:text" from="-188.55pt,9.05pt" to="-130.9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" strokeweight=".25pt"/>
        </w:pict>
      </w:r>
      <w:r>
        <w:rPr>
          <w:noProof/>
        </w:rPr>
        <w:pict w14:anchorId="15015A47">
          <v:line id="Прямая соединительная линия 2" o:spid="_x0000_s1027" style="position:absolute;left:0;text-align:left;flip:x;z-index:251659264;visibility:visible;mso-position-horizontal-relative:text;mso-position-vertical-relative:text" from="-75.85pt,15.65pt" to="-74.4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" strokecolor="#909497" strokeweight=".5pt"/>
        </w:pict>
      </w:r>
      <w:r w:rsidR="00590008" w:rsidRPr="002D7B41">
        <w:rPr>
          <w:spacing w:val="3"/>
        </w:rPr>
        <w:t xml:space="preserve">       1. </w:t>
      </w:r>
      <w:r w:rsidR="00590008" w:rsidRPr="002D7B41">
        <w:rPr>
          <w:rStyle w:val="aff5"/>
          <w:i w:val="0"/>
          <w:color w:val="auto"/>
        </w:rPr>
        <w:t xml:space="preserve">Ежемесячная персональная надбавка устанавливается руководителям Учреждений на основании целевых показателей деятельности руководителя Учреждения с учетом решения комиссии по оценке эффективности деятельности Учреждений, </w:t>
      </w:r>
      <w:r w:rsidR="00C47D44" w:rsidRPr="00C47D44">
        <w:t xml:space="preserve">находящихся в </w:t>
      </w:r>
      <w:r w:rsidR="00C47D44" w:rsidRPr="00710F71">
        <w:t>функциональном подчинении управления социального развития Администрации Переславль-Залесского муниципального округа Ярославской области</w:t>
      </w:r>
      <w:r w:rsidR="00590008" w:rsidRPr="00710F71">
        <w:rPr>
          <w:rStyle w:val="aff5"/>
          <w:i w:val="0"/>
          <w:color w:val="auto"/>
        </w:rPr>
        <w:t xml:space="preserve"> (далее </w:t>
      </w:r>
      <w:r w:rsidR="00AE426C" w:rsidRPr="00710F71">
        <w:rPr>
          <w:rStyle w:val="aff5"/>
          <w:i w:val="0"/>
          <w:color w:val="auto"/>
        </w:rPr>
        <w:t>–</w:t>
      </w:r>
      <w:r w:rsidR="00590008" w:rsidRPr="00710F71">
        <w:rPr>
          <w:rStyle w:val="aff5"/>
          <w:i w:val="0"/>
          <w:color w:val="auto"/>
        </w:rPr>
        <w:t xml:space="preserve"> </w:t>
      </w:r>
      <w:r w:rsidR="00C47D44" w:rsidRPr="00710F71">
        <w:rPr>
          <w:rStyle w:val="aff5"/>
          <w:i w:val="0"/>
          <w:color w:val="auto"/>
        </w:rPr>
        <w:t>Управление</w:t>
      </w:r>
      <w:r w:rsidR="00AE426C" w:rsidRPr="00710F71">
        <w:rPr>
          <w:rStyle w:val="aff5"/>
          <w:i w:val="0"/>
          <w:color w:val="auto"/>
        </w:rPr>
        <w:t>, далее – Администрация</w:t>
      </w:r>
      <w:r w:rsidR="00590008" w:rsidRPr="00710F71">
        <w:rPr>
          <w:rStyle w:val="aff5"/>
          <w:i w:val="0"/>
          <w:color w:val="auto"/>
        </w:rPr>
        <w:t>).</w:t>
      </w:r>
    </w:p>
    <w:p w14:paraId="0430086D" w14:textId="11391B02" w:rsidR="00590008" w:rsidRPr="00710F71" w:rsidRDefault="00590008" w:rsidP="00590008">
      <w:pPr>
        <w:jc w:val="both"/>
        <w:rPr>
          <w:rStyle w:val="aff5"/>
          <w:i w:val="0"/>
          <w:color w:val="auto"/>
        </w:rPr>
      </w:pPr>
      <w:r w:rsidRPr="00710F71">
        <w:rPr>
          <w:rStyle w:val="aff5"/>
          <w:i w:val="0"/>
          <w:color w:val="auto"/>
        </w:rPr>
        <w:t xml:space="preserve">           2. Срок действия ежемесячной персональной надбавки устанавливается </w:t>
      </w:r>
      <w:r w:rsidR="00D736CA">
        <w:rPr>
          <w:rStyle w:val="aff5"/>
          <w:i w:val="0"/>
          <w:color w:val="auto"/>
        </w:rPr>
        <w:t>распоряжением</w:t>
      </w:r>
      <w:r w:rsidRPr="00710F71">
        <w:rPr>
          <w:rStyle w:val="aff5"/>
          <w:i w:val="0"/>
          <w:color w:val="auto"/>
        </w:rPr>
        <w:t xml:space="preserve"> Администрации Переславль-Залесского муниципального округа Ярославской области</w:t>
      </w:r>
      <w:r w:rsidR="00765DE9" w:rsidRPr="00710F71">
        <w:rPr>
          <w:rStyle w:val="aff5"/>
          <w:i w:val="0"/>
          <w:color w:val="auto"/>
        </w:rPr>
        <w:t xml:space="preserve"> (далее – Администрация)</w:t>
      </w:r>
      <w:r w:rsidRPr="00710F71">
        <w:rPr>
          <w:rStyle w:val="aff5"/>
          <w:i w:val="0"/>
          <w:color w:val="auto"/>
        </w:rPr>
        <w:t>, но не более чем на один год.</w:t>
      </w:r>
    </w:p>
    <w:p w14:paraId="41BFFB7D" w14:textId="77777777" w:rsidR="00590008" w:rsidRPr="00710F71" w:rsidRDefault="00590008" w:rsidP="00590008">
      <w:pPr>
        <w:jc w:val="both"/>
        <w:rPr>
          <w:rStyle w:val="aff5"/>
          <w:i w:val="0"/>
          <w:color w:val="auto"/>
        </w:rPr>
      </w:pPr>
      <w:r w:rsidRPr="00710F71">
        <w:rPr>
          <w:rStyle w:val="aff5"/>
          <w:i w:val="0"/>
          <w:color w:val="auto"/>
        </w:rPr>
        <w:t xml:space="preserve">           3. Руководитель Учреждения обязан ежеквартально (ежегодно), в сроки, установленные Управлением, представлять в Управление доклад и отчетные формы установленного образца о выполнении целевых показателей деятельности Учреждения за отчетный период.</w:t>
      </w:r>
    </w:p>
    <w:p w14:paraId="7D1FC598" w14:textId="77777777" w:rsidR="00590008" w:rsidRPr="00710F71" w:rsidRDefault="00590008" w:rsidP="003D48AE">
      <w:pPr>
        <w:spacing w:line="266" w:lineRule="auto"/>
        <w:jc w:val="both"/>
        <w:rPr>
          <w:rStyle w:val="aff5"/>
          <w:i w:val="0"/>
          <w:color w:val="auto"/>
        </w:rPr>
      </w:pPr>
      <w:r w:rsidRPr="00710F71">
        <w:rPr>
          <w:rStyle w:val="aff5"/>
          <w:i w:val="0"/>
          <w:color w:val="auto"/>
        </w:rPr>
        <w:t xml:space="preserve">           4. Оценку эффективности работы руководителя Учреждения на основе выполнения утвержденных целевых показателей эффективности деятельности Учреждения осуществляет Комиссия</w:t>
      </w:r>
      <w:r w:rsidR="00E03997" w:rsidRPr="00710F71">
        <w:rPr>
          <w:rStyle w:val="aff5"/>
          <w:i w:val="0"/>
          <w:color w:val="auto"/>
        </w:rPr>
        <w:t xml:space="preserve"> (Приложение </w:t>
      </w:r>
      <w:r w:rsidR="003D1AF4" w:rsidRPr="00710F71">
        <w:rPr>
          <w:rStyle w:val="aff5"/>
          <w:i w:val="0"/>
          <w:color w:val="auto"/>
        </w:rPr>
        <w:t>3</w:t>
      </w:r>
      <w:r w:rsidR="00E03997" w:rsidRPr="00710F71">
        <w:rPr>
          <w:rStyle w:val="aff5"/>
          <w:i w:val="0"/>
          <w:color w:val="auto"/>
        </w:rPr>
        <w:t xml:space="preserve"> к Положению</w:t>
      </w:r>
      <w:r w:rsidR="003D48AE" w:rsidRPr="00710F71">
        <w:rPr>
          <w:rStyle w:val="aff5"/>
          <w:i w:val="0"/>
          <w:color w:val="auto"/>
        </w:rPr>
        <w:t xml:space="preserve"> </w:t>
      </w:r>
      <w:r w:rsidR="003D48AE" w:rsidRPr="00710F71">
        <w:t xml:space="preserve">о стимулирующих выплатах </w:t>
      </w:r>
      <w:r w:rsidR="003D48AE" w:rsidRPr="00710F71">
        <w:lastRenderedPageBreak/>
        <w:t xml:space="preserve">руководителям </w:t>
      </w:r>
      <w:r w:rsidR="003D48AE" w:rsidRPr="00710F71">
        <w:br/>
        <w:t>муниципальных учреждений культуры и образования в сфере культуры</w:t>
      </w:r>
      <w:r w:rsidR="00E03997" w:rsidRPr="00710F71">
        <w:rPr>
          <w:rStyle w:val="aff5"/>
          <w:i w:val="0"/>
          <w:color w:val="auto"/>
        </w:rPr>
        <w:t>)</w:t>
      </w:r>
      <w:r w:rsidRPr="00710F71">
        <w:rPr>
          <w:rStyle w:val="aff5"/>
          <w:i w:val="0"/>
          <w:color w:val="auto"/>
        </w:rPr>
        <w:t>.</w:t>
      </w:r>
    </w:p>
    <w:p w14:paraId="46EC5A98" w14:textId="77777777" w:rsidR="00590008" w:rsidRPr="00710F71" w:rsidRDefault="00590008" w:rsidP="00590008">
      <w:pPr>
        <w:jc w:val="both"/>
        <w:rPr>
          <w:rStyle w:val="aff5"/>
          <w:i w:val="0"/>
          <w:color w:val="auto"/>
        </w:rPr>
      </w:pPr>
      <w:r w:rsidRPr="00710F71">
        <w:rPr>
          <w:rStyle w:val="aff5"/>
          <w:i w:val="0"/>
          <w:color w:val="auto"/>
        </w:rPr>
        <w:t xml:space="preserve">           5. Порядок работы и состав Комиссии утверждаются </w:t>
      </w:r>
      <w:r w:rsidR="00C47D44" w:rsidRPr="00710F71">
        <w:rPr>
          <w:rStyle w:val="aff5"/>
          <w:i w:val="0"/>
          <w:color w:val="auto"/>
        </w:rPr>
        <w:t>постановлением Администрации</w:t>
      </w:r>
      <w:r w:rsidRPr="00710F71">
        <w:rPr>
          <w:rStyle w:val="aff5"/>
          <w:i w:val="0"/>
          <w:color w:val="auto"/>
        </w:rPr>
        <w:t xml:space="preserve">. Решение Комиссии фиксируется протоколом (Приложение </w:t>
      </w:r>
      <w:r w:rsidR="00E03997" w:rsidRPr="00710F71">
        <w:rPr>
          <w:rStyle w:val="aff5"/>
          <w:i w:val="0"/>
          <w:color w:val="auto"/>
        </w:rPr>
        <w:t>4</w:t>
      </w:r>
      <w:r w:rsidRPr="00710F71">
        <w:rPr>
          <w:rStyle w:val="aff5"/>
          <w:i w:val="0"/>
          <w:color w:val="auto"/>
        </w:rPr>
        <w:t xml:space="preserve"> к Положению</w:t>
      </w:r>
      <w:r w:rsidR="00AE426C" w:rsidRPr="00710F71">
        <w:rPr>
          <w:rStyle w:val="aff5"/>
          <w:i w:val="0"/>
          <w:color w:val="auto"/>
        </w:rPr>
        <w:t xml:space="preserve"> </w:t>
      </w:r>
      <w:r w:rsidR="00AE426C" w:rsidRPr="00710F71">
        <w:t>о стимулирующих выплатах руководителям муниципальных учреждений культуры и образования в сфере культуры</w:t>
      </w:r>
      <w:r w:rsidRPr="00710F71">
        <w:rPr>
          <w:rStyle w:val="aff5"/>
          <w:i w:val="0"/>
          <w:color w:val="auto"/>
        </w:rPr>
        <w:t xml:space="preserve">). На основании протокола </w:t>
      </w:r>
      <w:r w:rsidR="00C47D44" w:rsidRPr="00710F71">
        <w:rPr>
          <w:rStyle w:val="aff5"/>
          <w:i w:val="0"/>
          <w:color w:val="auto"/>
        </w:rPr>
        <w:t xml:space="preserve">готовиться проект </w:t>
      </w:r>
      <w:r w:rsidR="00AE426C" w:rsidRPr="00710F71">
        <w:rPr>
          <w:rStyle w:val="aff5"/>
          <w:i w:val="0"/>
          <w:color w:val="auto"/>
        </w:rPr>
        <w:t>распоряжения</w:t>
      </w:r>
      <w:r w:rsidR="00C47D44" w:rsidRPr="00710F71">
        <w:rPr>
          <w:rStyle w:val="aff5"/>
          <w:i w:val="0"/>
          <w:color w:val="auto"/>
        </w:rPr>
        <w:t xml:space="preserve"> </w:t>
      </w:r>
      <w:r w:rsidR="00765DE9" w:rsidRPr="00710F71">
        <w:rPr>
          <w:rStyle w:val="aff5"/>
          <w:i w:val="0"/>
          <w:color w:val="auto"/>
        </w:rPr>
        <w:t>А</w:t>
      </w:r>
      <w:r w:rsidR="00C47D44" w:rsidRPr="00710F71">
        <w:rPr>
          <w:rStyle w:val="aff5"/>
          <w:i w:val="0"/>
          <w:color w:val="auto"/>
        </w:rPr>
        <w:t xml:space="preserve">дминистрации </w:t>
      </w:r>
      <w:r w:rsidRPr="00710F71">
        <w:rPr>
          <w:rStyle w:val="aff5"/>
          <w:i w:val="0"/>
          <w:color w:val="auto"/>
        </w:rPr>
        <w:t>об установлении ежемесячных персональных надбавок руководителям Учреждений.</w:t>
      </w:r>
    </w:p>
    <w:p w14:paraId="745C5527" w14:textId="77777777" w:rsidR="00590008" w:rsidRPr="00710F71" w:rsidRDefault="00590008" w:rsidP="00590008">
      <w:pPr>
        <w:jc w:val="both"/>
        <w:rPr>
          <w:rStyle w:val="aff5"/>
          <w:i w:val="0"/>
          <w:color w:val="auto"/>
        </w:rPr>
      </w:pPr>
      <w:r w:rsidRPr="00710F71">
        <w:rPr>
          <w:rStyle w:val="aff5"/>
          <w:i w:val="0"/>
          <w:color w:val="auto"/>
        </w:rPr>
        <w:t xml:space="preserve">           6. Комиссия на основе оценки доклада и отчетных форм руководителя Учреждения об исполнении целевых показателей эффективности деятельности Учреждения определяет степень выполнения целевых показателей за отчетный период (квартал, год), которая оценивается определенной суммой баллов</w:t>
      </w:r>
      <w:r w:rsidR="00802768" w:rsidRPr="00710F71">
        <w:rPr>
          <w:rStyle w:val="aff5"/>
          <w:i w:val="0"/>
          <w:color w:val="auto"/>
        </w:rPr>
        <w:t xml:space="preserve"> (Приложение </w:t>
      </w:r>
      <w:r w:rsidR="003D1AF4" w:rsidRPr="00710F71">
        <w:rPr>
          <w:rStyle w:val="aff5"/>
          <w:i w:val="0"/>
          <w:color w:val="auto"/>
        </w:rPr>
        <w:t>1</w:t>
      </w:r>
      <w:r w:rsidR="00802768" w:rsidRPr="00710F71">
        <w:rPr>
          <w:rStyle w:val="aff5"/>
          <w:i w:val="0"/>
          <w:color w:val="auto"/>
        </w:rPr>
        <w:t xml:space="preserve"> к Положению</w:t>
      </w:r>
      <w:r w:rsidR="00AE426C" w:rsidRPr="00710F71">
        <w:rPr>
          <w:rStyle w:val="aff5"/>
          <w:i w:val="0"/>
          <w:color w:val="auto"/>
        </w:rPr>
        <w:t xml:space="preserve"> </w:t>
      </w:r>
      <w:r w:rsidR="00AE426C" w:rsidRPr="00710F71">
        <w:t>о стимулирующих выплатах руководителям муниципальных учреждений культуры и образования в сфере культуры</w:t>
      </w:r>
      <w:r w:rsidR="00802768" w:rsidRPr="00710F71">
        <w:rPr>
          <w:rStyle w:val="aff5"/>
          <w:i w:val="0"/>
          <w:color w:val="auto"/>
        </w:rPr>
        <w:t>)</w:t>
      </w:r>
      <w:r w:rsidRPr="00710F71">
        <w:rPr>
          <w:rStyle w:val="aff5"/>
          <w:i w:val="0"/>
          <w:color w:val="auto"/>
        </w:rPr>
        <w:t>.</w:t>
      </w:r>
    </w:p>
    <w:p w14:paraId="153BB481" w14:textId="77777777" w:rsidR="00590008" w:rsidRPr="00710F71" w:rsidRDefault="00590008" w:rsidP="00590008">
      <w:pPr>
        <w:jc w:val="both"/>
        <w:rPr>
          <w:rStyle w:val="aff5"/>
          <w:i w:val="0"/>
          <w:color w:val="auto"/>
        </w:rPr>
      </w:pPr>
      <w:r w:rsidRPr="00710F71">
        <w:rPr>
          <w:rStyle w:val="aff5"/>
          <w:i w:val="0"/>
          <w:color w:val="auto"/>
        </w:rPr>
        <w:t xml:space="preserve">          7. Размер ежемесячной персональной надбавки руководителю Учреждения определяется в соответствии с числом полученных баллов на основании Таблицы и </w:t>
      </w:r>
      <w:r w:rsidR="00AE426C" w:rsidRPr="00710F71">
        <w:rPr>
          <w:rStyle w:val="aff5"/>
          <w:i w:val="0"/>
          <w:color w:val="auto"/>
        </w:rPr>
        <w:t>устанавливается распоряжением Администрации</w:t>
      </w:r>
      <w:r w:rsidRPr="00710F71">
        <w:rPr>
          <w:rStyle w:val="aff5"/>
          <w:i w:val="0"/>
          <w:color w:val="auto"/>
        </w:rPr>
        <w:t xml:space="preserve">. </w:t>
      </w:r>
      <w:r w:rsidRPr="00710F71">
        <w:t xml:space="preserve">Совокупная значимость всех критериев в баллах – 110 баллов. </w:t>
      </w:r>
    </w:p>
    <w:p w14:paraId="2E886BBE" w14:textId="77777777" w:rsidR="00590008" w:rsidRPr="002D7B41" w:rsidRDefault="00590008" w:rsidP="00590008">
      <w:pPr>
        <w:jc w:val="both"/>
        <w:rPr>
          <w:rStyle w:val="aff5"/>
          <w:i w:val="0"/>
          <w:color w:val="auto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4307"/>
        <w:gridCol w:w="4233"/>
      </w:tblGrid>
      <w:tr w:rsidR="00590008" w:rsidRPr="002D7B41" w14:paraId="18280E4D" w14:textId="77777777" w:rsidTr="00590008">
        <w:trPr>
          <w:trHeight w:hRule="exact" w:val="653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9A1850" w14:textId="77777777" w:rsidR="00590008" w:rsidRPr="002D7B41" w:rsidRDefault="00590008" w:rsidP="00590008">
            <w:pPr>
              <w:jc w:val="center"/>
              <w:rPr>
                <w:spacing w:val="-10"/>
              </w:rPr>
            </w:pPr>
            <w:r w:rsidRPr="002D7B41">
              <w:rPr>
                <w:spacing w:val="-10"/>
              </w:rPr>
              <w:t xml:space="preserve">№ </w:t>
            </w:r>
            <w:r w:rsidRPr="002D7B41">
              <w:rPr>
                <w:spacing w:val="-10"/>
              </w:rPr>
              <w:br/>
              <w:t>позиции</w:t>
            </w:r>
          </w:p>
        </w:tc>
        <w:tc>
          <w:tcPr>
            <w:tcW w:w="4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A3890F" w14:textId="77777777" w:rsidR="00590008" w:rsidRPr="002D7B41" w:rsidRDefault="00590008" w:rsidP="00590008">
            <w:pPr>
              <w:jc w:val="center"/>
              <w:rPr>
                <w:spacing w:val="2"/>
              </w:rPr>
            </w:pPr>
            <w:r w:rsidRPr="002D7B41">
              <w:rPr>
                <w:spacing w:val="2"/>
              </w:rPr>
              <w:t xml:space="preserve">Число </w:t>
            </w:r>
          </w:p>
          <w:p w14:paraId="18CDCFAE" w14:textId="77777777" w:rsidR="00590008" w:rsidRPr="002D7B41" w:rsidRDefault="00590008" w:rsidP="00590008">
            <w:pPr>
              <w:jc w:val="center"/>
              <w:rPr>
                <w:spacing w:val="2"/>
              </w:rPr>
            </w:pPr>
            <w:r w:rsidRPr="002D7B41">
              <w:rPr>
                <w:spacing w:val="2"/>
              </w:rPr>
              <w:t>полученных баллов</w:t>
            </w:r>
          </w:p>
        </w:tc>
        <w:tc>
          <w:tcPr>
            <w:tcW w:w="4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A507C6" w14:textId="77777777" w:rsidR="00590008" w:rsidRPr="002D7B41" w:rsidRDefault="00590008" w:rsidP="00590008">
            <w:pPr>
              <w:jc w:val="center"/>
              <w:rPr>
                <w:spacing w:val="-6"/>
              </w:rPr>
            </w:pPr>
            <w:r w:rsidRPr="002D7B41">
              <w:rPr>
                <w:spacing w:val="-6"/>
              </w:rPr>
              <w:t xml:space="preserve">Размер надбавки в </w:t>
            </w:r>
            <w:r w:rsidRPr="002D7B41">
              <w:t>процентах</w:t>
            </w:r>
            <w:r w:rsidRPr="002D7B41">
              <w:br/>
            </w:r>
            <w:r w:rsidRPr="002D7B41">
              <w:rPr>
                <w:spacing w:val="4"/>
              </w:rPr>
              <w:t>от должностного оклада*</w:t>
            </w:r>
          </w:p>
        </w:tc>
      </w:tr>
      <w:tr w:rsidR="00590008" w:rsidRPr="002D7B41" w14:paraId="102D7F5B" w14:textId="77777777" w:rsidTr="00590008">
        <w:trPr>
          <w:trHeight w:hRule="exact" w:val="336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94B81" w14:textId="77777777" w:rsidR="00590008" w:rsidRPr="002D7B41" w:rsidRDefault="00590008" w:rsidP="00590008">
            <w:pPr>
              <w:ind w:left="120"/>
              <w:jc w:val="center"/>
            </w:pPr>
            <w:r w:rsidRPr="002D7B41">
              <w:t>1</w:t>
            </w:r>
          </w:p>
        </w:tc>
        <w:tc>
          <w:tcPr>
            <w:tcW w:w="4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28229" w14:textId="77777777" w:rsidR="00590008" w:rsidRPr="002D7B41" w:rsidRDefault="00590008" w:rsidP="00590008">
            <w:pPr>
              <w:ind w:left="106"/>
              <w:jc w:val="center"/>
            </w:pPr>
            <w:r w:rsidRPr="002D7B41">
              <w:t>90-110</w:t>
            </w:r>
          </w:p>
        </w:tc>
        <w:tc>
          <w:tcPr>
            <w:tcW w:w="4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820C2" w14:textId="77777777" w:rsidR="00590008" w:rsidRPr="002D7B41" w:rsidRDefault="00590008" w:rsidP="00590008">
            <w:pPr>
              <w:ind w:left="115"/>
              <w:jc w:val="center"/>
              <w:rPr>
                <w:spacing w:val="-2"/>
              </w:rPr>
            </w:pPr>
            <w:r w:rsidRPr="002D7B41">
              <w:rPr>
                <w:spacing w:val="-2"/>
              </w:rPr>
              <w:t>90 —100</w:t>
            </w:r>
          </w:p>
        </w:tc>
      </w:tr>
      <w:tr w:rsidR="00590008" w:rsidRPr="002D7B41" w14:paraId="78E6E8FD" w14:textId="77777777" w:rsidTr="00590008">
        <w:trPr>
          <w:trHeight w:hRule="exact" w:val="331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B8779" w14:textId="77777777" w:rsidR="00590008" w:rsidRPr="002D7B41" w:rsidRDefault="00590008" w:rsidP="00590008">
            <w:pPr>
              <w:ind w:left="120"/>
              <w:jc w:val="center"/>
            </w:pPr>
            <w:r w:rsidRPr="002D7B41">
              <w:t>2</w:t>
            </w:r>
          </w:p>
        </w:tc>
        <w:tc>
          <w:tcPr>
            <w:tcW w:w="4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8F662" w14:textId="77777777" w:rsidR="00590008" w:rsidRPr="002D7B41" w:rsidRDefault="00590008" w:rsidP="00590008">
            <w:pPr>
              <w:ind w:left="106"/>
              <w:jc w:val="center"/>
            </w:pPr>
            <w:r w:rsidRPr="002D7B41">
              <w:t>80-89</w:t>
            </w:r>
          </w:p>
        </w:tc>
        <w:tc>
          <w:tcPr>
            <w:tcW w:w="4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10E1A" w14:textId="77777777" w:rsidR="00590008" w:rsidRPr="002D7B41" w:rsidRDefault="00590008" w:rsidP="00590008">
            <w:pPr>
              <w:ind w:left="115"/>
              <w:jc w:val="center"/>
            </w:pPr>
            <w:r w:rsidRPr="002D7B41">
              <w:t>80-89</w:t>
            </w:r>
          </w:p>
        </w:tc>
      </w:tr>
      <w:tr w:rsidR="00590008" w:rsidRPr="002D7B41" w14:paraId="1E551AA4" w14:textId="77777777" w:rsidTr="00590008">
        <w:trPr>
          <w:trHeight w:hRule="exact" w:val="331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52154" w14:textId="77777777" w:rsidR="00590008" w:rsidRPr="002D7B41" w:rsidRDefault="00590008" w:rsidP="00590008">
            <w:pPr>
              <w:ind w:left="120"/>
              <w:jc w:val="center"/>
            </w:pPr>
            <w:r w:rsidRPr="002D7B41">
              <w:t>3</w:t>
            </w:r>
          </w:p>
        </w:tc>
        <w:tc>
          <w:tcPr>
            <w:tcW w:w="4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C7141" w14:textId="77777777" w:rsidR="00590008" w:rsidRPr="002D7B41" w:rsidRDefault="00590008" w:rsidP="00590008">
            <w:pPr>
              <w:ind w:left="106"/>
              <w:jc w:val="center"/>
            </w:pPr>
            <w:r w:rsidRPr="002D7B41">
              <w:t>70-79</w:t>
            </w:r>
          </w:p>
        </w:tc>
        <w:tc>
          <w:tcPr>
            <w:tcW w:w="4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18702" w14:textId="77777777" w:rsidR="00590008" w:rsidRPr="002D7B41" w:rsidRDefault="00590008" w:rsidP="00590008">
            <w:pPr>
              <w:ind w:left="106"/>
              <w:jc w:val="center"/>
            </w:pPr>
            <w:r w:rsidRPr="002D7B41">
              <w:t>70-79</w:t>
            </w:r>
          </w:p>
        </w:tc>
      </w:tr>
      <w:tr w:rsidR="00590008" w:rsidRPr="002D7B41" w14:paraId="706B9C50" w14:textId="77777777" w:rsidTr="00590008">
        <w:trPr>
          <w:trHeight w:hRule="exact" w:val="336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BC0EC" w14:textId="77777777" w:rsidR="00590008" w:rsidRPr="002D7B41" w:rsidRDefault="00590008" w:rsidP="00590008">
            <w:pPr>
              <w:ind w:left="120"/>
              <w:jc w:val="center"/>
            </w:pPr>
            <w:r w:rsidRPr="002D7B41">
              <w:t>4</w:t>
            </w:r>
          </w:p>
        </w:tc>
        <w:tc>
          <w:tcPr>
            <w:tcW w:w="4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4FDAF" w14:textId="77777777" w:rsidR="00590008" w:rsidRPr="002D7B41" w:rsidRDefault="00590008" w:rsidP="00590008">
            <w:pPr>
              <w:ind w:left="106"/>
              <w:jc w:val="center"/>
            </w:pPr>
            <w:r w:rsidRPr="002D7B41">
              <w:t>б0-69</w:t>
            </w:r>
          </w:p>
        </w:tc>
        <w:tc>
          <w:tcPr>
            <w:tcW w:w="4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4D993" w14:textId="77777777" w:rsidR="00590008" w:rsidRPr="002D7B41" w:rsidRDefault="00590008" w:rsidP="00590008">
            <w:pPr>
              <w:ind w:left="106"/>
              <w:jc w:val="center"/>
            </w:pPr>
            <w:r w:rsidRPr="002D7B41">
              <w:t>б0-69</w:t>
            </w:r>
          </w:p>
        </w:tc>
      </w:tr>
      <w:tr w:rsidR="00590008" w:rsidRPr="002D7B41" w14:paraId="7FF6D382" w14:textId="77777777" w:rsidTr="00590008">
        <w:trPr>
          <w:trHeight w:hRule="exact" w:val="336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8A6F1" w14:textId="77777777" w:rsidR="00590008" w:rsidRPr="002D7B41" w:rsidRDefault="00590008" w:rsidP="00590008">
            <w:pPr>
              <w:ind w:left="120"/>
              <w:jc w:val="center"/>
            </w:pPr>
            <w:r w:rsidRPr="002D7B41">
              <w:t>5</w:t>
            </w:r>
          </w:p>
        </w:tc>
        <w:tc>
          <w:tcPr>
            <w:tcW w:w="4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94B62" w14:textId="77777777" w:rsidR="00590008" w:rsidRPr="002D7B41" w:rsidRDefault="00590008" w:rsidP="00590008">
            <w:pPr>
              <w:ind w:left="106"/>
              <w:jc w:val="center"/>
            </w:pPr>
            <w:r w:rsidRPr="002D7B41">
              <w:t>50-59</w:t>
            </w:r>
          </w:p>
        </w:tc>
        <w:tc>
          <w:tcPr>
            <w:tcW w:w="4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DD4BA" w14:textId="77777777" w:rsidR="00590008" w:rsidRPr="002D7B41" w:rsidRDefault="00590008" w:rsidP="00590008">
            <w:pPr>
              <w:ind w:left="106"/>
              <w:jc w:val="center"/>
            </w:pPr>
            <w:r w:rsidRPr="002D7B41">
              <w:t>50-59</w:t>
            </w:r>
          </w:p>
        </w:tc>
      </w:tr>
      <w:tr w:rsidR="00590008" w:rsidRPr="002D7B41" w14:paraId="2A38C82B" w14:textId="77777777" w:rsidTr="00590008">
        <w:trPr>
          <w:trHeight w:hRule="exact" w:val="35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D30AA" w14:textId="77777777" w:rsidR="00590008" w:rsidRPr="002D7B41" w:rsidRDefault="00590008" w:rsidP="00590008">
            <w:pPr>
              <w:ind w:left="120"/>
              <w:jc w:val="center"/>
            </w:pPr>
            <w:r w:rsidRPr="002D7B41">
              <w:t>6</w:t>
            </w:r>
          </w:p>
        </w:tc>
        <w:tc>
          <w:tcPr>
            <w:tcW w:w="4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0CF22" w14:textId="77777777" w:rsidR="00590008" w:rsidRPr="002D7B41" w:rsidRDefault="00590008" w:rsidP="00590008">
            <w:pPr>
              <w:ind w:left="106"/>
              <w:jc w:val="center"/>
            </w:pPr>
            <w:r w:rsidRPr="002D7B41">
              <w:t>Менее 50</w:t>
            </w:r>
          </w:p>
        </w:tc>
        <w:tc>
          <w:tcPr>
            <w:tcW w:w="4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74256" w14:textId="77777777" w:rsidR="00590008" w:rsidRPr="002D7B41" w:rsidRDefault="00590008" w:rsidP="00590008">
            <w:pPr>
              <w:ind w:left="106"/>
              <w:jc w:val="center"/>
            </w:pPr>
            <w:r w:rsidRPr="002D7B41">
              <w:t>50</w:t>
            </w:r>
          </w:p>
        </w:tc>
      </w:tr>
    </w:tbl>
    <w:p w14:paraId="5F63D4E3" w14:textId="77777777" w:rsidR="00590008" w:rsidRPr="002D7B41" w:rsidRDefault="00590008" w:rsidP="00590008">
      <w:pPr>
        <w:spacing w:before="36"/>
        <w:ind w:firstLine="720"/>
        <w:jc w:val="both"/>
        <w:rPr>
          <w:rStyle w:val="aff5"/>
          <w:i w:val="0"/>
          <w:color w:val="auto"/>
        </w:rPr>
      </w:pPr>
      <w:r w:rsidRPr="002D7B41">
        <w:rPr>
          <w:rStyle w:val="aff5"/>
          <w:i w:val="0"/>
          <w:color w:val="auto"/>
        </w:rPr>
        <w:t>*1 балл =1 проценту</w:t>
      </w:r>
      <w:r w:rsidRPr="002D7B41">
        <w:t>. При наборе максимального количества баллов (110 баллов) размер надбавки руководителю составляет не более 100 % должностного оклада.</w:t>
      </w:r>
    </w:p>
    <w:p w14:paraId="13EAFC4F" w14:textId="77777777" w:rsidR="00590008" w:rsidRPr="002D7B41" w:rsidRDefault="00590008" w:rsidP="00590008">
      <w:pPr>
        <w:spacing w:before="36"/>
        <w:ind w:firstLine="720"/>
        <w:jc w:val="both"/>
        <w:rPr>
          <w:rStyle w:val="aff5"/>
          <w:i w:val="0"/>
          <w:color w:val="auto"/>
        </w:rPr>
      </w:pPr>
      <w:r w:rsidRPr="002D7B41">
        <w:rPr>
          <w:rStyle w:val="aff5"/>
          <w:i w:val="0"/>
          <w:color w:val="auto"/>
        </w:rPr>
        <w:t>Руководителю, назначенному на должность, и/или не отработавшему полный отчетный год, назначается надбавка в размере не более 50 % от должностного оклада.</w:t>
      </w:r>
    </w:p>
    <w:p w14:paraId="38DE0F22" w14:textId="77777777" w:rsidR="00590008" w:rsidRPr="002D7B41" w:rsidRDefault="00590008" w:rsidP="00590008">
      <w:pPr>
        <w:ind w:firstLine="708"/>
        <w:jc w:val="both"/>
        <w:rPr>
          <w:rStyle w:val="aff5"/>
          <w:i w:val="0"/>
          <w:color w:val="auto"/>
        </w:rPr>
      </w:pPr>
      <w:r w:rsidRPr="002D7B41">
        <w:rPr>
          <w:rStyle w:val="aff5"/>
          <w:i w:val="0"/>
          <w:color w:val="auto"/>
        </w:rPr>
        <w:t>8. Подсчет баллов производится в соответствии с целевыми показателями деятельности руководителя Учреждения</w:t>
      </w:r>
      <w:r w:rsidR="00C47D44">
        <w:rPr>
          <w:rStyle w:val="aff5"/>
          <w:i w:val="0"/>
          <w:color w:val="auto"/>
        </w:rPr>
        <w:t xml:space="preserve">.  </w:t>
      </w:r>
      <w:r w:rsidRPr="002D7B41">
        <w:rPr>
          <w:rStyle w:val="aff5"/>
          <w:i w:val="0"/>
          <w:color w:val="auto"/>
        </w:rPr>
        <w:t xml:space="preserve"> </w:t>
      </w:r>
    </w:p>
    <w:p w14:paraId="39F75A2D" w14:textId="77777777" w:rsidR="00590008" w:rsidRPr="002D7B41" w:rsidRDefault="00590008" w:rsidP="00590008">
      <w:pPr>
        <w:ind w:firstLine="708"/>
        <w:jc w:val="both"/>
        <w:rPr>
          <w:rStyle w:val="aff5"/>
          <w:i w:val="0"/>
          <w:color w:val="auto"/>
        </w:rPr>
      </w:pPr>
    </w:p>
    <w:p w14:paraId="614B4D7B" w14:textId="77777777" w:rsidR="00590008" w:rsidRPr="002D7B41" w:rsidRDefault="00590008" w:rsidP="00590008">
      <w:pPr>
        <w:spacing w:after="120"/>
        <w:jc w:val="center"/>
        <w:rPr>
          <w:rStyle w:val="aff5"/>
          <w:b/>
          <w:i w:val="0"/>
          <w:color w:val="auto"/>
        </w:rPr>
      </w:pPr>
      <w:r w:rsidRPr="002D7B41">
        <w:rPr>
          <w:rStyle w:val="aff5"/>
          <w:b/>
          <w:i w:val="0"/>
          <w:color w:val="auto"/>
        </w:rPr>
        <w:t>2. Премиальное вознаграждение</w:t>
      </w:r>
    </w:p>
    <w:p w14:paraId="20E85F6C" w14:textId="77777777" w:rsidR="00590008" w:rsidRPr="002D7B41" w:rsidRDefault="00590008" w:rsidP="00590008">
      <w:pPr>
        <w:ind w:right="216" w:firstLine="708"/>
        <w:jc w:val="both"/>
        <w:rPr>
          <w:rStyle w:val="aff5"/>
          <w:i w:val="0"/>
          <w:color w:val="auto"/>
        </w:rPr>
      </w:pPr>
      <w:r w:rsidRPr="002D7B41">
        <w:rPr>
          <w:rStyle w:val="aff5"/>
          <w:i w:val="0"/>
          <w:color w:val="auto"/>
        </w:rPr>
        <w:t>1. Премиальное вознаграждение за интенсивность и качество работы.</w:t>
      </w:r>
    </w:p>
    <w:p w14:paraId="0DA16FC1" w14:textId="77777777" w:rsidR="00590008" w:rsidRPr="002D7B41" w:rsidRDefault="00590008" w:rsidP="00590008">
      <w:pPr>
        <w:ind w:right="36" w:firstLine="708"/>
        <w:jc w:val="both"/>
        <w:rPr>
          <w:rStyle w:val="aff5"/>
          <w:i w:val="0"/>
          <w:color w:val="auto"/>
        </w:rPr>
      </w:pPr>
      <w:r w:rsidRPr="002D7B41">
        <w:rPr>
          <w:rStyle w:val="aff5"/>
          <w:i w:val="0"/>
          <w:color w:val="auto"/>
        </w:rPr>
        <w:t xml:space="preserve">2. Размер премиального вознаграждения за интенсивность и качество работы устанавливается </w:t>
      </w:r>
      <w:r w:rsidR="00C47D44">
        <w:rPr>
          <w:rStyle w:val="aff5"/>
          <w:i w:val="0"/>
          <w:color w:val="auto"/>
        </w:rPr>
        <w:t>постановлением Администрации</w:t>
      </w:r>
      <w:r w:rsidRPr="002D7B41">
        <w:rPr>
          <w:rStyle w:val="aff5"/>
          <w:i w:val="0"/>
          <w:color w:val="auto"/>
        </w:rPr>
        <w:t>, в рамках экономии ФОТ. Премиальное вознаграждение может назначаться по итогам работы за месяц, квартал, год. Источник финансирования определяется учреждением по согласованию с Управлением.</w:t>
      </w:r>
    </w:p>
    <w:p w14:paraId="0548F777" w14:textId="2A46EF46" w:rsidR="00590008" w:rsidRPr="002D7B41" w:rsidRDefault="00590008" w:rsidP="00590008">
      <w:pPr>
        <w:ind w:firstLine="709"/>
        <w:jc w:val="both"/>
        <w:rPr>
          <w:rStyle w:val="aff5"/>
          <w:i w:val="0"/>
          <w:color w:val="auto"/>
        </w:rPr>
      </w:pPr>
      <w:r w:rsidRPr="002D7B41">
        <w:rPr>
          <w:rStyle w:val="aff5"/>
          <w:i w:val="0"/>
          <w:color w:val="auto"/>
        </w:rPr>
        <w:t xml:space="preserve">3. Выплата производится на основании </w:t>
      </w:r>
      <w:r w:rsidR="00FB73AA" w:rsidRPr="00FB73AA">
        <w:rPr>
          <w:rStyle w:val="aff5"/>
          <w:i w:val="0"/>
          <w:color w:val="auto"/>
        </w:rPr>
        <w:t>распоряжения</w:t>
      </w:r>
      <w:r w:rsidR="00C47D44">
        <w:rPr>
          <w:rStyle w:val="aff5"/>
          <w:i w:val="0"/>
          <w:color w:val="auto"/>
        </w:rPr>
        <w:t xml:space="preserve"> Администрации</w:t>
      </w:r>
      <w:r w:rsidR="00C47D44" w:rsidRPr="002D7B41">
        <w:rPr>
          <w:rStyle w:val="aff5"/>
          <w:i w:val="0"/>
          <w:color w:val="auto"/>
        </w:rPr>
        <w:t xml:space="preserve"> </w:t>
      </w:r>
      <w:r w:rsidRPr="002D7B41">
        <w:rPr>
          <w:rStyle w:val="aff5"/>
          <w:i w:val="0"/>
          <w:color w:val="auto"/>
        </w:rPr>
        <w:t xml:space="preserve">по ходатайствам руководителей учреждений, которые согласованы с начальником </w:t>
      </w:r>
      <w:r w:rsidR="00C47D44">
        <w:rPr>
          <w:rStyle w:val="aff5"/>
          <w:i w:val="0"/>
          <w:color w:val="auto"/>
        </w:rPr>
        <w:t xml:space="preserve">управления социального развития </w:t>
      </w:r>
      <w:r w:rsidRPr="002D7B41">
        <w:rPr>
          <w:rStyle w:val="aff5"/>
          <w:i w:val="0"/>
          <w:color w:val="auto"/>
        </w:rPr>
        <w:t>и при условии выполнения муниципального задания.</w:t>
      </w:r>
    </w:p>
    <w:p w14:paraId="5B4A341F" w14:textId="77777777" w:rsidR="00590008" w:rsidRPr="002D7B41" w:rsidRDefault="00590008" w:rsidP="00590008">
      <w:pPr>
        <w:ind w:left="3384"/>
        <w:jc w:val="both"/>
        <w:rPr>
          <w:rStyle w:val="aff5"/>
          <w:b/>
          <w:i w:val="0"/>
          <w:color w:val="auto"/>
        </w:rPr>
      </w:pPr>
    </w:p>
    <w:p w14:paraId="48BE6353" w14:textId="77777777" w:rsidR="00590008" w:rsidRPr="002D7B41" w:rsidRDefault="00590008" w:rsidP="00590008">
      <w:pPr>
        <w:spacing w:after="120"/>
        <w:jc w:val="center"/>
        <w:rPr>
          <w:rStyle w:val="aff5"/>
          <w:b/>
          <w:i w:val="0"/>
          <w:color w:val="auto"/>
        </w:rPr>
      </w:pPr>
      <w:r w:rsidRPr="002D7B41">
        <w:rPr>
          <w:rStyle w:val="aff5"/>
          <w:b/>
          <w:i w:val="0"/>
          <w:color w:val="auto"/>
        </w:rPr>
        <w:t>3. Единовременная премия</w:t>
      </w:r>
    </w:p>
    <w:p w14:paraId="4AF54DBB" w14:textId="77777777" w:rsidR="00590008" w:rsidRPr="002D7B41" w:rsidRDefault="00590008" w:rsidP="00590008">
      <w:pPr>
        <w:tabs>
          <w:tab w:val="decimal" w:pos="917"/>
          <w:tab w:val="decimal" w:pos="1440"/>
        </w:tabs>
        <w:jc w:val="both"/>
        <w:rPr>
          <w:rStyle w:val="aff5"/>
          <w:i w:val="0"/>
          <w:color w:val="auto"/>
        </w:rPr>
      </w:pPr>
      <w:r w:rsidRPr="002D7B41">
        <w:rPr>
          <w:rStyle w:val="aff5"/>
          <w:i w:val="0"/>
          <w:color w:val="auto"/>
        </w:rPr>
        <w:t xml:space="preserve">            1</w:t>
      </w:r>
      <w:r w:rsidRPr="002D7B41">
        <w:rPr>
          <w:rStyle w:val="aff5"/>
          <w:i w:val="0"/>
          <w:color w:val="auto"/>
        </w:rPr>
        <w:tab/>
        <w:t>. Единовременная премия за выполнение важных и особо важных заданий может назначаться при качественном выполнении срочных и внеплановых заданий Управления, организации и проведения ответственных мероприятий.</w:t>
      </w:r>
    </w:p>
    <w:p w14:paraId="3FB3CBF6" w14:textId="7C40BBD3" w:rsidR="00590008" w:rsidRPr="002D7B41" w:rsidRDefault="00590008" w:rsidP="00590008">
      <w:pPr>
        <w:tabs>
          <w:tab w:val="decimal" w:pos="917"/>
          <w:tab w:val="decimal" w:pos="1440"/>
        </w:tabs>
        <w:jc w:val="both"/>
      </w:pPr>
      <w:r w:rsidRPr="002D7B41">
        <w:rPr>
          <w:rStyle w:val="aff5"/>
          <w:i w:val="0"/>
          <w:color w:val="auto"/>
        </w:rPr>
        <w:lastRenderedPageBreak/>
        <w:tab/>
        <w:t xml:space="preserve">            2. Размер единовременной премии за выполнение важных и особо важных заданий устанавливается </w:t>
      </w:r>
      <w:r w:rsidR="00FB73AA" w:rsidRPr="00FB73AA">
        <w:rPr>
          <w:rStyle w:val="aff5"/>
          <w:i w:val="0"/>
          <w:color w:val="auto"/>
        </w:rPr>
        <w:t>распоряжения</w:t>
      </w:r>
      <w:r w:rsidR="00C47D44">
        <w:rPr>
          <w:rStyle w:val="aff5"/>
          <w:i w:val="0"/>
          <w:color w:val="auto"/>
        </w:rPr>
        <w:t xml:space="preserve"> Администрации</w:t>
      </w:r>
      <w:r w:rsidRPr="002D7B41">
        <w:rPr>
          <w:rStyle w:val="aff5"/>
          <w:i w:val="0"/>
          <w:color w:val="auto"/>
        </w:rPr>
        <w:t>. Источник финансирования определяется учреждением по согласованию с Управлением. Решение о выплате премии принимается начальником Управления, в рамках установленного ФОТ.</w:t>
      </w:r>
    </w:p>
    <w:p w14:paraId="6FA46BB7" w14:textId="77777777" w:rsidR="00590008" w:rsidRPr="002D7B41" w:rsidRDefault="00590008" w:rsidP="00590008">
      <w:pPr>
        <w:tabs>
          <w:tab w:val="decimal" w:pos="917"/>
          <w:tab w:val="decimal" w:pos="1440"/>
        </w:tabs>
        <w:jc w:val="both"/>
        <w:rPr>
          <w:rStyle w:val="aff5"/>
          <w:i w:val="0"/>
          <w:color w:val="auto"/>
        </w:rPr>
      </w:pPr>
    </w:p>
    <w:p w14:paraId="11C53309" w14:textId="77777777" w:rsidR="00590008" w:rsidRPr="002D7B41" w:rsidRDefault="00590008" w:rsidP="00590008">
      <w:pPr>
        <w:spacing w:after="120"/>
        <w:jc w:val="center"/>
        <w:rPr>
          <w:rStyle w:val="aff5"/>
          <w:b/>
          <w:i w:val="0"/>
          <w:color w:val="auto"/>
        </w:rPr>
      </w:pPr>
      <w:r w:rsidRPr="002D7B41">
        <w:rPr>
          <w:rStyle w:val="aff5"/>
          <w:b/>
          <w:i w:val="0"/>
          <w:color w:val="auto"/>
        </w:rPr>
        <w:t>4. Стимулирующие выплаты из внебюджетных источников</w:t>
      </w:r>
    </w:p>
    <w:p w14:paraId="554394F1" w14:textId="77777777" w:rsidR="00590008" w:rsidRPr="002D7B41" w:rsidRDefault="00590008" w:rsidP="00590008">
      <w:pPr>
        <w:ind w:firstLine="708"/>
        <w:jc w:val="both"/>
        <w:rPr>
          <w:rStyle w:val="aff5"/>
          <w:i w:val="0"/>
          <w:color w:val="auto"/>
        </w:rPr>
      </w:pPr>
      <w:r w:rsidRPr="002D7B41">
        <w:rPr>
          <w:rStyle w:val="aff5"/>
          <w:i w:val="0"/>
          <w:color w:val="auto"/>
        </w:rPr>
        <w:t xml:space="preserve">1. Руководителям Учреждений, осуществляющих внебюджетную деятельность, в целях стимулирования, направленного на активизацию работы по привлечению внебюджетных финансовых источников, рациональному использованию муниципального имущества, снижению нагрузки на местный бюджет по содержанию учреждений культуры и образования в сфере культуры, предусматриваются стимулирующие выплаты из внебюджетных источников. Размер внебюджетных средств, который может быть направлен на стимулирующие выплаты руководителям учреждений, устанавливается </w:t>
      </w:r>
      <w:r w:rsidR="00C47D44">
        <w:rPr>
          <w:rStyle w:val="aff5"/>
          <w:i w:val="0"/>
          <w:color w:val="auto"/>
        </w:rPr>
        <w:t>постановлением Администрации</w:t>
      </w:r>
      <w:r w:rsidRPr="002D7B41">
        <w:rPr>
          <w:rStyle w:val="aff5"/>
          <w:i w:val="0"/>
          <w:color w:val="auto"/>
        </w:rPr>
        <w:t xml:space="preserve"> в пределах установленного процента внебюджетных средств, полученных Учреждением за соответствующий период (за исключением целевых средств).</w:t>
      </w:r>
    </w:p>
    <w:p w14:paraId="1CB5D5FE" w14:textId="77777777" w:rsidR="00590008" w:rsidRPr="002D7B41" w:rsidRDefault="00590008" w:rsidP="00590008">
      <w:pPr>
        <w:ind w:firstLine="708"/>
        <w:jc w:val="both"/>
        <w:rPr>
          <w:rStyle w:val="aff5"/>
          <w:i w:val="0"/>
          <w:color w:val="auto"/>
        </w:rPr>
      </w:pPr>
    </w:p>
    <w:p w14:paraId="06DF2F18" w14:textId="77777777" w:rsidR="00590008" w:rsidRPr="002D7B41" w:rsidRDefault="00590008" w:rsidP="00590008">
      <w:pPr>
        <w:spacing w:after="120"/>
        <w:jc w:val="center"/>
        <w:rPr>
          <w:b/>
        </w:rPr>
      </w:pPr>
      <w:r w:rsidRPr="002D7B41">
        <w:rPr>
          <w:rStyle w:val="aff5"/>
          <w:b/>
          <w:i w:val="0"/>
          <w:color w:val="auto"/>
        </w:rPr>
        <w:t xml:space="preserve">5. </w:t>
      </w:r>
      <w:r w:rsidRPr="002D7B41">
        <w:rPr>
          <w:b/>
        </w:rPr>
        <w:t>Порядок, сроки и форма предоставления отчетности о выполнении показателей эффективности деятельности руководителя Учреждения</w:t>
      </w:r>
    </w:p>
    <w:p w14:paraId="3B1E5993" w14:textId="77777777" w:rsidR="00590008" w:rsidRPr="002D7B41" w:rsidRDefault="00590008" w:rsidP="00590008">
      <w:pPr>
        <w:ind w:firstLine="709"/>
        <w:jc w:val="both"/>
      </w:pPr>
      <w:r w:rsidRPr="002D7B41">
        <w:t xml:space="preserve">1. Отчетность руководителей Учреждений о выполнении показателей эффективности деятельности Учреждений предоставляется в Управление за отчетный период (квартал) в срок не позднее 3 рабочих дней от начала месяца, следующего за отчётным периодом. Если последний день срока приходится на нерабочий день, то днем окончания срока считается ближайший следующий за ним рабочий день. </w:t>
      </w:r>
    </w:p>
    <w:p w14:paraId="165F3C8A" w14:textId="77777777" w:rsidR="00590008" w:rsidRPr="002D7B41" w:rsidRDefault="00590008" w:rsidP="00590008">
      <w:pPr>
        <w:ind w:firstLine="709"/>
        <w:jc w:val="both"/>
      </w:pPr>
      <w:r w:rsidRPr="002D7B41">
        <w:t xml:space="preserve">2. Целевые показатели оценки деятельности руководителя Учреждения за отчетный период устанавливаются общие и отдельно для каждого Учреждения. </w:t>
      </w:r>
    </w:p>
    <w:p w14:paraId="5EA22F55" w14:textId="77777777" w:rsidR="00590008" w:rsidRPr="002D7B41" w:rsidRDefault="00590008" w:rsidP="00590008">
      <w:pPr>
        <w:ind w:firstLine="709"/>
        <w:jc w:val="both"/>
      </w:pPr>
      <w:r w:rsidRPr="002D7B41">
        <w:t>3. Отчетность состоит из IV разделов:</w:t>
      </w:r>
    </w:p>
    <w:p w14:paraId="0EFEA85F" w14:textId="77777777" w:rsidR="00590008" w:rsidRPr="002D7B41" w:rsidRDefault="00590008" w:rsidP="00590008">
      <w:pPr>
        <w:jc w:val="both"/>
      </w:pPr>
      <w:r w:rsidRPr="002D7B41">
        <w:t>- отчет о выполнении показателей эффективности по основной деятельности учреждения (общие);</w:t>
      </w:r>
    </w:p>
    <w:p w14:paraId="5A8E0BD8" w14:textId="77777777" w:rsidR="00590008" w:rsidRPr="002D7B41" w:rsidRDefault="00590008" w:rsidP="00590008">
      <w:pPr>
        <w:jc w:val="both"/>
      </w:pPr>
      <w:r w:rsidRPr="002D7B41">
        <w:t>- отчет о выполнении показателей эффективности финансово-экономической деятельности и исполнительской дисциплины;</w:t>
      </w:r>
    </w:p>
    <w:p w14:paraId="16693450" w14:textId="77777777" w:rsidR="00590008" w:rsidRPr="002D7B41" w:rsidRDefault="00590008" w:rsidP="00590008">
      <w:pPr>
        <w:jc w:val="both"/>
      </w:pPr>
      <w:r w:rsidRPr="002D7B41">
        <w:t>- отчет о выполнении показателей эффективности деятельности руководителя, направленной на работу с кадрами.</w:t>
      </w:r>
    </w:p>
    <w:p w14:paraId="5D08A88B" w14:textId="77777777" w:rsidR="00590008" w:rsidRPr="002D7B41" w:rsidRDefault="00590008" w:rsidP="00590008">
      <w:pPr>
        <w:jc w:val="both"/>
      </w:pPr>
      <w:r w:rsidRPr="002D7B41">
        <w:t>- отчет о выполнении показателей по критериям учреждения (отраслевые)</w:t>
      </w:r>
    </w:p>
    <w:p w14:paraId="3036C147" w14:textId="77777777" w:rsidR="00590008" w:rsidRPr="002D7B41" w:rsidRDefault="00590008" w:rsidP="00590008">
      <w:pPr>
        <w:ind w:firstLine="709"/>
        <w:jc w:val="both"/>
      </w:pPr>
      <w:r w:rsidRPr="00710F71">
        <w:t xml:space="preserve">4. Отчетность подается по форме, установленной Приложением </w:t>
      </w:r>
      <w:r w:rsidR="003D1AF4" w:rsidRPr="00710F71">
        <w:t>2</w:t>
      </w:r>
      <w:r w:rsidRPr="00710F71">
        <w:t xml:space="preserve"> к настоящему </w:t>
      </w:r>
      <w:r w:rsidRPr="002D7B41">
        <w:t>Положению</w:t>
      </w:r>
      <w:r w:rsidR="00AE426C">
        <w:t xml:space="preserve"> </w:t>
      </w:r>
      <w:r w:rsidR="00AE426C" w:rsidRPr="003D48AE">
        <w:t xml:space="preserve">о стимулирующих выплатах руководителям </w:t>
      </w:r>
      <w:r w:rsidR="00AE426C" w:rsidRPr="003D48AE">
        <w:br/>
        <w:t>муниципальных учреждений культуры и образования в сфере культуры</w:t>
      </w:r>
      <w:r w:rsidRPr="002D7B41">
        <w:t>.</w:t>
      </w:r>
    </w:p>
    <w:p w14:paraId="3FA18008" w14:textId="77777777" w:rsidR="00590008" w:rsidRPr="002D7B41" w:rsidRDefault="00590008" w:rsidP="00590008">
      <w:pPr>
        <w:ind w:firstLine="709"/>
        <w:jc w:val="both"/>
      </w:pPr>
      <w:r w:rsidRPr="002D7B41">
        <w:t xml:space="preserve">5. Отчетность должна быть предоставлена в Комиссию на бумажном и электронном носителях. </w:t>
      </w:r>
    </w:p>
    <w:p w14:paraId="31B9986F" w14:textId="77777777" w:rsidR="00590008" w:rsidRPr="002D7B41" w:rsidRDefault="00590008" w:rsidP="00590008">
      <w:pPr>
        <w:ind w:firstLine="709"/>
        <w:jc w:val="both"/>
      </w:pPr>
      <w:r w:rsidRPr="002D7B41">
        <w:t>6. Отчет о выполнении показателей эффективности деятельности Учреждения подписывается руководителем Учреждения и заверяется печатью.</w:t>
      </w:r>
    </w:p>
    <w:p w14:paraId="3819B8E2" w14:textId="77777777" w:rsidR="00590008" w:rsidRPr="002D7B41" w:rsidRDefault="00590008" w:rsidP="00590008">
      <w:pPr>
        <w:ind w:firstLine="709"/>
        <w:jc w:val="both"/>
      </w:pPr>
    </w:p>
    <w:p w14:paraId="4DD698C8" w14:textId="77777777" w:rsidR="00590008" w:rsidRPr="002D7B41" w:rsidRDefault="00590008" w:rsidP="00590008">
      <w:pPr>
        <w:ind w:firstLine="709"/>
        <w:jc w:val="both"/>
      </w:pPr>
    </w:p>
    <w:p w14:paraId="3CB012F6" w14:textId="77777777" w:rsidR="00590008" w:rsidRPr="002D7B41" w:rsidRDefault="00590008" w:rsidP="00590008">
      <w:pPr>
        <w:ind w:firstLine="709"/>
        <w:jc w:val="both"/>
      </w:pPr>
    </w:p>
    <w:p w14:paraId="49D44D32" w14:textId="77777777" w:rsidR="00590008" w:rsidRPr="002D7B41" w:rsidRDefault="00590008" w:rsidP="00590008">
      <w:pPr>
        <w:ind w:firstLine="709"/>
        <w:jc w:val="both"/>
      </w:pPr>
    </w:p>
    <w:p w14:paraId="70A24B3B" w14:textId="77777777" w:rsidR="00590008" w:rsidRPr="002D7B41" w:rsidRDefault="00590008" w:rsidP="00590008">
      <w:pPr>
        <w:ind w:firstLine="709"/>
        <w:jc w:val="both"/>
      </w:pPr>
    </w:p>
    <w:p w14:paraId="1D2D0EFF" w14:textId="77777777" w:rsidR="00590008" w:rsidRPr="002D7B41" w:rsidRDefault="00590008" w:rsidP="00590008">
      <w:pPr>
        <w:ind w:firstLine="709"/>
        <w:jc w:val="both"/>
      </w:pPr>
    </w:p>
    <w:p w14:paraId="64A50A27" w14:textId="77777777" w:rsidR="00590008" w:rsidRPr="002D7B41" w:rsidRDefault="00590008" w:rsidP="00590008">
      <w:pPr>
        <w:ind w:firstLine="709"/>
        <w:jc w:val="both"/>
      </w:pPr>
    </w:p>
    <w:p w14:paraId="2A8358E1" w14:textId="77777777" w:rsidR="00590008" w:rsidRPr="002D7B41" w:rsidRDefault="00590008" w:rsidP="00590008">
      <w:pPr>
        <w:ind w:firstLine="709"/>
        <w:jc w:val="both"/>
      </w:pPr>
    </w:p>
    <w:p w14:paraId="0BF579FF" w14:textId="77777777" w:rsidR="00590008" w:rsidRPr="002D7B41" w:rsidRDefault="00590008" w:rsidP="00590008">
      <w:pPr>
        <w:ind w:firstLine="709"/>
        <w:jc w:val="both"/>
      </w:pPr>
    </w:p>
    <w:p w14:paraId="6355DF56" w14:textId="77777777" w:rsidR="00590008" w:rsidRPr="002D7B41" w:rsidRDefault="00590008" w:rsidP="00590008">
      <w:pPr>
        <w:ind w:firstLine="709"/>
        <w:jc w:val="both"/>
      </w:pPr>
    </w:p>
    <w:p w14:paraId="588617E2" w14:textId="227F1CE9" w:rsidR="00590008" w:rsidRPr="003E29E1" w:rsidRDefault="008D738B" w:rsidP="00590008">
      <w:pPr>
        <w:ind w:left="252"/>
        <w:jc w:val="right"/>
      </w:pPr>
      <w:r>
        <w:lastRenderedPageBreak/>
        <w:t>Приложение 1</w:t>
      </w:r>
    </w:p>
    <w:p w14:paraId="2B4F193C" w14:textId="77777777" w:rsidR="00590008" w:rsidRPr="003E29E1" w:rsidRDefault="00590008" w:rsidP="00590008">
      <w:pPr>
        <w:spacing w:line="266" w:lineRule="auto"/>
        <w:jc w:val="right"/>
      </w:pPr>
      <w:r w:rsidRPr="003E29E1">
        <w:t>к Положению о стимулирующих</w:t>
      </w:r>
    </w:p>
    <w:p w14:paraId="1487EE5D" w14:textId="77777777" w:rsidR="00590008" w:rsidRPr="003E29E1" w:rsidRDefault="00590008" w:rsidP="00590008">
      <w:pPr>
        <w:spacing w:line="266" w:lineRule="auto"/>
        <w:jc w:val="right"/>
      </w:pPr>
      <w:r w:rsidRPr="003E29E1">
        <w:t xml:space="preserve"> выплатах руководителям муниципальных</w:t>
      </w:r>
    </w:p>
    <w:p w14:paraId="3DD017EA" w14:textId="77777777" w:rsidR="00590008" w:rsidRPr="003E29E1" w:rsidRDefault="00590008" w:rsidP="00590008">
      <w:pPr>
        <w:spacing w:line="266" w:lineRule="auto"/>
        <w:jc w:val="right"/>
      </w:pPr>
      <w:r w:rsidRPr="003E29E1">
        <w:t xml:space="preserve"> учреждений культуры и образования в сфере культуры</w:t>
      </w:r>
    </w:p>
    <w:p w14:paraId="73323356" w14:textId="77777777" w:rsidR="00590008" w:rsidRDefault="00590008" w:rsidP="00590008">
      <w:pPr>
        <w:ind w:left="252"/>
        <w:jc w:val="right"/>
      </w:pPr>
    </w:p>
    <w:p w14:paraId="67E86772" w14:textId="77777777" w:rsidR="00E03997" w:rsidRPr="005D67D4" w:rsidRDefault="00E03997" w:rsidP="00E03997">
      <w:pPr>
        <w:ind w:right="180"/>
        <w:jc w:val="center"/>
        <w:rPr>
          <w:rStyle w:val="aff5"/>
          <w:b/>
          <w:i w:val="0"/>
          <w:color w:val="auto"/>
        </w:rPr>
      </w:pPr>
      <w:r w:rsidRPr="005D67D4">
        <w:rPr>
          <w:rStyle w:val="aff5"/>
          <w:b/>
          <w:i w:val="0"/>
          <w:color w:val="auto"/>
        </w:rPr>
        <w:t>Целевые показатели деятельности руководителя Учреждения</w:t>
      </w:r>
    </w:p>
    <w:p w14:paraId="59D56E55" w14:textId="77777777" w:rsidR="00E03997" w:rsidRPr="003E29E1" w:rsidRDefault="00E03997" w:rsidP="00E03997">
      <w:pPr>
        <w:ind w:left="252"/>
        <w:jc w:val="right"/>
      </w:pPr>
    </w:p>
    <w:tbl>
      <w:tblPr>
        <w:tblW w:w="18101" w:type="dxa"/>
        <w:tblInd w:w="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146"/>
        <w:gridCol w:w="4820"/>
        <w:gridCol w:w="1560"/>
        <w:gridCol w:w="2834"/>
        <w:gridCol w:w="2726"/>
        <w:gridCol w:w="2726"/>
        <w:gridCol w:w="2726"/>
      </w:tblGrid>
      <w:tr w:rsidR="00E03997" w:rsidRPr="005D67D4" w14:paraId="48AD93DE" w14:textId="77777777" w:rsidTr="008D738B">
        <w:trPr>
          <w:gridAfter w:val="3"/>
          <w:wAfter w:w="8178" w:type="dxa"/>
          <w:trHeight w:hRule="exact" w:val="1693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69EA0" w14:textId="77777777" w:rsidR="00E03997" w:rsidRPr="005D67D4" w:rsidRDefault="00E03997" w:rsidP="00046C1F">
            <w:pPr>
              <w:spacing w:line="276" w:lineRule="auto"/>
              <w:jc w:val="center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№</w:t>
            </w:r>
            <w:r w:rsidRPr="005D67D4">
              <w:rPr>
                <w:iCs/>
              </w:rPr>
              <w:br/>
            </w:r>
            <w:r w:rsidRPr="005D67D4">
              <w:rPr>
                <w:rStyle w:val="aff5"/>
                <w:i w:val="0"/>
                <w:color w:val="auto"/>
              </w:rPr>
              <w:t>п/п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0419B" w14:textId="77777777" w:rsidR="00E03997" w:rsidRPr="005D67D4" w:rsidRDefault="00E03997" w:rsidP="00046C1F">
            <w:pPr>
              <w:ind w:right="494"/>
              <w:jc w:val="center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Наименование показателя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1BD4A" w14:textId="77777777" w:rsidR="00E03997" w:rsidRPr="005D67D4" w:rsidRDefault="00E03997" w:rsidP="00046C1F">
            <w:pPr>
              <w:jc w:val="center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 xml:space="preserve">Количество </w:t>
            </w:r>
            <w:r w:rsidRPr="005D67D4">
              <w:rPr>
                <w:iCs/>
              </w:rPr>
              <w:br/>
            </w:r>
            <w:r w:rsidRPr="005D67D4">
              <w:rPr>
                <w:rStyle w:val="aff5"/>
                <w:i w:val="0"/>
                <w:color w:val="auto"/>
              </w:rPr>
              <w:t>баллов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77B9A" w14:textId="77777777" w:rsidR="00E03997" w:rsidRPr="005D67D4" w:rsidRDefault="00E03997" w:rsidP="00046C1F">
            <w:pPr>
              <w:jc w:val="center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 xml:space="preserve">Форма отчетности, </w:t>
            </w:r>
            <w:r w:rsidRPr="005D67D4">
              <w:rPr>
                <w:iCs/>
              </w:rPr>
              <w:br/>
            </w:r>
            <w:r w:rsidRPr="005D67D4">
              <w:rPr>
                <w:rStyle w:val="aff5"/>
                <w:i w:val="0"/>
                <w:color w:val="auto"/>
              </w:rPr>
              <w:t xml:space="preserve">содержащая </w:t>
            </w:r>
            <w:r w:rsidRPr="005D67D4">
              <w:rPr>
                <w:iCs/>
              </w:rPr>
              <w:br/>
            </w:r>
            <w:r w:rsidRPr="005D67D4">
              <w:rPr>
                <w:rStyle w:val="aff5"/>
                <w:i w:val="0"/>
                <w:color w:val="auto"/>
              </w:rPr>
              <w:t xml:space="preserve">информацию о </w:t>
            </w:r>
            <w:r w:rsidRPr="005D67D4">
              <w:rPr>
                <w:iCs/>
              </w:rPr>
              <w:br/>
            </w:r>
            <w:r w:rsidRPr="005D67D4">
              <w:rPr>
                <w:rStyle w:val="aff5"/>
                <w:i w:val="0"/>
                <w:color w:val="auto"/>
              </w:rPr>
              <w:t xml:space="preserve">выполнении </w:t>
            </w:r>
            <w:r w:rsidRPr="005D67D4">
              <w:rPr>
                <w:iCs/>
              </w:rPr>
              <w:br/>
            </w:r>
            <w:r w:rsidRPr="005D67D4">
              <w:rPr>
                <w:rStyle w:val="aff5"/>
                <w:i w:val="0"/>
                <w:color w:val="auto"/>
              </w:rPr>
              <w:t>целевых показателей</w:t>
            </w:r>
          </w:p>
        </w:tc>
      </w:tr>
      <w:tr w:rsidR="00E03997" w:rsidRPr="005D67D4" w14:paraId="3720D2B4" w14:textId="77777777" w:rsidTr="008D738B">
        <w:trPr>
          <w:gridAfter w:val="3"/>
          <w:wAfter w:w="8178" w:type="dxa"/>
          <w:trHeight w:val="427"/>
        </w:trPr>
        <w:tc>
          <w:tcPr>
            <w:tcW w:w="99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E8C15" w14:textId="77777777" w:rsidR="00E03997" w:rsidRPr="005D67D4" w:rsidRDefault="00E03997" w:rsidP="00046C1F">
            <w:pPr>
              <w:jc w:val="center"/>
              <w:rPr>
                <w:rStyle w:val="aff5"/>
                <w:b/>
                <w:i w:val="0"/>
                <w:color w:val="auto"/>
              </w:rPr>
            </w:pPr>
            <w:r w:rsidRPr="005D67D4">
              <w:rPr>
                <w:rStyle w:val="aff5"/>
                <w:b/>
                <w:i w:val="0"/>
                <w:color w:val="auto"/>
              </w:rPr>
              <w:t xml:space="preserve">I. Общие </w:t>
            </w:r>
            <w:r w:rsidRPr="005D67D4">
              <w:rPr>
                <w:rStyle w:val="aff5"/>
                <w:i w:val="0"/>
                <w:color w:val="auto"/>
              </w:rPr>
              <w:t>(максимально 25 баллов)</w:t>
            </w:r>
          </w:p>
        </w:tc>
      </w:tr>
      <w:tr w:rsidR="00E03997" w:rsidRPr="005D67D4" w14:paraId="267A2CBB" w14:textId="77777777" w:rsidTr="008D738B">
        <w:trPr>
          <w:gridAfter w:val="3"/>
          <w:wAfter w:w="8178" w:type="dxa"/>
          <w:trHeight w:hRule="exact" w:val="1059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400B67" w14:textId="77777777" w:rsidR="00E03997" w:rsidRPr="005D67D4" w:rsidRDefault="00E03997" w:rsidP="00046C1F">
            <w:pPr>
              <w:ind w:right="229"/>
              <w:jc w:val="right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1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0210E3" w14:textId="77777777" w:rsidR="00E03997" w:rsidRPr="005D67D4" w:rsidRDefault="00E03997" w:rsidP="00046C1F">
            <w:pPr>
              <w:ind w:left="113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Выполнение муниципального задания:</w:t>
            </w:r>
          </w:p>
          <w:p w14:paraId="174E9D39" w14:textId="77777777" w:rsidR="00E03997" w:rsidRPr="005D67D4" w:rsidRDefault="00E03997" w:rsidP="00046C1F">
            <w:pPr>
              <w:ind w:left="113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 xml:space="preserve">- да </w:t>
            </w:r>
          </w:p>
          <w:p w14:paraId="3DF260FF" w14:textId="77777777" w:rsidR="00E03997" w:rsidRPr="005D67D4" w:rsidRDefault="00E03997" w:rsidP="00046C1F">
            <w:pPr>
              <w:ind w:left="113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- нет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FEB32" w14:textId="77777777" w:rsidR="00E03997" w:rsidRPr="005D67D4" w:rsidRDefault="00E03997" w:rsidP="00046C1F">
            <w:pPr>
              <w:jc w:val="center"/>
              <w:rPr>
                <w:rStyle w:val="aff5"/>
                <w:i w:val="0"/>
                <w:color w:val="auto"/>
              </w:rPr>
            </w:pPr>
          </w:p>
          <w:p w14:paraId="446EA326" w14:textId="77777777" w:rsidR="00E03997" w:rsidRPr="005D67D4" w:rsidRDefault="00E03997" w:rsidP="00046C1F">
            <w:pPr>
              <w:jc w:val="center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 xml:space="preserve">3 </w:t>
            </w:r>
            <w:r w:rsidRPr="005D67D4">
              <w:rPr>
                <w:iCs/>
              </w:rPr>
              <w:br/>
            </w:r>
            <w:r w:rsidRPr="005D67D4">
              <w:rPr>
                <w:rStyle w:val="aff5"/>
                <w:i w:val="0"/>
                <w:color w:val="auto"/>
              </w:rPr>
              <w:t>0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75B54E" w14:textId="77777777" w:rsidR="00E03997" w:rsidRPr="005D67D4" w:rsidRDefault="00E03997" w:rsidP="00046C1F">
            <w:pPr>
              <w:ind w:left="97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отчет о выполнении</w:t>
            </w:r>
          </w:p>
          <w:p w14:paraId="35B95CA2" w14:textId="77777777" w:rsidR="00E03997" w:rsidRPr="005D67D4" w:rsidRDefault="00E03997" w:rsidP="00046C1F">
            <w:pPr>
              <w:ind w:left="97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муниципального</w:t>
            </w:r>
          </w:p>
          <w:p w14:paraId="232390E3" w14:textId="77777777" w:rsidR="00E03997" w:rsidRPr="005D67D4" w:rsidRDefault="00E03997" w:rsidP="00046C1F">
            <w:pPr>
              <w:ind w:left="97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задания</w:t>
            </w:r>
          </w:p>
        </w:tc>
      </w:tr>
      <w:tr w:rsidR="00E03997" w:rsidRPr="005D67D4" w14:paraId="23756ECD" w14:textId="77777777" w:rsidTr="008D738B">
        <w:trPr>
          <w:gridAfter w:val="3"/>
          <w:wAfter w:w="8178" w:type="dxa"/>
          <w:trHeight w:hRule="exact" w:val="2123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12DAB9" w14:textId="77777777" w:rsidR="00E03997" w:rsidRPr="005D67D4" w:rsidRDefault="00E03997" w:rsidP="00046C1F">
            <w:pPr>
              <w:ind w:right="229"/>
              <w:jc w:val="right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2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5DCE69" w14:textId="77777777" w:rsidR="00E03997" w:rsidRPr="005D67D4" w:rsidRDefault="00E03997" w:rsidP="00046C1F">
            <w:pPr>
              <w:ind w:left="113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Информационная активность учреждения:</w:t>
            </w:r>
          </w:p>
          <w:p w14:paraId="17C47EDE" w14:textId="77777777" w:rsidR="00E03997" w:rsidRPr="005D67D4" w:rsidRDefault="00E03997" w:rsidP="00046C1F">
            <w:pPr>
              <w:ind w:left="113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- учреждение занимает одну из пяти лидирующих позиций;</w:t>
            </w:r>
          </w:p>
          <w:p w14:paraId="6843D3A0" w14:textId="77777777" w:rsidR="00E03997" w:rsidRPr="005D67D4" w:rsidRDefault="00E03997" w:rsidP="00046C1F">
            <w:pPr>
              <w:ind w:left="113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- учреждение занимает одну из пяти позиций-аутсайдеров / не зарегистрировано</w:t>
            </w:r>
          </w:p>
          <w:p w14:paraId="0D1A9E2F" w14:textId="77777777" w:rsidR="00E03997" w:rsidRPr="005D67D4" w:rsidRDefault="00E03997" w:rsidP="00046C1F">
            <w:pPr>
              <w:ind w:left="113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- учреждение занимает промежуточную позицию в рейтинге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32A9E" w14:textId="77777777" w:rsidR="00E03997" w:rsidRPr="005D67D4" w:rsidRDefault="00E03997" w:rsidP="00046C1F">
            <w:pPr>
              <w:jc w:val="center"/>
              <w:rPr>
                <w:rStyle w:val="aff5"/>
                <w:i w:val="0"/>
                <w:color w:val="auto"/>
              </w:rPr>
            </w:pPr>
          </w:p>
          <w:p w14:paraId="32F6DC6C" w14:textId="77777777" w:rsidR="00E03997" w:rsidRPr="005D67D4" w:rsidRDefault="00E03997" w:rsidP="00046C1F">
            <w:pPr>
              <w:jc w:val="center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 xml:space="preserve">3 </w:t>
            </w:r>
            <w:r w:rsidRPr="005D67D4">
              <w:rPr>
                <w:iCs/>
              </w:rPr>
              <w:br/>
            </w:r>
          </w:p>
          <w:p w14:paraId="4372D9BA" w14:textId="77777777" w:rsidR="00E03997" w:rsidRPr="005D67D4" w:rsidRDefault="00E03997" w:rsidP="00046C1F">
            <w:pPr>
              <w:jc w:val="center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0</w:t>
            </w:r>
          </w:p>
          <w:p w14:paraId="28177AC8" w14:textId="77777777" w:rsidR="00E03997" w:rsidRPr="005D67D4" w:rsidRDefault="00E03997" w:rsidP="00046C1F">
            <w:pPr>
              <w:ind w:left="113"/>
              <w:jc w:val="center"/>
              <w:rPr>
                <w:rStyle w:val="aff5"/>
                <w:i w:val="0"/>
                <w:color w:val="auto"/>
              </w:rPr>
            </w:pPr>
          </w:p>
          <w:p w14:paraId="27CE05B4" w14:textId="77777777" w:rsidR="00E03997" w:rsidRPr="005D67D4" w:rsidRDefault="00E03997" w:rsidP="00046C1F">
            <w:pPr>
              <w:jc w:val="center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2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BD82F7" w14:textId="77777777" w:rsidR="00E03997" w:rsidRPr="005D67D4" w:rsidRDefault="00E03997" w:rsidP="00046C1F">
            <w:pPr>
              <w:ind w:left="108" w:right="540"/>
              <w:rPr>
                <w:rStyle w:val="aff5"/>
                <w:i w:val="0"/>
                <w:color w:val="auto"/>
              </w:rPr>
            </w:pPr>
            <w:proofErr w:type="gramStart"/>
            <w:r w:rsidRPr="005D67D4">
              <w:rPr>
                <w:rStyle w:val="aff5"/>
                <w:i w:val="0"/>
                <w:color w:val="auto"/>
              </w:rPr>
              <w:t>Рейтинг  государственных</w:t>
            </w:r>
            <w:proofErr w:type="gramEnd"/>
            <w:r w:rsidRPr="005D67D4">
              <w:rPr>
                <w:rStyle w:val="aff5"/>
                <w:i w:val="0"/>
                <w:color w:val="auto"/>
              </w:rPr>
              <w:t xml:space="preserve"> учреждений в системе</w:t>
            </w:r>
          </w:p>
          <w:p w14:paraId="7255F686" w14:textId="77777777" w:rsidR="00E03997" w:rsidRPr="005D67D4" w:rsidRDefault="00E03997" w:rsidP="00046C1F">
            <w:pPr>
              <w:spacing w:before="36"/>
              <w:ind w:left="108" w:right="144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«</w:t>
            </w:r>
            <w:proofErr w:type="spellStart"/>
            <w:r w:rsidRPr="005D67D4">
              <w:rPr>
                <w:rStyle w:val="aff5"/>
                <w:i w:val="0"/>
                <w:color w:val="auto"/>
              </w:rPr>
              <w:t>РАО.Культура.РФ</w:t>
            </w:r>
            <w:proofErr w:type="spellEnd"/>
            <w:r w:rsidRPr="005D67D4">
              <w:rPr>
                <w:rStyle w:val="aff5"/>
                <w:i w:val="0"/>
                <w:color w:val="auto"/>
              </w:rPr>
              <w:t>»</w:t>
            </w:r>
          </w:p>
          <w:p w14:paraId="66DF66BE" w14:textId="77777777" w:rsidR="00E03997" w:rsidRPr="005D67D4" w:rsidRDefault="00E03997" w:rsidP="00046C1F">
            <w:pPr>
              <w:spacing w:before="36"/>
              <w:ind w:left="108" w:right="144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 xml:space="preserve"> (АИС ЕИПСК)</w:t>
            </w:r>
          </w:p>
        </w:tc>
      </w:tr>
      <w:tr w:rsidR="00E03997" w:rsidRPr="005D67D4" w14:paraId="1750248D" w14:textId="77777777" w:rsidTr="008D738B">
        <w:trPr>
          <w:gridAfter w:val="3"/>
          <w:wAfter w:w="8178" w:type="dxa"/>
          <w:trHeight w:hRule="exact" w:val="1617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2877E6" w14:textId="77777777" w:rsidR="00E03997" w:rsidRPr="005D67D4" w:rsidRDefault="00E03997" w:rsidP="00046C1F">
            <w:pPr>
              <w:ind w:right="229"/>
              <w:jc w:val="right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3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8CB30F" w14:textId="77777777" w:rsidR="00E03997" w:rsidRPr="005D67D4" w:rsidRDefault="00E03997" w:rsidP="00046C1F">
            <w:pPr>
              <w:ind w:left="72" w:right="396"/>
              <w:jc w:val="both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Обеспечение доступности учреждения культуры для маломобильных групп населения:</w:t>
            </w:r>
          </w:p>
          <w:p w14:paraId="52BE0DB5" w14:textId="77777777" w:rsidR="00E03997" w:rsidRPr="005D67D4" w:rsidRDefault="00E03997" w:rsidP="00046C1F">
            <w:pPr>
              <w:ind w:left="72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 xml:space="preserve">- да </w:t>
            </w:r>
          </w:p>
          <w:p w14:paraId="6020A8A0" w14:textId="77777777" w:rsidR="00E03997" w:rsidRPr="005D67D4" w:rsidRDefault="00E03997" w:rsidP="00046C1F">
            <w:pPr>
              <w:ind w:left="72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- нет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1F417" w14:textId="77777777" w:rsidR="00E03997" w:rsidRPr="005D67D4" w:rsidRDefault="00E03997" w:rsidP="00046C1F">
            <w:pPr>
              <w:jc w:val="center"/>
              <w:rPr>
                <w:rStyle w:val="aff5"/>
                <w:i w:val="0"/>
                <w:color w:val="auto"/>
              </w:rPr>
            </w:pPr>
          </w:p>
          <w:p w14:paraId="602DFAC2" w14:textId="77777777" w:rsidR="00E03997" w:rsidRPr="005D67D4" w:rsidRDefault="00E03997" w:rsidP="00046C1F">
            <w:pPr>
              <w:jc w:val="center"/>
              <w:rPr>
                <w:rStyle w:val="aff5"/>
                <w:i w:val="0"/>
                <w:color w:val="auto"/>
              </w:rPr>
            </w:pPr>
          </w:p>
          <w:p w14:paraId="5EF9CD99" w14:textId="77777777" w:rsidR="00E03997" w:rsidRPr="005D67D4" w:rsidRDefault="00E03997" w:rsidP="00046C1F">
            <w:pPr>
              <w:jc w:val="center"/>
              <w:rPr>
                <w:rStyle w:val="aff5"/>
                <w:i w:val="0"/>
                <w:color w:val="auto"/>
              </w:rPr>
            </w:pPr>
          </w:p>
          <w:p w14:paraId="305160B7" w14:textId="77777777" w:rsidR="00E03997" w:rsidRPr="005D67D4" w:rsidRDefault="00E03997" w:rsidP="00046C1F">
            <w:pPr>
              <w:jc w:val="center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3</w:t>
            </w:r>
            <w:r w:rsidRPr="005D67D4">
              <w:rPr>
                <w:iCs/>
              </w:rPr>
              <w:br/>
            </w:r>
            <w:r w:rsidRPr="005D67D4">
              <w:rPr>
                <w:rStyle w:val="aff5"/>
                <w:i w:val="0"/>
                <w:color w:val="auto"/>
              </w:rPr>
              <w:t>0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F8292B" w14:textId="77777777" w:rsidR="00E03997" w:rsidRPr="005D67D4" w:rsidRDefault="00E03997" w:rsidP="00046C1F">
            <w:pPr>
              <w:ind w:left="97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Отчет руководителя учреждения</w:t>
            </w:r>
          </w:p>
        </w:tc>
      </w:tr>
      <w:tr w:rsidR="00E03997" w:rsidRPr="005D67D4" w14:paraId="07CBC08F" w14:textId="77777777" w:rsidTr="008D738B">
        <w:trPr>
          <w:gridAfter w:val="3"/>
          <w:wAfter w:w="8178" w:type="dxa"/>
          <w:trHeight w:hRule="exact" w:val="2147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96E519" w14:textId="77777777" w:rsidR="00E03997" w:rsidRPr="005D67D4" w:rsidRDefault="00E03997" w:rsidP="00046C1F">
            <w:pPr>
              <w:ind w:right="229"/>
              <w:jc w:val="right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4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DFF2E8" w14:textId="77777777" w:rsidR="00E03997" w:rsidRPr="005D67D4" w:rsidRDefault="00E03997" w:rsidP="00046C1F">
            <w:pPr>
              <w:ind w:left="113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Осуществление учреждением</w:t>
            </w:r>
          </w:p>
          <w:p w14:paraId="5D768DD0" w14:textId="77777777" w:rsidR="00E03997" w:rsidRPr="005D67D4" w:rsidRDefault="00E03997" w:rsidP="00046C1F">
            <w:pPr>
              <w:ind w:left="113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инновационной деятельности</w:t>
            </w:r>
          </w:p>
          <w:p w14:paraId="282B551B" w14:textId="77777777" w:rsidR="00E03997" w:rsidRPr="005D67D4" w:rsidRDefault="00E03997" w:rsidP="00046C1F">
            <w:pPr>
              <w:ind w:left="113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(наличие за отчетный период экспериментальных проектов и новых мероприятий, созданных с</w:t>
            </w:r>
          </w:p>
          <w:p w14:paraId="216CBFE8" w14:textId="77777777" w:rsidR="00E03997" w:rsidRPr="005D67D4" w:rsidRDefault="00E03997" w:rsidP="00046C1F">
            <w:pPr>
              <w:ind w:left="113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применением современных технологий и методических разработок)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AEB9D" w14:textId="77777777" w:rsidR="00E03997" w:rsidRPr="005D67D4" w:rsidRDefault="00E03997" w:rsidP="00046C1F">
            <w:pPr>
              <w:jc w:val="center"/>
              <w:rPr>
                <w:rStyle w:val="aff5"/>
                <w:i w:val="0"/>
                <w:color w:val="auto"/>
              </w:rPr>
            </w:pPr>
          </w:p>
          <w:p w14:paraId="11FDD90E" w14:textId="77777777" w:rsidR="00E03997" w:rsidRPr="005D67D4" w:rsidRDefault="00E03997" w:rsidP="00046C1F">
            <w:pPr>
              <w:jc w:val="center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3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7C9A98" w14:textId="77777777" w:rsidR="00E03997" w:rsidRPr="005D67D4" w:rsidRDefault="00E03997" w:rsidP="00046C1F">
            <w:pPr>
              <w:ind w:left="97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Отчет</w:t>
            </w:r>
          </w:p>
          <w:p w14:paraId="11438F04" w14:textId="77777777" w:rsidR="00E03997" w:rsidRPr="005D67D4" w:rsidRDefault="00E03997" w:rsidP="00046C1F">
            <w:pPr>
              <w:ind w:left="97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руководителя учреждения,</w:t>
            </w:r>
          </w:p>
          <w:p w14:paraId="67D23F1A" w14:textId="77777777" w:rsidR="00E03997" w:rsidRPr="005D67D4" w:rsidRDefault="00E03997" w:rsidP="00046C1F">
            <w:pPr>
              <w:ind w:left="97" w:right="468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справки соответствующего отдела Управления</w:t>
            </w:r>
          </w:p>
        </w:tc>
      </w:tr>
      <w:tr w:rsidR="00E03997" w:rsidRPr="005D67D4" w14:paraId="38697E5F" w14:textId="77777777" w:rsidTr="008D738B">
        <w:trPr>
          <w:gridAfter w:val="3"/>
          <w:wAfter w:w="8178" w:type="dxa"/>
          <w:trHeight w:hRule="exact" w:val="1977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A6E7F2" w14:textId="77777777" w:rsidR="00E03997" w:rsidRPr="005D67D4" w:rsidRDefault="00E03997" w:rsidP="00046C1F">
            <w:pPr>
              <w:ind w:right="229"/>
              <w:jc w:val="right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5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1CF904" w14:textId="77777777" w:rsidR="00E03997" w:rsidRPr="005D67D4" w:rsidRDefault="00E03997" w:rsidP="00046C1F">
            <w:pPr>
              <w:ind w:left="72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Проведение мероприятий межмуниципального,</w:t>
            </w:r>
          </w:p>
          <w:p w14:paraId="768A00F1" w14:textId="77777777" w:rsidR="00E03997" w:rsidRPr="005D67D4" w:rsidRDefault="00E03997" w:rsidP="00046C1F">
            <w:pPr>
              <w:ind w:left="72" w:right="108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межрегионального, всероссийского и международного уровня:</w:t>
            </w:r>
          </w:p>
          <w:p w14:paraId="27530C5F" w14:textId="77777777" w:rsidR="00E03997" w:rsidRPr="005D67D4" w:rsidRDefault="00E03997" w:rsidP="00046C1F">
            <w:pPr>
              <w:ind w:left="72" w:right="-7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 xml:space="preserve">- да </w:t>
            </w:r>
          </w:p>
          <w:p w14:paraId="380E64DD" w14:textId="77777777" w:rsidR="00E03997" w:rsidRPr="005D67D4" w:rsidRDefault="00E03997" w:rsidP="00046C1F">
            <w:pPr>
              <w:ind w:left="72" w:right="-7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- нет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04FA6" w14:textId="77777777" w:rsidR="00E03997" w:rsidRPr="005D67D4" w:rsidRDefault="00E03997" w:rsidP="00046C1F">
            <w:pPr>
              <w:jc w:val="center"/>
              <w:rPr>
                <w:rStyle w:val="aff5"/>
                <w:i w:val="0"/>
                <w:color w:val="auto"/>
              </w:rPr>
            </w:pPr>
          </w:p>
          <w:p w14:paraId="0D3C5339" w14:textId="77777777" w:rsidR="00E03997" w:rsidRPr="005D67D4" w:rsidRDefault="00E03997" w:rsidP="00046C1F">
            <w:pPr>
              <w:jc w:val="center"/>
              <w:rPr>
                <w:rStyle w:val="aff5"/>
                <w:i w:val="0"/>
                <w:color w:val="auto"/>
              </w:rPr>
            </w:pPr>
          </w:p>
          <w:p w14:paraId="5E5162DC" w14:textId="77777777" w:rsidR="00E03997" w:rsidRPr="005D67D4" w:rsidRDefault="00E03997" w:rsidP="00046C1F">
            <w:pPr>
              <w:jc w:val="center"/>
              <w:rPr>
                <w:rStyle w:val="aff5"/>
                <w:i w:val="0"/>
                <w:color w:val="auto"/>
              </w:rPr>
            </w:pPr>
          </w:p>
          <w:p w14:paraId="734A71C1" w14:textId="77777777" w:rsidR="00E03997" w:rsidRPr="005D67D4" w:rsidRDefault="00E03997" w:rsidP="00046C1F">
            <w:pPr>
              <w:jc w:val="center"/>
              <w:rPr>
                <w:rStyle w:val="aff5"/>
                <w:i w:val="0"/>
                <w:color w:val="auto"/>
              </w:rPr>
            </w:pPr>
          </w:p>
          <w:p w14:paraId="09FADF2B" w14:textId="77777777" w:rsidR="00E03997" w:rsidRPr="005D67D4" w:rsidRDefault="00E03997" w:rsidP="00046C1F">
            <w:pPr>
              <w:jc w:val="center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 xml:space="preserve">1 </w:t>
            </w:r>
            <w:r w:rsidRPr="005D67D4">
              <w:rPr>
                <w:iCs/>
              </w:rPr>
              <w:br/>
            </w:r>
            <w:r w:rsidRPr="005D67D4">
              <w:rPr>
                <w:rStyle w:val="aff5"/>
                <w:i w:val="0"/>
                <w:color w:val="auto"/>
              </w:rPr>
              <w:t>0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503761" w14:textId="77777777" w:rsidR="00E03997" w:rsidRPr="005D67D4" w:rsidRDefault="00E03997" w:rsidP="00046C1F">
            <w:pPr>
              <w:ind w:left="97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Отчет руководителя учреждения</w:t>
            </w:r>
          </w:p>
        </w:tc>
      </w:tr>
      <w:tr w:rsidR="00E03997" w:rsidRPr="005D67D4" w14:paraId="58A2EB08" w14:textId="77777777" w:rsidTr="008D738B">
        <w:trPr>
          <w:gridAfter w:val="3"/>
          <w:wAfter w:w="8178" w:type="dxa"/>
          <w:trHeight w:hRule="exact" w:val="1279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21DF59" w14:textId="77777777" w:rsidR="00E03997" w:rsidRPr="005D67D4" w:rsidRDefault="00E03997" w:rsidP="00046C1F">
            <w:pPr>
              <w:ind w:left="197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6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823532" w14:textId="77777777" w:rsidR="00E03997" w:rsidRPr="005D67D4" w:rsidRDefault="00E03997" w:rsidP="00046C1F">
            <w:pPr>
              <w:ind w:left="113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Выполнение оперативных заданий Управления:</w:t>
            </w:r>
          </w:p>
          <w:p w14:paraId="263F8D2B" w14:textId="77777777" w:rsidR="00E03997" w:rsidRPr="005D67D4" w:rsidRDefault="00E03997" w:rsidP="00046C1F">
            <w:pPr>
              <w:ind w:left="113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 xml:space="preserve">- да </w:t>
            </w:r>
          </w:p>
          <w:p w14:paraId="6F176177" w14:textId="77777777" w:rsidR="00E03997" w:rsidRPr="005D67D4" w:rsidRDefault="00E03997" w:rsidP="00046C1F">
            <w:pPr>
              <w:ind w:left="113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- нет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F0310EF" w14:textId="77777777" w:rsidR="00E03997" w:rsidRPr="005D67D4" w:rsidRDefault="00E03997" w:rsidP="00046C1F">
            <w:pPr>
              <w:spacing w:before="612"/>
              <w:jc w:val="center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 xml:space="preserve">1 </w:t>
            </w:r>
            <w:r w:rsidRPr="005D67D4">
              <w:rPr>
                <w:iCs/>
              </w:rPr>
              <w:br/>
            </w:r>
            <w:r w:rsidRPr="005D67D4">
              <w:rPr>
                <w:rStyle w:val="aff5"/>
                <w:i w:val="0"/>
                <w:color w:val="auto"/>
              </w:rPr>
              <w:t>0</w:t>
            </w:r>
          </w:p>
          <w:p w14:paraId="63AD80A8" w14:textId="77777777" w:rsidR="00E03997" w:rsidRPr="005D67D4" w:rsidRDefault="00E03997" w:rsidP="00046C1F">
            <w:pPr>
              <w:spacing w:before="612"/>
              <w:jc w:val="center"/>
              <w:rPr>
                <w:rStyle w:val="aff5"/>
                <w:i w:val="0"/>
                <w:color w:val="auto"/>
              </w:rPr>
            </w:pP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2D9329" w14:textId="77777777" w:rsidR="00E03997" w:rsidRPr="005D67D4" w:rsidRDefault="00E03997" w:rsidP="00046C1F">
            <w:pPr>
              <w:ind w:left="113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Справки соответствующих</w:t>
            </w:r>
          </w:p>
          <w:p w14:paraId="79735579" w14:textId="77777777" w:rsidR="00E03997" w:rsidRPr="005D67D4" w:rsidRDefault="00E03997" w:rsidP="00046C1F">
            <w:pPr>
              <w:ind w:left="113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отделов Управления</w:t>
            </w:r>
          </w:p>
        </w:tc>
      </w:tr>
      <w:tr w:rsidR="00E03997" w:rsidRPr="005D67D4" w14:paraId="4462D905" w14:textId="77777777" w:rsidTr="008D738B">
        <w:trPr>
          <w:gridAfter w:val="3"/>
          <w:wAfter w:w="8178" w:type="dxa"/>
          <w:trHeight w:hRule="exact" w:val="2556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1F7748" w14:textId="77777777" w:rsidR="00E03997" w:rsidRPr="005D67D4" w:rsidRDefault="00E03997" w:rsidP="00046C1F">
            <w:pPr>
              <w:ind w:left="197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lastRenderedPageBreak/>
              <w:t>7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2FFC25" w14:textId="77777777" w:rsidR="00E03997" w:rsidRPr="005D67D4" w:rsidRDefault="00E03997" w:rsidP="00046C1F">
            <w:pPr>
              <w:ind w:left="113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Выполнение в отчётном году плана</w:t>
            </w:r>
          </w:p>
          <w:p w14:paraId="3AE8DC00" w14:textId="77777777" w:rsidR="00E03997" w:rsidRPr="005D67D4" w:rsidRDefault="00E03997" w:rsidP="00046C1F">
            <w:pPr>
              <w:ind w:left="113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по устранению недостатков,</w:t>
            </w:r>
          </w:p>
          <w:p w14:paraId="124CCD8F" w14:textId="77777777" w:rsidR="00E03997" w:rsidRPr="005D67D4" w:rsidRDefault="00E03997" w:rsidP="00046C1F">
            <w:pPr>
              <w:ind w:left="113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выявленных в ходе независимой</w:t>
            </w:r>
          </w:p>
          <w:p w14:paraId="2776AD75" w14:textId="77777777" w:rsidR="00E03997" w:rsidRPr="005D67D4" w:rsidRDefault="00E03997" w:rsidP="00046C1F">
            <w:pPr>
              <w:ind w:left="113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оценки качества условий оказания услуг:</w:t>
            </w:r>
          </w:p>
          <w:p w14:paraId="0EE9386D" w14:textId="77777777" w:rsidR="00E03997" w:rsidRPr="005D67D4" w:rsidRDefault="00E03997" w:rsidP="00046C1F">
            <w:pPr>
              <w:ind w:left="113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- план выполнен в полном объёме</w:t>
            </w:r>
          </w:p>
          <w:p w14:paraId="242655B0" w14:textId="77777777" w:rsidR="00E03997" w:rsidRPr="005D67D4" w:rsidRDefault="00E03997" w:rsidP="00046C1F">
            <w:pPr>
              <w:ind w:left="113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/по объективным причинам исполнение мероприятий отсрочено</w:t>
            </w:r>
          </w:p>
          <w:p w14:paraId="6DB1FB3B" w14:textId="77777777" w:rsidR="00E03997" w:rsidRPr="005D67D4" w:rsidRDefault="00E03997" w:rsidP="00046C1F">
            <w:pPr>
              <w:ind w:left="113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- план выполнен не в полном</w:t>
            </w:r>
          </w:p>
          <w:p w14:paraId="5FFFEC69" w14:textId="77777777" w:rsidR="00E03997" w:rsidRPr="005D67D4" w:rsidRDefault="00E03997" w:rsidP="00046C1F">
            <w:pPr>
              <w:ind w:left="113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объёме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D5A39" w14:textId="77777777" w:rsidR="00E03997" w:rsidRPr="005D67D4" w:rsidRDefault="00E03997" w:rsidP="00046C1F">
            <w:pPr>
              <w:jc w:val="center"/>
              <w:rPr>
                <w:rStyle w:val="aff5"/>
                <w:i w:val="0"/>
                <w:color w:val="auto"/>
              </w:rPr>
            </w:pPr>
          </w:p>
          <w:p w14:paraId="191B33FF" w14:textId="77777777" w:rsidR="00E03997" w:rsidRPr="005D67D4" w:rsidRDefault="00E03997" w:rsidP="00046C1F">
            <w:pPr>
              <w:jc w:val="center"/>
              <w:rPr>
                <w:rStyle w:val="aff5"/>
                <w:i w:val="0"/>
                <w:color w:val="auto"/>
              </w:rPr>
            </w:pPr>
          </w:p>
          <w:p w14:paraId="43A677B5" w14:textId="77777777" w:rsidR="00E03997" w:rsidRPr="005D67D4" w:rsidRDefault="00E03997" w:rsidP="00046C1F">
            <w:pPr>
              <w:jc w:val="center"/>
              <w:rPr>
                <w:rStyle w:val="aff5"/>
                <w:i w:val="0"/>
                <w:color w:val="auto"/>
              </w:rPr>
            </w:pPr>
          </w:p>
          <w:p w14:paraId="644B2BD3" w14:textId="77777777" w:rsidR="00E03997" w:rsidRPr="005D67D4" w:rsidRDefault="00E03997" w:rsidP="00046C1F">
            <w:pPr>
              <w:jc w:val="center"/>
              <w:rPr>
                <w:rStyle w:val="aff5"/>
                <w:i w:val="0"/>
                <w:color w:val="auto"/>
              </w:rPr>
            </w:pPr>
          </w:p>
          <w:p w14:paraId="32DD2C06" w14:textId="77777777" w:rsidR="00E03997" w:rsidRPr="005D67D4" w:rsidRDefault="00E03997" w:rsidP="00046C1F">
            <w:pPr>
              <w:jc w:val="center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3</w:t>
            </w:r>
          </w:p>
          <w:p w14:paraId="69EEAB02" w14:textId="77777777" w:rsidR="00E03997" w:rsidRPr="005D67D4" w:rsidRDefault="00E03997" w:rsidP="00046C1F">
            <w:pPr>
              <w:jc w:val="center"/>
              <w:rPr>
                <w:rStyle w:val="aff5"/>
                <w:i w:val="0"/>
                <w:color w:val="auto"/>
              </w:rPr>
            </w:pPr>
          </w:p>
          <w:p w14:paraId="04235AD9" w14:textId="77777777" w:rsidR="00E03997" w:rsidRPr="005D67D4" w:rsidRDefault="00E03997" w:rsidP="00046C1F">
            <w:pPr>
              <w:jc w:val="center"/>
              <w:rPr>
                <w:rStyle w:val="aff5"/>
                <w:i w:val="0"/>
                <w:color w:val="auto"/>
              </w:rPr>
            </w:pPr>
          </w:p>
          <w:p w14:paraId="5B60F89E" w14:textId="77777777" w:rsidR="00E03997" w:rsidRPr="005D67D4" w:rsidRDefault="00E03997" w:rsidP="00046C1F">
            <w:pPr>
              <w:jc w:val="center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0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2EB1AC" w14:textId="77777777" w:rsidR="00E03997" w:rsidRPr="005D67D4" w:rsidRDefault="00E03997" w:rsidP="00046C1F">
            <w:pPr>
              <w:ind w:left="113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Отчет руководителя учреждения</w:t>
            </w:r>
          </w:p>
        </w:tc>
      </w:tr>
      <w:tr w:rsidR="00E03997" w:rsidRPr="005D67D4" w14:paraId="2523A291" w14:textId="77777777" w:rsidTr="008D738B">
        <w:trPr>
          <w:gridAfter w:val="3"/>
          <w:wAfter w:w="8178" w:type="dxa"/>
          <w:trHeight w:hRule="exact" w:val="1842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2C5DE0" w14:textId="77777777" w:rsidR="00E03997" w:rsidRPr="005D67D4" w:rsidRDefault="00E03997" w:rsidP="00046C1F">
            <w:pPr>
              <w:ind w:left="197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8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1A11AD" w14:textId="77777777" w:rsidR="00E03997" w:rsidRPr="005D67D4" w:rsidRDefault="00E03997" w:rsidP="00046C1F">
            <w:pPr>
              <w:ind w:left="113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Выполнение показателя по посещаемости, установленного для учреждения с целью достижения общего показателя Национального проекта «Культура»:</w:t>
            </w:r>
          </w:p>
          <w:p w14:paraId="7724CF45" w14:textId="77777777" w:rsidR="00E03997" w:rsidRPr="005D67D4" w:rsidRDefault="00E03997" w:rsidP="00046C1F">
            <w:pPr>
              <w:ind w:left="113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 xml:space="preserve"> - да</w:t>
            </w:r>
          </w:p>
          <w:p w14:paraId="5A307776" w14:textId="77777777" w:rsidR="00E03997" w:rsidRPr="005D67D4" w:rsidRDefault="00E03997" w:rsidP="00046C1F">
            <w:pPr>
              <w:ind w:left="113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 xml:space="preserve"> - нет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3CB34" w14:textId="77777777" w:rsidR="00E03997" w:rsidRPr="005D67D4" w:rsidRDefault="00E03997" w:rsidP="00046C1F">
            <w:pPr>
              <w:ind w:left="113"/>
              <w:jc w:val="center"/>
              <w:rPr>
                <w:rStyle w:val="aff5"/>
                <w:i w:val="0"/>
                <w:color w:val="auto"/>
              </w:rPr>
            </w:pPr>
          </w:p>
          <w:p w14:paraId="5F773B7E" w14:textId="77777777" w:rsidR="00E03997" w:rsidRPr="005D67D4" w:rsidRDefault="00E03997" w:rsidP="00046C1F">
            <w:pPr>
              <w:ind w:left="113"/>
              <w:jc w:val="center"/>
            </w:pPr>
          </w:p>
          <w:p w14:paraId="7C32340D" w14:textId="77777777" w:rsidR="00E03997" w:rsidRPr="005D67D4" w:rsidRDefault="00E03997" w:rsidP="00046C1F">
            <w:pPr>
              <w:ind w:left="113"/>
              <w:jc w:val="center"/>
            </w:pPr>
          </w:p>
          <w:p w14:paraId="2D03CA6A" w14:textId="77777777" w:rsidR="00E03997" w:rsidRPr="005D67D4" w:rsidRDefault="00E03997" w:rsidP="00046C1F">
            <w:pPr>
              <w:ind w:left="113"/>
              <w:jc w:val="center"/>
            </w:pPr>
          </w:p>
          <w:p w14:paraId="0579095F" w14:textId="77777777" w:rsidR="00E03997" w:rsidRPr="005D67D4" w:rsidRDefault="00E03997" w:rsidP="00046C1F">
            <w:pPr>
              <w:ind w:left="113"/>
              <w:jc w:val="center"/>
            </w:pPr>
            <w:r w:rsidRPr="005D67D4">
              <w:t>3</w:t>
            </w:r>
          </w:p>
          <w:p w14:paraId="0F693238" w14:textId="77777777" w:rsidR="00E03997" w:rsidRPr="005D67D4" w:rsidRDefault="00E03997" w:rsidP="00046C1F">
            <w:pPr>
              <w:ind w:left="113"/>
              <w:jc w:val="center"/>
            </w:pPr>
            <w:r w:rsidRPr="005D67D4">
              <w:t>0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B8445E" w14:textId="77777777" w:rsidR="00E03997" w:rsidRPr="005D67D4" w:rsidRDefault="00E03997" w:rsidP="00046C1F">
            <w:pPr>
              <w:ind w:left="113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Справка соответствующего отдела Управления</w:t>
            </w:r>
          </w:p>
        </w:tc>
      </w:tr>
      <w:tr w:rsidR="00E03997" w:rsidRPr="005D67D4" w14:paraId="54E7E530" w14:textId="77777777" w:rsidTr="008D738B">
        <w:trPr>
          <w:gridAfter w:val="3"/>
          <w:wAfter w:w="8178" w:type="dxa"/>
          <w:trHeight w:hRule="exact" w:val="1854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20550A" w14:textId="77777777" w:rsidR="00E03997" w:rsidRPr="005D67D4" w:rsidRDefault="00E03997" w:rsidP="00046C1F">
            <w:pPr>
              <w:ind w:left="197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9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6B3B98" w14:textId="77777777" w:rsidR="00E03997" w:rsidRPr="005D67D4" w:rsidRDefault="00E03997" w:rsidP="00046C1F">
            <w:pPr>
              <w:ind w:left="113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Участие в реализации</w:t>
            </w:r>
          </w:p>
          <w:p w14:paraId="2EDA23B1" w14:textId="77777777" w:rsidR="00E03997" w:rsidRPr="005D67D4" w:rsidRDefault="00E03997" w:rsidP="00046C1F">
            <w:pPr>
              <w:ind w:left="113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мероприятий Национального</w:t>
            </w:r>
          </w:p>
          <w:p w14:paraId="0197FF3E" w14:textId="77777777" w:rsidR="00E03997" w:rsidRPr="005D67D4" w:rsidRDefault="00E03997" w:rsidP="00046C1F">
            <w:pPr>
              <w:ind w:left="113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проекта «Культура»:</w:t>
            </w:r>
          </w:p>
          <w:p w14:paraId="3F279B01" w14:textId="77777777" w:rsidR="00E03997" w:rsidRPr="005D67D4" w:rsidRDefault="00E03997" w:rsidP="00046C1F">
            <w:pPr>
              <w:ind w:left="113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- да</w:t>
            </w:r>
          </w:p>
          <w:p w14:paraId="6D725904" w14:textId="77777777" w:rsidR="00E03997" w:rsidRPr="005D67D4" w:rsidRDefault="00E03997" w:rsidP="00046C1F">
            <w:pPr>
              <w:ind w:left="113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- нет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DEA15" w14:textId="77777777" w:rsidR="00E03997" w:rsidRPr="005D67D4" w:rsidRDefault="00E03997" w:rsidP="00046C1F">
            <w:pPr>
              <w:ind w:left="113"/>
              <w:jc w:val="center"/>
              <w:rPr>
                <w:rStyle w:val="aff5"/>
                <w:i w:val="0"/>
                <w:color w:val="auto"/>
              </w:rPr>
            </w:pPr>
          </w:p>
          <w:p w14:paraId="349A1CBE" w14:textId="77777777" w:rsidR="00E03997" w:rsidRPr="005D67D4" w:rsidRDefault="00E03997" w:rsidP="00046C1F">
            <w:pPr>
              <w:ind w:left="113"/>
              <w:jc w:val="center"/>
              <w:rPr>
                <w:rStyle w:val="aff5"/>
                <w:i w:val="0"/>
                <w:color w:val="auto"/>
              </w:rPr>
            </w:pPr>
          </w:p>
          <w:p w14:paraId="174D7B32" w14:textId="77777777" w:rsidR="00E03997" w:rsidRPr="005D67D4" w:rsidRDefault="00E03997" w:rsidP="00046C1F">
            <w:pPr>
              <w:ind w:left="113"/>
              <w:jc w:val="center"/>
              <w:rPr>
                <w:rStyle w:val="aff5"/>
                <w:i w:val="0"/>
                <w:color w:val="auto"/>
              </w:rPr>
            </w:pPr>
          </w:p>
          <w:p w14:paraId="127BDC4C" w14:textId="77777777" w:rsidR="00E03997" w:rsidRPr="005D67D4" w:rsidRDefault="00E03997" w:rsidP="00046C1F">
            <w:pPr>
              <w:ind w:left="113"/>
              <w:jc w:val="center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 xml:space="preserve">3 </w:t>
            </w:r>
            <w:r w:rsidRPr="005D67D4">
              <w:rPr>
                <w:iCs/>
              </w:rPr>
              <w:br/>
            </w:r>
            <w:r w:rsidRPr="005D67D4">
              <w:rPr>
                <w:rStyle w:val="aff5"/>
                <w:i w:val="0"/>
                <w:color w:val="auto"/>
              </w:rPr>
              <w:t>0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BF0CC0" w14:textId="77777777" w:rsidR="00E03997" w:rsidRPr="005D67D4" w:rsidRDefault="00E03997" w:rsidP="00046C1F">
            <w:pPr>
              <w:ind w:left="113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Отчет</w:t>
            </w:r>
          </w:p>
          <w:p w14:paraId="205903FC" w14:textId="77777777" w:rsidR="00E03997" w:rsidRPr="005D67D4" w:rsidRDefault="00E03997" w:rsidP="00046C1F">
            <w:pPr>
              <w:ind w:left="113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руководителя учреждения,</w:t>
            </w:r>
          </w:p>
          <w:p w14:paraId="11FA930C" w14:textId="77777777" w:rsidR="00E03997" w:rsidRPr="005D67D4" w:rsidRDefault="00E03997" w:rsidP="00046C1F">
            <w:pPr>
              <w:ind w:left="113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справки соответствующего отдела Управления</w:t>
            </w:r>
          </w:p>
        </w:tc>
      </w:tr>
      <w:tr w:rsidR="00E03997" w:rsidRPr="005D67D4" w14:paraId="46753560" w14:textId="77777777" w:rsidTr="008D738B">
        <w:trPr>
          <w:gridAfter w:val="3"/>
          <w:wAfter w:w="8178" w:type="dxa"/>
          <w:trHeight w:hRule="exact" w:val="1554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503442" w14:textId="77777777" w:rsidR="00E03997" w:rsidRPr="005D67D4" w:rsidRDefault="00E03997" w:rsidP="00046C1F">
            <w:pPr>
              <w:ind w:left="197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10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F1AF4E" w14:textId="77777777" w:rsidR="00E03997" w:rsidRPr="005D67D4" w:rsidRDefault="00E03997" w:rsidP="00046C1F">
            <w:pPr>
              <w:ind w:left="113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Результативность участия в</w:t>
            </w:r>
          </w:p>
          <w:p w14:paraId="2CDF0952" w14:textId="77777777" w:rsidR="00E03997" w:rsidRPr="005D67D4" w:rsidRDefault="00E03997" w:rsidP="00046C1F">
            <w:pPr>
              <w:ind w:left="113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конкурсах, получение грантов:</w:t>
            </w:r>
          </w:p>
          <w:p w14:paraId="03755B4B" w14:textId="77777777" w:rsidR="00E03997" w:rsidRPr="005D67D4" w:rsidRDefault="00E03997" w:rsidP="00046C1F">
            <w:pPr>
              <w:ind w:left="113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- да</w:t>
            </w:r>
          </w:p>
          <w:p w14:paraId="483C112E" w14:textId="77777777" w:rsidR="00E03997" w:rsidRPr="005D67D4" w:rsidRDefault="00E03997" w:rsidP="00046C1F">
            <w:pPr>
              <w:ind w:left="113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- нет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BEFBF" w14:textId="77777777" w:rsidR="00E03997" w:rsidRPr="005D67D4" w:rsidRDefault="00E03997" w:rsidP="00046C1F">
            <w:pPr>
              <w:ind w:left="113"/>
              <w:jc w:val="center"/>
              <w:rPr>
                <w:rStyle w:val="aff5"/>
                <w:i w:val="0"/>
                <w:color w:val="auto"/>
              </w:rPr>
            </w:pPr>
          </w:p>
          <w:p w14:paraId="1ED94AA8" w14:textId="77777777" w:rsidR="00E03997" w:rsidRPr="005D67D4" w:rsidRDefault="00E03997" w:rsidP="00046C1F">
            <w:pPr>
              <w:ind w:left="113"/>
              <w:jc w:val="center"/>
              <w:rPr>
                <w:rStyle w:val="aff5"/>
                <w:i w:val="0"/>
                <w:color w:val="auto"/>
              </w:rPr>
            </w:pPr>
          </w:p>
          <w:p w14:paraId="1111C176" w14:textId="77777777" w:rsidR="00E03997" w:rsidRPr="005D67D4" w:rsidRDefault="00E03997" w:rsidP="00046C1F">
            <w:pPr>
              <w:ind w:left="113"/>
              <w:jc w:val="center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 xml:space="preserve">1 </w:t>
            </w:r>
            <w:r w:rsidRPr="005D67D4">
              <w:rPr>
                <w:iCs/>
              </w:rPr>
              <w:br/>
            </w:r>
            <w:r w:rsidRPr="005D67D4">
              <w:rPr>
                <w:rStyle w:val="aff5"/>
                <w:i w:val="0"/>
                <w:color w:val="auto"/>
              </w:rPr>
              <w:t>0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3788B5" w14:textId="77777777" w:rsidR="00E03997" w:rsidRPr="005D67D4" w:rsidRDefault="00E03997" w:rsidP="00046C1F">
            <w:pPr>
              <w:ind w:left="113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Отчет</w:t>
            </w:r>
          </w:p>
          <w:p w14:paraId="7A847479" w14:textId="77777777" w:rsidR="00E03997" w:rsidRPr="005D67D4" w:rsidRDefault="00E03997" w:rsidP="00046C1F">
            <w:pPr>
              <w:ind w:left="113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руководителя учреждения, справки соответствующего отдела Управления</w:t>
            </w:r>
          </w:p>
        </w:tc>
      </w:tr>
      <w:tr w:rsidR="00E03997" w:rsidRPr="005D67D4" w14:paraId="060BD62A" w14:textId="77777777" w:rsidTr="008D738B">
        <w:trPr>
          <w:gridAfter w:val="3"/>
          <w:wAfter w:w="8178" w:type="dxa"/>
          <w:trHeight w:hRule="exact" w:val="1296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8D819D" w14:textId="77777777" w:rsidR="00E03997" w:rsidRPr="005D67D4" w:rsidRDefault="00E03997" w:rsidP="00046C1F">
            <w:pPr>
              <w:ind w:left="197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11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B2206D" w14:textId="77777777" w:rsidR="00E03997" w:rsidRPr="005D67D4" w:rsidRDefault="00E03997" w:rsidP="00046C1F">
            <w:pPr>
              <w:spacing w:before="36" w:line="206" w:lineRule="auto"/>
              <w:ind w:left="106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Наличие обоснованных жалоб</w:t>
            </w:r>
          </w:p>
          <w:p w14:paraId="2092DEE0" w14:textId="77777777" w:rsidR="00E03997" w:rsidRPr="005D67D4" w:rsidRDefault="00E03997" w:rsidP="00046C1F">
            <w:pPr>
              <w:ind w:left="106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получателей муниципальных</w:t>
            </w:r>
          </w:p>
          <w:p w14:paraId="3D7CF2B8" w14:textId="77777777" w:rsidR="00E03997" w:rsidRPr="005D67D4" w:rsidRDefault="00E03997" w:rsidP="00046C1F">
            <w:pPr>
              <w:ind w:left="106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услуг на качество оказываемых</w:t>
            </w:r>
          </w:p>
          <w:p w14:paraId="7D785149" w14:textId="77777777" w:rsidR="00E03997" w:rsidRPr="005D67D4" w:rsidRDefault="00E03997" w:rsidP="00046C1F">
            <w:pPr>
              <w:spacing w:before="36"/>
              <w:ind w:left="106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услуг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D35290" w14:textId="77777777" w:rsidR="00E03997" w:rsidRPr="005D67D4" w:rsidRDefault="00E03997" w:rsidP="00046C1F">
            <w:pPr>
              <w:tabs>
                <w:tab w:val="left" w:pos="1846"/>
              </w:tabs>
              <w:spacing w:before="612"/>
              <w:jc w:val="center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- 3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13074C" w14:textId="77777777" w:rsidR="00E03997" w:rsidRPr="005D67D4" w:rsidRDefault="00E03997" w:rsidP="00046C1F">
            <w:pPr>
              <w:ind w:left="106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Отчет руководителя</w:t>
            </w:r>
          </w:p>
        </w:tc>
      </w:tr>
      <w:tr w:rsidR="00E03997" w:rsidRPr="005D67D4" w14:paraId="4877B8C4" w14:textId="77777777" w:rsidTr="008D738B">
        <w:trPr>
          <w:gridAfter w:val="3"/>
          <w:wAfter w:w="8178" w:type="dxa"/>
          <w:trHeight w:hRule="exact" w:val="1287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23BDC9" w14:textId="77777777" w:rsidR="00E03997" w:rsidRPr="005D67D4" w:rsidRDefault="00E03997" w:rsidP="00046C1F">
            <w:pPr>
              <w:ind w:left="197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12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348828" w14:textId="77777777" w:rsidR="00E03997" w:rsidRPr="005D67D4" w:rsidRDefault="00E03997" w:rsidP="00046C1F">
            <w:pPr>
              <w:spacing w:line="264" w:lineRule="auto"/>
              <w:ind w:left="106" w:right="1116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 xml:space="preserve">Наличие </w:t>
            </w:r>
            <w:proofErr w:type="spellStart"/>
            <w:r w:rsidRPr="005D67D4">
              <w:rPr>
                <w:rStyle w:val="aff5"/>
                <w:i w:val="0"/>
                <w:color w:val="auto"/>
              </w:rPr>
              <w:t>неустраненных</w:t>
            </w:r>
            <w:proofErr w:type="spellEnd"/>
            <w:r w:rsidRPr="005D67D4">
              <w:rPr>
                <w:rStyle w:val="aff5"/>
                <w:i w:val="0"/>
                <w:color w:val="auto"/>
              </w:rPr>
              <w:t xml:space="preserve"> нарушений по результатам</w:t>
            </w:r>
          </w:p>
          <w:p w14:paraId="1F5852F4" w14:textId="77777777" w:rsidR="00E03997" w:rsidRPr="005D67D4" w:rsidRDefault="00E03997" w:rsidP="00046C1F">
            <w:pPr>
              <w:ind w:left="106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проверок деятельности</w:t>
            </w:r>
          </w:p>
          <w:p w14:paraId="1A732E1D" w14:textId="77777777" w:rsidR="00E03997" w:rsidRPr="005D67D4" w:rsidRDefault="00E03997" w:rsidP="00046C1F">
            <w:pPr>
              <w:spacing w:line="204" w:lineRule="auto"/>
              <w:ind w:left="106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Учреждения прошлых лет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CCF59" w14:textId="77777777" w:rsidR="00E03997" w:rsidRPr="005D67D4" w:rsidRDefault="00E03997" w:rsidP="00046C1F">
            <w:pPr>
              <w:jc w:val="center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- 5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6B67BF" w14:textId="77777777" w:rsidR="00E03997" w:rsidRPr="005D67D4" w:rsidRDefault="00E03997" w:rsidP="00046C1F">
            <w:pPr>
              <w:ind w:left="113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Отчет руководителя</w:t>
            </w:r>
          </w:p>
        </w:tc>
      </w:tr>
      <w:tr w:rsidR="00E03997" w:rsidRPr="005D67D4" w14:paraId="5133A7D4" w14:textId="77777777" w:rsidTr="008D738B">
        <w:trPr>
          <w:gridAfter w:val="3"/>
          <w:wAfter w:w="8178" w:type="dxa"/>
          <w:trHeight w:val="530"/>
        </w:trPr>
        <w:tc>
          <w:tcPr>
            <w:tcW w:w="99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F821C1" w14:textId="77777777" w:rsidR="00E03997" w:rsidRPr="005D67D4" w:rsidRDefault="00E03997" w:rsidP="00046C1F">
            <w:pPr>
              <w:jc w:val="center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b/>
                <w:i w:val="0"/>
                <w:color w:val="auto"/>
              </w:rPr>
              <w:t xml:space="preserve">II. Финансово-экономические </w:t>
            </w:r>
            <w:r w:rsidRPr="005D67D4">
              <w:rPr>
                <w:rStyle w:val="aff5"/>
                <w:i w:val="0"/>
                <w:color w:val="auto"/>
              </w:rPr>
              <w:t>(максимально 25 баллов)</w:t>
            </w:r>
          </w:p>
        </w:tc>
      </w:tr>
      <w:tr w:rsidR="00E03997" w:rsidRPr="005D67D4" w14:paraId="159317F4" w14:textId="77777777" w:rsidTr="008D738B">
        <w:trPr>
          <w:gridAfter w:val="3"/>
          <w:wAfter w:w="8178" w:type="dxa"/>
          <w:trHeight w:hRule="exact" w:val="1842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BA4B21" w14:textId="77777777" w:rsidR="00E03997" w:rsidRPr="005D67D4" w:rsidRDefault="00E03997" w:rsidP="00046C1F">
            <w:pPr>
              <w:jc w:val="center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1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E10609" w14:textId="77777777" w:rsidR="00E03997" w:rsidRPr="005D67D4" w:rsidRDefault="00E03997" w:rsidP="00046C1F">
            <w:pPr>
              <w:ind w:left="86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Соблюдение сроков утверждения и</w:t>
            </w:r>
          </w:p>
          <w:p w14:paraId="51B140F7" w14:textId="77777777" w:rsidR="00E03997" w:rsidRPr="005D67D4" w:rsidRDefault="00E03997" w:rsidP="00046C1F">
            <w:pPr>
              <w:ind w:left="86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размещения планов финансово-</w:t>
            </w:r>
          </w:p>
          <w:p w14:paraId="18161854" w14:textId="77777777" w:rsidR="00E03997" w:rsidRPr="005D67D4" w:rsidRDefault="00E03997" w:rsidP="00046C1F">
            <w:pPr>
              <w:ind w:left="86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хозяйственной деятельности:</w:t>
            </w:r>
          </w:p>
          <w:p w14:paraId="22B004C4" w14:textId="77777777" w:rsidR="00E03997" w:rsidRPr="005D67D4" w:rsidRDefault="00E03997" w:rsidP="00046C1F">
            <w:pPr>
              <w:ind w:left="86" w:right="1728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- да</w:t>
            </w:r>
          </w:p>
          <w:p w14:paraId="55B39A29" w14:textId="77777777" w:rsidR="00E03997" w:rsidRPr="005D67D4" w:rsidRDefault="00E03997" w:rsidP="00046C1F">
            <w:pPr>
              <w:ind w:left="86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- не всегда</w:t>
            </w:r>
          </w:p>
          <w:p w14:paraId="662DF142" w14:textId="77777777" w:rsidR="00E03997" w:rsidRPr="005D67D4" w:rsidRDefault="00E03997" w:rsidP="00046C1F">
            <w:pPr>
              <w:ind w:left="86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- нет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8D4D11" w14:textId="77777777" w:rsidR="00E03997" w:rsidRPr="005D67D4" w:rsidRDefault="00E03997" w:rsidP="00046C1F">
            <w:pPr>
              <w:ind w:right="72"/>
              <w:jc w:val="center"/>
              <w:rPr>
                <w:rStyle w:val="aff5"/>
                <w:i w:val="0"/>
                <w:color w:val="auto"/>
              </w:rPr>
            </w:pPr>
          </w:p>
          <w:p w14:paraId="46D241B8" w14:textId="77777777" w:rsidR="00E03997" w:rsidRPr="005D67D4" w:rsidRDefault="00E03997" w:rsidP="00046C1F">
            <w:pPr>
              <w:ind w:right="72"/>
              <w:jc w:val="center"/>
              <w:rPr>
                <w:rStyle w:val="aff5"/>
                <w:i w:val="0"/>
                <w:color w:val="auto"/>
              </w:rPr>
            </w:pPr>
          </w:p>
          <w:p w14:paraId="0B3000B2" w14:textId="77777777" w:rsidR="00E03997" w:rsidRPr="005D67D4" w:rsidRDefault="00E03997" w:rsidP="00046C1F">
            <w:pPr>
              <w:ind w:right="72"/>
              <w:jc w:val="center"/>
              <w:rPr>
                <w:rStyle w:val="aff5"/>
                <w:i w:val="0"/>
                <w:color w:val="auto"/>
              </w:rPr>
            </w:pPr>
          </w:p>
          <w:p w14:paraId="4B975FC4" w14:textId="77777777" w:rsidR="00E03997" w:rsidRPr="005D67D4" w:rsidRDefault="00E03997" w:rsidP="00046C1F">
            <w:pPr>
              <w:ind w:right="72"/>
              <w:jc w:val="center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5</w:t>
            </w:r>
          </w:p>
          <w:p w14:paraId="0941B766" w14:textId="77777777" w:rsidR="00E03997" w:rsidRPr="005D67D4" w:rsidRDefault="00E03997" w:rsidP="00046C1F">
            <w:pPr>
              <w:ind w:right="72"/>
              <w:jc w:val="center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3</w:t>
            </w:r>
          </w:p>
          <w:p w14:paraId="39258BB0" w14:textId="77777777" w:rsidR="00E03997" w:rsidRPr="005D67D4" w:rsidRDefault="00E03997" w:rsidP="00046C1F">
            <w:pPr>
              <w:ind w:right="72"/>
              <w:jc w:val="center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0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6CAB49" w14:textId="77777777" w:rsidR="00E03997" w:rsidRPr="005D67D4" w:rsidRDefault="00E03997" w:rsidP="00046C1F">
            <w:pPr>
              <w:ind w:left="106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Справка</w:t>
            </w:r>
            <w:r w:rsidRPr="005D67D4">
              <w:rPr>
                <w:rStyle w:val="aff5"/>
                <w:i w:val="0"/>
                <w:color w:val="auto"/>
              </w:rPr>
              <w:tab/>
              <w:t xml:space="preserve"> соответствующего отдела</w:t>
            </w:r>
          </w:p>
          <w:p w14:paraId="13F4133F" w14:textId="77777777" w:rsidR="00E03997" w:rsidRPr="005D67D4" w:rsidRDefault="00E03997" w:rsidP="00046C1F">
            <w:pPr>
              <w:ind w:left="106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Управления</w:t>
            </w:r>
          </w:p>
        </w:tc>
      </w:tr>
      <w:tr w:rsidR="00E03997" w:rsidRPr="005D67D4" w14:paraId="3C370CFC" w14:textId="77777777" w:rsidTr="008D738B">
        <w:trPr>
          <w:gridAfter w:val="3"/>
          <w:wAfter w:w="8178" w:type="dxa"/>
          <w:trHeight w:hRule="exact" w:val="1706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0AAABB" w14:textId="77777777" w:rsidR="00E03997" w:rsidRPr="005D67D4" w:rsidRDefault="00E03997" w:rsidP="00046C1F">
            <w:pPr>
              <w:jc w:val="center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2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449F85" w14:textId="77777777" w:rsidR="00E03997" w:rsidRPr="005D67D4" w:rsidRDefault="00E03997" w:rsidP="00046C1F">
            <w:pPr>
              <w:ind w:left="86" w:right="468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Увеличение поступлений от приносящей доход деятельности Учреждения за отчетный период по сравнению с предыдущим годом:</w:t>
            </w:r>
          </w:p>
          <w:p w14:paraId="06A8BE7C" w14:textId="77777777" w:rsidR="00E03997" w:rsidRPr="005D67D4" w:rsidRDefault="00E03997" w:rsidP="00046C1F">
            <w:pPr>
              <w:ind w:left="86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- 10%</w:t>
            </w:r>
          </w:p>
          <w:p w14:paraId="12A0569E" w14:textId="77777777" w:rsidR="00E03997" w:rsidRPr="005D67D4" w:rsidRDefault="00E03997" w:rsidP="00046C1F">
            <w:pPr>
              <w:tabs>
                <w:tab w:val="left" w:pos="1227"/>
              </w:tabs>
              <w:ind w:left="86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- 5%</w:t>
            </w:r>
          </w:p>
          <w:p w14:paraId="2C27AE63" w14:textId="77777777" w:rsidR="00E03997" w:rsidRPr="005D67D4" w:rsidRDefault="00E03997" w:rsidP="00046C1F">
            <w:pPr>
              <w:tabs>
                <w:tab w:val="left" w:pos="1227"/>
              </w:tabs>
              <w:ind w:left="86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0%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59CE48" w14:textId="77777777" w:rsidR="00E03997" w:rsidRPr="005D67D4" w:rsidRDefault="00E03997" w:rsidP="00046C1F">
            <w:pPr>
              <w:ind w:right="72"/>
              <w:jc w:val="center"/>
              <w:rPr>
                <w:rStyle w:val="aff5"/>
                <w:i w:val="0"/>
                <w:color w:val="auto"/>
              </w:rPr>
            </w:pPr>
          </w:p>
          <w:p w14:paraId="554B4A1D" w14:textId="77777777" w:rsidR="00E03997" w:rsidRPr="005D67D4" w:rsidRDefault="00E03997" w:rsidP="00046C1F">
            <w:pPr>
              <w:ind w:right="72"/>
              <w:jc w:val="center"/>
              <w:rPr>
                <w:rStyle w:val="aff5"/>
                <w:i w:val="0"/>
                <w:color w:val="auto"/>
              </w:rPr>
            </w:pPr>
          </w:p>
          <w:p w14:paraId="44672FF3" w14:textId="77777777" w:rsidR="00E03997" w:rsidRPr="005D67D4" w:rsidRDefault="00E03997" w:rsidP="00046C1F">
            <w:pPr>
              <w:ind w:right="72"/>
              <w:jc w:val="center"/>
              <w:rPr>
                <w:rStyle w:val="aff5"/>
                <w:i w:val="0"/>
                <w:color w:val="auto"/>
              </w:rPr>
            </w:pPr>
          </w:p>
          <w:p w14:paraId="45A748F4" w14:textId="77777777" w:rsidR="00E03997" w:rsidRPr="005D67D4" w:rsidRDefault="00E03997" w:rsidP="00046C1F">
            <w:pPr>
              <w:ind w:right="72"/>
              <w:jc w:val="center"/>
              <w:rPr>
                <w:rStyle w:val="aff5"/>
                <w:i w:val="0"/>
                <w:color w:val="auto"/>
              </w:rPr>
            </w:pPr>
          </w:p>
          <w:p w14:paraId="3DA6A403" w14:textId="77777777" w:rsidR="00E03997" w:rsidRPr="005D67D4" w:rsidRDefault="00E03997" w:rsidP="00046C1F">
            <w:pPr>
              <w:ind w:right="72"/>
              <w:jc w:val="center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5</w:t>
            </w:r>
          </w:p>
          <w:p w14:paraId="3CEEEC18" w14:textId="77777777" w:rsidR="00E03997" w:rsidRPr="005D67D4" w:rsidRDefault="00E03997" w:rsidP="00046C1F">
            <w:pPr>
              <w:ind w:right="72"/>
              <w:jc w:val="center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3</w:t>
            </w:r>
          </w:p>
          <w:p w14:paraId="34E428DD" w14:textId="77777777" w:rsidR="00E03997" w:rsidRPr="005D67D4" w:rsidRDefault="00E03997" w:rsidP="00046C1F">
            <w:pPr>
              <w:ind w:right="72"/>
              <w:jc w:val="center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0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007F73" w14:textId="77777777" w:rsidR="00E03997" w:rsidRPr="005D67D4" w:rsidRDefault="00E03997" w:rsidP="00046C1F">
            <w:pPr>
              <w:tabs>
                <w:tab w:val="left" w:pos="1350"/>
                <w:tab w:val="right" w:pos="2578"/>
              </w:tabs>
              <w:spacing w:line="208" w:lineRule="auto"/>
              <w:ind w:left="106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«БАРС</w:t>
            </w:r>
            <w:r w:rsidRPr="005D67D4">
              <w:rPr>
                <w:rStyle w:val="aff5"/>
                <w:i w:val="0"/>
                <w:color w:val="auto"/>
              </w:rPr>
              <w:tab/>
              <w:t>-</w:t>
            </w:r>
            <w:r w:rsidRPr="005D67D4">
              <w:rPr>
                <w:rStyle w:val="aff5"/>
                <w:i w:val="0"/>
                <w:color w:val="auto"/>
              </w:rPr>
              <w:tab/>
              <w:t>WЕВ-</w:t>
            </w:r>
          </w:p>
          <w:p w14:paraId="1E263E77" w14:textId="77777777" w:rsidR="00E03997" w:rsidRPr="005D67D4" w:rsidRDefault="00E03997" w:rsidP="00046C1F">
            <w:pPr>
              <w:ind w:left="106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Своды»</w:t>
            </w:r>
          </w:p>
        </w:tc>
      </w:tr>
      <w:tr w:rsidR="00E03997" w:rsidRPr="005D67D4" w14:paraId="685A47DC" w14:textId="77777777" w:rsidTr="008D738B">
        <w:trPr>
          <w:gridAfter w:val="3"/>
          <w:wAfter w:w="8178" w:type="dxa"/>
          <w:trHeight w:hRule="exact" w:val="2139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F9EA67" w14:textId="77777777" w:rsidR="00E03997" w:rsidRPr="005D67D4" w:rsidRDefault="00E03997" w:rsidP="00046C1F">
            <w:pPr>
              <w:jc w:val="center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lastRenderedPageBreak/>
              <w:t>3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A23680" w14:textId="77777777" w:rsidR="00E03997" w:rsidRPr="005D67D4" w:rsidRDefault="00E03997" w:rsidP="00046C1F">
            <w:pPr>
              <w:tabs>
                <w:tab w:val="left" w:pos="4499"/>
              </w:tabs>
              <w:ind w:left="108" w:right="-7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Достижение уровня средней заработной платы работников Учреждения за отчетный год в соответствии с доведенным Управлением плановым значением (с учетом допустимого отклонения +/- 5 %)</w:t>
            </w:r>
          </w:p>
          <w:p w14:paraId="5611B878" w14:textId="77777777" w:rsidR="00E03997" w:rsidRPr="005D67D4" w:rsidRDefault="00E03997" w:rsidP="00046C1F">
            <w:pPr>
              <w:tabs>
                <w:tab w:val="left" w:pos="1388"/>
              </w:tabs>
              <w:spacing w:before="36"/>
              <w:ind w:left="108" w:right="2969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 xml:space="preserve">- да </w:t>
            </w:r>
          </w:p>
          <w:p w14:paraId="00DEC9FC" w14:textId="77777777" w:rsidR="00E03997" w:rsidRPr="005D67D4" w:rsidRDefault="00E03997" w:rsidP="00046C1F">
            <w:pPr>
              <w:tabs>
                <w:tab w:val="left" w:pos="1388"/>
              </w:tabs>
              <w:spacing w:before="36"/>
              <w:ind w:left="108" w:right="2969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- нет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77BB8" w14:textId="77777777" w:rsidR="00E03997" w:rsidRPr="005D67D4" w:rsidRDefault="00E03997" w:rsidP="00046C1F">
            <w:pPr>
              <w:ind w:right="72"/>
              <w:jc w:val="center"/>
              <w:rPr>
                <w:rStyle w:val="aff5"/>
                <w:i w:val="0"/>
                <w:color w:val="auto"/>
              </w:rPr>
            </w:pPr>
          </w:p>
          <w:p w14:paraId="1A52445F" w14:textId="77777777" w:rsidR="00E03997" w:rsidRPr="005D67D4" w:rsidRDefault="00E03997" w:rsidP="00046C1F">
            <w:pPr>
              <w:ind w:right="72"/>
              <w:jc w:val="center"/>
              <w:rPr>
                <w:rStyle w:val="aff5"/>
                <w:i w:val="0"/>
                <w:color w:val="auto"/>
              </w:rPr>
            </w:pPr>
          </w:p>
          <w:p w14:paraId="6115BF8F" w14:textId="77777777" w:rsidR="00E03997" w:rsidRPr="005D67D4" w:rsidRDefault="00E03997" w:rsidP="00046C1F">
            <w:pPr>
              <w:ind w:right="72"/>
              <w:jc w:val="center"/>
              <w:rPr>
                <w:rStyle w:val="aff5"/>
                <w:i w:val="0"/>
                <w:color w:val="auto"/>
              </w:rPr>
            </w:pPr>
          </w:p>
          <w:p w14:paraId="1A62C2FE" w14:textId="77777777" w:rsidR="00E03997" w:rsidRPr="005D67D4" w:rsidRDefault="00E03997" w:rsidP="00046C1F">
            <w:pPr>
              <w:jc w:val="center"/>
            </w:pPr>
          </w:p>
          <w:p w14:paraId="59DF4F48" w14:textId="77777777" w:rsidR="00E03997" w:rsidRPr="005D67D4" w:rsidRDefault="00E03997" w:rsidP="00046C1F">
            <w:pPr>
              <w:jc w:val="center"/>
            </w:pPr>
          </w:p>
          <w:p w14:paraId="66F16228" w14:textId="77777777" w:rsidR="00E03997" w:rsidRPr="005D67D4" w:rsidRDefault="00E03997" w:rsidP="00046C1F">
            <w:pPr>
              <w:jc w:val="center"/>
            </w:pPr>
            <w:r w:rsidRPr="005D67D4">
              <w:t>5</w:t>
            </w:r>
          </w:p>
          <w:p w14:paraId="554F930A" w14:textId="77777777" w:rsidR="00E03997" w:rsidRPr="005D67D4" w:rsidRDefault="00E03997" w:rsidP="00046C1F">
            <w:pPr>
              <w:jc w:val="center"/>
            </w:pPr>
            <w:r w:rsidRPr="005D67D4">
              <w:t>0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C8BFCC" w14:textId="77777777" w:rsidR="00E03997" w:rsidRPr="005D67D4" w:rsidRDefault="00E03997" w:rsidP="00046C1F">
            <w:pPr>
              <w:ind w:left="108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Справка</w:t>
            </w:r>
            <w:r w:rsidRPr="005D67D4">
              <w:rPr>
                <w:rStyle w:val="aff5"/>
                <w:i w:val="0"/>
                <w:color w:val="auto"/>
              </w:rPr>
              <w:tab/>
              <w:t xml:space="preserve"> соответствующего отдела</w:t>
            </w:r>
          </w:p>
          <w:p w14:paraId="7872D4CA" w14:textId="77777777" w:rsidR="00E03997" w:rsidRPr="005D67D4" w:rsidRDefault="00E03997" w:rsidP="00046C1F">
            <w:pPr>
              <w:ind w:left="108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Управления</w:t>
            </w:r>
          </w:p>
        </w:tc>
      </w:tr>
      <w:tr w:rsidR="00E03997" w:rsidRPr="005D67D4" w14:paraId="3C16ED78" w14:textId="77777777" w:rsidTr="008D738B">
        <w:trPr>
          <w:gridAfter w:val="3"/>
          <w:wAfter w:w="8178" w:type="dxa"/>
          <w:trHeight w:hRule="exact" w:val="4121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83B423" w14:textId="77777777" w:rsidR="00E03997" w:rsidRPr="005D67D4" w:rsidRDefault="00E03997" w:rsidP="00046C1F">
            <w:pPr>
              <w:jc w:val="center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4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A28E29" w14:textId="77777777" w:rsidR="00E03997" w:rsidRPr="005D67D4" w:rsidRDefault="00E03997" w:rsidP="00046C1F">
            <w:pPr>
              <w:ind w:left="113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Выполнение показателей, предусмотренных Программой</w:t>
            </w:r>
            <w:r w:rsidR="00710F71">
              <w:rPr>
                <w:rStyle w:val="aff5"/>
                <w:i w:val="0"/>
                <w:color w:val="auto"/>
              </w:rPr>
              <w:t xml:space="preserve"> </w:t>
            </w:r>
            <w:r w:rsidRPr="005D67D4">
              <w:rPr>
                <w:rStyle w:val="aff5"/>
                <w:i w:val="0"/>
                <w:color w:val="auto"/>
              </w:rPr>
              <w:t>поэтапного совершенствования</w:t>
            </w:r>
          </w:p>
          <w:p w14:paraId="4C34A6DE" w14:textId="77777777" w:rsidR="00E03997" w:rsidRPr="005D67D4" w:rsidRDefault="00E03997" w:rsidP="00710F71">
            <w:pPr>
              <w:ind w:left="113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системы оплаты труда в муниципальных учреждениях:</w:t>
            </w:r>
          </w:p>
          <w:p w14:paraId="1AF262AD" w14:textId="77777777" w:rsidR="00E03997" w:rsidRPr="005D67D4" w:rsidRDefault="00E03997" w:rsidP="00046C1F">
            <w:pPr>
              <w:ind w:left="113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- соотношение фонда заработной платы административно-управленческого и прочего персонала к общему фонду заработной платы по учреждению не более 40 %;</w:t>
            </w:r>
          </w:p>
          <w:p w14:paraId="5FC03A06" w14:textId="77777777" w:rsidR="00E03997" w:rsidRPr="005D67D4" w:rsidRDefault="00E03997" w:rsidP="00046C1F">
            <w:pPr>
              <w:ind w:left="113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- достижение уровня окладной части заработной платы в структуре заработной платы работников Учреждения не ниже 50%;</w:t>
            </w:r>
          </w:p>
          <w:p w14:paraId="6C7ED457" w14:textId="77777777" w:rsidR="00E03997" w:rsidRPr="005D67D4" w:rsidRDefault="00E03997" w:rsidP="00046C1F">
            <w:pPr>
              <w:ind w:left="113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 xml:space="preserve"> - да</w:t>
            </w:r>
          </w:p>
          <w:p w14:paraId="58A4F77A" w14:textId="77777777" w:rsidR="00E03997" w:rsidRPr="005D67D4" w:rsidRDefault="00E03997" w:rsidP="00046C1F">
            <w:pPr>
              <w:ind w:left="113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- выполнение не всех показателей</w:t>
            </w:r>
          </w:p>
          <w:p w14:paraId="4BB6F67C" w14:textId="77777777" w:rsidR="00E03997" w:rsidRPr="005D67D4" w:rsidRDefault="00E03997" w:rsidP="00046C1F">
            <w:pPr>
              <w:ind w:left="113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- нет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AD3DB" w14:textId="77777777" w:rsidR="00E03997" w:rsidRPr="005D67D4" w:rsidRDefault="00E03997" w:rsidP="00046C1F">
            <w:pPr>
              <w:spacing w:before="684"/>
              <w:jc w:val="center"/>
              <w:rPr>
                <w:rStyle w:val="aff5"/>
                <w:i w:val="0"/>
                <w:color w:val="auto"/>
              </w:rPr>
            </w:pPr>
          </w:p>
          <w:p w14:paraId="313E461C" w14:textId="77777777" w:rsidR="00E03997" w:rsidRPr="005D67D4" w:rsidRDefault="00E03997" w:rsidP="00046C1F">
            <w:pPr>
              <w:spacing w:before="684"/>
              <w:jc w:val="center"/>
              <w:rPr>
                <w:rStyle w:val="aff5"/>
                <w:i w:val="0"/>
                <w:color w:val="auto"/>
              </w:rPr>
            </w:pPr>
          </w:p>
          <w:p w14:paraId="11F32657" w14:textId="77777777" w:rsidR="00E03997" w:rsidRPr="005D67D4" w:rsidRDefault="00E03997" w:rsidP="00046C1F">
            <w:pPr>
              <w:jc w:val="center"/>
              <w:rPr>
                <w:rStyle w:val="aff5"/>
                <w:i w:val="0"/>
                <w:color w:val="auto"/>
              </w:rPr>
            </w:pPr>
          </w:p>
          <w:p w14:paraId="3812A575" w14:textId="77777777" w:rsidR="00E03997" w:rsidRPr="005D67D4" w:rsidRDefault="00E03997" w:rsidP="00046C1F">
            <w:pPr>
              <w:jc w:val="center"/>
              <w:rPr>
                <w:rStyle w:val="aff5"/>
                <w:i w:val="0"/>
                <w:color w:val="auto"/>
              </w:rPr>
            </w:pPr>
          </w:p>
          <w:p w14:paraId="3E6248C7" w14:textId="77777777" w:rsidR="00E03997" w:rsidRPr="005D67D4" w:rsidRDefault="00E03997" w:rsidP="00046C1F">
            <w:pPr>
              <w:jc w:val="center"/>
              <w:rPr>
                <w:rStyle w:val="aff5"/>
                <w:i w:val="0"/>
                <w:color w:val="auto"/>
              </w:rPr>
            </w:pPr>
          </w:p>
          <w:p w14:paraId="5B8EDAE0" w14:textId="77777777" w:rsidR="00E03997" w:rsidRPr="005D67D4" w:rsidRDefault="00E03997" w:rsidP="00046C1F">
            <w:pPr>
              <w:jc w:val="center"/>
              <w:rPr>
                <w:rStyle w:val="aff5"/>
                <w:i w:val="0"/>
                <w:color w:val="auto"/>
              </w:rPr>
            </w:pPr>
          </w:p>
          <w:p w14:paraId="126FA263" w14:textId="77777777" w:rsidR="00E03997" w:rsidRPr="005D67D4" w:rsidRDefault="00E03997" w:rsidP="00046C1F">
            <w:pPr>
              <w:jc w:val="center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5</w:t>
            </w:r>
          </w:p>
          <w:p w14:paraId="5FB56FBA" w14:textId="77777777" w:rsidR="00E03997" w:rsidRPr="005D67D4" w:rsidRDefault="00E03997" w:rsidP="00046C1F">
            <w:pPr>
              <w:jc w:val="center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 xml:space="preserve">3 </w:t>
            </w:r>
            <w:r w:rsidRPr="005D67D4">
              <w:rPr>
                <w:iCs/>
              </w:rPr>
              <w:br/>
            </w:r>
            <w:r w:rsidRPr="005D67D4">
              <w:rPr>
                <w:rStyle w:val="aff5"/>
                <w:i w:val="0"/>
                <w:color w:val="auto"/>
              </w:rPr>
              <w:t>0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8C2283" w14:textId="77777777" w:rsidR="00E03997" w:rsidRPr="005D67D4" w:rsidRDefault="00E03997" w:rsidP="00046C1F">
            <w:pPr>
              <w:ind w:left="108"/>
              <w:jc w:val="both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Справка</w:t>
            </w:r>
            <w:r w:rsidRPr="005D67D4">
              <w:rPr>
                <w:rStyle w:val="aff5"/>
                <w:i w:val="0"/>
                <w:color w:val="auto"/>
              </w:rPr>
              <w:tab/>
              <w:t xml:space="preserve"> соответствующего отдела Управления</w:t>
            </w:r>
            <w:r w:rsidRPr="005D67D4">
              <w:rPr>
                <w:rStyle w:val="aff5"/>
                <w:i w:val="0"/>
                <w:color w:val="auto"/>
              </w:rPr>
              <w:tab/>
              <w:t>в</w:t>
            </w:r>
          </w:p>
          <w:p w14:paraId="7114E3AA" w14:textId="77777777" w:rsidR="00E03997" w:rsidRPr="005D67D4" w:rsidRDefault="00E03997" w:rsidP="00046C1F">
            <w:pPr>
              <w:tabs>
                <w:tab w:val="right" w:pos="2568"/>
              </w:tabs>
              <w:ind w:left="108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соответствии с</w:t>
            </w:r>
          </w:p>
          <w:p w14:paraId="496ED610" w14:textId="77777777" w:rsidR="00E03997" w:rsidRPr="005D67D4" w:rsidRDefault="00E03997" w:rsidP="00046C1F">
            <w:pPr>
              <w:tabs>
                <w:tab w:val="right" w:pos="2568"/>
              </w:tabs>
              <w:ind w:left="108"/>
              <w:jc w:val="both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«БАРС-WЕВ-Своды»</w:t>
            </w:r>
          </w:p>
        </w:tc>
      </w:tr>
      <w:tr w:rsidR="00E03997" w:rsidRPr="005D67D4" w14:paraId="1924F8D2" w14:textId="77777777" w:rsidTr="008D738B">
        <w:trPr>
          <w:gridAfter w:val="3"/>
          <w:wAfter w:w="8178" w:type="dxa"/>
          <w:trHeight w:hRule="exact" w:val="696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A0DD46" w14:textId="77777777" w:rsidR="00E03997" w:rsidRPr="005D67D4" w:rsidRDefault="00E03997" w:rsidP="00046C1F">
            <w:pPr>
              <w:ind w:right="201"/>
              <w:jc w:val="right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5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55A79C" w14:textId="77777777" w:rsidR="00E03997" w:rsidRPr="005D67D4" w:rsidRDefault="00E03997" w:rsidP="00046C1F">
            <w:pPr>
              <w:ind w:left="85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Отсутствие просроченной дебиторской и/или кредиторской задолженности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BFC11" w14:textId="77777777" w:rsidR="00E03997" w:rsidRPr="005D67D4" w:rsidRDefault="00E03997" w:rsidP="00046C1F">
            <w:pPr>
              <w:jc w:val="center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5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D1DD57" w14:textId="77777777" w:rsidR="00E03997" w:rsidRPr="005D67D4" w:rsidRDefault="00E03997" w:rsidP="00046C1F">
            <w:pPr>
              <w:ind w:left="91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Отчет руководителя учреждения</w:t>
            </w:r>
          </w:p>
        </w:tc>
      </w:tr>
      <w:tr w:rsidR="00E03997" w:rsidRPr="005D67D4" w14:paraId="35106C86" w14:textId="77777777" w:rsidTr="008D738B">
        <w:trPr>
          <w:gridAfter w:val="3"/>
          <w:wAfter w:w="8178" w:type="dxa"/>
          <w:trHeight w:hRule="exact" w:val="1287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6A5C31" w14:textId="77777777" w:rsidR="00E03997" w:rsidRPr="005D67D4" w:rsidRDefault="00E03997" w:rsidP="00046C1F">
            <w:pPr>
              <w:ind w:right="201"/>
              <w:jc w:val="right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6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5F9DB8" w14:textId="77777777" w:rsidR="00E03997" w:rsidRPr="005D67D4" w:rsidRDefault="00E03997" w:rsidP="00046C1F">
            <w:pPr>
              <w:tabs>
                <w:tab w:val="left" w:pos="1692"/>
                <w:tab w:val="right" w:pos="4368"/>
              </w:tabs>
              <w:ind w:left="85"/>
              <w:jc w:val="both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 xml:space="preserve">Наличие фактов нарушения </w:t>
            </w:r>
          </w:p>
          <w:p w14:paraId="78324E1E" w14:textId="77777777" w:rsidR="00E03997" w:rsidRPr="005D67D4" w:rsidRDefault="00E03997" w:rsidP="00046C1F">
            <w:pPr>
              <w:ind w:left="85" w:right="1188"/>
              <w:jc w:val="both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финансово-хозяйственной дисциплины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BD088" w14:textId="77777777" w:rsidR="00E03997" w:rsidRPr="005D67D4" w:rsidRDefault="00E03997" w:rsidP="00046C1F">
            <w:pPr>
              <w:jc w:val="center"/>
              <w:rPr>
                <w:rStyle w:val="aff5"/>
                <w:i w:val="0"/>
                <w:color w:val="auto"/>
              </w:rPr>
            </w:pPr>
          </w:p>
          <w:p w14:paraId="3DABC028" w14:textId="77777777" w:rsidR="00E03997" w:rsidRPr="005D67D4" w:rsidRDefault="00E03997" w:rsidP="00046C1F">
            <w:pPr>
              <w:jc w:val="center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- 5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F794B4" w14:textId="77777777" w:rsidR="00E03997" w:rsidRPr="005D67D4" w:rsidRDefault="00E03997" w:rsidP="00046C1F">
            <w:pPr>
              <w:ind w:left="108" w:right="142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Наличие нарушений, установленных контролирующими органами</w:t>
            </w:r>
          </w:p>
        </w:tc>
      </w:tr>
      <w:tr w:rsidR="00E03997" w:rsidRPr="005D67D4" w14:paraId="2F959E07" w14:textId="77777777" w:rsidTr="008D738B">
        <w:trPr>
          <w:gridAfter w:val="3"/>
          <w:wAfter w:w="8178" w:type="dxa"/>
          <w:trHeight w:val="672"/>
        </w:trPr>
        <w:tc>
          <w:tcPr>
            <w:tcW w:w="99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0" w:type="dxa"/>
              <w:tblInd w:w="6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27"/>
              <w:gridCol w:w="2671"/>
            </w:tblGrid>
            <w:tr w:rsidR="00E03997" w:rsidRPr="005D67D4" w14:paraId="6915F05C" w14:textId="77777777" w:rsidTr="00046C1F">
              <w:trPr>
                <w:trHeight w:hRule="exact" w:val="331"/>
              </w:trPr>
              <w:tc>
                <w:tcPr>
                  <w:tcW w:w="9627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nil"/>
                  </w:tcBorders>
                  <w:vAlign w:val="center"/>
                  <w:hideMark/>
                </w:tcPr>
                <w:p w14:paraId="52200DD2" w14:textId="77777777" w:rsidR="00E03997" w:rsidRPr="005D67D4" w:rsidRDefault="00E03997" w:rsidP="00046C1F">
                  <w:pPr>
                    <w:ind w:right="-771"/>
                    <w:jc w:val="center"/>
                    <w:rPr>
                      <w:rStyle w:val="aff5"/>
                      <w:b/>
                      <w:i w:val="0"/>
                      <w:color w:val="auto"/>
                    </w:rPr>
                  </w:pPr>
                  <w:r w:rsidRPr="005D67D4">
                    <w:rPr>
                      <w:rStyle w:val="aff5"/>
                      <w:b/>
                      <w:i w:val="0"/>
                      <w:color w:val="auto"/>
                    </w:rPr>
                    <w:t>III. Административно-организационные и кадровые показатели</w:t>
                  </w:r>
                </w:p>
              </w:tc>
              <w:tc>
                <w:tcPr>
                  <w:tcW w:w="2671" w:type="dxa"/>
                  <w:tcBorders>
                    <w:top w:val="nil"/>
                    <w:left w:val="nil"/>
                    <w:bottom w:val="nil"/>
                    <w:right w:val="single" w:sz="6" w:space="0" w:color="000000"/>
                  </w:tcBorders>
                  <w:vAlign w:val="center"/>
                </w:tcPr>
                <w:p w14:paraId="32BF1F06" w14:textId="77777777" w:rsidR="00E03997" w:rsidRPr="005D67D4" w:rsidRDefault="00E03997" w:rsidP="00046C1F">
                  <w:pPr>
                    <w:ind w:right="1489"/>
                    <w:jc w:val="right"/>
                    <w:rPr>
                      <w:rStyle w:val="aff5"/>
                      <w:b/>
                      <w:i w:val="0"/>
                      <w:color w:val="auto"/>
                    </w:rPr>
                  </w:pPr>
                </w:p>
              </w:tc>
            </w:tr>
          </w:tbl>
          <w:p w14:paraId="09B2E8B2" w14:textId="77777777" w:rsidR="00E03997" w:rsidRPr="005D67D4" w:rsidRDefault="00E03997" w:rsidP="00046C1F">
            <w:pPr>
              <w:ind w:left="90"/>
              <w:jc w:val="center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(максимально 25 баллов)</w:t>
            </w:r>
          </w:p>
        </w:tc>
      </w:tr>
      <w:tr w:rsidR="00E03997" w:rsidRPr="005D67D4" w14:paraId="0786E126" w14:textId="77777777" w:rsidTr="008D738B">
        <w:trPr>
          <w:gridAfter w:val="3"/>
          <w:wAfter w:w="8178" w:type="dxa"/>
          <w:trHeight w:hRule="exact" w:val="2159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DC3036" w14:textId="77777777" w:rsidR="00E03997" w:rsidRPr="005D67D4" w:rsidRDefault="00E03997" w:rsidP="00046C1F">
            <w:pPr>
              <w:ind w:right="201"/>
              <w:jc w:val="right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1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324DE7" w14:textId="77777777" w:rsidR="00E03997" w:rsidRPr="005D67D4" w:rsidRDefault="00E03997" w:rsidP="00046C1F">
            <w:pPr>
              <w:ind w:left="86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Соблюдение сроков и</w:t>
            </w:r>
          </w:p>
          <w:p w14:paraId="37E358EE" w14:textId="77777777" w:rsidR="00E03997" w:rsidRPr="005D67D4" w:rsidRDefault="00E03997" w:rsidP="00046C1F">
            <w:pPr>
              <w:ind w:left="86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требований предоставления организационно- штатных структур и штатных расписаний (в установленные сроки):</w:t>
            </w:r>
          </w:p>
          <w:p w14:paraId="27D77D47" w14:textId="77777777" w:rsidR="00E03997" w:rsidRPr="005D67D4" w:rsidRDefault="00E03997" w:rsidP="00046C1F">
            <w:pPr>
              <w:ind w:left="86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- да</w:t>
            </w:r>
          </w:p>
          <w:p w14:paraId="10EDC5F7" w14:textId="77777777" w:rsidR="00E03997" w:rsidRPr="005D67D4" w:rsidRDefault="00E03997" w:rsidP="00046C1F">
            <w:pPr>
              <w:ind w:left="86" w:right="360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 xml:space="preserve">- не всегда </w:t>
            </w:r>
          </w:p>
          <w:p w14:paraId="0CD05EEA" w14:textId="77777777" w:rsidR="00E03997" w:rsidRPr="005D67D4" w:rsidRDefault="00E03997" w:rsidP="00046C1F">
            <w:pPr>
              <w:ind w:left="86" w:right="360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- нет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5E3BE" w14:textId="77777777" w:rsidR="00E03997" w:rsidRPr="005D67D4" w:rsidRDefault="00E03997" w:rsidP="00046C1F">
            <w:pPr>
              <w:jc w:val="center"/>
              <w:rPr>
                <w:rStyle w:val="aff5"/>
                <w:i w:val="0"/>
                <w:color w:val="auto"/>
              </w:rPr>
            </w:pPr>
          </w:p>
          <w:p w14:paraId="188EB45C" w14:textId="77777777" w:rsidR="00E03997" w:rsidRPr="005D67D4" w:rsidRDefault="00E03997" w:rsidP="00046C1F">
            <w:pPr>
              <w:jc w:val="center"/>
              <w:rPr>
                <w:rStyle w:val="aff5"/>
                <w:i w:val="0"/>
                <w:color w:val="auto"/>
              </w:rPr>
            </w:pPr>
          </w:p>
          <w:p w14:paraId="35A9FA13" w14:textId="77777777" w:rsidR="00E03997" w:rsidRPr="005D67D4" w:rsidRDefault="00E03997" w:rsidP="00046C1F">
            <w:pPr>
              <w:jc w:val="center"/>
              <w:rPr>
                <w:rStyle w:val="aff5"/>
                <w:i w:val="0"/>
                <w:color w:val="auto"/>
              </w:rPr>
            </w:pPr>
          </w:p>
          <w:p w14:paraId="54EB7DC6" w14:textId="77777777" w:rsidR="00E03997" w:rsidRPr="005D67D4" w:rsidRDefault="00E03997" w:rsidP="00046C1F">
            <w:pPr>
              <w:jc w:val="center"/>
              <w:rPr>
                <w:rStyle w:val="aff5"/>
                <w:i w:val="0"/>
                <w:color w:val="auto"/>
              </w:rPr>
            </w:pPr>
          </w:p>
          <w:p w14:paraId="6944EAB8" w14:textId="77777777" w:rsidR="00E03997" w:rsidRPr="005D67D4" w:rsidRDefault="00E03997" w:rsidP="00046C1F">
            <w:pPr>
              <w:jc w:val="center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5</w:t>
            </w:r>
          </w:p>
          <w:p w14:paraId="13ED943A" w14:textId="77777777" w:rsidR="00E03997" w:rsidRPr="005D67D4" w:rsidRDefault="00E03997" w:rsidP="00046C1F">
            <w:pPr>
              <w:jc w:val="center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2</w:t>
            </w:r>
          </w:p>
          <w:p w14:paraId="1C5C2075" w14:textId="77777777" w:rsidR="00E03997" w:rsidRPr="005D67D4" w:rsidRDefault="00E03997" w:rsidP="00046C1F">
            <w:pPr>
              <w:jc w:val="center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0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55E280" w14:textId="77777777" w:rsidR="00E03997" w:rsidRPr="005D67D4" w:rsidRDefault="00E03997" w:rsidP="00046C1F">
            <w:pPr>
              <w:spacing w:line="266" w:lineRule="auto"/>
              <w:ind w:left="90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Справки</w:t>
            </w:r>
          </w:p>
          <w:p w14:paraId="1ADF129B" w14:textId="77777777" w:rsidR="00E03997" w:rsidRPr="005D67D4" w:rsidRDefault="00E03997" w:rsidP="00046C1F">
            <w:pPr>
              <w:spacing w:line="216" w:lineRule="auto"/>
              <w:ind w:left="90" w:right="468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соответствующего отдела</w:t>
            </w:r>
          </w:p>
          <w:p w14:paraId="7AD9906F" w14:textId="77777777" w:rsidR="00E03997" w:rsidRPr="005D67D4" w:rsidRDefault="00E03997" w:rsidP="00046C1F">
            <w:pPr>
              <w:spacing w:line="268" w:lineRule="auto"/>
              <w:ind w:left="108" w:right="252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Управления</w:t>
            </w:r>
          </w:p>
        </w:tc>
      </w:tr>
      <w:tr w:rsidR="00E03997" w:rsidRPr="005D67D4" w14:paraId="51D34FFC" w14:textId="77777777" w:rsidTr="008D738B">
        <w:trPr>
          <w:gridAfter w:val="3"/>
          <w:wAfter w:w="8178" w:type="dxa"/>
          <w:trHeight w:hRule="exact" w:val="1836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7814CB" w14:textId="77777777" w:rsidR="00E03997" w:rsidRPr="005D67D4" w:rsidRDefault="00E03997" w:rsidP="00046C1F">
            <w:pPr>
              <w:ind w:right="201"/>
              <w:jc w:val="right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2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C28D1C" w14:textId="77777777" w:rsidR="00E03997" w:rsidRPr="005D67D4" w:rsidRDefault="00E03997" w:rsidP="00046C1F">
            <w:pPr>
              <w:ind w:left="86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Соблюдение сроков и порядка</w:t>
            </w:r>
          </w:p>
          <w:p w14:paraId="13AC2B17" w14:textId="77777777" w:rsidR="00E03997" w:rsidRPr="005D67D4" w:rsidRDefault="00E03997" w:rsidP="00046C1F">
            <w:pPr>
              <w:ind w:left="85" w:right="323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предоставления статистической и иной отчетности:</w:t>
            </w:r>
          </w:p>
          <w:p w14:paraId="4EFDC282" w14:textId="77777777" w:rsidR="00E03997" w:rsidRPr="005D67D4" w:rsidRDefault="00E03997" w:rsidP="00046C1F">
            <w:pPr>
              <w:ind w:left="85" w:right="323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- да</w:t>
            </w:r>
          </w:p>
          <w:p w14:paraId="781BD50F" w14:textId="77777777" w:rsidR="00E03997" w:rsidRPr="005D67D4" w:rsidRDefault="00E03997" w:rsidP="00046C1F">
            <w:pPr>
              <w:ind w:left="86" w:right="3240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- не всегда</w:t>
            </w:r>
          </w:p>
          <w:p w14:paraId="5EC98680" w14:textId="77777777" w:rsidR="00E03997" w:rsidRPr="005D67D4" w:rsidRDefault="00E03997" w:rsidP="00046C1F">
            <w:pPr>
              <w:ind w:right="3240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 xml:space="preserve">  - нет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39C59F" w14:textId="77777777" w:rsidR="00E03997" w:rsidRPr="005D67D4" w:rsidRDefault="00E03997" w:rsidP="00046C1F">
            <w:pPr>
              <w:ind w:right="36"/>
              <w:jc w:val="center"/>
              <w:rPr>
                <w:rStyle w:val="aff5"/>
                <w:i w:val="0"/>
                <w:color w:val="auto"/>
              </w:rPr>
            </w:pPr>
          </w:p>
          <w:p w14:paraId="675F5EE5" w14:textId="77777777" w:rsidR="00E03997" w:rsidRPr="005D67D4" w:rsidRDefault="00E03997" w:rsidP="00046C1F">
            <w:pPr>
              <w:ind w:right="36"/>
              <w:jc w:val="center"/>
              <w:rPr>
                <w:rStyle w:val="aff5"/>
                <w:i w:val="0"/>
                <w:color w:val="auto"/>
              </w:rPr>
            </w:pPr>
          </w:p>
          <w:p w14:paraId="50C85407" w14:textId="77777777" w:rsidR="00E03997" w:rsidRPr="005D67D4" w:rsidRDefault="00E03997" w:rsidP="00046C1F">
            <w:pPr>
              <w:ind w:right="36"/>
              <w:jc w:val="center"/>
              <w:rPr>
                <w:rStyle w:val="aff5"/>
                <w:i w:val="0"/>
                <w:color w:val="auto"/>
              </w:rPr>
            </w:pPr>
          </w:p>
          <w:p w14:paraId="304C6C68" w14:textId="77777777" w:rsidR="00E03997" w:rsidRPr="005D67D4" w:rsidRDefault="00E03997" w:rsidP="00046C1F">
            <w:pPr>
              <w:ind w:right="36"/>
              <w:jc w:val="center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5</w:t>
            </w:r>
          </w:p>
          <w:p w14:paraId="7EE79FC7" w14:textId="77777777" w:rsidR="00E03997" w:rsidRPr="005D67D4" w:rsidRDefault="00E03997" w:rsidP="00046C1F">
            <w:pPr>
              <w:ind w:right="36"/>
              <w:jc w:val="center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2</w:t>
            </w:r>
          </w:p>
          <w:p w14:paraId="16E998DF" w14:textId="77777777" w:rsidR="00E03997" w:rsidRPr="005D67D4" w:rsidRDefault="00E03997" w:rsidP="00046C1F">
            <w:pPr>
              <w:ind w:right="36"/>
              <w:jc w:val="center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0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9A54FE" w14:textId="77777777" w:rsidR="00E03997" w:rsidRPr="005D67D4" w:rsidRDefault="00E03997" w:rsidP="00046C1F">
            <w:pPr>
              <w:spacing w:line="266" w:lineRule="auto"/>
              <w:ind w:left="90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Справки</w:t>
            </w:r>
          </w:p>
          <w:p w14:paraId="2DBB4DAC" w14:textId="77777777" w:rsidR="00E03997" w:rsidRPr="005D67D4" w:rsidRDefault="00E03997" w:rsidP="00046C1F">
            <w:pPr>
              <w:spacing w:line="216" w:lineRule="auto"/>
              <w:ind w:left="90" w:right="468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соответствующего отдела</w:t>
            </w:r>
          </w:p>
          <w:p w14:paraId="059F7836" w14:textId="77777777" w:rsidR="00E03997" w:rsidRPr="005D67D4" w:rsidRDefault="00E03997" w:rsidP="00046C1F">
            <w:pPr>
              <w:ind w:left="90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Управления</w:t>
            </w:r>
          </w:p>
        </w:tc>
      </w:tr>
      <w:tr w:rsidR="00E03997" w:rsidRPr="005D67D4" w14:paraId="47219A8B" w14:textId="77777777" w:rsidTr="008D738B">
        <w:trPr>
          <w:gridAfter w:val="3"/>
          <w:wAfter w:w="8178" w:type="dxa"/>
          <w:trHeight w:hRule="exact" w:val="1848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B0625F" w14:textId="77777777" w:rsidR="00E03997" w:rsidRPr="005D67D4" w:rsidRDefault="00E03997" w:rsidP="00046C1F">
            <w:pPr>
              <w:ind w:right="201"/>
              <w:jc w:val="right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lastRenderedPageBreak/>
              <w:t>3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BA9899" w14:textId="77777777" w:rsidR="00E03997" w:rsidRPr="005D67D4" w:rsidRDefault="00E03997" w:rsidP="00046C1F">
            <w:pPr>
              <w:ind w:left="72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Наличие специалистов, повысивших свою квалификацию за последние три года:</w:t>
            </w:r>
          </w:p>
          <w:p w14:paraId="187D075E" w14:textId="77777777" w:rsidR="00E03997" w:rsidRPr="005D67D4" w:rsidRDefault="00E03997" w:rsidP="00046C1F">
            <w:pPr>
              <w:ind w:left="72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 xml:space="preserve"> - более 20% кадрового состава</w:t>
            </w:r>
          </w:p>
          <w:p w14:paraId="0F905633" w14:textId="77777777" w:rsidR="00E03997" w:rsidRPr="005D67D4" w:rsidRDefault="00E03997" w:rsidP="00046C1F">
            <w:pPr>
              <w:ind w:left="72" w:right="324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категории руководителей и специалистов;</w:t>
            </w:r>
          </w:p>
          <w:p w14:paraId="2F47AD15" w14:textId="77777777" w:rsidR="00E03997" w:rsidRPr="005D67D4" w:rsidRDefault="00E03997" w:rsidP="00046C1F">
            <w:pPr>
              <w:ind w:left="72" w:right="324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- 5-10%</w:t>
            </w:r>
          </w:p>
          <w:p w14:paraId="6BC7CE33" w14:textId="77777777" w:rsidR="00E03997" w:rsidRPr="005D67D4" w:rsidRDefault="00E03997" w:rsidP="00046C1F">
            <w:pPr>
              <w:ind w:left="72" w:right="324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-1-4%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E76FB" w14:textId="77777777" w:rsidR="00E03997" w:rsidRPr="005D67D4" w:rsidRDefault="00E03997" w:rsidP="00046C1F">
            <w:pPr>
              <w:tabs>
                <w:tab w:val="right" w:pos="2208"/>
              </w:tabs>
              <w:jc w:val="center"/>
              <w:rPr>
                <w:rStyle w:val="aff5"/>
                <w:i w:val="0"/>
                <w:color w:val="auto"/>
              </w:rPr>
            </w:pPr>
          </w:p>
          <w:p w14:paraId="56677025" w14:textId="77777777" w:rsidR="00E03997" w:rsidRPr="005D67D4" w:rsidRDefault="00E03997" w:rsidP="00046C1F">
            <w:pPr>
              <w:tabs>
                <w:tab w:val="right" w:pos="2208"/>
              </w:tabs>
              <w:jc w:val="center"/>
              <w:rPr>
                <w:rStyle w:val="aff5"/>
                <w:i w:val="0"/>
                <w:color w:val="auto"/>
              </w:rPr>
            </w:pPr>
          </w:p>
          <w:p w14:paraId="59462A1C" w14:textId="77777777" w:rsidR="00E03997" w:rsidRPr="005D67D4" w:rsidRDefault="00E03997" w:rsidP="00046C1F">
            <w:pPr>
              <w:tabs>
                <w:tab w:val="right" w:pos="2208"/>
              </w:tabs>
              <w:jc w:val="center"/>
            </w:pPr>
            <w:r w:rsidRPr="005D67D4">
              <w:rPr>
                <w:rStyle w:val="aff5"/>
                <w:i w:val="0"/>
                <w:color w:val="auto"/>
              </w:rPr>
              <w:t>4</w:t>
            </w:r>
          </w:p>
          <w:p w14:paraId="73CA58DF" w14:textId="77777777" w:rsidR="00E03997" w:rsidRPr="005D67D4" w:rsidRDefault="00E03997" w:rsidP="00046C1F">
            <w:pPr>
              <w:jc w:val="center"/>
            </w:pPr>
          </w:p>
          <w:p w14:paraId="34C06803" w14:textId="77777777" w:rsidR="00E03997" w:rsidRPr="005D67D4" w:rsidRDefault="00E03997" w:rsidP="00046C1F">
            <w:pPr>
              <w:jc w:val="center"/>
            </w:pPr>
            <w:r w:rsidRPr="005D67D4">
              <w:t>2</w:t>
            </w:r>
          </w:p>
          <w:p w14:paraId="5462FE73" w14:textId="77777777" w:rsidR="00E03997" w:rsidRPr="005D67D4" w:rsidRDefault="00E03997" w:rsidP="00046C1F">
            <w:pPr>
              <w:jc w:val="center"/>
            </w:pPr>
            <w:r w:rsidRPr="005D67D4">
              <w:t>1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C866ED" w14:textId="77777777" w:rsidR="00E03997" w:rsidRPr="005D67D4" w:rsidRDefault="00E03997" w:rsidP="00046C1F">
            <w:pPr>
              <w:ind w:left="90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Отчет руководителя учреждения</w:t>
            </w:r>
          </w:p>
        </w:tc>
      </w:tr>
      <w:tr w:rsidR="00E03997" w:rsidRPr="005D67D4" w14:paraId="6828A80F" w14:textId="77777777" w:rsidTr="008D738B">
        <w:trPr>
          <w:gridAfter w:val="3"/>
          <w:wAfter w:w="8178" w:type="dxa"/>
          <w:trHeight w:hRule="exact" w:val="1420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32977E" w14:textId="77777777" w:rsidR="00E03997" w:rsidRPr="005D67D4" w:rsidRDefault="00E03997" w:rsidP="00046C1F">
            <w:pPr>
              <w:ind w:right="201"/>
              <w:jc w:val="right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4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EAA42E" w14:textId="77777777" w:rsidR="00E03997" w:rsidRPr="005D67D4" w:rsidRDefault="00E03997" w:rsidP="00046C1F">
            <w:pPr>
              <w:spacing w:line="322" w:lineRule="exact"/>
              <w:ind w:left="86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Наличие оформленных в установленном порядке документов, подтверждающих регистрацию прав на объекты недвижимости и земельные участки.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91F4C" w14:textId="77777777" w:rsidR="00E03997" w:rsidRPr="005D67D4" w:rsidRDefault="00E03997" w:rsidP="00046C1F">
            <w:pPr>
              <w:ind w:left="801"/>
              <w:jc w:val="center"/>
              <w:rPr>
                <w:rStyle w:val="aff5"/>
                <w:i w:val="0"/>
                <w:color w:val="auto"/>
              </w:rPr>
            </w:pPr>
          </w:p>
          <w:p w14:paraId="3922955B" w14:textId="77777777" w:rsidR="00E03997" w:rsidRPr="005D67D4" w:rsidRDefault="00E03997" w:rsidP="00046C1F">
            <w:pPr>
              <w:jc w:val="center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3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C8A071" w14:textId="77777777" w:rsidR="00E03997" w:rsidRPr="005D67D4" w:rsidRDefault="00E03997" w:rsidP="00046C1F">
            <w:pPr>
              <w:spacing w:line="266" w:lineRule="auto"/>
              <w:ind w:left="90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Отчет руководителя учреждения (обязательно</w:t>
            </w:r>
          </w:p>
          <w:p w14:paraId="71C00DD4" w14:textId="77777777" w:rsidR="00E03997" w:rsidRPr="005D67D4" w:rsidRDefault="00E03997" w:rsidP="00046C1F">
            <w:pPr>
              <w:tabs>
                <w:tab w:val="right" w:pos="2553"/>
              </w:tabs>
              <w:spacing w:line="199" w:lineRule="auto"/>
              <w:ind w:left="90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наличие копий</w:t>
            </w:r>
          </w:p>
          <w:p w14:paraId="6FDF64BD" w14:textId="77777777" w:rsidR="00E03997" w:rsidRPr="005D67D4" w:rsidRDefault="00E03997" w:rsidP="00046C1F">
            <w:pPr>
              <w:spacing w:line="266" w:lineRule="auto"/>
              <w:ind w:left="90"/>
              <w:jc w:val="both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документов)</w:t>
            </w:r>
          </w:p>
        </w:tc>
      </w:tr>
      <w:tr w:rsidR="00E03997" w:rsidRPr="005D67D4" w14:paraId="097F3A18" w14:textId="77777777" w:rsidTr="008D738B">
        <w:trPr>
          <w:gridAfter w:val="3"/>
          <w:wAfter w:w="8178" w:type="dxa"/>
          <w:trHeight w:hRule="exact" w:val="1403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C43BF6" w14:textId="77777777" w:rsidR="00E03997" w:rsidRPr="005D67D4" w:rsidRDefault="00E03997" w:rsidP="00046C1F">
            <w:pPr>
              <w:jc w:val="center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5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3D3784" w14:textId="77777777" w:rsidR="00E03997" w:rsidRPr="005D67D4" w:rsidRDefault="00E03997" w:rsidP="00046C1F">
            <w:pPr>
              <w:ind w:left="96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Проведение мероприятий по</w:t>
            </w:r>
          </w:p>
          <w:p w14:paraId="28879334" w14:textId="77777777" w:rsidR="00E03997" w:rsidRPr="005D67D4" w:rsidRDefault="00E03997" w:rsidP="00046C1F">
            <w:pPr>
              <w:ind w:left="96" w:right="1188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выполнению предписаний паспорта безопасности:</w:t>
            </w:r>
          </w:p>
          <w:p w14:paraId="7426F9F8" w14:textId="77777777" w:rsidR="00E03997" w:rsidRPr="005D67D4" w:rsidRDefault="00E03997" w:rsidP="00046C1F">
            <w:pPr>
              <w:spacing w:line="216" w:lineRule="auto"/>
              <w:ind w:left="96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- да</w:t>
            </w:r>
          </w:p>
          <w:p w14:paraId="16509542" w14:textId="77777777" w:rsidR="00E03997" w:rsidRPr="005D67D4" w:rsidRDefault="00E03997" w:rsidP="00046C1F">
            <w:pPr>
              <w:spacing w:line="194" w:lineRule="auto"/>
              <w:ind w:left="96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- нет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7AC9B0" w14:textId="77777777" w:rsidR="00E03997" w:rsidRPr="005D67D4" w:rsidRDefault="00E03997" w:rsidP="00046C1F">
            <w:pPr>
              <w:ind w:left="850"/>
              <w:rPr>
                <w:rStyle w:val="aff5"/>
                <w:i w:val="0"/>
                <w:color w:val="auto"/>
              </w:rPr>
            </w:pPr>
          </w:p>
          <w:p w14:paraId="7D982E10" w14:textId="77777777" w:rsidR="00E03997" w:rsidRPr="005D67D4" w:rsidRDefault="00E03997" w:rsidP="00046C1F">
            <w:pPr>
              <w:ind w:left="850"/>
              <w:rPr>
                <w:rStyle w:val="aff5"/>
                <w:i w:val="0"/>
                <w:color w:val="auto"/>
              </w:rPr>
            </w:pPr>
          </w:p>
          <w:p w14:paraId="522C26CE" w14:textId="77777777" w:rsidR="00E03997" w:rsidRPr="005D67D4" w:rsidRDefault="00E03997" w:rsidP="00046C1F">
            <w:pPr>
              <w:ind w:left="850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5</w:t>
            </w:r>
          </w:p>
          <w:p w14:paraId="02D98495" w14:textId="77777777" w:rsidR="00E03997" w:rsidRPr="005D67D4" w:rsidRDefault="00E03997" w:rsidP="00046C1F">
            <w:pPr>
              <w:ind w:left="850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0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BFF023" w14:textId="77777777" w:rsidR="00E03997" w:rsidRPr="005D67D4" w:rsidRDefault="00E03997" w:rsidP="00046C1F">
            <w:pPr>
              <w:spacing w:before="72" w:line="208" w:lineRule="auto"/>
              <w:ind w:left="108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Отчет</w:t>
            </w:r>
          </w:p>
          <w:p w14:paraId="776C6EC4" w14:textId="77777777" w:rsidR="00E03997" w:rsidRPr="005D67D4" w:rsidRDefault="00E03997" w:rsidP="00046C1F">
            <w:pPr>
              <w:spacing w:line="218" w:lineRule="auto"/>
              <w:ind w:left="108" w:right="900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руководителя учреждения, справки</w:t>
            </w:r>
          </w:p>
          <w:p w14:paraId="15E2564F" w14:textId="77777777" w:rsidR="00E03997" w:rsidRPr="005D67D4" w:rsidRDefault="00E03997" w:rsidP="00046C1F">
            <w:pPr>
              <w:spacing w:line="232" w:lineRule="auto"/>
              <w:ind w:left="108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соответствующего</w:t>
            </w:r>
          </w:p>
          <w:p w14:paraId="2715C6FA" w14:textId="77777777" w:rsidR="00E03997" w:rsidRPr="005D67D4" w:rsidRDefault="00E03997" w:rsidP="00046C1F">
            <w:pPr>
              <w:spacing w:line="216" w:lineRule="auto"/>
              <w:ind w:left="108" w:right="972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отдела Управления</w:t>
            </w:r>
          </w:p>
        </w:tc>
      </w:tr>
      <w:tr w:rsidR="00E03997" w:rsidRPr="005D67D4" w14:paraId="7F0F1BBF" w14:textId="77777777" w:rsidTr="008D738B">
        <w:trPr>
          <w:gridAfter w:val="3"/>
          <w:wAfter w:w="8178" w:type="dxa"/>
          <w:trHeight w:hRule="exact" w:val="1403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E452F4" w14:textId="77777777" w:rsidR="00E03997" w:rsidRPr="005D67D4" w:rsidRDefault="00E03997" w:rsidP="00046C1F">
            <w:pPr>
              <w:jc w:val="center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6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4F493D" w14:textId="77777777" w:rsidR="00E03997" w:rsidRPr="005D67D4" w:rsidRDefault="00E03997" w:rsidP="00046C1F">
            <w:pPr>
              <w:ind w:left="96" w:right="134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Содержание котельной Учреждения:</w:t>
            </w:r>
          </w:p>
          <w:p w14:paraId="36B96088" w14:textId="77777777" w:rsidR="00E03997" w:rsidRPr="005D67D4" w:rsidRDefault="00E03997" w:rsidP="00046C1F">
            <w:pPr>
              <w:spacing w:before="72"/>
              <w:ind w:left="96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- да</w:t>
            </w:r>
          </w:p>
          <w:p w14:paraId="00B9242B" w14:textId="77777777" w:rsidR="00E03997" w:rsidRPr="005D67D4" w:rsidRDefault="00E03997" w:rsidP="00046C1F">
            <w:pPr>
              <w:ind w:left="96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- нет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D392C" w14:textId="77777777" w:rsidR="00E03997" w:rsidRPr="005D67D4" w:rsidRDefault="00E03997" w:rsidP="00046C1F">
            <w:pPr>
              <w:ind w:left="850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3</w:t>
            </w:r>
          </w:p>
          <w:p w14:paraId="657725A0" w14:textId="77777777" w:rsidR="00E03997" w:rsidRPr="005D67D4" w:rsidRDefault="00E03997" w:rsidP="00046C1F">
            <w:pPr>
              <w:ind w:left="850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0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EB4BDC" w14:textId="77777777" w:rsidR="00E03997" w:rsidRPr="005D67D4" w:rsidRDefault="00E03997" w:rsidP="00046C1F">
            <w:pPr>
              <w:ind w:left="113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Отчет</w:t>
            </w:r>
          </w:p>
          <w:p w14:paraId="2BC9FD82" w14:textId="77777777" w:rsidR="00E03997" w:rsidRPr="005D67D4" w:rsidRDefault="00E03997" w:rsidP="00046C1F">
            <w:pPr>
              <w:ind w:left="113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руководителя учреждения</w:t>
            </w:r>
          </w:p>
        </w:tc>
      </w:tr>
      <w:tr w:rsidR="00E03997" w:rsidRPr="005D67D4" w14:paraId="2F2FB3EE" w14:textId="77777777" w:rsidTr="008D738B">
        <w:trPr>
          <w:gridAfter w:val="3"/>
          <w:wAfter w:w="8178" w:type="dxa"/>
          <w:trHeight w:hRule="exact" w:val="1739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A85F15" w14:textId="77777777" w:rsidR="00E03997" w:rsidRPr="005D67D4" w:rsidRDefault="00E03997" w:rsidP="00046C1F">
            <w:pPr>
              <w:jc w:val="center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7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54634D" w14:textId="77777777" w:rsidR="00E03997" w:rsidRPr="005D67D4" w:rsidRDefault="00E03997" w:rsidP="00046C1F">
            <w:pPr>
              <w:ind w:left="96" w:right="720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Доля молодых специалистов в общем количестве работы учреждений:</w:t>
            </w:r>
          </w:p>
          <w:p w14:paraId="47723D11" w14:textId="77777777" w:rsidR="00E03997" w:rsidRPr="005D67D4" w:rsidRDefault="00E03997" w:rsidP="00046C1F">
            <w:pPr>
              <w:ind w:left="96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- менее 10 %</w:t>
            </w:r>
          </w:p>
          <w:p w14:paraId="049D8E15" w14:textId="77777777" w:rsidR="00E03997" w:rsidRPr="005D67D4" w:rsidRDefault="00E03997" w:rsidP="00046C1F">
            <w:pPr>
              <w:ind w:left="96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- от 10 % до 20 %</w:t>
            </w:r>
          </w:p>
          <w:p w14:paraId="2B606FC8" w14:textId="77777777" w:rsidR="00E03997" w:rsidRPr="005D67D4" w:rsidRDefault="00E03997" w:rsidP="00046C1F">
            <w:pPr>
              <w:ind w:left="96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- более 20 %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AD0F51" w14:textId="77777777" w:rsidR="00E03997" w:rsidRPr="005D67D4" w:rsidRDefault="00E03997" w:rsidP="00046C1F">
            <w:pPr>
              <w:ind w:left="850"/>
              <w:rPr>
                <w:rStyle w:val="aff5"/>
                <w:i w:val="0"/>
                <w:color w:val="auto"/>
              </w:rPr>
            </w:pPr>
          </w:p>
          <w:p w14:paraId="63317116" w14:textId="77777777" w:rsidR="00E03997" w:rsidRPr="005D67D4" w:rsidRDefault="00E03997" w:rsidP="00046C1F">
            <w:pPr>
              <w:ind w:left="850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0</w:t>
            </w:r>
          </w:p>
          <w:p w14:paraId="7ACC50F3" w14:textId="77777777" w:rsidR="00E03997" w:rsidRPr="005D67D4" w:rsidRDefault="00E03997" w:rsidP="00046C1F">
            <w:pPr>
              <w:ind w:left="850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2</w:t>
            </w:r>
          </w:p>
          <w:p w14:paraId="0B4A7311" w14:textId="77777777" w:rsidR="00E03997" w:rsidRPr="005D67D4" w:rsidRDefault="00E03997" w:rsidP="00046C1F">
            <w:pPr>
              <w:ind w:left="850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3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2CFF29" w14:textId="77777777" w:rsidR="00E03997" w:rsidRPr="005D67D4" w:rsidRDefault="00E03997" w:rsidP="00046C1F">
            <w:pPr>
              <w:ind w:left="113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Отчет</w:t>
            </w:r>
          </w:p>
          <w:p w14:paraId="53459346" w14:textId="77777777" w:rsidR="00E03997" w:rsidRPr="005D67D4" w:rsidRDefault="00E03997" w:rsidP="00046C1F">
            <w:pPr>
              <w:ind w:left="113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руководителя учреждения</w:t>
            </w:r>
          </w:p>
        </w:tc>
      </w:tr>
      <w:tr w:rsidR="00E03997" w:rsidRPr="005D67D4" w14:paraId="13E875DB" w14:textId="77777777" w:rsidTr="008D738B">
        <w:trPr>
          <w:gridAfter w:val="3"/>
          <w:wAfter w:w="8178" w:type="dxa"/>
          <w:trHeight w:hRule="exact" w:val="2988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168096" w14:textId="77777777" w:rsidR="00E03997" w:rsidRPr="005D67D4" w:rsidRDefault="00E03997" w:rsidP="00046C1F">
            <w:pPr>
              <w:jc w:val="center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8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4FCD22" w14:textId="77777777" w:rsidR="00E03997" w:rsidRPr="005D67D4" w:rsidRDefault="00E03997" w:rsidP="00046C1F">
            <w:pPr>
              <w:tabs>
                <w:tab w:val="right" w:pos="4354"/>
              </w:tabs>
              <w:spacing w:line="326" w:lineRule="exact"/>
              <w:ind w:left="96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Наложение дисциплинарного взыскания</w:t>
            </w:r>
            <w:r w:rsidRPr="005D67D4">
              <w:rPr>
                <w:rStyle w:val="aff5"/>
                <w:i w:val="0"/>
                <w:color w:val="auto"/>
              </w:rPr>
              <w:tab/>
            </w:r>
          </w:p>
          <w:p w14:paraId="567D9EF7" w14:textId="77777777" w:rsidR="00E03997" w:rsidRPr="005D67D4" w:rsidRDefault="00E03997" w:rsidP="00046C1F">
            <w:pPr>
              <w:tabs>
                <w:tab w:val="right" w:pos="4354"/>
              </w:tabs>
              <w:spacing w:line="326" w:lineRule="exact"/>
              <w:ind w:left="96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 xml:space="preserve">на руководителя Учреждения за неисполнение или ненадлежащее исполнение возложенных на него функций и полномочий в отчетном периоде; </w:t>
            </w:r>
          </w:p>
          <w:p w14:paraId="2C484F43" w14:textId="77777777" w:rsidR="00E03997" w:rsidRPr="005D67D4" w:rsidRDefault="00E03997" w:rsidP="00046C1F">
            <w:pPr>
              <w:tabs>
                <w:tab w:val="right" w:pos="4354"/>
              </w:tabs>
              <w:spacing w:line="326" w:lineRule="exact"/>
              <w:ind w:left="96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совершение в течение отчетного</w:t>
            </w:r>
          </w:p>
          <w:p w14:paraId="6D157589" w14:textId="77777777" w:rsidR="00E03997" w:rsidRPr="005D67D4" w:rsidRDefault="00E03997" w:rsidP="00046C1F">
            <w:pPr>
              <w:tabs>
                <w:tab w:val="right" w:pos="4354"/>
              </w:tabs>
              <w:spacing w:line="307" w:lineRule="exact"/>
              <w:ind w:left="72" w:right="108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 xml:space="preserve">периода нарушений трудовой и </w:t>
            </w:r>
            <w:r w:rsidRPr="005D67D4">
              <w:rPr>
                <w:iCs/>
              </w:rPr>
              <w:br/>
            </w:r>
            <w:r w:rsidRPr="005D67D4">
              <w:rPr>
                <w:rStyle w:val="aff5"/>
                <w:i w:val="0"/>
                <w:color w:val="auto"/>
              </w:rPr>
              <w:t>производственной дисциплины,</w:t>
            </w:r>
          </w:p>
          <w:p w14:paraId="6B4AEB73" w14:textId="77777777" w:rsidR="00E03997" w:rsidRPr="005D67D4" w:rsidRDefault="00E03997" w:rsidP="00046C1F">
            <w:pPr>
              <w:tabs>
                <w:tab w:val="left" w:pos="3606"/>
              </w:tabs>
              <w:spacing w:line="282" w:lineRule="exact"/>
              <w:ind w:left="96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общественного порядка.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77D29" w14:textId="77777777" w:rsidR="00E03997" w:rsidRPr="005D67D4" w:rsidRDefault="00E03997" w:rsidP="00046C1F">
            <w:pPr>
              <w:jc w:val="center"/>
              <w:rPr>
                <w:rStyle w:val="aff5"/>
                <w:i w:val="0"/>
                <w:color w:val="auto"/>
              </w:rPr>
            </w:pPr>
          </w:p>
          <w:p w14:paraId="4FC95467" w14:textId="77777777" w:rsidR="00E03997" w:rsidRPr="005D67D4" w:rsidRDefault="00E03997" w:rsidP="00046C1F">
            <w:pPr>
              <w:jc w:val="center"/>
              <w:rPr>
                <w:rStyle w:val="aff5"/>
                <w:i w:val="0"/>
                <w:color w:val="auto"/>
              </w:rPr>
            </w:pPr>
          </w:p>
          <w:p w14:paraId="79B7CA55" w14:textId="77777777" w:rsidR="00E03997" w:rsidRPr="005D67D4" w:rsidRDefault="00E03997" w:rsidP="00046C1F">
            <w:pPr>
              <w:jc w:val="center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- 5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DA13B2" w14:textId="77777777" w:rsidR="00E03997" w:rsidRPr="005D67D4" w:rsidRDefault="00E03997" w:rsidP="00046C1F">
            <w:pPr>
              <w:ind w:left="113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Отчет</w:t>
            </w:r>
          </w:p>
          <w:p w14:paraId="3B324E09" w14:textId="77777777" w:rsidR="00E03997" w:rsidRPr="005D67D4" w:rsidRDefault="00E03997" w:rsidP="00046C1F">
            <w:pPr>
              <w:ind w:left="113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руководителя учреждения</w:t>
            </w:r>
          </w:p>
        </w:tc>
      </w:tr>
      <w:tr w:rsidR="00E03997" w:rsidRPr="005D67D4" w14:paraId="08A6444A" w14:textId="77777777" w:rsidTr="008D738B">
        <w:trPr>
          <w:trHeight w:hRule="exact" w:val="331"/>
        </w:trPr>
        <w:tc>
          <w:tcPr>
            <w:tcW w:w="99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FE0A14" w14:textId="77777777" w:rsidR="00E03997" w:rsidRPr="005D67D4" w:rsidRDefault="00E03997" w:rsidP="00046C1F">
            <w:pPr>
              <w:jc w:val="center"/>
              <w:rPr>
                <w:rStyle w:val="aff5"/>
                <w:b/>
                <w:i w:val="0"/>
                <w:color w:val="auto"/>
              </w:rPr>
            </w:pPr>
            <w:r w:rsidRPr="005D67D4">
              <w:rPr>
                <w:rStyle w:val="aff5"/>
                <w:b/>
                <w:i w:val="0"/>
                <w:color w:val="auto"/>
              </w:rPr>
              <w:t xml:space="preserve">IV Отраслевые </w:t>
            </w:r>
            <w:r w:rsidRPr="005D67D4">
              <w:rPr>
                <w:rStyle w:val="aff5"/>
                <w:i w:val="0"/>
                <w:color w:val="auto"/>
              </w:rPr>
              <w:t>(максимально 35 баллов)</w:t>
            </w:r>
          </w:p>
        </w:tc>
        <w:tc>
          <w:tcPr>
            <w:tcW w:w="2726" w:type="dxa"/>
          </w:tcPr>
          <w:p w14:paraId="47D591F5" w14:textId="77777777" w:rsidR="00E03997" w:rsidRPr="005D67D4" w:rsidRDefault="00E03997" w:rsidP="00046C1F">
            <w:pPr>
              <w:ind w:left="96"/>
              <w:rPr>
                <w:rStyle w:val="aff5"/>
                <w:i w:val="0"/>
                <w:color w:val="auto"/>
              </w:rPr>
            </w:pPr>
          </w:p>
        </w:tc>
        <w:tc>
          <w:tcPr>
            <w:tcW w:w="2726" w:type="dxa"/>
            <w:vAlign w:val="bottom"/>
            <w:hideMark/>
          </w:tcPr>
          <w:p w14:paraId="674D4509" w14:textId="77777777" w:rsidR="00E03997" w:rsidRPr="005D67D4" w:rsidRDefault="00E03997" w:rsidP="00046C1F">
            <w:pPr>
              <w:spacing w:before="648"/>
              <w:jc w:val="center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3</w:t>
            </w:r>
          </w:p>
          <w:p w14:paraId="1A5E4CBA" w14:textId="77777777" w:rsidR="00E03997" w:rsidRPr="005D67D4" w:rsidRDefault="00E03997" w:rsidP="00046C1F">
            <w:pPr>
              <w:spacing w:before="72"/>
              <w:jc w:val="center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0</w:t>
            </w:r>
          </w:p>
        </w:tc>
        <w:tc>
          <w:tcPr>
            <w:tcW w:w="2726" w:type="dxa"/>
            <w:hideMark/>
          </w:tcPr>
          <w:p w14:paraId="2EB248F9" w14:textId="77777777" w:rsidR="00E03997" w:rsidRPr="005D67D4" w:rsidRDefault="00E03997" w:rsidP="00046C1F">
            <w:pPr>
              <w:ind w:left="114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Отчет руководителя учреждения</w:t>
            </w:r>
          </w:p>
        </w:tc>
      </w:tr>
      <w:tr w:rsidR="00E03997" w:rsidRPr="005D67D4" w14:paraId="7E830B84" w14:textId="77777777" w:rsidTr="008D738B">
        <w:trPr>
          <w:trHeight w:hRule="exact" w:val="331"/>
        </w:trPr>
        <w:tc>
          <w:tcPr>
            <w:tcW w:w="99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967776" w14:textId="77777777" w:rsidR="00E03997" w:rsidRPr="005D67D4" w:rsidRDefault="00E03997" w:rsidP="00046C1F">
            <w:pPr>
              <w:jc w:val="center"/>
              <w:rPr>
                <w:rStyle w:val="aff5"/>
                <w:b/>
                <w:i w:val="0"/>
                <w:color w:val="auto"/>
              </w:rPr>
            </w:pPr>
            <w:r w:rsidRPr="005D67D4">
              <w:rPr>
                <w:rStyle w:val="aff5"/>
                <w:b/>
                <w:i w:val="0"/>
                <w:color w:val="auto"/>
              </w:rPr>
              <w:t>Критерии по виду учреждений</w:t>
            </w:r>
          </w:p>
        </w:tc>
        <w:tc>
          <w:tcPr>
            <w:tcW w:w="2726" w:type="dxa"/>
          </w:tcPr>
          <w:p w14:paraId="4071ECFE" w14:textId="77777777" w:rsidR="00E03997" w:rsidRPr="005D67D4" w:rsidRDefault="00E03997" w:rsidP="00046C1F">
            <w:pPr>
              <w:ind w:left="96"/>
              <w:rPr>
                <w:rStyle w:val="aff5"/>
                <w:i w:val="0"/>
                <w:color w:val="auto"/>
              </w:rPr>
            </w:pPr>
          </w:p>
        </w:tc>
        <w:tc>
          <w:tcPr>
            <w:tcW w:w="2726" w:type="dxa"/>
            <w:vAlign w:val="center"/>
          </w:tcPr>
          <w:p w14:paraId="6D9DA151" w14:textId="77777777" w:rsidR="00E03997" w:rsidRPr="005D67D4" w:rsidRDefault="00E03997" w:rsidP="00046C1F">
            <w:pPr>
              <w:ind w:right="36"/>
              <w:jc w:val="center"/>
              <w:rPr>
                <w:rStyle w:val="aff5"/>
                <w:i w:val="0"/>
                <w:color w:val="auto"/>
              </w:rPr>
            </w:pPr>
          </w:p>
          <w:p w14:paraId="5342807C" w14:textId="77777777" w:rsidR="00E03997" w:rsidRPr="005D67D4" w:rsidRDefault="00E03997" w:rsidP="00046C1F">
            <w:pPr>
              <w:ind w:right="36"/>
              <w:jc w:val="center"/>
              <w:rPr>
                <w:rStyle w:val="aff5"/>
                <w:i w:val="0"/>
                <w:color w:val="auto"/>
              </w:rPr>
            </w:pPr>
          </w:p>
          <w:p w14:paraId="3947E9CB" w14:textId="77777777" w:rsidR="00E03997" w:rsidRPr="005D67D4" w:rsidRDefault="00E03997" w:rsidP="00046C1F">
            <w:pPr>
              <w:ind w:right="36"/>
              <w:jc w:val="center"/>
              <w:rPr>
                <w:rStyle w:val="aff5"/>
                <w:i w:val="0"/>
                <w:color w:val="auto"/>
              </w:rPr>
            </w:pPr>
          </w:p>
          <w:p w14:paraId="16E0D4EF" w14:textId="77777777" w:rsidR="00E03997" w:rsidRPr="005D67D4" w:rsidRDefault="00E03997" w:rsidP="00046C1F">
            <w:pPr>
              <w:ind w:right="36"/>
              <w:jc w:val="center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0</w:t>
            </w:r>
          </w:p>
          <w:p w14:paraId="4A55938A" w14:textId="77777777" w:rsidR="00E03997" w:rsidRPr="005D67D4" w:rsidRDefault="00E03997" w:rsidP="00046C1F">
            <w:pPr>
              <w:ind w:right="36"/>
              <w:jc w:val="center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2</w:t>
            </w:r>
          </w:p>
          <w:p w14:paraId="5009F03F" w14:textId="77777777" w:rsidR="00E03997" w:rsidRPr="005D67D4" w:rsidRDefault="00E03997" w:rsidP="00046C1F">
            <w:pPr>
              <w:ind w:right="36"/>
              <w:jc w:val="center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3</w:t>
            </w:r>
          </w:p>
        </w:tc>
        <w:tc>
          <w:tcPr>
            <w:tcW w:w="2726" w:type="dxa"/>
            <w:hideMark/>
          </w:tcPr>
          <w:p w14:paraId="285275EF" w14:textId="77777777" w:rsidR="00E03997" w:rsidRPr="005D67D4" w:rsidRDefault="00E03997" w:rsidP="00046C1F">
            <w:pPr>
              <w:ind w:left="114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Отчет руководителя учреждения</w:t>
            </w:r>
          </w:p>
        </w:tc>
      </w:tr>
      <w:tr w:rsidR="00E03997" w:rsidRPr="005D67D4" w14:paraId="58566ABA" w14:textId="77777777" w:rsidTr="008D738B">
        <w:trPr>
          <w:trHeight w:hRule="exact" w:val="336"/>
        </w:trPr>
        <w:tc>
          <w:tcPr>
            <w:tcW w:w="99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5DC1EA" w14:textId="77777777" w:rsidR="00E03997" w:rsidRPr="005D67D4" w:rsidRDefault="00E03997" w:rsidP="00046C1F">
            <w:pPr>
              <w:jc w:val="center"/>
              <w:rPr>
                <w:rStyle w:val="aff5"/>
                <w:b/>
                <w:i w:val="0"/>
                <w:color w:val="auto"/>
              </w:rPr>
            </w:pPr>
            <w:r w:rsidRPr="005D67D4">
              <w:rPr>
                <w:rStyle w:val="aff5"/>
                <w:b/>
                <w:i w:val="0"/>
                <w:color w:val="auto"/>
              </w:rPr>
              <w:t>Муниципальное учреждение культуры «Централизованная библиотечная система»</w:t>
            </w:r>
          </w:p>
        </w:tc>
        <w:tc>
          <w:tcPr>
            <w:tcW w:w="2726" w:type="dxa"/>
          </w:tcPr>
          <w:p w14:paraId="1BE4E455" w14:textId="77777777" w:rsidR="00E03997" w:rsidRPr="005D67D4" w:rsidRDefault="00E03997" w:rsidP="00046C1F">
            <w:pPr>
              <w:tabs>
                <w:tab w:val="left" w:pos="3606"/>
              </w:tabs>
              <w:spacing w:line="282" w:lineRule="exact"/>
              <w:ind w:left="96"/>
              <w:rPr>
                <w:rStyle w:val="aff5"/>
                <w:i w:val="0"/>
                <w:color w:val="auto"/>
              </w:rPr>
            </w:pPr>
          </w:p>
        </w:tc>
        <w:tc>
          <w:tcPr>
            <w:tcW w:w="2726" w:type="dxa"/>
            <w:hideMark/>
          </w:tcPr>
          <w:p w14:paraId="37185ECE" w14:textId="77777777" w:rsidR="00E03997" w:rsidRPr="005D67D4" w:rsidRDefault="00E03997" w:rsidP="00046C1F">
            <w:pPr>
              <w:jc w:val="center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- 5</w:t>
            </w:r>
          </w:p>
        </w:tc>
        <w:tc>
          <w:tcPr>
            <w:tcW w:w="2726" w:type="dxa"/>
            <w:hideMark/>
          </w:tcPr>
          <w:p w14:paraId="3CF9DB14" w14:textId="77777777" w:rsidR="00E03997" w:rsidRPr="005D67D4" w:rsidRDefault="00E03997" w:rsidP="00046C1F">
            <w:pPr>
              <w:ind w:left="114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Отчет руководителя учреждения</w:t>
            </w:r>
          </w:p>
        </w:tc>
      </w:tr>
      <w:tr w:rsidR="00E03997" w:rsidRPr="005D67D4" w14:paraId="0A614DA1" w14:textId="77777777" w:rsidTr="008D738B">
        <w:trPr>
          <w:gridAfter w:val="3"/>
          <w:wAfter w:w="8178" w:type="dxa"/>
          <w:trHeight w:hRule="exact" w:val="2216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4940F5" w14:textId="77777777" w:rsidR="00E03997" w:rsidRPr="005D67D4" w:rsidRDefault="00E03997" w:rsidP="00046C1F">
            <w:pPr>
              <w:ind w:right="180"/>
              <w:jc w:val="right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1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4DB33F" w14:textId="77777777" w:rsidR="00E03997" w:rsidRPr="005D67D4" w:rsidRDefault="00E03997" w:rsidP="00046C1F">
            <w:pPr>
              <w:ind w:left="113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Доля сотрудников, имеющих</w:t>
            </w:r>
          </w:p>
          <w:p w14:paraId="16E2533A" w14:textId="77777777" w:rsidR="00E03997" w:rsidRPr="005D67D4" w:rsidRDefault="00E03997" w:rsidP="00046C1F">
            <w:pPr>
              <w:ind w:left="113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библиотечное образование от</w:t>
            </w:r>
          </w:p>
          <w:p w14:paraId="039F9BA9" w14:textId="77777777" w:rsidR="00E03997" w:rsidRPr="005D67D4" w:rsidRDefault="00E03997" w:rsidP="00046C1F">
            <w:pPr>
              <w:ind w:left="113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численности основного персонала учреждения:</w:t>
            </w:r>
          </w:p>
          <w:p w14:paraId="1D234FBB" w14:textId="77777777" w:rsidR="00E03997" w:rsidRPr="005D67D4" w:rsidRDefault="00E03997" w:rsidP="00046C1F">
            <w:pPr>
              <w:ind w:left="113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- до 33 процентов</w:t>
            </w:r>
          </w:p>
          <w:p w14:paraId="6EB66849" w14:textId="77777777" w:rsidR="00E03997" w:rsidRPr="005D67D4" w:rsidRDefault="00E03997" w:rsidP="00046C1F">
            <w:pPr>
              <w:ind w:left="113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- от 33 до 50 процентов</w:t>
            </w:r>
          </w:p>
          <w:p w14:paraId="66CBB0ED" w14:textId="77777777" w:rsidR="00E03997" w:rsidRPr="005D67D4" w:rsidRDefault="00E03997" w:rsidP="00046C1F">
            <w:pPr>
              <w:ind w:left="113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- более 50 процентов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F7068" w14:textId="77777777" w:rsidR="00E03997" w:rsidRPr="005D67D4" w:rsidRDefault="00E03997" w:rsidP="00046C1F">
            <w:pPr>
              <w:jc w:val="center"/>
              <w:rPr>
                <w:rStyle w:val="aff5"/>
                <w:i w:val="0"/>
                <w:color w:val="auto"/>
              </w:rPr>
            </w:pPr>
          </w:p>
          <w:p w14:paraId="1598065F" w14:textId="77777777" w:rsidR="00E03997" w:rsidRPr="005D67D4" w:rsidRDefault="00E03997" w:rsidP="00046C1F">
            <w:pPr>
              <w:jc w:val="center"/>
              <w:rPr>
                <w:rStyle w:val="aff5"/>
                <w:i w:val="0"/>
                <w:color w:val="auto"/>
              </w:rPr>
            </w:pPr>
          </w:p>
          <w:p w14:paraId="04393405" w14:textId="77777777" w:rsidR="00E03997" w:rsidRPr="005D67D4" w:rsidRDefault="00E03997" w:rsidP="00046C1F">
            <w:pPr>
              <w:jc w:val="center"/>
              <w:rPr>
                <w:rStyle w:val="aff5"/>
                <w:i w:val="0"/>
                <w:color w:val="auto"/>
              </w:rPr>
            </w:pPr>
          </w:p>
          <w:p w14:paraId="218D5E90" w14:textId="77777777" w:rsidR="00E03997" w:rsidRPr="005D67D4" w:rsidRDefault="00E03997" w:rsidP="00046C1F">
            <w:pPr>
              <w:jc w:val="center"/>
              <w:rPr>
                <w:rStyle w:val="aff5"/>
                <w:i w:val="0"/>
                <w:color w:val="auto"/>
              </w:rPr>
            </w:pPr>
          </w:p>
          <w:p w14:paraId="47717D60" w14:textId="77777777" w:rsidR="00E03997" w:rsidRPr="005D67D4" w:rsidRDefault="00E03997" w:rsidP="00046C1F">
            <w:pPr>
              <w:jc w:val="center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 xml:space="preserve">5 </w:t>
            </w:r>
            <w:r w:rsidRPr="005D67D4">
              <w:rPr>
                <w:iCs/>
              </w:rPr>
              <w:br/>
            </w:r>
            <w:r w:rsidRPr="005D67D4">
              <w:rPr>
                <w:rStyle w:val="aff5"/>
                <w:i w:val="0"/>
                <w:color w:val="auto"/>
              </w:rPr>
              <w:t xml:space="preserve">10 </w:t>
            </w:r>
            <w:r w:rsidRPr="005D67D4">
              <w:rPr>
                <w:iCs/>
              </w:rPr>
              <w:br/>
            </w:r>
            <w:r w:rsidRPr="005D67D4">
              <w:rPr>
                <w:rStyle w:val="aff5"/>
                <w:i w:val="0"/>
                <w:color w:val="auto"/>
              </w:rPr>
              <w:t>15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E39527" w14:textId="77777777" w:rsidR="00E03997" w:rsidRPr="005D67D4" w:rsidRDefault="00E03997" w:rsidP="00046C1F">
            <w:pPr>
              <w:tabs>
                <w:tab w:val="right" w:pos="2568"/>
              </w:tabs>
              <w:ind w:left="108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Данные</w:t>
            </w:r>
            <w:r w:rsidRPr="005D67D4">
              <w:rPr>
                <w:rStyle w:val="aff5"/>
                <w:i w:val="0"/>
                <w:color w:val="auto"/>
              </w:rPr>
              <w:tab/>
              <w:t>формы</w:t>
            </w:r>
          </w:p>
          <w:p w14:paraId="20DDEBBC" w14:textId="77777777" w:rsidR="00E03997" w:rsidRPr="005D67D4" w:rsidRDefault="00E03997" w:rsidP="00046C1F">
            <w:pPr>
              <w:ind w:left="108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статистического</w:t>
            </w:r>
          </w:p>
          <w:p w14:paraId="7CA95AB8" w14:textId="77777777" w:rsidR="00E03997" w:rsidRPr="005D67D4" w:rsidRDefault="00E03997" w:rsidP="00046C1F">
            <w:pPr>
              <w:tabs>
                <w:tab w:val="right" w:pos="2568"/>
              </w:tabs>
              <w:ind w:left="108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наблюдения</w:t>
            </w:r>
            <w:r w:rsidRPr="005D67D4">
              <w:rPr>
                <w:rStyle w:val="aff5"/>
                <w:i w:val="0"/>
                <w:color w:val="auto"/>
              </w:rPr>
              <w:tab/>
              <w:t>6-НК,</w:t>
            </w:r>
          </w:p>
          <w:p w14:paraId="080A335E" w14:textId="77777777" w:rsidR="00E03997" w:rsidRPr="005D67D4" w:rsidRDefault="00E03997" w:rsidP="00046C1F">
            <w:pPr>
              <w:ind w:left="108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отчет руководителя учреждения</w:t>
            </w:r>
          </w:p>
        </w:tc>
      </w:tr>
      <w:tr w:rsidR="00E03997" w:rsidRPr="005D67D4" w14:paraId="59962BBB" w14:textId="77777777" w:rsidTr="008D738B">
        <w:trPr>
          <w:gridAfter w:val="3"/>
          <w:wAfter w:w="8178" w:type="dxa"/>
          <w:trHeight w:hRule="exact" w:val="1705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EBE0F8" w14:textId="77777777" w:rsidR="00E03997" w:rsidRPr="005D67D4" w:rsidRDefault="00E03997" w:rsidP="00046C1F">
            <w:pPr>
              <w:ind w:right="180"/>
              <w:jc w:val="right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lastRenderedPageBreak/>
              <w:t>2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226EDF" w14:textId="77777777" w:rsidR="00E03997" w:rsidRPr="005D67D4" w:rsidRDefault="00E03997" w:rsidP="00046C1F">
            <w:pPr>
              <w:ind w:left="113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Увеличение посещаемости</w:t>
            </w:r>
          </w:p>
          <w:p w14:paraId="0104469E" w14:textId="77777777" w:rsidR="00E03997" w:rsidRPr="005D67D4" w:rsidRDefault="00E03997" w:rsidP="00046C1F">
            <w:pPr>
              <w:ind w:left="113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библиотеки в отчётном году по</w:t>
            </w:r>
          </w:p>
          <w:p w14:paraId="1C15DA91" w14:textId="77777777" w:rsidR="00E03997" w:rsidRPr="005D67D4" w:rsidRDefault="00E03997" w:rsidP="00046C1F">
            <w:pPr>
              <w:ind w:left="113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 xml:space="preserve">отношению к аналогичному показателю предыдущего года: </w:t>
            </w:r>
          </w:p>
          <w:p w14:paraId="0D6EA4E0" w14:textId="77777777" w:rsidR="00E03997" w:rsidRPr="005D67D4" w:rsidRDefault="00E03997" w:rsidP="00046C1F">
            <w:pPr>
              <w:ind w:left="113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- да</w:t>
            </w:r>
          </w:p>
          <w:p w14:paraId="68B7ED31" w14:textId="77777777" w:rsidR="00E03997" w:rsidRPr="005D67D4" w:rsidRDefault="00E03997" w:rsidP="00046C1F">
            <w:pPr>
              <w:ind w:left="113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- нет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1361C1" w14:textId="77777777" w:rsidR="00E03997" w:rsidRPr="005D67D4" w:rsidRDefault="00E03997" w:rsidP="00046C1F">
            <w:pPr>
              <w:ind w:right="396"/>
              <w:jc w:val="center"/>
              <w:rPr>
                <w:rStyle w:val="aff5"/>
                <w:i w:val="0"/>
                <w:color w:val="auto"/>
              </w:rPr>
            </w:pPr>
          </w:p>
          <w:p w14:paraId="499A0F51" w14:textId="77777777" w:rsidR="00E03997" w:rsidRPr="005D67D4" w:rsidRDefault="00E03997" w:rsidP="00046C1F">
            <w:pPr>
              <w:ind w:right="396"/>
              <w:jc w:val="center"/>
              <w:rPr>
                <w:rStyle w:val="aff5"/>
                <w:i w:val="0"/>
                <w:color w:val="auto"/>
              </w:rPr>
            </w:pPr>
          </w:p>
          <w:p w14:paraId="364A66FA" w14:textId="77777777" w:rsidR="00E03997" w:rsidRPr="005D67D4" w:rsidRDefault="00E03997" w:rsidP="00046C1F">
            <w:pPr>
              <w:ind w:right="396"/>
              <w:jc w:val="center"/>
              <w:rPr>
                <w:rStyle w:val="aff5"/>
                <w:i w:val="0"/>
                <w:color w:val="auto"/>
              </w:rPr>
            </w:pPr>
          </w:p>
          <w:p w14:paraId="5F5D4269" w14:textId="26130A9B" w:rsidR="00E03997" w:rsidRPr="005D67D4" w:rsidRDefault="00E03997" w:rsidP="00046C1F">
            <w:pPr>
              <w:ind w:right="396"/>
              <w:jc w:val="center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5</w:t>
            </w:r>
          </w:p>
          <w:p w14:paraId="17C99BD3" w14:textId="0704CC36" w:rsidR="00E03997" w:rsidRPr="005D67D4" w:rsidRDefault="00E03997" w:rsidP="00046C1F">
            <w:pPr>
              <w:ind w:right="396"/>
              <w:jc w:val="center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0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6BB3C9" w14:textId="77777777" w:rsidR="00E03997" w:rsidRPr="005D67D4" w:rsidRDefault="00E03997" w:rsidP="00046C1F">
            <w:pPr>
              <w:tabs>
                <w:tab w:val="right" w:pos="2578"/>
              </w:tabs>
              <w:ind w:left="108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Данные</w:t>
            </w:r>
            <w:r w:rsidRPr="005D67D4">
              <w:rPr>
                <w:rStyle w:val="aff5"/>
                <w:i w:val="0"/>
                <w:color w:val="auto"/>
              </w:rPr>
              <w:tab/>
              <w:t>формы</w:t>
            </w:r>
          </w:p>
          <w:p w14:paraId="3ADD0075" w14:textId="77777777" w:rsidR="00E03997" w:rsidRPr="005D67D4" w:rsidRDefault="00E03997" w:rsidP="00046C1F">
            <w:pPr>
              <w:ind w:left="108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статистического</w:t>
            </w:r>
          </w:p>
          <w:p w14:paraId="4B676B8F" w14:textId="77777777" w:rsidR="00E03997" w:rsidRPr="005D67D4" w:rsidRDefault="00E03997" w:rsidP="00046C1F">
            <w:pPr>
              <w:ind w:left="108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наблюдения 6-НК, отчет руководителя учреждения</w:t>
            </w:r>
          </w:p>
        </w:tc>
      </w:tr>
      <w:tr w:rsidR="00E03997" w:rsidRPr="005D67D4" w14:paraId="40EA094A" w14:textId="77777777" w:rsidTr="008D738B">
        <w:trPr>
          <w:gridAfter w:val="3"/>
          <w:wAfter w:w="8178" w:type="dxa"/>
          <w:trHeight w:hRule="exact" w:val="1559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189C84" w14:textId="77777777" w:rsidR="00E03997" w:rsidRPr="005D67D4" w:rsidRDefault="00E03997" w:rsidP="00046C1F">
            <w:pPr>
              <w:ind w:right="180"/>
              <w:jc w:val="right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3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397042" w14:textId="77777777" w:rsidR="00E03997" w:rsidRPr="005D67D4" w:rsidRDefault="00E03997" w:rsidP="00046C1F">
            <w:pPr>
              <w:ind w:left="113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Увеличение читаемости в отчётном году по отношению к аналогичному показателю предыдущего года:</w:t>
            </w:r>
          </w:p>
          <w:p w14:paraId="2E947B01" w14:textId="77777777" w:rsidR="00E03997" w:rsidRPr="005D67D4" w:rsidRDefault="00E03997" w:rsidP="00046C1F">
            <w:pPr>
              <w:ind w:left="113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- да</w:t>
            </w:r>
          </w:p>
          <w:p w14:paraId="113FA5D7" w14:textId="77777777" w:rsidR="00E03997" w:rsidRPr="005D67D4" w:rsidRDefault="00E03997" w:rsidP="00046C1F">
            <w:pPr>
              <w:ind w:left="113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- нет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C9DFBA" w14:textId="77777777" w:rsidR="00E03997" w:rsidRPr="005D67D4" w:rsidRDefault="00E03997" w:rsidP="00046C1F">
            <w:pPr>
              <w:ind w:right="72"/>
              <w:jc w:val="right"/>
              <w:rPr>
                <w:rStyle w:val="aff5"/>
                <w:i w:val="0"/>
                <w:color w:val="auto"/>
              </w:rPr>
            </w:pPr>
          </w:p>
          <w:p w14:paraId="4898CC5E" w14:textId="77777777" w:rsidR="00E03997" w:rsidRPr="005D67D4" w:rsidRDefault="00E03997" w:rsidP="00046C1F">
            <w:pPr>
              <w:ind w:right="72"/>
              <w:jc w:val="center"/>
              <w:rPr>
                <w:rStyle w:val="aff5"/>
                <w:i w:val="0"/>
                <w:color w:val="auto"/>
              </w:rPr>
            </w:pPr>
          </w:p>
          <w:p w14:paraId="28E51E46" w14:textId="77777777" w:rsidR="00E03997" w:rsidRPr="005D67D4" w:rsidRDefault="00E03997" w:rsidP="00046C1F">
            <w:pPr>
              <w:ind w:right="72"/>
              <w:jc w:val="center"/>
              <w:rPr>
                <w:rStyle w:val="aff5"/>
                <w:i w:val="0"/>
                <w:color w:val="auto"/>
              </w:rPr>
            </w:pPr>
          </w:p>
          <w:p w14:paraId="78C71B06" w14:textId="77777777" w:rsidR="00E03997" w:rsidRPr="005D67D4" w:rsidRDefault="00E03997" w:rsidP="00046C1F">
            <w:pPr>
              <w:ind w:right="72"/>
              <w:jc w:val="center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5</w:t>
            </w:r>
          </w:p>
          <w:p w14:paraId="0964ACD8" w14:textId="77777777" w:rsidR="00E03997" w:rsidRPr="005D67D4" w:rsidRDefault="00E03997" w:rsidP="00046C1F">
            <w:pPr>
              <w:ind w:right="72"/>
              <w:jc w:val="center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0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479117" w14:textId="77777777" w:rsidR="00E03997" w:rsidRPr="005D67D4" w:rsidRDefault="00E03997" w:rsidP="00046C1F">
            <w:pPr>
              <w:tabs>
                <w:tab w:val="right" w:pos="2568"/>
              </w:tabs>
              <w:ind w:left="108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Данные</w:t>
            </w:r>
            <w:r w:rsidRPr="005D67D4">
              <w:rPr>
                <w:rStyle w:val="aff5"/>
                <w:i w:val="0"/>
                <w:color w:val="auto"/>
              </w:rPr>
              <w:tab/>
              <w:t>формы</w:t>
            </w:r>
          </w:p>
          <w:p w14:paraId="32960928" w14:textId="77777777" w:rsidR="00E03997" w:rsidRPr="005D67D4" w:rsidRDefault="00E03997" w:rsidP="00046C1F">
            <w:pPr>
              <w:ind w:left="108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статистического наблюдения 6-НК, отчет руководителя учреждения</w:t>
            </w:r>
          </w:p>
        </w:tc>
      </w:tr>
      <w:tr w:rsidR="00E03997" w:rsidRPr="005D67D4" w14:paraId="6B37ACCF" w14:textId="77777777" w:rsidTr="008D738B">
        <w:trPr>
          <w:gridAfter w:val="3"/>
          <w:wAfter w:w="8178" w:type="dxa"/>
          <w:trHeight w:hRule="exact" w:val="2017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7339D7" w14:textId="77777777" w:rsidR="00E03997" w:rsidRPr="005D67D4" w:rsidRDefault="00E03997" w:rsidP="00046C1F">
            <w:pPr>
              <w:ind w:right="180"/>
              <w:jc w:val="right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4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7EE4C3" w14:textId="77777777" w:rsidR="00E03997" w:rsidRPr="005D67D4" w:rsidRDefault="00E03997" w:rsidP="00046C1F">
            <w:pPr>
              <w:spacing w:line="266" w:lineRule="auto"/>
              <w:ind w:left="142" w:right="196"/>
              <w:jc w:val="both"/>
              <w:rPr>
                <w:rFonts w:eastAsia="Calibri"/>
              </w:rPr>
            </w:pPr>
            <w:r w:rsidRPr="005D67D4">
              <w:rPr>
                <w:rFonts w:eastAsia="Calibri"/>
              </w:rPr>
              <w:t xml:space="preserve">Наличие актуальных рекламных материалов о программе «Пушкинская карта» в афишах (перечнях мероприятий), на сайтах, в наружной рекламе и СМИ </w:t>
            </w:r>
          </w:p>
          <w:p w14:paraId="371B1031" w14:textId="77777777" w:rsidR="00E03997" w:rsidRPr="005D67D4" w:rsidRDefault="00E03997" w:rsidP="00046C1F">
            <w:pPr>
              <w:spacing w:line="266" w:lineRule="auto"/>
              <w:ind w:left="142" w:right="196"/>
              <w:jc w:val="both"/>
              <w:rPr>
                <w:rFonts w:eastAsia="Calibri"/>
              </w:rPr>
            </w:pPr>
            <w:r w:rsidRPr="005D67D4">
              <w:rPr>
                <w:rFonts w:eastAsia="Calibri"/>
              </w:rPr>
              <w:t>- присутствуют (не менее 3-х)</w:t>
            </w:r>
          </w:p>
          <w:p w14:paraId="2448EB50" w14:textId="77777777" w:rsidR="00E03997" w:rsidRPr="005D67D4" w:rsidRDefault="00E03997" w:rsidP="00046C1F">
            <w:pPr>
              <w:spacing w:line="266" w:lineRule="auto"/>
              <w:ind w:left="142" w:right="196"/>
              <w:jc w:val="both"/>
              <w:rPr>
                <w:rFonts w:eastAsia="Calibri"/>
              </w:rPr>
            </w:pPr>
            <w:r w:rsidRPr="005D67D4">
              <w:rPr>
                <w:rFonts w:eastAsia="Calibri"/>
              </w:rPr>
              <w:t>- отсутствуют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828CB" w14:textId="77777777" w:rsidR="00E03997" w:rsidRPr="005D67D4" w:rsidRDefault="00E03997" w:rsidP="00046C1F">
            <w:pPr>
              <w:spacing w:line="266" w:lineRule="auto"/>
              <w:jc w:val="center"/>
              <w:rPr>
                <w:rFonts w:eastAsia="Calibri"/>
              </w:rPr>
            </w:pPr>
          </w:p>
          <w:p w14:paraId="48C1A739" w14:textId="77777777" w:rsidR="00E03997" w:rsidRPr="005D67D4" w:rsidRDefault="00E03997" w:rsidP="00046C1F">
            <w:pPr>
              <w:spacing w:line="266" w:lineRule="auto"/>
              <w:jc w:val="center"/>
              <w:rPr>
                <w:rFonts w:eastAsia="Calibri"/>
              </w:rPr>
            </w:pPr>
          </w:p>
          <w:p w14:paraId="48390761" w14:textId="77777777" w:rsidR="00E03997" w:rsidRPr="005D67D4" w:rsidRDefault="00E03997" w:rsidP="00046C1F">
            <w:pPr>
              <w:spacing w:line="266" w:lineRule="auto"/>
              <w:jc w:val="center"/>
              <w:rPr>
                <w:rFonts w:eastAsia="Calibri"/>
              </w:rPr>
            </w:pPr>
          </w:p>
          <w:p w14:paraId="4EDCEDA1" w14:textId="77777777" w:rsidR="00E03997" w:rsidRPr="005D67D4" w:rsidRDefault="00E03997" w:rsidP="00046C1F">
            <w:pPr>
              <w:spacing w:line="266" w:lineRule="auto"/>
              <w:jc w:val="center"/>
              <w:rPr>
                <w:rFonts w:eastAsia="Calibri"/>
              </w:rPr>
            </w:pPr>
          </w:p>
          <w:p w14:paraId="0C9507B8" w14:textId="77777777" w:rsidR="00E03997" w:rsidRPr="005D67D4" w:rsidRDefault="00E03997" w:rsidP="00046C1F">
            <w:pPr>
              <w:spacing w:line="266" w:lineRule="auto"/>
              <w:jc w:val="center"/>
              <w:rPr>
                <w:rFonts w:eastAsia="Calibri"/>
              </w:rPr>
            </w:pPr>
            <w:r w:rsidRPr="005D67D4">
              <w:rPr>
                <w:rFonts w:eastAsia="Calibri"/>
              </w:rPr>
              <w:t>1</w:t>
            </w:r>
          </w:p>
          <w:p w14:paraId="4C55C33C" w14:textId="77777777" w:rsidR="00E03997" w:rsidRPr="005D67D4" w:rsidRDefault="00E03997" w:rsidP="00046C1F">
            <w:pPr>
              <w:spacing w:line="266" w:lineRule="auto"/>
              <w:jc w:val="center"/>
              <w:rPr>
                <w:rFonts w:eastAsia="Calibri"/>
              </w:rPr>
            </w:pPr>
            <w:r w:rsidRPr="005D67D4">
              <w:rPr>
                <w:rFonts w:eastAsia="Calibri"/>
              </w:rPr>
              <w:t>0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2FA0C7" w14:textId="77777777" w:rsidR="00E03997" w:rsidRPr="005D67D4" w:rsidRDefault="00E03997" w:rsidP="00046C1F">
            <w:pPr>
              <w:spacing w:line="266" w:lineRule="auto"/>
              <w:ind w:left="87" w:right="283"/>
              <w:jc w:val="both"/>
              <w:rPr>
                <w:rFonts w:eastAsia="Calibri"/>
              </w:rPr>
            </w:pPr>
            <w:r w:rsidRPr="005D67D4">
              <w:rPr>
                <w:rFonts w:eastAsia="Calibri"/>
              </w:rPr>
              <w:t>Мониторинг сайта учреждения культуры, фото-видео отчеты учреждения культуры</w:t>
            </w:r>
          </w:p>
        </w:tc>
      </w:tr>
      <w:tr w:rsidR="00E03997" w:rsidRPr="005D67D4" w14:paraId="1EBE0746" w14:textId="77777777" w:rsidTr="008D738B">
        <w:trPr>
          <w:gridAfter w:val="3"/>
          <w:wAfter w:w="8178" w:type="dxa"/>
          <w:trHeight w:val="327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D7C15" w14:textId="77777777" w:rsidR="00E03997" w:rsidRPr="005D67D4" w:rsidRDefault="00E03997" w:rsidP="00046C1F">
            <w:pPr>
              <w:ind w:right="2647"/>
              <w:jc w:val="right"/>
              <w:rPr>
                <w:rStyle w:val="aff5"/>
                <w:b/>
                <w:i w:val="0"/>
                <w:color w:val="auto"/>
              </w:rPr>
            </w:pPr>
            <w:r w:rsidRPr="005D67D4">
              <w:rPr>
                <w:rStyle w:val="aff5"/>
                <w:b/>
                <w:i w:val="0"/>
                <w:color w:val="auto"/>
              </w:rPr>
              <w:t>Культурно-досуговые учреждения</w:t>
            </w:r>
          </w:p>
        </w:tc>
      </w:tr>
      <w:tr w:rsidR="00E03997" w:rsidRPr="005D67D4" w14:paraId="440FA9AA" w14:textId="77777777" w:rsidTr="008D738B">
        <w:trPr>
          <w:gridAfter w:val="3"/>
          <w:wAfter w:w="8178" w:type="dxa"/>
          <w:trHeight w:val="812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9D381" w14:textId="77777777" w:rsidR="00E03997" w:rsidRPr="005D67D4" w:rsidRDefault="00E03997" w:rsidP="00046C1F">
            <w:pPr>
              <w:jc w:val="center"/>
              <w:rPr>
                <w:b/>
              </w:rPr>
            </w:pPr>
            <w:r w:rsidRPr="005D67D4">
              <w:rPr>
                <w:b/>
              </w:rPr>
              <w:t xml:space="preserve">Муниципальное учреждение культуры </w:t>
            </w:r>
          </w:p>
          <w:p w14:paraId="0EA3FC38" w14:textId="77777777" w:rsidR="00E03997" w:rsidRPr="005D67D4" w:rsidRDefault="00E03997" w:rsidP="00046C1F">
            <w:pPr>
              <w:jc w:val="center"/>
              <w:rPr>
                <w:rStyle w:val="aff5"/>
                <w:i w:val="0"/>
                <w:color w:val="auto"/>
              </w:rPr>
            </w:pPr>
            <w:r w:rsidRPr="005D67D4">
              <w:rPr>
                <w:b/>
              </w:rPr>
              <w:t>"Дом культуры Переславль-Залесского муниципального округа Ярославской области"</w:t>
            </w:r>
          </w:p>
        </w:tc>
      </w:tr>
      <w:tr w:rsidR="00E03997" w:rsidRPr="005D67D4" w14:paraId="1096ECE8" w14:textId="77777777" w:rsidTr="008D738B">
        <w:trPr>
          <w:gridAfter w:val="3"/>
          <w:wAfter w:w="8178" w:type="dxa"/>
          <w:trHeight w:hRule="exact" w:val="164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CB6E0" w14:textId="77777777" w:rsidR="00E03997" w:rsidRPr="00710F71" w:rsidRDefault="00E03997" w:rsidP="00046C1F">
            <w:pPr>
              <w:jc w:val="center"/>
              <w:rPr>
                <w:rStyle w:val="aff5"/>
                <w:i w:val="0"/>
                <w:color w:val="auto"/>
              </w:rPr>
            </w:pPr>
            <w:r w:rsidRPr="00710F71">
              <w:rPr>
                <w:rStyle w:val="aff5"/>
                <w:i w:val="0"/>
                <w:color w:val="auto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07A3B" w14:textId="77777777" w:rsidR="00E03997" w:rsidRPr="00710F71" w:rsidRDefault="00E03997" w:rsidP="00046C1F">
            <w:pPr>
              <w:ind w:left="113"/>
              <w:rPr>
                <w:shd w:val="clear" w:color="auto" w:fill="FFFFFF"/>
              </w:rPr>
            </w:pPr>
            <w:r w:rsidRPr="00710F71">
              <w:rPr>
                <w:shd w:val="clear" w:color="auto" w:fill="FFFFFF"/>
              </w:rPr>
              <w:t>Демонстрация в муниципальных кинозалах не менее 50% сеансов отечественных фильмов от общего числа киносеансов:</w:t>
            </w:r>
          </w:p>
          <w:p w14:paraId="41CDEE85" w14:textId="77777777" w:rsidR="00E03997" w:rsidRPr="00710F71" w:rsidRDefault="00E03997" w:rsidP="00046C1F">
            <w:pPr>
              <w:ind w:left="113"/>
              <w:rPr>
                <w:shd w:val="clear" w:color="auto" w:fill="FFFFFF"/>
              </w:rPr>
            </w:pPr>
            <w:r w:rsidRPr="00710F71">
              <w:rPr>
                <w:shd w:val="clear" w:color="auto" w:fill="FFFFFF"/>
              </w:rPr>
              <w:t>- да</w:t>
            </w:r>
          </w:p>
          <w:p w14:paraId="144429EE" w14:textId="77777777" w:rsidR="00E03997" w:rsidRPr="00710F71" w:rsidRDefault="00E03997" w:rsidP="00046C1F">
            <w:pPr>
              <w:ind w:left="113"/>
              <w:rPr>
                <w:shd w:val="clear" w:color="auto" w:fill="FFFFFF"/>
              </w:rPr>
            </w:pPr>
            <w:r w:rsidRPr="00710F71">
              <w:rPr>
                <w:shd w:val="clear" w:color="auto" w:fill="FFFFFF"/>
              </w:rPr>
              <w:t>- нет</w:t>
            </w:r>
          </w:p>
          <w:p w14:paraId="16093920" w14:textId="77777777" w:rsidR="00E03997" w:rsidRPr="00710F71" w:rsidRDefault="00E03997" w:rsidP="00046C1F">
            <w:pPr>
              <w:ind w:left="113"/>
              <w:rPr>
                <w:rStyle w:val="aff5"/>
                <w:i w:val="0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133CC" w14:textId="77777777" w:rsidR="00E03997" w:rsidRPr="00710F71" w:rsidRDefault="00E03997" w:rsidP="00046C1F">
            <w:pPr>
              <w:ind w:right="72"/>
              <w:jc w:val="center"/>
              <w:rPr>
                <w:rStyle w:val="aff5"/>
                <w:i w:val="0"/>
                <w:color w:val="auto"/>
              </w:rPr>
            </w:pPr>
          </w:p>
          <w:p w14:paraId="2C8D1BA3" w14:textId="77777777" w:rsidR="00E03997" w:rsidRPr="00710F71" w:rsidRDefault="00E03997" w:rsidP="00046C1F">
            <w:pPr>
              <w:ind w:right="72"/>
              <w:jc w:val="center"/>
              <w:rPr>
                <w:rStyle w:val="aff5"/>
                <w:i w:val="0"/>
                <w:color w:val="auto"/>
              </w:rPr>
            </w:pPr>
          </w:p>
          <w:p w14:paraId="3C69FFE0" w14:textId="77777777" w:rsidR="00E03997" w:rsidRPr="00710F71" w:rsidRDefault="00E03997" w:rsidP="00046C1F">
            <w:pPr>
              <w:ind w:right="72"/>
              <w:jc w:val="center"/>
              <w:rPr>
                <w:rStyle w:val="aff5"/>
                <w:i w:val="0"/>
                <w:color w:val="auto"/>
              </w:rPr>
            </w:pPr>
          </w:p>
          <w:p w14:paraId="498A0F0A" w14:textId="77777777" w:rsidR="00E03997" w:rsidRPr="00710F71" w:rsidRDefault="00E03997" w:rsidP="00046C1F">
            <w:pPr>
              <w:ind w:right="72"/>
              <w:jc w:val="center"/>
              <w:rPr>
                <w:rStyle w:val="aff5"/>
                <w:i w:val="0"/>
                <w:color w:val="auto"/>
              </w:rPr>
            </w:pPr>
            <w:r w:rsidRPr="00710F71">
              <w:rPr>
                <w:rStyle w:val="aff5"/>
                <w:i w:val="0"/>
                <w:color w:val="auto"/>
              </w:rPr>
              <w:t>5</w:t>
            </w:r>
          </w:p>
          <w:p w14:paraId="506FC43B" w14:textId="77777777" w:rsidR="00E03997" w:rsidRPr="00710F71" w:rsidRDefault="00E03997" w:rsidP="00046C1F">
            <w:pPr>
              <w:ind w:right="72"/>
              <w:jc w:val="center"/>
              <w:rPr>
                <w:rStyle w:val="aff5"/>
                <w:i w:val="0"/>
                <w:color w:val="auto"/>
              </w:rPr>
            </w:pPr>
            <w:r w:rsidRPr="00710F71">
              <w:rPr>
                <w:rStyle w:val="aff5"/>
                <w:i w:val="0"/>
                <w:color w:val="auto"/>
              </w:rPr>
              <w:t>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7DDDA" w14:textId="77777777" w:rsidR="00E03997" w:rsidRPr="005D67D4" w:rsidRDefault="00E03997" w:rsidP="00046C1F">
            <w:pPr>
              <w:ind w:left="113"/>
              <w:jc w:val="both"/>
              <w:rPr>
                <w:rStyle w:val="aff5"/>
                <w:i w:val="0"/>
                <w:color w:val="auto"/>
              </w:rPr>
            </w:pPr>
            <w:r w:rsidRPr="00710F71">
              <w:rPr>
                <w:rStyle w:val="aff5"/>
                <w:i w:val="0"/>
                <w:color w:val="auto"/>
              </w:rPr>
              <w:t>Отчет руководителя   учреждения</w:t>
            </w:r>
          </w:p>
        </w:tc>
      </w:tr>
      <w:tr w:rsidR="00E03997" w:rsidRPr="005D67D4" w14:paraId="50E4F97C" w14:textId="77777777" w:rsidTr="008D738B">
        <w:trPr>
          <w:gridAfter w:val="3"/>
          <w:wAfter w:w="8178" w:type="dxa"/>
          <w:trHeight w:hRule="exact" w:val="231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B4BBD" w14:textId="77777777" w:rsidR="00E03997" w:rsidRPr="005D67D4" w:rsidRDefault="00E03997" w:rsidP="00046C1F">
            <w:pPr>
              <w:jc w:val="center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541C4" w14:textId="77777777" w:rsidR="00E03997" w:rsidRPr="005D67D4" w:rsidRDefault="00E03997" w:rsidP="00046C1F">
            <w:pPr>
              <w:ind w:left="113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Активное участие в мероприятиях</w:t>
            </w:r>
          </w:p>
          <w:p w14:paraId="7498C734" w14:textId="77777777" w:rsidR="00E03997" w:rsidRPr="005D67D4" w:rsidRDefault="00E03997" w:rsidP="00046C1F">
            <w:pPr>
              <w:ind w:left="113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профессиональной направленности регионального, Всероссийского и</w:t>
            </w:r>
          </w:p>
          <w:p w14:paraId="241F0F47" w14:textId="77777777" w:rsidR="00E03997" w:rsidRPr="005D67D4" w:rsidRDefault="00E03997" w:rsidP="00046C1F">
            <w:pPr>
              <w:ind w:left="113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Международного уровней, количество выступлений в течение года:</w:t>
            </w:r>
          </w:p>
          <w:p w14:paraId="5699D428" w14:textId="77777777" w:rsidR="00E03997" w:rsidRPr="005D67D4" w:rsidRDefault="00E03997" w:rsidP="00046C1F">
            <w:pPr>
              <w:ind w:left="113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- более 5 выступлений;</w:t>
            </w:r>
          </w:p>
          <w:p w14:paraId="666CF9AA" w14:textId="77777777" w:rsidR="00E03997" w:rsidRPr="005D67D4" w:rsidRDefault="00E03997" w:rsidP="00046C1F">
            <w:pPr>
              <w:ind w:left="113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- 1-5 выступлений;</w:t>
            </w:r>
          </w:p>
          <w:p w14:paraId="7DB2E79D" w14:textId="77777777" w:rsidR="00E03997" w:rsidRPr="005D67D4" w:rsidRDefault="00E03997" w:rsidP="00046C1F">
            <w:pPr>
              <w:ind w:left="113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- отсутствие выступлений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C71B6" w14:textId="77777777" w:rsidR="00E03997" w:rsidRPr="005D67D4" w:rsidRDefault="00E03997" w:rsidP="00046C1F">
            <w:pPr>
              <w:ind w:right="72"/>
              <w:jc w:val="right"/>
              <w:rPr>
                <w:rStyle w:val="aff5"/>
                <w:i w:val="0"/>
                <w:color w:val="auto"/>
              </w:rPr>
            </w:pPr>
          </w:p>
          <w:p w14:paraId="025340BE" w14:textId="77777777" w:rsidR="00E03997" w:rsidRPr="005D67D4" w:rsidRDefault="00E03997" w:rsidP="00046C1F">
            <w:pPr>
              <w:ind w:right="72"/>
              <w:jc w:val="right"/>
              <w:rPr>
                <w:rStyle w:val="aff5"/>
                <w:i w:val="0"/>
                <w:color w:val="auto"/>
              </w:rPr>
            </w:pPr>
          </w:p>
          <w:p w14:paraId="4EE76288" w14:textId="77777777" w:rsidR="00E03997" w:rsidRPr="005D67D4" w:rsidRDefault="00E03997" w:rsidP="00046C1F">
            <w:pPr>
              <w:ind w:right="72"/>
              <w:jc w:val="right"/>
              <w:rPr>
                <w:rStyle w:val="aff5"/>
                <w:i w:val="0"/>
                <w:color w:val="auto"/>
              </w:rPr>
            </w:pPr>
          </w:p>
          <w:p w14:paraId="1DBBED60" w14:textId="77777777" w:rsidR="00E03997" w:rsidRPr="005D67D4" w:rsidRDefault="00E03997" w:rsidP="00046C1F">
            <w:pPr>
              <w:ind w:right="72"/>
              <w:jc w:val="center"/>
              <w:rPr>
                <w:rStyle w:val="aff5"/>
                <w:i w:val="0"/>
                <w:color w:val="auto"/>
              </w:rPr>
            </w:pPr>
          </w:p>
          <w:p w14:paraId="4D8E50EB" w14:textId="77777777" w:rsidR="00E03997" w:rsidRPr="005D67D4" w:rsidRDefault="00E03997" w:rsidP="00046C1F">
            <w:pPr>
              <w:ind w:right="72"/>
              <w:jc w:val="center"/>
              <w:rPr>
                <w:rStyle w:val="aff5"/>
                <w:i w:val="0"/>
                <w:color w:val="auto"/>
              </w:rPr>
            </w:pPr>
          </w:p>
          <w:p w14:paraId="67C3276D" w14:textId="77777777" w:rsidR="00E03997" w:rsidRPr="005D67D4" w:rsidRDefault="00E03997" w:rsidP="00046C1F">
            <w:pPr>
              <w:ind w:right="72"/>
              <w:jc w:val="center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5</w:t>
            </w:r>
          </w:p>
          <w:p w14:paraId="44CC7B8E" w14:textId="77777777" w:rsidR="00E03997" w:rsidRPr="005D67D4" w:rsidRDefault="00E03997" w:rsidP="00046C1F">
            <w:pPr>
              <w:ind w:right="72"/>
              <w:jc w:val="center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3</w:t>
            </w:r>
          </w:p>
          <w:p w14:paraId="73ACD332" w14:textId="77777777" w:rsidR="00E03997" w:rsidRPr="005D67D4" w:rsidRDefault="00E03997" w:rsidP="00046C1F">
            <w:pPr>
              <w:ind w:right="72"/>
              <w:jc w:val="center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-1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F127C" w14:textId="77777777" w:rsidR="00E03997" w:rsidRPr="005D67D4" w:rsidRDefault="00E03997" w:rsidP="00046C1F">
            <w:pPr>
              <w:ind w:left="113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Отчет руководителя   учреждения</w:t>
            </w:r>
          </w:p>
        </w:tc>
      </w:tr>
      <w:tr w:rsidR="00E03997" w:rsidRPr="005D67D4" w14:paraId="3653DCDE" w14:textId="77777777" w:rsidTr="008D738B">
        <w:trPr>
          <w:gridAfter w:val="3"/>
          <w:wAfter w:w="8178" w:type="dxa"/>
          <w:trHeight w:hRule="exact" w:val="2068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B43ED19" w14:textId="77777777" w:rsidR="00E03997" w:rsidRPr="00710F71" w:rsidRDefault="00E03997" w:rsidP="00046C1F">
            <w:pPr>
              <w:jc w:val="center"/>
              <w:rPr>
                <w:rStyle w:val="aff5"/>
                <w:i w:val="0"/>
                <w:color w:val="auto"/>
              </w:rPr>
            </w:pPr>
            <w:r w:rsidRPr="00710F71">
              <w:rPr>
                <w:rStyle w:val="aff5"/>
                <w:i w:val="0"/>
                <w:color w:val="auto"/>
              </w:rPr>
              <w:t>3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7EBDD3A" w14:textId="77777777" w:rsidR="00E03997" w:rsidRPr="00710F71" w:rsidRDefault="00E03997" w:rsidP="00046C1F">
            <w:pPr>
              <w:ind w:left="113"/>
              <w:rPr>
                <w:rStyle w:val="aff5"/>
                <w:i w:val="0"/>
                <w:color w:val="auto"/>
              </w:rPr>
            </w:pPr>
            <w:r w:rsidRPr="00710F71">
              <w:rPr>
                <w:rStyle w:val="aff5"/>
                <w:i w:val="0"/>
                <w:color w:val="auto"/>
              </w:rPr>
              <w:t>Рост числа коллективов имеющих</w:t>
            </w:r>
          </w:p>
          <w:p w14:paraId="2E92F1BB" w14:textId="77777777" w:rsidR="00E03997" w:rsidRPr="00710F71" w:rsidRDefault="00E03997" w:rsidP="00046C1F">
            <w:pPr>
              <w:ind w:left="113"/>
              <w:rPr>
                <w:rStyle w:val="aff5"/>
                <w:i w:val="0"/>
                <w:color w:val="auto"/>
              </w:rPr>
            </w:pPr>
            <w:r w:rsidRPr="00710F71">
              <w:rPr>
                <w:rStyle w:val="aff5"/>
                <w:i w:val="0"/>
                <w:color w:val="auto"/>
              </w:rPr>
              <w:t>звание «народный», «образцовый»</w:t>
            </w:r>
          </w:p>
          <w:p w14:paraId="56506FEB" w14:textId="77777777" w:rsidR="00E03997" w:rsidRPr="00710F71" w:rsidRDefault="00E03997" w:rsidP="00046C1F">
            <w:pPr>
              <w:ind w:left="113"/>
              <w:rPr>
                <w:rStyle w:val="aff5"/>
                <w:i w:val="0"/>
                <w:color w:val="auto"/>
              </w:rPr>
            </w:pPr>
            <w:r w:rsidRPr="00710F71">
              <w:rPr>
                <w:rStyle w:val="aff5"/>
                <w:i w:val="0"/>
                <w:color w:val="auto"/>
              </w:rPr>
              <w:t>в Переславль-Залесск</w:t>
            </w:r>
            <w:r w:rsidR="00DB71BC" w:rsidRPr="00710F71">
              <w:rPr>
                <w:rStyle w:val="aff5"/>
                <w:i w:val="0"/>
                <w:color w:val="auto"/>
              </w:rPr>
              <w:t xml:space="preserve">ом муниципальном округе Ярославской области </w:t>
            </w:r>
            <w:r w:rsidRPr="00710F71">
              <w:rPr>
                <w:rStyle w:val="aff5"/>
                <w:i w:val="0"/>
                <w:color w:val="auto"/>
              </w:rPr>
              <w:t xml:space="preserve">по отношению к предыдущему году: </w:t>
            </w:r>
          </w:p>
          <w:p w14:paraId="66E2742B" w14:textId="77777777" w:rsidR="00E03997" w:rsidRPr="00710F71" w:rsidRDefault="00E03997" w:rsidP="00046C1F">
            <w:pPr>
              <w:ind w:left="113"/>
              <w:rPr>
                <w:rStyle w:val="aff5"/>
                <w:i w:val="0"/>
                <w:color w:val="auto"/>
              </w:rPr>
            </w:pPr>
            <w:r w:rsidRPr="00710F71">
              <w:rPr>
                <w:rStyle w:val="aff5"/>
                <w:i w:val="0"/>
                <w:color w:val="auto"/>
              </w:rPr>
              <w:t>- наличие роста</w:t>
            </w:r>
          </w:p>
          <w:p w14:paraId="188F81BF" w14:textId="77777777" w:rsidR="00E03997" w:rsidRPr="00710F71" w:rsidRDefault="00E03997" w:rsidP="00046C1F">
            <w:pPr>
              <w:ind w:left="113"/>
              <w:rPr>
                <w:rStyle w:val="aff5"/>
                <w:i w:val="0"/>
                <w:color w:val="auto"/>
              </w:rPr>
            </w:pPr>
            <w:r w:rsidRPr="00710F71">
              <w:rPr>
                <w:rStyle w:val="aff5"/>
                <w:i w:val="0"/>
                <w:color w:val="auto"/>
              </w:rPr>
              <w:t>- отсутствие роста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47133FC" w14:textId="77777777" w:rsidR="00E03997" w:rsidRPr="00710F71" w:rsidRDefault="00E03997" w:rsidP="00046C1F">
            <w:pPr>
              <w:ind w:left="113"/>
              <w:jc w:val="right"/>
              <w:rPr>
                <w:rStyle w:val="aff5"/>
                <w:i w:val="0"/>
                <w:color w:val="auto"/>
              </w:rPr>
            </w:pPr>
          </w:p>
          <w:p w14:paraId="15E41BD9" w14:textId="77777777" w:rsidR="00E03997" w:rsidRPr="00710F71" w:rsidRDefault="00E03997" w:rsidP="00046C1F">
            <w:pPr>
              <w:ind w:left="113"/>
              <w:jc w:val="center"/>
              <w:rPr>
                <w:rStyle w:val="aff5"/>
                <w:i w:val="0"/>
                <w:color w:val="auto"/>
              </w:rPr>
            </w:pPr>
          </w:p>
          <w:p w14:paraId="6B0D0A61" w14:textId="77777777" w:rsidR="00E03997" w:rsidRPr="00710F71" w:rsidRDefault="00E03997" w:rsidP="00046C1F">
            <w:pPr>
              <w:ind w:left="113"/>
              <w:jc w:val="center"/>
              <w:rPr>
                <w:rStyle w:val="aff5"/>
                <w:i w:val="0"/>
                <w:color w:val="auto"/>
              </w:rPr>
            </w:pPr>
          </w:p>
          <w:p w14:paraId="6E540E11" w14:textId="77777777" w:rsidR="00E03997" w:rsidRPr="00710F71" w:rsidRDefault="00E03997" w:rsidP="00046C1F">
            <w:pPr>
              <w:ind w:left="113"/>
              <w:jc w:val="center"/>
              <w:rPr>
                <w:rStyle w:val="aff5"/>
                <w:i w:val="0"/>
                <w:color w:val="auto"/>
              </w:rPr>
            </w:pPr>
          </w:p>
          <w:p w14:paraId="29AC927F" w14:textId="77777777" w:rsidR="00E03997" w:rsidRPr="00710F71" w:rsidRDefault="00E03997" w:rsidP="00046C1F">
            <w:pPr>
              <w:ind w:left="113"/>
              <w:jc w:val="center"/>
              <w:rPr>
                <w:rStyle w:val="aff5"/>
                <w:i w:val="0"/>
                <w:color w:val="auto"/>
              </w:rPr>
            </w:pPr>
            <w:r w:rsidRPr="00710F71">
              <w:rPr>
                <w:rStyle w:val="aff5"/>
                <w:i w:val="0"/>
                <w:color w:val="auto"/>
              </w:rPr>
              <w:t>5</w:t>
            </w:r>
          </w:p>
          <w:p w14:paraId="5C7CD067" w14:textId="77777777" w:rsidR="00E03997" w:rsidRPr="00710F71" w:rsidRDefault="00E03997" w:rsidP="00046C1F">
            <w:pPr>
              <w:ind w:left="113"/>
              <w:jc w:val="center"/>
              <w:rPr>
                <w:rStyle w:val="aff5"/>
                <w:i w:val="0"/>
                <w:color w:val="auto"/>
              </w:rPr>
            </w:pPr>
            <w:r w:rsidRPr="00710F71">
              <w:rPr>
                <w:rStyle w:val="aff5"/>
                <w:i w:val="0"/>
                <w:color w:val="auto"/>
              </w:rPr>
              <w:t>0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B53D716" w14:textId="77777777" w:rsidR="00E03997" w:rsidRPr="00710F71" w:rsidRDefault="00E03997" w:rsidP="00046C1F">
            <w:pPr>
              <w:ind w:left="113"/>
              <w:rPr>
                <w:rStyle w:val="aff5"/>
                <w:i w:val="0"/>
                <w:color w:val="auto"/>
              </w:rPr>
            </w:pPr>
            <w:r w:rsidRPr="00710F71">
              <w:rPr>
                <w:rStyle w:val="aff5"/>
                <w:i w:val="0"/>
                <w:color w:val="auto"/>
              </w:rPr>
              <w:t xml:space="preserve">Отчет </w:t>
            </w:r>
          </w:p>
          <w:p w14:paraId="1A6F2E67" w14:textId="77777777" w:rsidR="00E03997" w:rsidRPr="005D67D4" w:rsidRDefault="00E03997" w:rsidP="00046C1F">
            <w:pPr>
              <w:ind w:left="113"/>
              <w:rPr>
                <w:rStyle w:val="aff5"/>
                <w:i w:val="0"/>
                <w:color w:val="auto"/>
              </w:rPr>
            </w:pPr>
            <w:r w:rsidRPr="00710F71">
              <w:rPr>
                <w:rStyle w:val="aff5"/>
                <w:i w:val="0"/>
                <w:color w:val="auto"/>
              </w:rPr>
              <w:t>руководителя   учреждения</w:t>
            </w:r>
          </w:p>
        </w:tc>
      </w:tr>
      <w:tr w:rsidR="00E03997" w:rsidRPr="005D67D4" w14:paraId="1C425AF7" w14:textId="77777777" w:rsidTr="008D738B">
        <w:trPr>
          <w:gridAfter w:val="3"/>
          <w:wAfter w:w="8178" w:type="dxa"/>
          <w:trHeight w:val="274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4CF402" w14:textId="77777777" w:rsidR="00E03997" w:rsidRPr="00710F71" w:rsidRDefault="00E03997" w:rsidP="00046C1F">
            <w:pPr>
              <w:jc w:val="center"/>
              <w:rPr>
                <w:rStyle w:val="aff5"/>
                <w:i w:val="0"/>
                <w:color w:val="auto"/>
              </w:rPr>
            </w:pPr>
            <w:r w:rsidRPr="00710F71">
              <w:rPr>
                <w:rStyle w:val="aff5"/>
                <w:i w:val="0"/>
                <w:color w:val="auto"/>
              </w:rPr>
              <w:lastRenderedPageBreak/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39D5E2" w14:textId="77777777" w:rsidR="00E03997" w:rsidRPr="00710F71" w:rsidRDefault="00E03997" w:rsidP="00046C1F">
            <w:pPr>
              <w:ind w:left="113"/>
              <w:rPr>
                <w:rStyle w:val="aff5"/>
                <w:i w:val="0"/>
                <w:color w:val="auto"/>
              </w:rPr>
            </w:pPr>
            <w:r w:rsidRPr="00710F71">
              <w:rPr>
                <w:rStyle w:val="aff5"/>
                <w:i w:val="0"/>
                <w:color w:val="auto"/>
              </w:rPr>
              <w:t>Организация и проведение в</w:t>
            </w:r>
          </w:p>
          <w:p w14:paraId="16CEFAD2" w14:textId="77777777" w:rsidR="00E03997" w:rsidRPr="00710F71" w:rsidRDefault="00E03997" w:rsidP="00046C1F">
            <w:pPr>
              <w:ind w:left="113"/>
              <w:rPr>
                <w:rStyle w:val="aff5"/>
                <w:i w:val="0"/>
                <w:color w:val="auto"/>
              </w:rPr>
            </w:pPr>
            <w:r w:rsidRPr="00710F71">
              <w:rPr>
                <w:rStyle w:val="aff5"/>
                <w:i w:val="0"/>
                <w:color w:val="auto"/>
              </w:rPr>
              <w:t>Переславль-Залесск</w:t>
            </w:r>
            <w:r w:rsidR="00DB71BC" w:rsidRPr="00710F71">
              <w:rPr>
                <w:rStyle w:val="aff5"/>
                <w:i w:val="0"/>
                <w:color w:val="auto"/>
              </w:rPr>
              <w:t>ом муниципальном округе Ярославской области</w:t>
            </w:r>
            <w:r w:rsidRPr="00710F71">
              <w:rPr>
                <w:rStyle w:val="aff5"/>
                <w:i w:val="0"/>
                <w:color w:val="auto"/>
              </w:rPr>
              <w:t xml:space="preserve"> практических мероприятий, областного, всероссийского уровня,</w:t>
            </w:r>
          </w:p>
          <w:p w14:paraId="1D791B37" w14:textId="77777777" w:rsidR="00E03997" w:rsidRPr="00710F71" w:rsidRDefault="00E03997" w:rsidP="00046C1F">
            <w:pPr>
              <w:ind w:left="113"/>
              <w:rPr>
                <w:rStyle w:val="aff5"/>
                <w:i w:val="0"/>
                <w:color w:val="auto"/>
              </w:rPr>
            </w:pPr>
            <w:r w:rsidRPr="00710F71">
              <w:rPr>
                <w:rStyle w:val="aff5"/>
                <w:i w:val="0"/>
                <w:color w:val="auto"/>
              </w:rPr>
              <w:t xml:space="preserve">направленных на модернизацию содержания социокультурной </w:t>
            </w:r>
            <w:proofErr w:type="gramStart"/>
            <w:r w:rsidRPr="00710F71">
              <w:rPr>
                <w:rStyle w:val="aff5"/>
                <w:i w:val="0"/>
                <w:color w:val="auto"/>
              </w:rPr>
              <w:t xml:space="preserve">деятельности:   </w:t>
            </w:r>
            <w:proofErr w:type="gramEnd"/>
            <w:r w:rsidRPr="00710F71">
              <w:rPr>
                <w:rStyle w:val="aff5"/>
                <w:i w:val="0"/>
                <w:color w:val="auto"/>
              </w:rPr>
              <w:t xml:space="preserve">                      - 5 и более</w:t>
            </w:r>
          </w:p>
          <w:p w14:paraId="4A15C70D" w14:textId="77777777" w:rsidR="00E03997" w:rsidRPr="00710F71" w:rsidRDefault="00E03997" w:rsidP="00046C1F">
            <w:pPr>
              <w:ind w:left="113"/>
              <w:rPr>
                <w:rStyle w:val="aff5"/>
                <w:i w:val="0"/>
                <w:color w:val="auto"/>
              </w:rPr>
            </w:pPr>
            <w:r w:rsidRPr="00710F71">
              <w:rPr>
                <w:rStyle w:val="aff5"/>
                <w:i w:val="0"/>
                <w:color w:val="auto"/>
              </w:rPr>
              <w:t>- от 1 до 4</w:t>
            </w:r>
          </w:p>
          <w:p w14:paraId="40820ECC" w14:textId="77777777" w:rsidR="00E03997" w:rsidRPr="00710F71" w:rsidRDefault="00E03997" w:rsidP="00046C1F">
            <w:pPr>
              <w:ind w:left="113"/>
              <w:rPr>
                <w:rStyle w:val="aff5"/>
                <w:i w:val="0"/>
                <w:color w:val="auto"/>
              </w:rPr>
            </w:pPr>
            <w:r w:rsidRPr="00710F71">
              <w:rPr>
                <w:rStyle w:val="aff5"/>
                <w:i w:val="0"/>
                <w:color w:val="auto"/>
              </w:rPr>
              <w:t>- отсутствие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7E701D" w14:textId="77777777" w:rsidR="00E03997" w:rsidRPr="00710F71" w:rsidRDefault="00E03997" w:rsidP="00046C1F">
            <w:pPr>
              <w:ind w:left="113"/>
              <w:jc w:val="center"/>
              <w:rPr>
                <w:rStyle w:val="aff5"/>
                <w:i w:val="0"/>
                <w:color w:val="auto"/>
              </w:rPr>
            </w:pPr>
          </w:p>
          <w:p w14:paraId="059FF7BC" w14:textId="77777777" w:rsidR="00E03997" w:rsidRPr="00710F71" w:rsidRDefault="00E03997" w:rsidP="00046C1F">
            <w:pPr>
              <w:ind w:left="113"/>
              <w:jc w:val="center"/>
              <w:rPr>
                <w:rStyle w:val="aff5"/>
                <w:i w:val="0"/>
                <w:color w:val="auto"/>
              </w:rPr>
            </w:pPr>
          </w:p>
          <w:p w14:paraId="64EF89B0" w14:textId="77777777" w:rsidR="00E03997" w:rsidRPr="00710F71" w:rsidRDefault="00E03997" w:rsidP="00046C1F">
            <w:pPr>
              <w:ind w:left="113"/>
              <w:jc w:val="center"/>
              <w:rPr>
                <w:rStyle w:val="aff5"/>
                <w:i w:val="0"/>
                <w:color w:val="auto"/>
              </w:rPr>
            </w:pPr>
          </w:p>
          <w:p w14:paraId="54820D16" w14:textId="77777777" w:rsidR="00E03997" w:rsidRPr="00710F71" w:rsidRDefault="00E03997" w:rsidP="00046C1F">
            <w:pPr>
              <w:ind w:left="113"/>
              <w:jc w:val="center"/>
              <w:rPr>
                <w:rStyle w:val="aff5"/>
                <w:i w:val="0"/>
                <w:color w:val="auto"/>
              </w:rPr>
            </w:pPr>
          </w:p>
          <w:p w14:paraId="1C3CF144" w14:textId="77777777" w:rsidR="00E03997" w:rsidRPr="00710F71" w:rsidRDefault="00E03997" w:rsidP="00046C1F">
            <w:pPr>
              <w:ind w:left="113"/>
              <w:jc w:val="center"/>
              <w:rPr>
                <w:rStyle w:val="aff5"/>
                <w:i w:val="0"/>
                <w:color w:val="auto"/>
              </w:rPr>
            </w:pPr>
          </w:p>
          <w:p w14:paraId="6900833C" w14:textId="77777777" w:rsidR="00E03997" w:rsidRPr="00710F71" w:rsidRDefault="00E03997" w:rsidP="00046C1F">
            <w:pPr>
              <w:ind w:left="113"/>
              <w:jc w:val="center"/>
              <w:rPr>
                <w:rStyle w:val="aff5"/>
                <w:i w:val="0"/>
                <w:color w:val="auto"/>
              </w:rPr>
            </w:pPr>
          </w:p>
          <w:p w14:paraId="53B78437" w14:textId="77777777" w:rsidR="00E03997" w:rsidRPr="00710F71" w:rsidRDefault="00E03997" w:rsidP="00046C1F">
            <w:pPr>
              <w:ind w:left="113"/>
              <w:jc w:val="center"/>
              <w:rPr>
                <w:rStyle w:val="aff5"/>
                <w:i w:val="0"/>
                <w:color w:val="auto"/>
              </w:rPr>
            </w:pPr>
            <w:r w:rsidRPr="00710F71">
              <w:rPr>
                <w:rStyle w:val="aff5"/>
                <w:i w:val="0"/>
                <w:color w:val="auto"/>
              </w:rPr>
              <w:t>5</w:t>
            </w:r>
          </w:p>
          <w:p w14:paraId="42580FA4" w14:textId="77777777" w:rsidR="00E03997" w:rsidRPr="00710F71" w:rsidRDefault="00E03997" w:rsidP="00046C1F">
            <w:pPr>
              <w:ind w:left="113"/>
              <w:jc w:val="center"/>
              <w:rPr>
                <w:rStyle w:val="aff5"/>
                <w:i w:val="0"/>
                <w:color w:val="auto"/>
              </w:rPr>
            </w:pPr>
            <w:r w:rsidRPr="00710F71">
              <w:rPr>
                <w:rStyle w:val="aff5"/>
                <w:i w:val="0"/>
                <w:color w:val="auto"/>
              </w:rPr>
              <w:t>3</w:t>
            </w:r>
          </w:p>
          <w:p w14:paraId="475CE25D" w14:textId="77777777" w:rsidR="00E03997" w:rsidRPr="00710F71" w:rsidRDefault="00E03997" w:rsidP="00046C1F">
            <w:pPr>
              <w:ind w:left="113"/>
              <w:jc w:val="center"/>
              <w:rPr>
                <w:rStyle w:val="aff5"/>
                <w:i w:val="0"/>
                <w:color w:val="auto"/>
              </w:rPr>
            </w:pPr>
            <w:r w:rsidRPr="00710F71">
              <w:rPr>
                <w:rStyle w:val="aff5"/>
                <w:i w:val="0"/>
                <w:color w:val="auto"/>
              </w:rPr>
              <w:t>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64F72E" w14:textId="77777777" w:rsidR="00E03997" w:rsidRPr="005D67D4" w:rsidRDefault="00E03997" w:rsidP="00046C1F">
            <w:pPr>
              <w:ind w:left="113"/>
              <w:rPr>
                <w:rStyle w:val="aff5"/>
                <w:i w:val="0"/>
                <w:color w:val="auto"/>
              </w:rPr>
            </w:pPr>
            <w:r w:rsidRPr="00710F71">
              <w:rPr>
                <w:rStyle w:val="aff5"/>
                <w:i w:val="0"/>
                <w:color w:val="auto"/>
              </w:rPr>
              <w:t>Отчет руководителя учреждения</w:t>
            </w:r>
            <w:r w:rsidRPr="005D67D4">
              <w:rPr>
                <w:rStyle w:val="aff5"/>
                <w:i w:val="0"/>
                <w:color w:val="auto"/>
              </w:rPr>
              <w:t xml:space="preserve"> </w:t>
            </w:r>
          </w:p>
          <w:p w14:paraId="296B810B" w14:textId="77777777" w:rsidR="00E03997" w:rsidRPr="005D67D4" w:rsidRDefault="00E03997" w:rsidP="00046C1F">
            <w:pPr>
              <w:ind w:left="113"/>
              <w:rPr>
                <w:rStyle w:val="aff5"/>
                <w:i w:val="0"/>
                <w:color w:val="auto"/>
              </w:rPr>
            </w:pPr>
          </w:p>
        </w:tc>
      </w:tr>
      <w:tr w:rsidR="00E03997" w:rsidRPr="005D67D4" w14:paraId="63857B4F" w14:textId="77777777" w:rsidTr="008D738B">
        <w:trPr>
          <w:gridAfter w:val="3"/>
          <w:wAfter w:w="8178" w:type="dxa"/>
          <w:trHeight w:val="2042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A872A6" w14:textId="77777777" w:rsidR="00E03997" w:rsidRPr="005D67D4" w:rsidRDefault="00E03997" w:rsidP="00046C1F">
            <w:pPr>
              <w:jc w:val="center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4317A2" w14:textId="77777777" w:rsidR="00E03997" w:rsidRPr="005D67D4" w:rsidRDefault="00E03997" w:rsidP="00046C1F">
            <w:pPr>
              <w:ind w:left="113"/>
            </w:pPr>
            <w:r w:rsidRPr="005D67D4">
              <w:rPr>
                <w:rStyle w:val="aff5"/>
                <w:i w:val="0"/>
                <w:color w:val="auto"/>
              </w:rPr>
              <w:t>Рост числа мероприятий, проводимых муниципальными культурно-досуговыми учреждениями для детей, требующих особого внимания (дети, оказавшиеся в трудной жизненной ситуации):</w:t>
            </w:r>
            <w:r w:rsidRPr="005D67D4">
              <w:tab/>
            </w:r>
          </w:p>
          <w:p w14:paraId="75EE66B5" w14:textId="77777777" w:rsidR="00E03997" w:rsidRPr="005D67D4" w:rsidRDefault="00E03997" w:rsidP="00046C1F">
            <w:pPr>
              <w:ind w:left="113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- наличие роста</w:t>
            </w:r>
          </w:p>
          <w:p w14:paraId="55E72B2F" w14:textId="77777777" w:rsidR="00E03997" w:rsidRPr="005D67D4" w:rsidRDefault="00E03997" w:rsidP="00046C1F">
            <w:pPr>
              <w:ind w:left="113"/>
            </w:pPr>
            <w:r w:rsidRPr="005D67D4">
              <w:rPr>
                <w:rStyle w:val="aff5"/>
                <w:i w:val="0"/>
                <w:color w:val="auto"/>
              </w:rPr>
              <w:t>- отсутствие роста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70869D" w14:textId="77777777" w:rsidR="00E03997" w:rsidRPr="005D67D4" w:rsidRDefault="00E03997" w:rsidP="00046C1F">
            <w:pPr>
              <w:jc w:val="center"/>
              <w:rPr>
                <w:rStyle w:val="aff5"/>
                <w:i w:val="0"/>
                <w:color w:val="auto"/>
              </w:rPr>
            </w:pPr>
          </w:p>
          <w:p w14:paraId="17E8F507" w14:textId="77777777" w:rsidR="00E03997" w:rsidRPr="005D67D4" w:rsidRDefault="00E03997" w:rsidP="00046C1F">
            <w:pPr>
              <w:jc w:val="center"/>
              <w:rPr>
                <w:rStyle w:val="aff5"/>
                <w:i w:val="0"/>
                <w:color w:val="auto"/>
              </w:rPr>
            </w:pPr>
          </w:p>
          <w:p w14:paraId="5F0CC5AA" w14:textId="77777777" w:rsidR="00E03997" w:rsidRPr="005D67D4" w:rsidRDefault="00E03997" w:rsidP="00046C1F">
            <w:pPr>
              <w:jc w:val="center"/>
              <w:rPr>
                <w:rStyle w:val="aff5"/>
                <w:i w:val="0"/>
                <w:color w:val="auto"/>
              </w:rPr>
            </w:pPr>
          </w:p>
          <w:p w14:paraId="0807E679" w14:textId="77777777" w:rsidR="00E03997" w:rsidRPr="005D67D4" w:rsidRDefault="00E03997" w:rsidP="00046C1F">
            <w:pPr>
              <w:jc w:val="center"/>
              <w:rPr>
                <w:rStyle w:val="aff5"/>
                <w:i w:val="0"/>
                <w:color w:val="auto"/>
              </w:rPr>
            </w:pPr>
          </w:p>
          <w:p w14:paraId="32217006" w14:textId="77777777" w:rsidR="00E03997" w:rsidRPr="005D67D4" w:rsidRDefault="00E03997" w:rsidP="00046C1F">
            <w:pPr>
              <w:jc w:val="center"/>
              <w:rPr>
                <w:rStyle w:val="aff5"/>
                <w:i w:val="0"/>
                <w:color w:val="auto"/>
              </w:rPr>
            </w:pPr>
          </w:p>
          <w:p w14:paraId="47D35545" w14:textId="77777777" w:rsidR="00E03997" w:rsidRPr="005D67D4" w:rsidRDefault="00E03997" w:rsidP="00046C1F">
            <w:pPr>
              <w:jc w:val="center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5</w:t>
            </w:r>
          </w:p>
          <w:p w14:paraId="117B0FA9" w14:textId="77777777" w:rsidR="00E03997" w:rsidRPr="005D67D4" w:rsidRDefault="00E03997" w:rsidP="00046C1F">
            <w:pPr>
              <w:jc w:val="center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1486D5" w14:textId="77777777" w:rsidR="00E03997" w:rsidRPr="005D67D4" w:rsidRDefault="00E03997" w:rsidP="00046C1F">
            <w:pPr>
              <w:ind w:left="113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Отчет руководителя учреждения</w:t>
            </w:r>
          </w:p>
        </w:tc>
      </w:tr>
      <w:tr w:rsidR="00E03997" w:rsidRPr="005D67D4" w14:paraId="464DD0EA" w14:textId="77777777" w:rsidTr="008D738B">
        <w:trPr>
          <w:gridAfter w:val="3"/>
          <w:wAfter w:w="8178" w:type="dxa"/>
          <w:trHeight w:val="184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D86F0D" w14:textId="77777777" w:rsidR="00E03997" w:rsidRPr="005D67D4" w:rsidRDefault="00E03997" w:rsidP="00046C1F">
            <w:pPr>
              <w:jc w:val="center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29080A" w14:textId="77777777" w:rsidR="00E03997" w:rsidRPr="005D67D4" w:rsidRDefault="00E03997" w:rsidP="00046C1F">
            <w:pPr>
              <w:spacing w:line="266" w:lineRule="auto"/>
              <w:ind w:left="142" w:right="196"/>
              <w:jc w:val="both"/>
              <w:rPr>
                <w:rFonts w:eastAsia="Calibri"/>
              </w:rPr>
            </w:pPr>
            <w:r w:rsidRPr="005D67D4">
              <w:rPr>
                <w:rFonts w:eastAsia="Calibri"/>
              </w:rPr>
              <w:t xml:space="preserve">Наличие актуальных рекламных материалов о программе «Пушкинская карта» в афишах (перечнях мероприятий), на сайтах, в наружной рекламе и СМИ </w:t>
            </w:r>
          </w:p>
          <w:p w14:paraId="05261199" w14:textId="77777777" w:rsidR="00E03997" w:rsidRPr="005D67D4" w:rsidRDefault="00E03997" w:rsidP="00046C1F">
            <w:pPr>
              <w:spacing w:line="266" w:lineRule="auto"/>
              <w:ind w:left="142" w:right="196"/>
              <w:jc w:val="both"/>
              <w:rPr>
                <w:rFonts w:eastAsia="Calibri"/>
              </w:rPr>
            </w:pPr>
            <w:r w:rsidRPr="005D67D4">
              <w:rPr>
                <w:rFonts w:eastAsia="Calibri"/>
              </w:rPr>
              <w:t>- присутствуют (не менее 3-х)</w:t>
            </w:r>
          </w:p>
          <w:p w14:paraId="207DC345" w14:textId="77777777" w:rsidR="00E03997" w:rsidRPr="005D67D4" w:rsidRDefault="00E03997" w:rsidP="00046C1F">
            <w:pPr>
              <w:spacing w:line="266" w:lineRule="auto"/>
              <w:ind w:left="142" w:right="196"/>
              <w:jc w:val="both"/>
              <w:rPr>
                <w:rFonts w:eastAsia="Calibri"/>
              </w:rPr>
            </w:pPr>
            <w:r w:rsidRPr="005D67D4">
              <w:rPr>
                <w:rFonts w:eastAsia="Calibri"/>
              </w:rPr>
              <w:t>- отсутствуют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B8F9BF" w14:textId="77777777" w:rsidR="00E03997" w:rsidRPr="005D67D4" w:rsidRDefault="00E03997" w:rsidP="00046C1F">
            <w:pPr>
              <w:spacing w:line="266" w:lineRule="auto"/>
              <w:jc w:val="center"/>
              <w:rPr>
                <w:rFonts w:eastAsia="Calibri"/>
              </w:rPr>
            </w:pPr>
          </w:p>
          <w:p w14:paraId="3A51D965" w14:textId="77777777" w:rsidR="00E03997" w:rsidRPr="005D67D4" w:rsidRDefault="00E03997" w:rsidP="00046C1F">
            <w:pPr>
              <w:spacing w:line="266" w:lineRule="auto"/>
              <w:jc w:val="center"/>
              <w:rPr>
                <w:rFonts w:eastAsia="Calibri"/>
              </w:rPr>
            </w:pPr>
          </w:p>
          <w:p w14:paraId="710DDCB1" w14:textId="77777777" w:rsidR="00E03997" w:rsidRPr="005D67D4" w:rsidRDefault="00E03997" w:rsidP="00046C1F">
            <w:pPr>
              <w:spacing w:line="266" w:lineRule="auto"/>
              <w:jc w:val="center"/>
              <w:rPr>
                <w:rFonts w:eastAsia="Calibri"/>
              </w:rPr>
            </w:pPr>
          </w:p>
          <w:p w14:paraId="3BD86CCF" w14:textId="77777777" w:rsidR="00E03997" w:rsidRPr="005D67D4" w:rsidRDefault="00E03997" w:rsidP="00046C1F">
            <w:pPr>
              <w:spacing w:line="266" w:lineRule="auto"/>
              <w:jc w:val="center"/>
              <w:rPr>
                <w:rFonts w:eastAsia="Calibri"/>
              </w:rPr>
            </w:pPr>
          </w:p>
          <w:p w14:paraId="78D31A70" w14:textId="77777777" w:rsidR="00E03997" w:rsidRPr="005D67D4" w:rsidRDefault="00E03997" w:rsidP="00046C1F">
            <w:pPr>
              <w:spacing w:line="266" w:lineRule="auto"/>
              <w:jc w:val="center"/>
              <w:rPr>
                <w:rFonts w:eastAsia="Calibri"/>
              </w:rPr>
            </w:pPr>
            <w:r w:rsidRPr="005D67D4">
              <w:rPr>
                <w:rFonts w:eastAsia="Calibri"/>
              </w:rPr>
              <w:t>1</w:t>
            </w:r>
          </w:p>
          <w:p w14:paraId="55AA2157" w14:textId="77777777" w:rsidR="00E03997" w:rsidRPr="005D67D4" w:rsidRDefault="00E03997" w:rsidP="00046C1F">
            <w:pPr>
              <w:spacing w:line="266" w:lineRule="auto"/>
              <w:jc w:val="center"/>
              <w:rPr>
                <w:rFonts w:eastAsia="Calibri"/>
              </w:rPr>
            </w:pPr>
            <w:r w:rsidRPr="005D67D4">
              <w:rPr>
                <w:rFonts w:eastAsia="Calibri"/>
              </w:rPr>
              <w:t>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CDDABF" w14:textId="77777777" w:rsidR="00E03997" w:rsidRPr="005D67D4" w:rsidRDefault="00E03997" w:rsidP="00046C1F">
            <w:pPr>
              <w:spacing w:line="266" w:lineRule="auto"/>
              <w:ind w:left="87" w:right="283"/>
              <w:jc w:val="both"/>
              <w:rPr>
                <w:rFonts w:eastAsia="Calibri"/>
              </w:rPr>
            </w:pPr>
            <w:r w:rsidRPr="005D67D4">
              <w:rPr>
                <w:rFonts w:eastAsia="Calibri"/>
              </w:rPr>
              <w:t>Мониторинг сайта учреждения культуры, фото-видео отчеты учреждения культуры</w:t>
            </w:r>
          </w:p>
        </w:tc>
      </w:tr>
      <w:tr w:rsidR="00E03997" w:rsidRPr="005D67D4" w14:paraId="5C5F7BD1" w14:textId="77777777" w:rsidTr="008D738B">
        <w:trPr>
          <w:gridAfter w:val="3"/>
          <w:wAfter w:w="8178" w:type="dxa"/>
          <w:trHeight w:val="252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5480D8" w14:textId="77777777" w:rsidR="00E03997" w:rsidRPr="005D67D4" w:rsidRDefault="00E03997" w:rsidP="00046C1F">
            <w:pPr>
              <w:jc w:val="center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DF9E28" w14:textId="77777777" w:rsidR="00E03997" w:rsidRPr="005D67D4" w:rsidRDefault="00E03997" w:rsidP="00046C1F">
            <w:pPr>
              <w:spacing w:line="266" w:lineRule="auto"/>
              <w:ind w:left="142" w:right="196"/>
              <w:jc w:val="both"/>
              <w:rPr>
                <w:rFonts w:eastAsia="Calibri"/>
              </w:rPr>
            </w:pPr>
            <w:r w:rsidRPr="005D67D4">
              <w:rPr>
                <w:rFonts w:eastAsia="Calibri"/>
              </w:rPr>
              <w:t>Рост событий по Программе «Пушкинская карта» от общего количества актуальных платных событий из афиши (перечня мероприятий) учреждения культуры, ориентированных на целевую аудиторию (молодежь от 14 до 22 лет)</w:t>
            </w:r>
          </w:p>
          <w:p w14:paraId="13C34D82" w14:textId="77777777" w:rsidR="00E03997" w:rsidRPr="005D67D4" w:rsidRDefault="00E03997" w:rsidP="00046C1F">
            <w:pPr>
              <w:spacing w:line="266" w:lineRule="auto"/>
              <w:ind w:left="142" w:right="196"/>
              <w:jc w:val="both"/>
              <w:rPr>
                <w:rFonts w:eastAsia="Calibri"/>
              </w:rPr>
            </w:pPr>
            <w:r w:rsidRPr="005D67D4">
              <w:rPr>
                <w:rFonts w:eastAsia="Calibri"/>
              </w:rPr>
              <w:t>- наличие роста</w:t>
            </w:r>
          </w:p>
          <w:p w14:paraId="46813A22" w14:textId="77777777" w:rsidR="00E03997" w:rsidRPr="005D67D4" w:rsidRDefault="00E03997" w:rsidP="00046C1F">
            <w:pPr>
              <w:spacing w:line="266" w:lineRule="auto"/>
              <w:ind w:left="142" w:right="196"/>
              <w:jc w:val="both"/>
              <w:rPr>
                <w:rFonts w:eastAsia="Calibri"/>
              </w:rPr>
            </w:pPr>
            <w:r w:rsidRPr="005D67D4">
              <w:rPr>
                <w:rFonts w:eastAsia="Calibri"/>
              </w:rPr>
              <w:t>- отсутствие роста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A0163F" w14:textId="77777777" w:rsidR="00E03997" w:rsidRPr="005D67D4" w:rsidRDefault="00E03997" w:rsidP="00046C1F">
            <w:pPr>
              <w:spacing w:line="266" w:lineRule="auto"/>
              <w:jc w:val="center"/>
              <w:rPr>
                <w:rFonts w:eastAsia="Calibri"/>
              </w:rPr>
            </w:pPr>
          </w:p>
          <w:p w14:paraId="26825E4F" w14:textId="77777777" w:rsidR="00E03997" w:rsidRPr="005D67D4" w:rsidRDefault="00E03997" w:rsidP="00046C1F">
            <w:pPr>
              <w:spacing w:line="266" w:lineRule="auto"/>
              <w:jc w:val="center"/>
              <w:rPr>
                <w:rFonts w:eastAsia="Calibri"/>
              </w:rPr>
            </w:pPr>
          </w:p>
          <w:p w14:paraId="7268B3FE" w14:textId="77777777" w:rsidR="00E03997" w:rsidRPr="005D67D4" w:rsidRDefault="00E03997" w:rsidP="00046C1F">
            <w:pPr>
              <w:spacing w:line="266" w:lineRule="auto"/>
              <w:jc w:val="center"/>
              <w:rPr>
                <w:rFonts w:eastAsia="Calibri"/>
              </w:rPr>
            </w:pPr>
          </w:p>
          <w:p w14:paraId="35CE196D" w14:textId="77777777" w:rsidR="00E03997" w:rsidRPr="005D67D4" w:rsidRDefault="00E03997" w:rsidP="00046C1F">
            <w:pPr>
              <w:spacing w:line="266" w:lineRule="auto"/>
              <w:jc w:val="center"/>
              <w:rPr>
                <w:rFonts w:eastAsia="Calibri"/>
              </w:rPr>
            </w:pPr>
          </w:p>
          <w:p w14:paraId="3EB231B4" w14:textId="77777777" w:rsidR="00E03997" w:rsidRPr="005D67D4" w:rsidRDefault="00E03997" w:rsidP="00046C1F">
            <w:pPr>
              <w:spacing w:line="266" w:lineRule="auto"/>
              <w:jc w:val="center"/>
              <w:rPr>
                <w:rFonts w:eastAsia="Calibri"/>
              </w:rPr>
            </w:pPr>
          </w:p>
          <w:p w14:paraId="5529AEB1" w14:textId="77777777" w:rsidR="00E03997" w:rsidRPr="005D67D4" w:rsidRDefault="00E03997" w:rsidP="00046C1F">
            <w:pPr>
              <w:spacing w:line="266" w:lineRule="auto"/>
              <w:jc w:val="center"/>
              <w:rPr>
                <w:rFonts w:eastAsia="Calibri"/>
              </w:rPr>
            </w:pPr>
          </w:p>
          <w:p w14:paraId="3B1F9025" w14:textId="77777777" w:rsidR="00E03997" w:rsidRPr="005D67D4" w:rsidRDefault="00E03997" w:rsidP="00046C1F">
            <w:pPr>
              <w:spacing w:line="266" w:lineRule="auto"/>
              <w:jc w:val="center"/>
              <w:rPr>
                <w:rFonts w:eastAsia="Calibri"/>
              </w:rPr>
            </w:pPr>
            <w:r w:rsidRPr="005D67D4">
              <w:rPr>
                <w:rFonts w:eastAsia="Calibri"/>
              </w:rPr>
              <w:t>3</w:t>
            </w:r>
          </w:p>
          <w:p w14:paraId="44E9BF19" w14:textId="77777777" w:rsidR="00E03997" w:rsidRPr="005D67D4" w:rsidRDefault="00E03997" w:rsidP="00046C1F">
            <w:pPr>
              <w:spacing w:line="266" w:lineRule="auto"/>
              <w:jc w:val="center"/>
              <w:rPr>
                <w:rFonts w:eastAsia="Calibri"/>
              </w:rPr>
            </w:pPr>
            <w:r w:rsidRPr="005D67D4">
              <w:rPr>
                <w:rFonts w:eastAsia="Calibri"/>
              </w:rPr>
              <w:t>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54EBE3" w14:textId="77777777" w:rsidR="00E03997" w:rsidRPr="005D67D4" w:rsidRDefault="00E03997" w:rsidP="00046C1F">
            <w:pPr>
              <w:spacing w:line="266" w:lineRule="auto"/>
              <w:ind w:left="87" w:right="283"/>
              <w:jc w:val="both"/>
              <w:rPr>
                <w:rFonts w:eastAsia="Calibri"/>
              </w:rPr>
            </w:pPr>
            <w:r w:rsidRPr="005D67D4">
              <w:rPr>
                <w:rFonts w:eastAsia="Calibri"/>
              </w:rPr>
              <w:t xml:space="preserve">По данным платформы </w:t>
            </w:r>
            <w:r w:rsidRPr="005D67D4">
              <w:rPr>
                <w:rFonts w:eastAsia="Calibri"/>
                <w:lang w:val="en-US"/>
              </w:rPr>
              <w:t>PRO</w:t>
            </w:r>
            <w:r w:rsidRPr="005D67D4">
              <w:rPr>
                <w:rFonts w:eastAsia="Calibri"/>
              </w:rPr>
              <w:t>.</w:t>
            </w:r>
            <w:proofErr w:type="spellStart"/>
            <w:r w:rsidRPr="005D67D4">
              <w:rPr>
                <w:rFonts w:eastAsia="Calibri"/>
              </w:rPr>
              <w:t>Культура.РФ</w:t>
            </w:r>
            <w:proofErr w:type="spellEnd"/>
            <w:r w:rsidRPr="005D67D4">
              <w:rPr>
                <w:rFonts w:eastAsia="Calibri"/>
              </w:rPr>
              <w:t>, мониторинг сайта учреждения культуры</w:t>
            </w:r>
          </w:p>
          <w:p w14:paraId="12EA3A16" w14:textId="77777777" w:rsidR="00E03997" w:rsidRPr="005D67D4" w:rsidRDefault="00510425" w:rsidP="00046C1F">
            <w:pPr>
              <w:spacing w:line="266" w:lineRule="auto"/>
              <w:ind w:left="87" w:right="28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Отчет </w:t>
            </w:r>
            <w:proofErr w:type="gramStart"/>
            <w:r w:rsidR="00E03997" w:rsidRPr="005D67D4">
              <w:rPr>
                <w:rFonts w:eastAsia="Calibri"/>
              </w:rPr>
              <w:t>руководителя  учреждения</w:t>
            </w:r>
            <w:proofErr w:type="gramEnd"/>
          </w:p>
          <w:p w14:paraId="3EC31092" w14:textId="77777777" w:rsidR="00E03997" w:rsidRPr="005D67D4" w:rsidRDefault="00E03997" w:rsidP="00046C1F">
            <w:pPr>
              <w:spacing w:line="266" w:lineRule="auto"/>
              <w:ind w:left="87" w:right="283"/>
              <w:jc w:val="both"/>
              <w:rPr>
                <w:rFonts w:eastAsia="Calibri"/>
              </w:rPr>
            </w:pPr>
          </w:p>
        </w:tc>
      </w:tr>
      <w:tr w:rsidR="00E03997" w:rsidRPr="005D67D4" w14:paraId="20F243E2" w14:textId="77777777" w:rsidTr="008D738B">
        <w:trPr>
          <w:gridAfter w:val="3"/>
          <w:wAfter w:w="8178" w:type="dxa"/>
          <w:trHeight w:val="141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1DE567" w14:textId="77777777" w:rsidR="00E03997" w:rsidRPr="005D67D4" w:rsidRDefault="00E03997" w:rsidP="00046C1F">
            <w:pPr>
              <w:jc w:val="center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F69083" w14:textId="77777777" w:rsidR="00E03997" w:rsidRPr="005D67D4" w:rsidRDefault="00E03997" w:rsidP="00046C1F">
            <w:pPr>
              <w:tabs>
                <w:tab w:val="left" w:pos="1215"/>
              </w:tabs>
              <w:spacing w:line="266" w:lineRule="auto"/>
              <w:ind w:left="142" w:right="196"/>
              <w:jc w:val="both"/>
              <w:rPr>
                <w:rFonts w:eastAsia="Calibri"/>
              </w:rPr>
            </w:pPr>
            <w:r w:rsidRPr="005D67D4">
              <w:rPr>
                <w:rFonts w:eastAsia="Calibri"/>
              </w:rPr>
              <w:t>Рост объёма продаж по Программе «Пушкинская карта»:</w:t>
            </w:r>
          </w:p>
          <w:p w14:paraId="3512C13D" w14:textId="77777777" w:rsidR="00E03997" w:rsidRPr="005D67D4" w:rsidRDefault="00E03997" w:rsidP="00046C1F">
            <w:pPr>
              <w:tabs>
                <w:tab w:val="left" w:pos="1215"/>
              </w:tabs>
              <w:spacing w:line="266" w:lineRule="auto"/>
              <w:ind w:left="142" w:right="196"/>
              <w:jc w:val="both"/>
              <w:rPr>
                <w:rFonts w:eastAsia="Calibri"/>
              </w:rPr>
            </w:pPr>
            <w:r w:rsidRPr="005D67D4">
              <w:rPr>
                <w:rFonts w:eastAsia="Calibri"/>
              </w:rPr>
              <w:t>- 15 % и более (ежемесячно)</w:t>
            </w:r>
          </w:p>
          <w:p w14:paraId="2B8C1E39" w14:textId="77777777" w:rsidR="00E03997" w:rsidRPr="005D67D4" w:rsidRDefault="00E03997" w:rsidP="00046C1F">
            <w:pPr>
              <w:tabs>
                <w:tab w:val="left" w:pos="1215"/>
              </w:tabs>
              <w:spacing w:line="266" w:lineRule="auto"/>
              <w:ind w:left="142" w:right="196"/>
              <w:jc w:val="both"/>
              <w:rPr>
                <w:rFonts w:eastAsia="Calibri"/>
              </w:rPr>
            </w:pPr>
            <w:r w:rsidRPr="005D67D4">
              <w:rPr>
                <w:rFonts w:eastAsia="Calibri"/>
              </w:rPr>
              <w:t>- менее 15 %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703B1D" w14:textId="77777777" w:rsidR="00E03997" w:rsidRPr="005D67D4" w:rsidRDefault="00E03997" w:rsidP="00046C1F">
            <w:pPr>
              <w:spacing w:line="266" w:lineRule="auto"/>
              <w:jc w:val="center"/>
              <w:rPr>
                <w:rFonts w:eastAsia="Calibri"/>
              </w:rPr>
            </w:pPr>
          </w:p>
          <w:p w14:paraId="2198892D" w14:textId="77777777" w:rsidR="00E03997" w:rsidRPr="005D67D4" w:rsidRDefault="00E03997" w:rsidP="00046C1F">
            <w:pPr>
              <w:spacing w:line="266" w:lineRule="auto"/>
              <w:jc w:val="center"/>
              <w:rPr>
                <w:rFonts w:eastAsia="Calibri"/>
              </w:rPr>
            </w:pPr>
          </w:p>
          <w:p w14:paraId="73D33B51" w14:textId="77777777" w:rsidR="00E03997" w:rsidRPr="005D67D4" w:rsidRDefault="00E03997" w:rsidP="00046C1F">
            <w:pPr>
              <w:spacing w:line="266" w:lineRule="auto"/>
              <w:jc w:val="center"/>
              <w:rPr>
                <w:rFonts w:eastAsia="Calibri"/>
              </w:rPr>
            </w:pPr>
            <w:r w:rsidRPr="005D67D4">
              <w:rPr>
                <w:rFonts w:eastAsia="Calibri"/>
              </w:rPr>
              <w:t>3</w:t>
            </w:r>
          </w:p>
          <w:p w14:paraId="09978691" w14:textId="77777777" w:rsidR="00E03997" w:rsidRPr="005D67D4" w:rsidRDefault="00E03997" w:rsidP="00046C1F">
            <w:pPr>
              <w:spacing w:line="266" w:lineRule="auto"/>
              <w:jc w:val="center"/>
              <w:rPr>
                <w:rFonts w:eastAsia="Calibri"/>
              </w:rPr>
            </w:pPr>
            <w:r w:rsidRPr="005D67D4">
              <w:rPr>
                <w:rFonts w:eastAsia="Calibri"/>
              </w:rPr>
              <w:t>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123122" w14:textId="77777777" w:rsidR="00E03997" w:rsidRPr="005D67D4" w:rsidRDefault="00E03997" w:rsidP="00046C1F">
            <w:pPr>
              <w:spacing w:line="266" w:lineRule="auto"/>
              <w:ind w:left="87" w:right="283"/>
              <w:jc w:val="both"/>
              <w:rPr>
                <w:rFonts w:eastAsia="Calibri"/>
              </w:rPr>
            </w:pPr>
            <w:r w:rsidRPr="005D67D4">
              <w:rPr>
                <w:rFonts w:eastAsia="Calibri"/>
              </w:rPr>
              <w:t xml:space="preserve">Отчет </w:t>
            </w:r>
            <w:proofErr w:type="gramStart"/>
            <w:r w:rsidRPr="005D67D4">
              <w:rPr>
                <w:rFonts w:eastAsia="Calibri"/>
              </w:rPr>
              <w:t>руководителя  учреждения</w:t>
            </w:r>
            <w:proofErr w:type="gramEnd"/>
          </w:p>
          <w:p w14:paraId="75F3B1A0" w14:textId="77777777" w:rsidR="00E03997" w:rsidRPr="005D67D4" w:rsidRDefault="00E03997" w:rsidP="00046C1F">
            <w:pPr>
              <w:spacing w:line="266" w:lineRule="auto"/>
              <w:ind w:left="87" w:right="283"/>
              <w:jc w:val="both"/>
              <w:rPr>
                <w:rFonts w:eastAsia="Calibri"/>
              </w:rPr>
            </w:pPr>
          </w:p>
        </w:tc>
      </w:tr>
      <w:tr w:rsidR="008D738B" w:rsidRPr="005D67D4" w14:paraId="324327D1" w14:textId="77777777" w:rsidTr="008D738B">
        <w:trPr>
          <w:gridAfter w:val="3"/>
          <w:wAfter w:w="8178" w:type="dxa"/>
          <w:cantSplit/>
          <w:trHeight w:val="14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22F937" w14:textId="77777777" w:rsidR="008D738B" w:rsidRPr="005D67D4" w:rsidRDefault="008D738B" w:rsidP="00046C1F">
            <w:pPr>
              <w:jc w:val="center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F6ABB" w14:textId="77777777" w:rsidR="008D738B" w:rsidRPr="005D67D4" w:rsidRDefault="008D738B" w:rsidP="00046C1F">
            <w:pPr>
              <w:tabs>
                <w:tab w:val="left" w:pos="1215"/>
              </w:tabs>
              <w:spacing w:line="266" w:lineRule="auto"/>
              <w:ind w:left="142" w:right="196"/>
              <w:jc w:val="both"/>
              <w:rPr>
                <w:rFonts w:eastAsia="Calibri"/>
              </w:rPr>
            </w:pPr>
            <w:r w:rsidRPr="005D67D4">
              <w:rPr>
                <w:rFonts w:eastAsia="Calibri"/>
              </w:rPr>
              <w:t>Рост объёма реализации билетов по Программе «Пушкинская карта»:</w:t>
            </w:r>
          </w:p>
          <w:p w14:paraId="536E40CE" w14:textId="77777777" w:rsidR="008D738B" w:rsidRPr="005D67D4" w:rsidRDefault="008D738B" w:rsidP="00046C1F">
            <w:pPr>
              <w:ind w:left="142" w:right="196"/>
              <w:jc w:val="both"/>
              <w:rPr>
                <w:rFonts w:eastAsia="Calibri"/>
              </w:rPr>
            </w:pPr>
            <w:r w:rsidRPr="005D67D4">
              <w:rPr>
                <w:rFonts w:eastAsia="Calibri"/>
              </w:rPr>
              <w:t>- 15 % и более (ежемесячно)</w:t>
            </w:r>
          </w:p>
          <w:p w14:paraId="583ED64C" w14:textId="3CDDB9D5" w:rsidR="008D738B" w:rsidRPr="005D67D4" w:rsidRDefault="008D738B" w:rsidP="008D738B">
            <w:pPr>
              <w:ind w:left="142" w:right="196"/>
              <w:jc w:val="both"/>
              <w:rPr>
                <w:rFonts w:eastAsia="Calibri"/>
              </w:rPr>
            </w:pPr>
            <w:r w:rsidRPr="005D67D4">
              <w:rPr>
                <w:rFonts w:eastAsia="Calibri"/>
              </w:rPr>
              <w:t>- менее 15 %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00E8D" w14:textId="77777777" w:rsidR="008D738B" w:rsidRPr="005D67D4" w:rsidRDefault="008D738B" w:rsidP="00046C1F">
            <w:pPr>
              <w:jc w:val="center"/>
              <w:rPr>
                <w:rFonts w:eastAsia="Calibri"/>
              </w:rPr>
            </w:pPr>
          </w:p>
          <w:p w14:paraId="662B3B78" w14:textId="77777777" w:rsidR="008D738B" w:rsidRPr="005D67D4" w:rsidRDefault="008D738B" w:rsidP="00046C1F">
            <w:pPr>
              <w:jc w:val="center"/>
              <w:rPr>
                <w:rFonts w:eastAsia="Calibri"/>
              </w:rPr>
            </w:pPr>
          </w:p>
          <w:p w14:paraId="23955B5D" w14:textId="77777777" w:rsidR="008D738B" w:rsidRPr="005D67D4" w:rsidRDefault="008D738B" w:rsidP="00046C1F">
            <w:pPr>
              <w:jc w:val="center"/>
              <w:rPr>
                <w:rFonts w:eastAsia="Calibri"/>
              </w:rPr>
            </w:pPr>
            <w:r w:rsidRPr="005D67D4">
              <w:rPr>
                <w:rFonts w:eastAsia="Calibri"/>
              </w:rPr>
              <w:t>3</w:t>
            </w:r>
          </w:p>
          <w:p w14:paraId="33DEC06C" w14:textId="77777777" w:rsidR="008D738B" w:rsidRPr="005D67D4" w:rsidRDefault="008D738B" w:rsidP="00046C1F">
            <w:pPr>
              <w:jc w:val="center"/>
              <w:rPr>
                <w:rFonts w:eastAsia="Calibri"/>
              </w:rPr>
            </w:pPr>
            <w:r w:rsidRPr="005D67D4">
              <w:rPr>
                <w:rFonts w:eastAsia="Calibri"/>
              </w:rPr>
              <w:t>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hideMark/>
          </w:tcPr>
          <w:p w14:paraId="0388CD93" w14:textId="77777777" w:rsidR="008D738B" w:rsidRPr="005D67D4" w:rsidRDefault="008D738B" w:rsidP="00046C1F">
            <w:pPr>
              <w:spacing w:line="266" w:lineRule="auto"/>
              <w:ind w:left="87" w:right="283"/>
              <w:jc w:val="both"/>
              <w:rPr>
                <w:rFonts w:eastAsia="Calibri"/>
              </w:rPr>
            </w:pPr>
            <w:r w:rsidRPr="005D67D4">
              <w:rPr>
                <w:rFonts w:eastAsia="Calibri"/>
              </w:rPr>
              <w:t>Отчет руководителя  учреждения</w:t>
            </w:r>
          </w:p>
        </w:tc>
      </w:tr>
      <w:tr w:rsidR="00E03997" w:rsidRPr="005D67D4" w14:paraId="780C75D7" w14:textId="77777777" w:rsidTr="008D738B">
        <w:trPr>
          <w:gridAfter w:val="3"/>
          <w:wAfter w:w="8178" w:type="dxa"/>
          <w:trHeight w:val="336"/>
        </w:trPr>
        <w:tc>
          <w:tcPr>
            <w:tcW w:w="99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3A736592" w14:textId="77777777" w:rsidR="00E03997" w:rsidRPr="005D67D4" w:rsidRDefault="00E03997" w:rsidP="00046C1F">
            <w:pPr>
              <w:ind w:left="113"/>
              <w:jc w:val="center"/>
              <w:rPr>
                <w:rStyle w:val="aff5"/>
                <w:b/>
                <w:i w:val="0"/>
                <w:color w:val="auto"/>
              </w:rPr>
            </w:pPr>
            <w:r w:rsidRPr="005D67D4">
              <w:rPr>
                <w:rStyle w:val="aff5"/>
                <w:b/>
                <w:i w:val="0"/>
                <w:color w:val="auto"/>
              </w:rPr>
              <w:t>Муниципальные учреждения дополнительного образования</w:t>
            </w:r>
          </w:p>
        </w:tc>
      </w:tr>
      <w:tr w:rsidR="00E03997" w:rsidRPr="005D67D4" w14:paraId="0FCEA9D6" w14:textId="77777777" w:rsidTr="008D738B">
        <w:trPr>
          <w:gridAfter w:val="3"/>
          <w:wAfter w:w="8178" w:type="dxa"/>
          <w:trHeight w:val="806"/>
        </w:trPr>
        <w:tc>
          <w:tcPr>
            <w:tcW w:w="99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1111B737" w14:textId="77777777" w:rsidR="00E03997" w:rsidRPr="005D67D4" w:rsidRDefault="00E03997" w:rsidP="00046C1F">
            <w:pPr>
              <w:ind w:left="113"/>
              <w:jc w:val="center"/>
              <w:rPr>
                <w:rStyle w:val="headerconsplusnonformat"/>
                <w:b/>
              </w:rPr>
            </w:pPr>
            <w:r w:rsidRPr="005D67D4">
              <w:rPr>
                <w:rStyle w:val="headerconsplusnonformat"/>
                <w:b/>
              </w:rPr>
              <w:t xml:space="preserve">Муниципальное образовательное учреждение дополнительного образования </w:t>
            </w:r>
          </w:p>
          <w:p w14:paraId="6FAE6111" w14:textId="77777777" w:rsidR="00E03997" w:rsidRPr="005D67D4" w:rsidRDefault="00E03997" w:rsidP="00046C1F">
            <w:pPr>
              <w:ind w:left="113"/>
              <w:jc w:val="center"/>
              <w:rPr>
                <w:rStyle w:val="aff5"/>
                <w:i w:val="0"/>
                <w:color w:val="auto"/>
              </w:rPr>
            </w:pPr>
            <w:r w:rsidRPr="005D67D4">
              <w:rPr>
                <w:rStyle w:val="headerconsplusnonformat"/>
                <w:b/>
              </w:rPr>
              <w:t>Детская школа искусств г. Переславля-Залесского</w:t>
            </w:r>
          </w:p>
        </w:tc>
      </w:tr>
      <w:tr w:rsidR="00E03997" w:rsidRPr="005D67D4" w14:paraId="77BF27A2" w14:textId="77777777" w:rsidTr="008D738B">
        <w:trPr>
          <w:gridAfter w:val="3"/>
          <w:wAfter w:w="8178" w:type="dxa"/>
          <w:trHeight w:hRule="exact" w:val="1788"/>
        </w:trPr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563683" w14:textId="77777777" w:rsidR="00E03997" w:rsidRPr="005D67D4" w:rsidRDefault="00E03997" w:rsidP="00046C1F">
            <w:pPr>
              <w:jc w:val="center"/>
              <w:rPr>
                <w:spacing w:val="-10"/>
              </w:rPr>
            </w:pPr>
            <w:r w:rsidRPr="005D67D4">
              <w:rPr>
                <w:spacing w:val="-10"/>
              </w:rPr>
              <w:lastRenderedPageBreak/>
              <w:t>1</w:t>
            </w:r>
          </w:p>
        </w:tc>
        <w:tc>
          <w:tcPr>
            <w:tcW w:w="4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75E2CF" w14:textId="77777777" w:rsidR="00E03997" w:rsidRPr="005D67D4" w:rsidRDefault="00E03997" w:rsidP="00046C1F">
            <w:pPr>
              <w:ind w:left="113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 xml:space="preserve">Доля обучающихся, успешно прошедших промежуточную аттестацию: </w:t>
            </w:r>
          </w:p>
          <w:p w14:paraId="298AE0EA" w14:textId="77777777" w:rsidR="00E03997" w:rsidRPr="005D67D4" w:rsidRDefault="00E03997" w:rsidP="00046C1F">
            <w:pPr>
              <w:ind w:left="113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- менее 30 %;</w:t>
            </w:r>
          </w:p>
          <w:p w14:paraId="4FE32FF2" w14:textId="77777777" w:rsidR="00E03997" w:rsidRPr="005D67D4" w:rsidRDefault="00E03997" w:rsidP="00046C1F">
            <w:pPr>
              <w:ind w:left="113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- от 30 % до 70%;</w:t>
            </w:r>
          </w:p>
          <w:p w14:paraId="59B346EE" w14:textId="77777777" w:rsidR="00E03997" w:rsidRPr="005D67D4" w:rsidRDefault="00E03997" w:rsidP="00046C1F">
            <w:pPr>
              <w:ind w:left="113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- от 71% до 85%;</w:t>
            </w:r>
          </w:p>
          <w:p w14:paraId="4DB50781" w14:textId="77777777" w:rsidR="00E03997" w:rsidRPr="005D67D4" w:rsidRDefault="00E03997" w:rsidP="00046C1F">
            <w:pPr>
              <w:ind w:left="113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- от 85% и выше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DC10C" w14:textId="77777777" w:rsidR="00E03997" w:rsidRPr="005D67D4" w:rsidRDefault="00E03997" w:rsidP="00046C1F">
            <w:pPr>
              <w:ind w:left="113"/>
              <w:jc w:val="center"/>
              <w:rPr>
                <w:rStyle w:val="aff5"/>
                <w:i w:val="0"/>
                <w:color w:val="auto"/>
              </w:rPr>
            </w:pPr>
          </w:p>
          <w:p w14:paraId="2013B364" w14:textId="77777777" w:rsidR="00E03997" w:rsidRPr="005D67D4" w:rsidRDefault="00E03997" w:rsidP="00046C1F">
            <w:pPr>
              <w:ind w:left="113"/>
              <w:jc w:val="center"/>
              <w:rPr>
                <w:rStyle w:val="aff5"/>
                <w:i w:val="0"/>
                <w:color w:val="auto"/>
              </w:rPr>
            </w:pPr>
          </w:p>
          <w:p w14:paraId="2ED5C87D" w14:textId="77777777" w:rsidR="00E03997" w:rsidRPr="005D67D4" w:rsidRDefault="00E03997" w:rsidP="00046C1F">
            <w:pPr>
              <w:ind w:left="113"/>
              <w:jc w:val="center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0</w:t>
            </w:r>
          </w:p>
          <w:p w14:paraId="5A792FFC" w14:textId="77777777" w:rsidR="00E03997" w:rsidRPr="005D67D4" w:rsidRDefault="00E03997" w:rsidP="00046C1F">
            <w:pPr>
              <w:ind w:left="113"/>
              <w:jc w:val="center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1</w:t>
            </w:r>
          </w:p>
          <w:p w14:paraId="7632C8CF" w14:textId="77777777" w:rsidR="00E03997" w:rsidRPr="005D67D4" w:rsidRDefault="00E03997" w:rsidP="00046C1F">
            <w:pPr>
              <w:ind w:left="113"/>
              <w:jc w:val="center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3</w:t>
            </w:r>
          </w:p>
          <w:p w14:paraId="154EAD7B" w14:textId="77777777" w:rsidR="00E03997" w:rsidRPr="005D67D4" w:rsidRDefault="00E03997" w:rsidP="00046C1F">
            <w:pPr>
              <w:ind w:left="113"/>
              <w:jc w:val="center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4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0661F9F7" w14:textId="77777777" w:rsidR="00E03997" w:rsidRPr="005D67D4" w:rsidRDefault="00E03997" w:rsidP="00046C1F">
            <w:pPr>
              <w:ind w:left="113"/>
              <w:rPr>
                <w:rStyle w:val="aff5"/>
                <w:i w:val="0"/>
                <w:color w:val="auto"/>
              </w:rPr>
            </w:pPr>
            <w:r w:rsidRPr="005D67D4">
              <w:rPr>
                <w:rStyle w:val="aff5"/>
                <w:i w:val="0"/>
                <w:color w:val="auto"/>
              </w:rPr>
              <w:t>Отчет руководителя учреждения</w:t>
            </w:r>
          </w:p>
        </w:tc>
      </w:tr>
      <w:tr w:rsidR="00B755B4" w:rsidRPr="005D67D4" w14:paraId="69E08C16" w14:textId="77777777" w:rsidTr="00B755B4">
        <w:trPr>
          <w:gridAfter w:val="3"/>
          <w:wAfter w:w="8178" w:type="dxa"/>
          <w:trHeight w:hRule="exact" w:val="4279"/>
        </w:trPr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43C55" w14:textId="381C83E1" w:rsidR="00B755B4" w:rsidRPr="005D67D4" w:rsidRDefault="00B755B4" w:rsidP="00B755B4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4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C49F5" w14:textId="77777777" w:rsidR="00B755B4" w:rsidRPr="003E29E1" w:rsidRDefault="00B755B4" w:rsidP="00D736CA">
            <w:pPr>
              <w:ind w:left="113" w:right="140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 xml:space="preserve">Процент призёров из числа обучающихся в конкурсах, олимпиадах, выставках и иных конкурсных мероприятиях профессиональной направленности всероссийского (межрегионального) и международного уровней от общего числа участников в конкурсах указанных уровней от образовательного учреждения (при определении числа участников коллектив считать за единицу): </w:t>
            </w:r>
          </w:p>
          <w:p w14:paraId="12EE042A" w14:textId="77777777" w:rsidR="00B755B4" w:rsidRPr="003E29E1" w:rsidRDefault="00B755B4" w:rsidP="00B755B4">
            <w:pPr>
              <w:ind w:left="113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>-до 30%;</w:t>
            </w:r>
          </w:p>
          <w:p w14:paraId="50226FA9" w14:textId="77777777" w:rsidR="00B755B4" w:rsidRPr="003E29E1" w:rsidRDefault="00B755B4" w:rsidP="00B755B4">
            <w:pPr>
              <w:ind w:left="113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>-от 31</w:t>
            </w:r>
            <w:proofErr w:type="gramStart"/>
            <w:r w:rsidRPr="003E29E1">
              <w:rPr>
                <w:rFonts w:eastAsia="Calibri"/>
                <w:iCs/>
              </w:rPr>
              <w:t>%  до</w:t>
            </w:r>
            <w:proofErr w:type="gramEnd"/>
            <w:r w:rsidRPr="003E29E1">
              <w:rPr>
                <w:rFonts w:eastAsia="Calibri"/>
                <w:iCs/>
              </w:rPr>
              <w:t xml:space="preserve"> 40%;</w:t>
            </w:r>
          </w:p>
          <w:p w14:paraId="54228D45" w14:textId="77777777" w:rsidR="00B755B4" w:rsidRPr="003E29E1" w:rsidRDefault="00B755B4" w:rsidP="00B755B4">
            <w:pPr>
              <w:ind w:left="113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>- от 41% до 50%;</w:t>
            </w:r>
          </w:p>
          <w:p w14:paraId="4C9278F7" w14:textId="77777777" w:rsidR="00B755B4" w:rsidRPr="003E29E1" w:rsidRDefault="00B755B4" w:rsidP="00B755B4">
            <w:pPr>
              <w:ind w:left="113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>- от 51% до 65%;</w:t>
            </w:r>
          </w:p>
          <w:p w14:paraId="176B7587" w14:textId="2A3780F6" w:rsidR="00B755B4" w:rsidRPr="005D67D4" w:rsidRDefault="00B755B4" w:rsidP="00B755B4">
            <w:pPr>
              <w:ind w:left="113"/>
              <w:rPr>
                <w:rStyle w:val="aff5"/>
                <w:i w:val="0"/>
                <w:color w:val="auto"/>
              </w:rPr>
            </w:pPr>
            <w:r w:rsidRPr="003E29E1">
              <w:rPr>
                <w:rFonts w:eastAsia="Calibri"/>
                <w:iCs/>
              </w:rPr>
              <w:t>- от 66% и выше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60D06" w14:textId="77777777" w:rsidR="00B755B4" w:rsidRPr="003E29E1" w:rsidRDefault="00B755B4" w:rsidP="00B755B4">
            <w:pPr>
              <w:jc w:val="both"/>
              <w:rPr>
                <w:rFonts w:eastAsia="Calibri"/>
              </w:rPr>
            </w:pPr>
          </w:p>
          <w:p w14:paraId="077E617F" w14:textId="77777777" w:rsidR="00B755B4" w:rsidRDefault="00B755B4" w:rsidP="00B755B4">
            <w:pPr>
              <w:jc w:val="both"/>
              <w:rPr>
                <w:rFonts w:eastAsia="Calibri"/>
              </w:rPr>
            </w:pPr>
          </w:p>
          <w:p w14:paraId="1626EE6C" w14:textId="77777777" w:rsidR="00B755B4" w:rsidRPr="003E29E1" w:rsidRDefault="00B755B4" w:rsidP="00B755B4">
            <w:pPr>
              <w:jc w:val="both"/>
              <w:rPr>
                <w:rFonts w:eastAsia="Calibri"/>
              </w:rPr>
            </w:pPr>
          </w:p>
          <w:p w14:paraId="166EEF19" w14:textId="77777777" w:rsidR="00B755B4" w:rsidRPr="003E29E1" w:rsidRDefault="00B755B4" w:rsidP="00B755B4">
            <w:pPr>
              <w:jc w:val="center"/>
              <w:rPr>
                <w:rFonts w:eastAsia="Calibri"/>
              </w:rPr>
            </w:pPr>
          </w:p>
          <w:p w14:paraId="38D76122" w14:textId="77777777" w:rsidR="00B755B4" w:rsidRPr="003E29E1" w:rsidRDefault="00B755B4" w:rsidP="00B755B4">
            <w:pPr>
              <w:jc w:val="center"/>
              <w:rPr>
                <w:rFonts w:eastAsia="Calibri"/>
              </w:rPr>
            </w:pPr>
          </w:p>
          <w:p w14:paraId="39B62108" w14:textId="77777777" w:rsidR="00B755B4" w:rsidRPr="003E29E1" w:rsidRDefault="00B755B4" w:rsidP="00B755B4">
            <w:pPr>
              <w:jc w:val="center"/>
              <w:rPr>
                <w:rFonts w:eastAsia="Calibri"/>
              </w:rPr>
            </w:pPr>
          </w:p>
          <w:p w14:paraId="1B1DF4EB" w14:textId="77777777" w:rsidR="00B755B4" w:rsidRPr="003E29E1" w:rsidRDefault="00B755B4" w:rsidP="00B755B4">
            <w:pPr>
              <w:jc w:val="center"/>
              <w:rPr>
                <w:rFonts w:eastAsia="Calibri"/>
              </w:rPr>
            </w:pPr>
          </w:p>
          <w:p w14:paraId="67499A02" w14:textId="77777777" w:rsidR="00B755B4" w:rsidRPr="003E29E1" w:rsidRDefault="00B755B4" w:rsidP="00B755B4">
            <w:pPr>
              <w:jc w:val="center"/>
              <w:rPr>
                <w:rFonts w:eastAsia="Calibri"/>
              </w:rPr>
            </w:pPr>
          </w:p>
          <w:p w14:paraId="0DA6393D" w14:textId="77777777" w:rsidR="00B755B4" w:rsidRPr="003E29E1" w:rsidRDefault="00B755B4" w:rsidP="00B755B4">
            <w:pPr>
              <w:jc w:val="center"/>
              <w:rPr>
                <w:rFonts w:eastAsia="Calibri"/>
              </w:rPr>
            </w:pPr>
          </w:p>
          <w:p w14:paraId="3CEE8BF6" w14:textId="77777777" w:rsidR="00B755B4" w:rsidRPr="003E29E1" w:rsidRDefault="00B755B4" w:rsidP="00B755B4">
            <w:pPr>
              <w:jc w:val="center"/>
              <w:rPr>
                <w:rFonts w:eastAsia="Calibri"/>
              </w:rPr>
            </w:pPr>
          </w:p>
          <w:p w14:paraId="267C3C0D" w14:textId="77777777" w:rsidR="00B755B4" w:rsidRPr="003E29E1" w:rsidRDefault="00B755B4" w:rsidP="00B755B4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t>1</w:t>
            </w:r>
          </w:p>
          <w:p w14:paraId="071896D8" w14:textId="77777777" w:rsidR="00B755B4" w:rsidRPr="003E29E1" w:rsidRDefault="00B755B4" w:rsidP="00B755B4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t>2</w:t>
            </w:r>
          </w:p>
          <w:p w14:paraId="555F80F5" w14:textId="77777777" w:rsidR="00B755B4" w:rsidRPr="003E29E1" w:rsidRDefault="00B755B4" w:rsidP="00B755B4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t>3</w:t>
            </w:r>
          </w:p>
          <w:p w14:paraId="4BE32273" w14:textId="77777777" w:rsidR="00B755B4" w:rsidRPr="003E29E1" w:rsidRDefault="00B755B4" w:rsidP="00B755B4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t>5</w:t>
            </w:r>
          </w:p>
          <w:p w14:paraId="10887E0F" w14:textId="6E95722F" w:rsidR="00B755B4" w:rsidRPr="005D67D4" w:rsidRDefault="00B755B4" w:rsidP="00B755B4">
            <w:pPr>
              <w:ind w:left="113"/>
              <w:rPr>
                <w:rStyle w:val="aff5"/>
                <w:i w:val="0"/>
                <w:color w:val="auto"/>
              </w:rPr>
            </w:pPr>
            <w:r>
              <w:rPr>
                <w:rFonts w:eastAsia="Calibri"/>
              </w:rPr>
              <w:t xml:space="preserve">          </w:t>
            </w:r>
            <w:r w:rsidRPr="003E29E1">
              <w:rPr>
                <w:rFonts w:eastAsia="Calibri"/>
              </w:rPr>
              <w:t>7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F58B9E6" w14:textId="77777777" w:rsidR="00B755B4" w:rsidRPr="005D67D4" w:rsidRDefault="00B755B4" w:rsidP="00B755B4">
            <w:pPr>
              <w:ind w:left="113"/>
              <w:rPr>
                <w:rStyle w:val="aff5"/>
                <w:i w:val="0"/>
                <w:color w:val="auto"/>
              </w:rPr>
            </w:pPr>
          </w:p>
        </w:tc>
      </w:tr>
      <w:tr w:rsidR="00B755B4" w:rsidRPr="005D67D4" w14:paraId="18A45174" w14:textId="77777777" w:rsidTr="00B755B4">
        <w:trPr>
          <w:gridAfter w:val="3"/>
          <w:wAfter w:w="8178" w:type="dxa"/>
          <w:trHeight w:hRule="exact" w:val="3978"/>
        </w:trPr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8C6F4" w14:textId="0969B713" w:rsidR="00B755B4" w:rsidRPr="005D67D4" w:rsidRDefault="00B755B4" w:rsidP="00B755B4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</w:t>
            </w:r>
          </w:p>
        </w:tc>
        <w:tc>
          <w:tcPr>
            <w:tcW w:w="4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8E8C2" w14:textId="15D925F8" w:rsidR="00B755B4" w:rsidRPr="003E29E1" w:rsidRDefault="00B755B4" w:rsidP="00D736CA">
            <w:pPr>
              <w:ind w:left="113" w:right="282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>Доля педагогических работников образовательной организации, имеющих методические</w:t>
            </w:r>
            <w:r w:rsidR="00D736CA">
              <w:rPr>
                <w:rFonts w:eastAsia="Calibri"/>
                <w:iCs/>
              </w:rPr>
              <w:t xml:space="preserve"> </w:t>
            </w:r>
            <w:r w:rsidRPr="003E29E1">
              <w:rPr>
                <w:rFonts w:eastAsia="Calibri"/>
                <w:iCs/>
              </w:rPr>
              <w:t>разработки, публикации по методическому</w:t>
            </w:r>
            <w:r w:rsidR="00D736CA">
              <w:rPr>
                <w:rFonts w:eastAsia="Calibri"/>
                <w:iCs/>
              </w:rPr>
              <w:t xml:space="preserve"> </w:t>
            </w:r>
            <w:r w:rsidRPr="003E29E1">
              <w:rPr>
                <w:rFonts w:eastAsia="Calibri"/>
                <w:iCs/>
              </w:rPr>
              <w:t>сопровождению образовательного процесса, методические выступления (открытые уроки, иные презентации педагогического опыта на конференциях, семинарах и т.д.), от численности педагогических работников</w:t>
            </w:r>
          </w:p>
          <w:p w14:paraId="1D961B11" w14:textId="77777777" w:rsidR="00B755B4" w:rsidRPr="003E29E1" w:rsidRDefault="00B755B4" w:rsidP="00B755B4">
            <w:pPr>
              <w:ind w:left="113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>организации за отчетный период:</w:t>
            </w:r>
          </w:p>
          <w:p w14:paraId="229924AF" w14:textId="77777777" w:rsidR="00B755B4" w:rsidRPr="003E29E1" w:rsidRDefault="00B755B4" w:rsidP="00B755B4">
            <w:pPr>
              <w:ind w:left="113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 xml:space="preserve">- от 20% до 30%; </w:t>
            </w:r>
          </w:p>
          <w:p w14:paraId="68210851" w14:textId="77777777" w:rsidR="00B755B4" w:rsidRPr="003E29E1" w:rsidRDefault="00B755B4" w:rsidP="00B755B4">
            <w:pPr>
              <w:ind w:left="113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>- от 31 % до 40%;</w:t>
            </w:r>
          </w:p>
          <w:p w14:paraId="5648F4D9" w14:textId="77777777" w:rsidR="00B755B4" w:rsidRPr="003E29E1" w:rsidRDefault="00B755B4" w:rsidP="00B755B4">
            <w:pPr>
              <w:ind w:left="113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 xml:space="preserve"> - от 41% до 50%; </w:t>
            </w:r>
          </w:p>
          <w:p w14:paraId="06B56B71" w14:textId="47E6187A" w:rsidR="00B755B4" w:rsidRPr="005D67D4" w:rsidRDefault="00B755B4" w:rsidP="00B755B4">
            <w:pPr>
              <w:ind w:left="113"/>
              <w:rPr>
                <w:rStyle w:val="aff5"/>
                <w:i w:val="0"/>
                <w:color w:val="auto"/>
              </w:rPr>
            </w:pPr>
            <w:r w:rsidRPr="003E29E1">
              <w:rPr>
                <w:rFonts w:eastAsia="Calibri"/>
                <w:iCs/>
              </w:rPr>
              <w:t>- от 51 % и выше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78F98" w14:textId="77777777" w:rsidR="00B755B4" w:rsidRPr="003E29E1" w:rsidRDefault="00B755B4" w:rsidP="00B755B4">
            <w:pPr>
              <w:jc w:val="both"/>
              <w:rPr>
                <w:rFonts w:eastAsia="Calibri"/>
              </w:rPr>
            </w:pPr>
          </w:p>
          <w:p w14:paraId="5EEC9D0C" w14:textId="77777777" w:rsidR="00B755B4" w:rsidRPr="003E29E1" w:rsidRDefault="00B755B4" w:rsidP="00B755B4">
            <w:pPr>
              <w:jc w:val="both"/>
              <w:rPr>
                <w:rFonts w:eastAsia="Calibri"/>
              </w:rPr>
            </w:pPr>
          </w:p>
          <w:p w14:paraId="3651C5AE" w14:textId="77777777" w:rsidR="00B755B4" w:rsidRPr="003E29E1" w:rsidRDefault="00B755B4" w:rsidP="00B755B4">
            <w:pPr>
              <w:jc w:val="both"/>
              <w:rPr>
                <w:rFonts w:eastAsia="Calibri"/>
              </w:rPr>
            </w:pPr>
          </w:p>
          <w:p w14:paraId="7A196266" w14:textId="77777777" w:rsidR="00B755B4" w:rsidRPr="003E29E1" w:rsidRDefault="00B755B4" w:rsidP="00B755B4">
            <w:pPr>
              <w:jc w:val="center"/>
              <w:rPr>
                <w:rFonts w:eastAsia="Calibri"/>
              </w:rPr>
            </w:pPr>
          </w:p>
          <w:p w14:paraId="3AE0DA1E" w14:textId="77777777" w:rsidR="00B755B4" w:rsidRPr="003E29E1" w:rsidRDefault="00B755B4" w:rsidP="00B755B4">
            <w:pPr>
              <w:jc w:val="center"/>
              <w:rPr>
                <w:rFonts w:eastAsia="Calibri"/>
              </w:rPr>
            </w:pPr>
          </w:p>
          <w:p w14:paraId="5F1C7C80" w14:textId="77777777" w:rsidR="00B755B4" w:rsidRPr="003E29E1" w:rsidRDefault="00B755B4" w:rsidP="00B755B4">
            <w:pPr>
              <w:jc w:val="center"/>
              <w:rPr>
                <w:rFonts w:eastAsia="Calibri"/>
              </w:rPr>
            </w:pPr>
          </w:p>
          <w:p w14:paraId="62E11EE7" w14:textId="77777777" w:rsidR="00B755B4" w:rsidRPr="003E29E1" w:rsidRDefault="00B755B4" w:rsidP="00B755B4">
            <w:pPr>
              <w:jc w:val="center"/>
              <w:rPr>
                <w:rFonts w:eastAsia="Calibri"/>
              </w:rPr>
            </w:pPr>
          </w:p>
          <w:p w14:paraId="716B6D0A" w14:textId="77777777" w:rsidR="00B755B4" w:rsidRPr="003E29E1" w:rsidRDefault="00B755B4" w:rsidP="00B755B4">
            <w:pPr>
              <w:jc w:val="center"/>
              <w:rPr>
                <w:rFonts w:eastAsia="Calibri"/>
              </w:rPr>
            </w:pPr>
          </w:p>
          <w:p w14:paraId="414312C4" w14:textId="77777777" w:rsidR="00B755B4" w:rsidRPr="003E29E1" w:rsidRDefault="00B755B4" w:rsidP="00B755B4">
            <w:pPr>
              <w:jc w:val="center"/>
              <w:rPr>
                <w:rFonts w:eastAsia="Calibri"/>
              </w:rPr>
            </w:pPr>
          </w:p>
          <w:p w14:paraId="4533C60A" w14:textId="77777777" w:rsidR="00B755B4" w:rsidRPr="003E29E1" w:rsidRDefault="00B755B4" w:rsidP="00B755B4">
            <w:pPr>
              <w:jc w:val="center"/>
              <w:rPr>
                <w:rFonts w:eastAsia="Calibri"/>
              </w:rPr>
            </w:pPr>
          </w:p>
          <w:p w14:paraId="6E41497E" w14:textId="77777777" w:rsidR="00B755B4" w:rsidRPr="003E29E1" w:rsidRDefault="00B755B4" w:rsidP="00B755B4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t>1</w:t>
            </w:r>
          </w:p>
          <w:p w14:paraId="59AD5B23" w14:textId="77777777" w:rsidR="00B755B4" w:rsidRPr="003E29E1" w:rsidRDefault="00B755B4" w:rsidP="00B755B4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t>2</w:t>
            </w:r>
          </w:p>
          <w:p w14:paraId="6A8E2B00" w14:textId="77777777" w:rsidR="00B755B4" w:rsidRPr="003E29E1" w:rsidRDefault="00B755B4" w:rsidP="00B755B4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t>4</w:t>
            </w:r>
          </w:p>
          <w:p w14:paraId="78E777A2" w14:textId="2FC279D3" w:rsidR="00B755B4" w:rsidRPr="005D67D4" w:rsidRDefault="00B755B4" w:rsidP="00B755B4">
            <w:pPr>
              <w:ind w:left="113"/>
              <w:rPr>
                <w:rStyle w:val="aff5"/>
                <w:i w:val="0"/>
                <w:color w:val="auto"/>
              </w:rPr>
            </w:pPr>
            <w:r>
              <w:rPr>
                <w:rFonts w:eastAsia="Calibri"/>
              </w:rPr>
              <w:t xml:space="preserve">          </w:t>
            </w:r>
            <w:r w:rsidRPr="003E29E1">
              <w:rPr>
                <w:rFonts w:eastAsia="Calibri"/>
              </w:rPr>
              <w:t>6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2E57AC9" w14:textId="77777777" w:rsidR="00B755B4" w:rsidRPr="005D67D4" w:rsidRDefault="00B755B4" w:rsidP="00B755B4">
            <w:pPr>
              <w:ind w:left="113"/>
              <w:rPr>
                <w:rStyle w:val="aff5"/>
                <w:i w:val="0"/>
                <w:color w:val="auto"/>
              </w:rPr>
            </w:pPr>
          </w:p>
        </w:tc>
      </w:tr>
      <w:tr w:rsidR="00B755B4" w:rsidRPr="005D67D4" w14:paraId="059023B6" w14:textId="77777777" w:rsidTr="00B755B4">
        <w:trPr>
          <w:gridAfter w:val="3"/>
          <w:wAfter w:w="8178" w:type="dxa"/>
          <w:trHeight w:hRule="exact" w:val="2688"/>
        </w:trPr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21EB3" w14:textId="37A1171D" w:rsidR="00B755B4" w:rsidRPr="005D67D4" w:rsidRDefault="00B755B4" w:rsidP="00B755B4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4</w:t>
            </w:r>
          </w:p>
        </w:tc>
        <w:tc>
          <w:tcPr>
            <w:tcW w:w="4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17330" w14:textId="77777777" w:rsidR="00B755B4" w:rsidRPr="003E29E1" w:rsidRDefault="00B755B4" w:rsidP="00B755B4">
            <w:pPr>
              <w:ind w:left="113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>Результативное участие</w:t>
            </w:r>
          </w:p>
          <w:p w14:paraId="551CB91A" w14:textId="77777777" w:rsidR="00B755B4" w:rsidRPr="003E29E1" w:rsidRDefault="00B755B4" w:rsidP="00B755B4">
            <w:pPr>
              <w:ind w:left="113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>педагогических работников</w:t>
            </w:r>
          </w:p>
          <w:p w14:paraId="49F5EAEB" w14:textId="77777777" w:rsidR="00B755B4" w:rsidRPr="003E29E1" w:rsidRDefault="00B755B4" w:rsidP="00D736CA">
            <w:pPr>
              <w:ind w:left="113" w:right="140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>образовательного учреждения (наличие призовых мест) в конкурсах профессионального мастерства</w:t>
            </w:r>
          </w:p>
          <w:p w14:paraId="7A42165B" w14:textId="77777777" w:rsidR="00B755B4" w:rsidRPr="003E29E1" w:rsidRDefault="00B755B4" w:rsidP="00B755B4">
            <w:pPr>
              <w:ind w:left="113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 xml:space="preserve">- на региональном уровне; </w:t>
            </w:r>
          </w:p>
          <w:p w14:paraId="54608ADB" w14:textId="77777777" w:rsidR="00B755B4" w:rsidRPr="003E29E1" w:rsidRDefault="00B755B4" w:rsidP="00B755B4">
            <w:pPr>
              <w:ind w:left="113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>- на межрегиональном (всероссийском) уровне;</w:t>
            </w:r>
          </w:p>
          <w:p w14:paraId="43006144" w14:textId="16BBDFAF" w:rsidR="00B755B4" w:rsidRPr="005D67D4" w:rsidRDefault="00B755B4" w:rsidP="00B755B4">
            <w:pPr>
              <w:ind w:left="113"/>
              <w:rPr>
                <w:rStyle w:val="aff5"/>
                <w:i w:val="0"/>
                <w:color w:val="auto"/>
              </w:rPr>
            </w:pPr>
            <w:r w:rsidRPr="003E29E1">
              <w:rPr>
                <w:rFonts w:eastAsia="Calibri"/>
                <w:iCs/>
              </w:rPr>
              <w:t>- на международном уровне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F581B" w14:textId="77777777" w:rsidR="00B755B4" w:rsidRPr="003E29E1" w:rsidRDefault="00B755B4" w:rsidP="00B755B4">
            <w:pPr>
              <w:jc w:val="both"/>
              <w:rPr>
                <w:rFonts w:eastAsia="Calibri"/>
              </w:rPr>
            </w:pPr>
          </w:p>
          <w:p w14:paraId="6CC3BD5A" w14:textId="77777777" w:rsidR="00B755B4" w:rsidRPr="003E29E1" w:rsidRDefault="00B755B4" w:rsidP="00B755B4">
            <w:pPr>
              <w:jc w:val="both"/>
              <w:rPr>
                <w:rFonts w:eastAsia="Calibri"/>
              </w:rPr>
            </w:pPr>
          </w:p>
          <w:p w14:paraId="2C4412B8" w14:textId="77777777" w:rsidR="00B755B4" w:rsidRPr="003E29E1" w:rsidRDefault="00B755B4" w:rsidP="00B755B4">
            <w:pPr>
              <w:jc w:val="center"/>
              <w:rPr>
                <w:rFonts w:eastAsia="Calibri"/>
              </w:rPr>
            </w:pPr>
          </w:p>
          <w:p w14:paraId="4A8EDB69" w14:textId="77777777" w:rsidR="00B755B4" w:rsidRPr="003E29E1" w:rsidRDefault="00B755B4" w:rsidP="00B755B4">
            <w:pPr>
              <w:jc w:val="center"/>
              <w:rPr>
                <w:rFonts w:eastAsia="Calibri"/>
              </w:rPr>
            </w:pPr>
          </w:p>
          <w:p w14:paraId="65841852" w14:textId="77777777" w:rsidR="00B755B4" w:rsidRPr="003E29E1" w:rsidRDefault="00B755B4" w:rsidP="00B755B4">
            <w:pPr>
              <w:jc w:val="center"/>
              <w:rPr>
                <w:rFonts w:eastAsia="Calibri"/>
              </w:rPr>
            </w:pPr>
          </w:p>
          <w:p w14:paraId="17A5DF14" w14:textId="77777777" w:rsidR="00B755B4" w:rsidRPr="003E29E1" w:rsidRDefault="00B755B4" w:rsidP="00B755B4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t>1</w:t>
            </w:r>
          </w:p>
          <w:p w14:paraId="516BBB36" w14:textId="77777777" w:rsidR="00B755B4" w:rsidRPr="003E29E1" w:rsidRDefault="00B755B4" w:rsidP="00B755B4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t>2</w:t>
            </w:r>
          </w:p>
          <w:p w14:paraId="00A035F0" w14:textId="15B52C41" w:rsidR="00B755B4" w:rsidRPr="005D67D4" w:rsidRDefault="00B755B4" w:rsidP="00B755B4">
            <w:pPr>
              <w:ind w:left="113"/>
              <w:rPr>
                <w:rStyle w:val="aff5"/>
                <w:i w:val="0"/>
                <w:color w:val="auto"/>
              </w:rPr>
            </w:pPr>
            <w:r>
              <w:rPr>
                <w:rFonts w:eastAsia="Calibri"/>
              </w:rPr>
              <w:t xml:space="preserve">          </w:t>
            </w:r>
            <w:r w:rsidRPr="003E29E1">
              <w:rPr>
                <w:rFonts w:eastAsia="Calibri"/>
              </w:rPr>
              <w:t>3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D41EF90" w14:textId="77777777" w:rsidR="00B755B4" w:rsidRPr="005D67D4" w:rsidRDefault="00B755B4" w:rsidP="00B755B4">
            <w:pPr>
              <w:ind w:left="113"/>
              <w:rPr>
                <w:rStyle w:val="aff5"/>
                <w:i w:val="0"/>
                <w:color w:val="auto"/>
              </w:rPr>
            </w:pPr>
          </w:p>
        </w:tc>
      </w:tr>
      <w:tr w:rsidR="00B755B4" w:rsidRPr="005D67D4" w14:paraId="2657C8E8" w14:textId="77777777" w:rsidTr="008D738B">
        <w:trPr>
          <w:gridAfter w:val="3"/>
          <w:wAfter w:w="8178" w:type="dxa"/>
          <w:trHeight w:hRule="exact" w:val="1788"/>
        </w:trPr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8366A" w14:textId="3A008AC1" w:rsidR="00B755B4" w:rsidRPr="005D67D4" w:rsidRDefault="00B755B4" w:rsidP="00B755B4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5</w:t>
            </w:r>
          </w:p>
        </w:tc>
        <w:tc>
          <w:tcPr>
            <w:tcW w:w="4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7C1FA" w14:textId="77777777" w:rsidR="00B755B4" w:rsidRPr="003E29E1" w:rsidRDefault="00B755B4" w:rsidP="00D736CA">
            <w:pPr>
              <w:ind w:left="113" w:right="282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 xml:space="preserve">Доля обучающихся, отчисленных в отчетном году (по неуспеваемости, по собственному желанию), к общему числу обучающихся образовательного учреждения: </w:t>
            </w:r>
          </w:p>
          <w:p w14:paraId="515942E0" w14:textId="77777777" w:rsidR="00B755B4" w:rsidRPr="003E29E1" w:rsidRDefault="00B755B4" w:rsidP="00B755B4">
            <w:pPr>
              <w:ind w:left="113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>- не более 5%;</w:t>
            </w:r>
          </w:p>
          <w:p w14:paraId="184C4931" w14:textId="686767E9" w:rsidR="00B755B4" w:rsidRPr="005D67D4" w:rsidRDefault="00B755B4" w:rsidP="00B755B4">
            <w:pPr>
              <w:ind w:left="113"/>
              <w:rPr>
                <w:rStyle w:val="aff5"/>
                <w:i w:val="0"/>
                <w:color w:val="auto"/>
              </w:rPr>
            </w:pPr>
            <w:r w:rsidRPr="003E29E1">
              <w:rPr>
                <w:rFonts w:eastAsia="Calibri"/>
                <w:iCs/>
              </w:rPr>
              <w:t>- более 5%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4F50A" w14:textId="77777777" w:rsidR="00B755B4" w:rsidRPr="003E29E1" w:rsidRDefault="00B755B4" w:rsidP="00B755B4">
            <w:pPr>
              <w:jc w:val="both"/>
              <w:rPr>
                <w:rFonts w:eastAsia="Calibri"/>
              </w:rPr>
            </w:pPr>
          </w:p>
          <w:p w14:paraId="059965A4" w14:textId="77777777" w:rsidR="00B755B4" w:rsidRPr="003E29E1" w:rsidRDefault="00B755B4" w:rsidP="00B755B4">
            <w:pPr>
              <w:jc w:val="both"/>
              <w:rPr>
                <w:rFonts w:eastAsia="Calibri"/>
              </w:rPr>
            </w:pPr>
          </w:p>
          <w:p w14:paraId="68DCF25B" w14:textId="77777777" w:rsidR="00B755B4" w:rsidRPr="003E29E1" w:rsidRDefault="00B755B4" w:rsidP="00B755B4">
            <w:pPr>
              <w:jc w:val="both"/>
              <w:rPr>
                <w:rFonts w:eastAsia="Calibri"/>
              </w:rPr>
            </w:pPr>
          </w:p>
          <w:p w14:paraId="7F4A8C95" w14:textId="77777777" w:rsidR="00B755B4" w:rsidRPr="003E29E1" w:rsidRDefault="00B755B4" w:rsidP="00B755B4">
            <w:pPr>
              <w:jc w:val="both"/>
              <w:rPr>
                <w:rFonts w:eastAsia="Calibri"/>
              </w:rPr>
            </w:pPr>
          </w:p>
          <w:p w14:paraId="6A00362C" w14:textId="77777777" w:rsidR="00B755B4" w:rsidRPr="003E29E1" w:rsidRDefault="00B755B4" w:rsidP="00B755B4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t>0</w:t>
            </w:r>
          </w:p>
          <w:p w14:paraId="41A0979F" w14:textId="626F7268" w:rsidR="00B755B4" w:rsidRPr="005D67D4" w:rsidRDefault="00B755B4" w:rsidP="00B755B4">
            <w:pPr>
              <w:ind w:left="113"/>
              <w:rPr>
                <w:rStyle w:val="aff5"/>
                <w:i w:val="0"/>
                <w:color w:val="auto"/>
              </w:rPr>
            </w:pPr>
            <w:r>
              <w:rPr>
                <w:rFonts w:eastAsia="Calibri"/>
              </w:rPr>
              <w:t xml:space="preserve">       </w:t>
            </w:r>
            <w:r w:rsidRPr="003E29E1">
              <w:rPr>
                <w:rFonts w:eastAsia="Calibri"/>
              </w:rPr>
              <w:t>- 10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8E578CA" w14:textId="77777777" w:rsidR="00B755B4" w:rsidRPr="005D67D4" w:rsidRDefault="00B755B4" w:rsidP="00B755B4">
            <w:pPr>
              <w:ind w:left="113"/>
              <w:rPr>
                <w:rStyle w:val="aff5"/>
                <w:i w:val="0"/>
                <w:color w:val="auto"/>
              </w:rPr>
            </w:pPr>
          </w:p>
        </w:tc>
      </w:tr>
      <w:tr w:rsidR="00B755B4" w:rsidRPr="005D67D4" w14:paraId="534FE2DC" w14:textId="77777777" w:rsidTr="00B755B4">
        <w:trPr>
          <w:gridAfter w:val="3"/>
          <w:wAfter w:w="8178" w:type="dxa"/>
          <w:trHeight w:hRule="exact" w:val="625"/>
        </w:trPr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F86E9" w14:textId="41D7D213" w:rsidR="00B755B4" w:rsidRPr="005D67D4" w:rsidRDefault="00B755B4" w:rsidP="00B755B4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lastRenderedPageBreak/>
              <w:t>6</w:t>
            </w:r>
          </w:p>
        </w:tc>
        <w:tc>
          <w:tcPr>
            <w:tcW w:w="4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77C72" w14:textId="0A534F3F" w:rsidR="00B755B4" w:rsidRPr="005D67D4" w:rsidRDefault="00B755B4" w:rsidP="00B755B4">
            <w:pPr>
              <w:ind w:left="113"/>
              <w:rPr>
                <w:rStyle w:val="aff5"/>
                <w:i w:val="0"/>
                <w:color w:val="auto"/>
              </w:rPr>
            </w:pPr>
            <w:r w:rsidRPr="003E29E1">
              <w:rPr>
                <w:rFonts w:eastAsia="Calibri"/>
                <w:iCs/>
              </w:rPr>
              <w:t>Наличие фактов правонарушений, совершенных обучающимися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E1F84" w14:textId="3913E9B8" w:rsidR="00B755B4" w:rsidRPr="005D67D4" w:rsidRDefault="00B755B4" w:rsidP="00B755B4">
            <w:pPr>
              <w:ind w:left="113"/>
              <w:jc w:val="center"/>
              <w:rPr>
                <w:rStyle w:val="aff5"/>
                <w:i w:val="0"/>
                <w:color w:val="auto"/>
              </w:rPr>
            </w:pPr>
            <w:r w:rsidRPr="003E29E1">
              <w:rPr>
                <w:rFonts w:eastAsia="Calibri"/>
              </w:rPr>
              <w:t>- 10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CBBFFC3" w14:textId="77777777" w:rsidR="00B755B4" w:rsidRPr="005D67D4" w:rsidRDefault="00B755B4" w:rsidP="00B755B4">
            <w:pPr>
              <w:ind w:left="113"/>
              <w:rPr>
                <w:rStyle w:val="aff5"/>
                <w:i w:val="0"/>
                <w:color w:val="auto"/>
              </w:rPr>
            </w:pPr>
          </w:p>
        </w:tc>
      </w:tr>
      <w:tr w:rsidR="00B755B4" w:rsidRPr="005D67D4" w14:paraId="022FCBD9" w14:textId="77777777" w:rsidTr="008D738B">
        <w:trPr>
          <w:gridAfter w:val="3"/>
          <w:wAfter w:w="8178" w:type="dxa"/>
          <w:trHeight w:hRule="exact" w:val="1788"/>
        </w:trPr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3B7D5" w14:textId="0FA2F314" w:rsidR="00B755B4" w:rsidRPr="005D67D4" w:rsidRDefault="00B755B4" w:rsidP="00B755B4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7</w:t>
            </w:r>
          </w:p>
        </w:tc>
        <w:tc>
          <w:tcPr>
            <w:tcW w:w="4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6AA2F" w14:textId="77777777" w:rsidR="00B755B4" w:rsidRPr="003E29E1" w:rsidRDefault="00B755B4" w:rsidP="00B755B4">
            <w:pPr>
              <w:ind w:left="142" w:right="198"/>
              <w:jc w:val="both"/>
              <w:rPr>
                <w:rFonts w:eastAsia="Calibri"/>
              </w:rPr>
            </w:pPr>
            <w:r w:rsidRPr="003E29E1">
              <w:rPr>
                <w:rFonts w:eastAsia="Calibri"/>
              </w:rPr>
              <w:t xml:space="preserve">Наличие актуальных рекламных материалов о программе «Пушкинская карта» в афишах (перечнях мероприятий), на сайтах, в наружной рекламе и СМИ </w:t>
            </w:r>
          </w:p>
          <w:p w14:paraId="27EB862C" w14:textId="77777777" w:rsidR="00B755B4" w:rsidRPr="003E29E1" w:rsidRDefault="00B755B4" w:rsidP="00B755B4">
            <w:pPr>
              <w:ind w:left="142" w:right="196"/>
              <w:jc w:val="both"/>
              <w:rPr>
                <w:rFonts w:eastAsia="Calibri"/>
              </w:rPr>
            </w:pPr>
            <w:r w:rsidRPr="003E29E1">
              <w:rPr>
                <w:rFonts w:eastAsia="Calibri"/>
              </w:rPr>
              <w:t>- присутствуют (не менее 3-х)</w:t>
            </w:r>
          </w:p>
          <w:p w14:paraId="7D0045E9" w14:textId="11870933" w:rsidR="00B755B4" w:rsidRPr="005D67D4" w:rsidRDefault="00B755B4" w:rsidP="00B755B4">
            <w:pPr>
              <w:ind w:left="113"/>
              <w:rPr>
                <w:rStyle w:val="aff5"/>
                <w:i w:val="0"/>
                <w:color w:val="auto"/>
              </w:rPr>
            </w:pPr>
            <w:r w:rsidRPr="003E29E1">
              <w:rPr>
                <w:rFonts w:eastAsia="Calibri"/>
              </w:rPr>
              <w:t>- отсутствуют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00961" w14:textId="77777777" w:rsidR="00B755B4" w:rsidRPr="003E29E1" w:rsidRDefault="00B755B4" w:rsidP="00B755B4">
            <w:pPr>
              <w:jc w:val="center"/>
              <w:rPr>
                <w:rFonts w:eastAsia="Calibri"/>
              </w:rPr>
            </w:pPr>
          </w:p>
          <w:p w14:paraId="68A4C67F" w14:textId="77777777" w:rsidR="00B755B4" w:rsidRPr="003E29E1" w:rsidRDefault="00B755B4" w:rsidP="00B755B4">
            <w:pPr>
              <w:jc w:val="center"/>
              <w:rPr>
                <w:rFonts w:eastAsia="Calibri"/>
              </w:rPr>
            </w:pPr>
          </w:p>
          <w:p w14:paraId="145FE46F" w14:textId="77777777" w:rsidR="00B755B4" w:rsidRPr="003E29E1" w:rsidRDefault="00B755B4" w:rsidP="00B755B4">
            <w:pPr>
              <w:jc w:val="center"/>
              <w:rPr>
                <w:rFonts w:eastAsia="Calibri"/>
              </w:rPr>
            </w:pPr>
          </w:p>
          <w:p w14:paraId="3DCB3830" w14:textId="77777777" w:rsidR="00B755B4" w:rsidRPr="003E29E1" w:rsidRDefault="00B755B4" w:rsidP="00B755B4">
            <w:pPr>
              <w:jc w:val="center"/>
              <w:rPr>
                <w:rFonts w:eastAsia="Calibri"/>
              </w:rPr>
            </w:pPr>
          </w:p>
          <w:p w14:paraId="38375651" w14:textId="77777777" w:rsidR="00B755B4" w:rsidRPr="003E29E1" w:rsidRDefault="00B755B4" w:rsidP="00B755B4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t>1</w:t>
            </w:r>
          </w:p>
          <w:p w14:paraId="0E86EC31" w14:textId="3DF722D7" w:rsidR="00B755B4" w:rsidRPr="005D67D4" w:rsidRDefault="00B755B4" w:rsidP="00B755B4">
            <w:pPr>
              <w:ind w:left="113"/>
              <w:jc w:val="center"/>
              <w:rPr>
                <w:rStyle w:val="aff5"/>
                <w:i w:val="0"/>
                <w:color w:val="auto"/>
              </w:rPr>
            </w:pPr>
            <w:r w:rsidRPr="003E29E1">
              <w:rPr>
                <w:rFonts w:eastAsia="Calibri"/>
              </w:rPr>
              <w:t>0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91FC0AE" w14:textId="77777777" w:rsidR="00B755B4" w:rsidRPr="005D67D4" w:rsidRDefault="00B755B4" w:rsidP="00B755B4">
            <w:pPr>
              <w:ind w:left="113"/>
              <w:rPr>
                <w:rStyle w:val="aff5"/>
                <w:i w:val="0"/>
                <w:color w:val="auto"/>
              </w:rPr>
            </w:pPr>
          </w:p>
        </w:tc>
      </w:tr>
      <w:tr w:rsidR="00B755B4" w:rsidRPr="005D67D4" w14:paraId="0BA23795" w14:textId="77777777" w:rsidTr="00B755B4">
        <w:trPr>
          <w:gridAfter w:val="3"/>
          <w:wAfter w:w="8178" w:type="dxa"/>
          <w:trHeight w:hRule="exact" w:val="475"/>
        </w:trPr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0B1BE" w14:textId="77777777" w:rsidR="00B755B4" w:rsidRPr="005D67D4" w:rsidRDefault="00B755B4" w:rsidP="00B755B4">
            <w:pPr>
              <w:jc w:val="center"/>
              <w:rPr>
                <w:spacing w:val="-10"/>
              </w:rPr>
            </w:pPr>
          </w:p>
        </w:tc>
        <w:tc>
          <w:tcPr>
            <w:tcW w:w="4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1538DB" w14:textId="77777777" w:rsidR="00B755B4" w:rsidRPr="003E29E1" w:rsidRDefault="00B755B4" w:rsidP="00B755B4">
            <w:pPr>
              <w:tabs>
                <w:tab w:val="left" w:pos="1692"/>
                <w:tab w:val="right" w:pos="4368"/>
              </w:tabs>
              <w:ind w:left="85"/>
              <w:jc w:val="both"/>
              <w:rPr>
                <w:rFonts w:eastAsia="Calibri"/>
                <w:b/>
                <w:iCs/>
              </w:rPr>
            </w:pPr>
            <w:r w:rsidRPr="003E29E1">
              <w:rPr>
                <w:rFonts w:eastAsia="Calibri"/>
                <w:b/>
                <w:iCs/>
              </w:rPr>
              <w:t>ИТОГО</w:t>
            </w:r>
          </w:p>
          <w:p w14:paraId="044FA197" w14:textId="77777777" w:rsidR="00B755B4" w:rsidRPr="005D67D4" w:rsidRDefault="00B755B4" w:rsidP="00B755B4">
            <w:pPr>
              <w:ind w:left="113"/>
              <w:rPr>
                <w:rStyle w:val="aff5"/>
                <w:i w:val="0"/>
                <w:color w:val="auto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6CFFB" w14:textId="77777777" w:rsidR="00B755B4" w:rsidRPr="005D67D4" w:rsidRDefault="00B755B4" w:rsidP="00B755B4">
            <w:pPr>
              <w:ind w:left="113"/>
              <w:jc w:val="center"/>
              <w:rPr>
                <w:rStyle w:val="aff5"/>
                <w:i w:val="0"/>
                <w:color w:val="auto"/>
              </w:rPr>
            </w:pP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095BDE2" w14:textId="77777777" w:rsidR="00B755B4" w:rsidRPr="005D67D4" w:rsidRDefault="00B755B4" w:rsidP="00B755B4">
            <w:pPr>
              <w:ind w:left="113"/>
              <w:rPr>
                <w:rStyle w:val="aff5"/>
                <w:i w:val="0"/>
                <w:color w:val="auto"/>
              </w:rPr>
            </w:pPr>
          </w:p>
        </w:tc>
      </w:tr>
      <w:tr w:rsidR="00B755B4" w:rsidRPr="005D67D4" w14:paraId="340C41E5" w14:textId="77777777" w:rsidTr="00B755B4">
        <w:trPr>
          <w:gridAfter w:val="3"/>
          <w:wAfter w:w="8178" w:type="dxa"/>
          <w:trHeight w:hRule="exact" w:val="423"/>
        </w:trPr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28F76" w14:textId="77777777" w:rsidR="00B755B4" w:rsidRPr="005D67D4" w:rsidRDefault="00B755B4" w:rsidP="00B755B4">
            <w:pPr>
              <w:jc w:val="center"/>
              <w:rPr>
                <w:spacing w:val="-10"/>
              </w:rPr>
            </w:pPr>
          </w:p>
        </w:tc>
        <w:tc>
          <w:tcPr>
            <w:tcW w:w="4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3317DA" w14:textId="77777777" w:rsidR="00B755B4" w:rsidRPr="003E29E1" w:rsidRDefault="00B755B4" w:rsidP="00B755B4">
            <w:pPr>
              <w:tabs>
                <w:tab w:val="left" w:pos="1692"/>
                <w:tab w:val="right" w:pos="4368"/>
              </w:tabs>
              <w:ind w:left="85"/>
              <w:jc w:val="both"/>
              <w:rPr>
                <w:rFonts w:eastAsia="Calibri"/>
                <w:b/>
                <w:iCs/>
              </w:rPr>
            </w:pPr>
            <w:r w:rsidRPr="003E29E1">
              <w:rPr>
                <w:rFonts w:eastAsia="Calibri"/>
                <w:b/>
                <w:iCs/>
              </w:rPr>
              <w:t xml:space="preserve">ВСЕГО </w:t>
            </w:r>
          </w:p>
          <w:p w14:paraId="57065F88" w14:textId="77777777" w:rsidR="00B755B4" w:rsidRPr="005D67D4" w:rsidRDefault="00B755B4" w:rsidP="00B755B4">
            <w:pPr>
              <w:ind w:left="113"/>
              <w:rPr>
                <w:rStyle w:val="aff5"/>
                <w:i w:val="0"/>
                <w:color w:val="auto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BD10E" w14:textId="77777777" w:rsidR="00B755B4" w:rsidRPr="005D67D4" w:rsidRDefault="00B755B4" w:rsidP="00B755B4">
            <w:pPr>
              <w:ind w:left="113"/>
              <w:jc w:val="center"/>
              <w:rPr>
                <w:rStyle w:val="aff5"/>
                <w:i w:val="0"/>
                <w:color w:val="auto"/>
              </w:rPr>
            </w:pP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0DFC819" w14:textId="77777777" w:rsidR="00B755B4" w:rsidRPr="005D67D4" w:rsidRDefault="00B755B4" w:rsidP="00B755B4">
            <w:pPr>
              <w:ind w:left="113"/>
              <w:rPr>
                <w:rStyle w:val="aff5"/>
                <w:i w:val="0"/>
                <w:color w:val="auto"/>
              </w:rPr>
            </w:pPr>
          </w:p>
        </w:tc>
      </w:tr>
    </w:tbl>
    <w:p w14:paraId="7B6066D0" w14:textId="77777777" w:rsidR="00E03997" w:rsidRPr="003E29E1" w:rsidRDefault="00E03997" w:rsidP="00E03997">
      <w:pPr>
        <w:ind w:left="252"/>
        <w:jc w:val="right"/>
      </w:pPr>
    </w:p>
    <w:p w14:paraId="3C55283B" w14:textId="77777777" w:rsidR="00E03997" w:rsidRDefault="00E03997" w:rsidP="00590008">
      <w:pPr>
        <w:ind w:left="252"/>
        <w:jc w:val="right"/>
      </w:pPr>
    </w:p>
    <w:p w14:paraId="29F54437" w14:textId="77777777" w:rsidR="00E03997" w:rsidRDefault="00E03997" w:rsidP="00590008">
      <w:pPr>
        <w:ind w:left="252"/>
        <w:jc w:val="right"/>
      </w:pPr>
    </w:p>
    <w:p w14:paraId="4146B138" w14:textId="77777777" w:rsidR="00E03997" w:rsidRDefault="00E03997" w:rsidP="00590008">
      <w:pPr>
        <w:ind w:left="252"/>
        <w:jc w:val="right"/>
      </w:pPr>
    </w:p>
    <w:p w14:paraId="500996DF" w14:textId="77777777" w:rsidR="00E03997" w:rsidRDefault="00E03997" w:rsidP="00590008">
      <w:pPr>
        <w:ind w:left="252"/>
        <w:jc w:val="right"/>
      </w:pPr>
    </w:p>
    <w:p w14:paraId="1AEDC793" w14:textId="77777777" w:rsidR="00E03997" w:rsidRDefault="00E03997" w:rsidP="00590008">
      <w:pPr>
        <w:ind w:left="252"/>
        <w:jc w:val="right"/>
      </w:pPr>
    </w:p>
    <w:p w14:paraId="751FD937" w14:textId="77777777" w:rsidR="007E77A0" w:rsidRDefault="007E77A0" w:rsidP="00590008">
      <w:pPr>
        <w:ind w:left="252"/>
        <w:jc w:val="right"/>
      </w:pPr>
    </w:p>
    <w:p w14:paraId="61DD1C19" w14:textId="77777777" w:rsidR="007E77A0" w:rsidRDefault="007E77A0" w:rsidP="00590008">
      <w:pPr>
        <w:ind w:left="252"/>
        <w:jc w:val="right"/>
      </w:pPr>
    </w:p>
    <w:p w14:paraId="7A8BD481" w14:textId="77777777" w:rsidR="007E77A0" w:rsidRDefault="007E77A0" w:rsidP="00590008">
      <w:pPr>
        <w:ind w:left="252"/>
        <w:jc w:val="right"/>
      </w:pPr>
    </w:p>
    <w:p w14:paraId="61644881" w14:textId="77777777" w:rsidR="007E77A0" w:rsidRDefault="007E77A0" w:rsidP="00590008">
      <w:pPr>
        <w:ind w:left="252"/>
        <w:jc w:val="right"/>
      </w:pPr>
    </w:p>
    <w:p w14:paraId="5F3E6F94" w14:textId="77777777" w:rsidR="007E77A0" w:rsidRDefault="007E77A0" w:rsidP="00590008">
      <w:pPr>
        <w:ind w:left="252"/>
        <w:jc w:val="right"/>
      </w:pPr>
    </w:p>
    <w:p w14:paraId="794B5E20" w14:textId="77777777" w:rsidR="007E77A0" w:rsidRDefault="007E77A0" w:rsidP="00590008">
      <w:pPr>
        <w:ind w:left="252"/>
        <w:jc w:val="right"/>
      </w:pPr>
    </w:p>
    <w:p w14:paraId="5B66D7E7" w14:textId="66977963" w:rsidR="007E77A0" w:rsidRDefault="007E77A0" w:rsidP="00590008">
      <w:pPr>
        <w:ind w:left="252"/>
        <w:jc w:val="right"/>
      </w:pPr>
    </w:p>
    <w:p w14:paraId="5C18B2D0" w14:textId="3A90CC53" w:rsidR="00804593" w:rsidRDefault="00804593" w:rsidP="00590008">
      <w:pPr>
        <w:ind w:left="252"/>
        <w:jc w:val="right"/>
      </w:pPr>
    </w:p>
    <w:p w14:paraId="5FFB622B" w14:textId="49F1F98A" w:rsidR="00804593" w:rsidRDefault="00804593" w:rsidP="00590008">
      <w:pPr>
        <w:ind w:left="252"/>
        <w:jc w:val="right"/>
      </w:pPr>
    </w:p>
    <w:p w14:paraId="62FF0EE1" w14:textId="6DEAAF38" w:rsidR="00804593" w:rsidRDefault="00804593" w:rsidP="00590008">
      <w:pPr>
        <w:ind w:left="252"/>
        <w:jc w:val="right"/>
      </w:pPr>
    </w:p>
    <w:p w14:paraId="5F50DD3F" w14:textId="3C4494ED" w:rsidR="00804593" w:rsidRDefault="00804593" w:rsidP="00590008">
      <w:pPr>
        <w:ind w:left="252"/>
        <w:jc w:val="right"/>
      </w:pPr>
    </w:p>
    <w:p w14:paraId="2E12162D" w14:textId="06E97A2B" w:rsidR="00804593" w:rsidRDefault="00804593" w:rsidP="00590008">
      <w:pPr>
        <w:ind w:left="252"/>
        <w:jc w:val="right"/>
      </w:pPr>
    </w:p>
    <w:p w14:paraId="4600717A" w14:textId="1A0E3575" w:rsidR="00804593" w:rsidRDefault="00804593" w:rsidP="00590008">
      <w:pPr>
        <w:ind w:left="252"/>
        <w:jc w:val="right"/>
      </w:pPr>
    </w:p>
    <w:p w14:paraId="2E257EB4" w14:textId="6F7A97E1" w:rsidR="00804593" w:rsidRDefault="00804593" w:rsidP="00590008">
      <w:pPr>
        <w:ind w:left="252"/>
        <w:jc w:val="right"/>
      </w:pPr>
    </w:p>
    <w:p w14:paraId="4D21806F" w14:textId="1948F92B" w:rsidR="00804593" w:rsidRDefault="00804593" w:rsidP="00590008">
      <w:pPr>
        <w:ind w:left="252"/>
        <w:jc w:val="right"/>
      </w:pPr>
    </w:p>
    <w:p w14:paraId="1F8BAE1B" w14:textId="4CA30039" w:rsidR="00804593" w:rsidRDefault="00804593" w:rsidP="00590008">
      <w:pPr>
        <w:ind w:left="252"/>
        <w:jc w:val="right"/>
      </w:pPr>
    </w:p>
    <w:p w14:paraId="244C7050" w14:textId="237D6C3B" w:rsidR="00804593" w:rsidRDefault="00804593" w:rsidP="00590008">
      <w:pPr>
        <w:ind w:left="252"/>
        <w:jc w:val="right"/>
      </w:pPr>
    </w:p>
    <w:p w14:paraId="1DADCBA2" w14:textId="2F69C22C" w:rsidR="00804593" w:rsidRDefault="00804593" w:rsidP="00590008">
      <w:pPr>
        <w:ind w:left="252"/>
        <w:jc w:val="right"/>
      </w:pPr>
    </w:p>
    <w:p w14:paraId="074ACDEE" w14:textId="5BCAE2ED" w:rsidR="00804593" w:rsidRDefault="00804593" w:rsidP="00590008">
      <w:pPr>
        <w:ind w:left="252"/>
        <w:jc w:val="right"/>
      </w:pPr>
    </w:p>
    <w:p w14:paraId="1170722C" w14:textId="21D8ADD2" w:rsidR="00804593" w:rsidRDefault="00804593" w:rsidP="00590008">
      <w:pPr>
        <w:ind w:left="252"/>
        <w:jc w:val="right"/>
      </w:pPr>
    </w:p>
    <w:p w14:paraId="10910EBC" w14:textId="27EEF3AD" w:rsidR="00804593" w:rsidRDefault="00804593" w:rsidP="00590008">
      <w:pPr>
        <w:ind w:left="252"/>
        <w:jc w:val="right"/>
      </w:pPr>
    </w:p>
    <w:p w14:paraId="1507023A" w14:textId="48ED1E65" w:rsidR="00804593" w:rsidRDefault="00804593" w:rsidP="00590008">
      <w:pPr>
        <w:ind w:left="252"/>
        <w:jc w:val="right"/>
      </w:pPr>
    </w:p>
    <w:p w14:paraId="4BB3F2CA" w14:textId="51761103" w:rsidR="00804593" w:rsidRDefault="00804593" w:rsidP="00590008">
      <w:pPr>
        <w:ind w:left="252"/>
        <w:jc w:val="right"/>
      </w:pPr>
    </w:p>
    <w:p w14:paraId="397793EE" w14:textId="3B72E442" w:rsidR="00804593" w:rsidRDefault="00804593" w:rsidP="00590008">
      <w:pPr>
        <w:ind w:left="252"/>
        <w:jc w:val="right"/>
      </w:pPr>
    </w:p>
    <w:p w14:paraId="41AB86CD" w14:textId="6C5F439B" w:rsidR="00804593" w:rsidRDefault="00804593" w:rsidP="00590008">
      <w:pPr>
        <w:ind w:left="252"/>
        <w:jc w:val="right"/>
      </w:pPr>
    </w:p>
    <w:p w14:paraId="1DB1890C" w14:textId="3EE34F07" w:rsidR="00804593" w:rsidRDefault="00804593" w:rsidP="00590008">
      <w:pPr>
        <w:ind w:left="252"/>
        <w:jc w:val="right"/>
      </w:pPr>
    </w:p>
    <w:p w14:paraId="315B85D4" w14:textId="1F29D808" w:rsidR="00804593" w:rsidRDefault="00804593" w:rsidP="00590008">
      <w:pPr>
        <w:ind w:left="252"/>
        <w:jc w:val="right"/>
      </w:pPr>
    </w:p>
    <w:p w14:paraId="23515F5C" w14:textId="03C40599" w:rsidR="00804593" w:rsidRDefault="00804593" w:rsidP="00590008">
      <w:pPr>
        <w:ind w:left="252"/>
        <w:jc w:val="right"/>
      </w:pPr>
    </w:p>
    <w:p w14:paraId="12176267" w14:textId="2626B627" w:rsidR="00804593" w:rsidRDefault="00804593" w:rsidP="00590008">
      <w:pPr>
        <w:ind w:left="252"/>
        <w:jc w:val="right"/>
      </w:pPr>
    </w:p>
    <w:p w14:paraId="3626BA81" w14:textId="06CDB385" w:rsidR="00804593" w:rsidRDefault="00804593" w:rsidP="00590008">
      <w:pPr>
        <w:ind w:left="252"/>
        <w:jc w:val="right"/>
      </w:pPr>
    </w:p>
    <w:p w14:paraId="1C6CA1D4" w14:textId="0E88F173" w:rsidR="00804593" w:rsidRDefault="00804593" w:rsidP="00590008">
      <w:pPr>
        <w:ind w:left="252"/>
        <w:jc w:val="right"/>
      </w:pPr>
    </w:p>
    <w:p w14:paraId="36A37B6E" w14:textId="38C2FCB5" w:rsidR="00804593" w:rsidRDefault="00804593" w:rsidP="00590008">
      <w:pPr>
        <w:ind w:left="252"/>
        <w:jc w:val="right"/>
      </w:pPr>
    </w:p>
    <w:p w14:paraId="2B658C1D" w14:textId="77777777" w:rsidR="00804593" w:rsidRDefault="00804593" w:rsidP="00590008">
      <w:pPr>
        <w:ind w:left="252"/>
        <w:jc w:val="right"/>
      </w:pPr>
    </w:p>
    <w:p w14:paraId="2F0E0EB9" w14:textId="77777777" w:rsidR="00E03997" w:rsidRDefault="00E03997" w:rsidP="00590008">
      <w:pPr>
        <w:ind w:left="252"/>
        <w:jc w:val="right"/>
      </w:pPr>
    </w:p>
    <w:p w14:paraId="49578B26" w14:textId="77777777" w:rsidR="00E03997" w:rsidRDefault="00E03997" w:rsidP="00E03997">
      <w:pPr>
        <w:ind w:left="252"/>
        <w:jc w:val="right"/>
      </w:pPr>
      <w:r>
        <w:lastRenderedPageBreak/>
        <w:t>Приложение 2</w:t>
      </w:r>
    </w:p>
    <w:p w14:paraId="3E8216A2" w14:textId="77777777" w:rsidR="00E03997" w:rsidRPr="003E29E1" w:rsidRDefault="00E03997" w:rsidP="00E03997">
      <w:pPr>
        <w:ind w:left="252"/>
        <w:jc w:val="right"/>
      </w:pPr>
      <w:r w:rsidRPr="003E29E1">
        <w:t xml:space="preserve">  </w:t>
      </w:r>
    </w:p>
    <w:p w14:paraId="1FAB18EC" w14:textId="77777777" w:rsidR="00E03997" w:rsidRPr="003E29E1" w:rsidRDefault="00E03997" w:rsidP="00E03997">
      <w:pPr>
        <w:spacing w:line="266" w:lineRule="auto"/>
        <w:jc w:val="right"/>
      </w:pPr>
      <w:r w:rsidRPr="003E29E1">
        <w:t>к Положению о стимулирующих</w:t>
      </w:r>
    </w:p>
    <w:p w14:paraId="01E7E7EF" w14:textId="77777777" w:rsidR="00E03997" w:rsidRPr="003E29E1" w:rsidRDefault="00E03997" w:rsidP="00E03997">
      <w:pPr>
        <w:spacing w:line="266" w:lineRule="auto"/>
        <w:jc w:val="right"/>
      </w:pPr>
      <w:r w:rsidRPr="003E29E1">
        <w:t xml:space="preserve"> выплатах руководителям муниципальных</w:t>
      </w:r>
    </w:p>
    <w:p w14:paraId="38B97944" w14:textId="77777777" w:rsidR="00E03997" w:rsidRDefault="00E03997" w:rsidP="00E03997">
      <w:pPr>
        <w:ind w:left="252"/>
        <w:jc w:val="right"/>
      </w:pPr>
      <w:r w:rsidRPr="003E29E1">
        <w:t xml:space="preserve"> учреждений культуры и образования в сфере культуры</w:t>
      </w:r>
    </w:p>
    <w:p w14:paraId="634FB35E" w14:textId="77777777" w:rsidR="00E03997" w:rsidRPr="003E29E1" w:rsidRDefault="00E03997" w:rsidP="00590008">
      <w:pPr>
        <w:ind w:left="252"/>
        <w:jc w:val="right"/>
      </w:pPr>
    </w:p>
    <w:p w14:paraId="03A10813" w14:textId="77777777" w:rsidR="00590008" w:rsidRPr="003E29E1" w:rsidRDefault="00590008" w:rsidP="00590008">
      <w:pPr>
        <w:jc w:val="center"/>
        <w:rPr>
          <w:b/>
        </w:rPr>
      </w:pPr>
      <w:r w:rsidRPr="003E29E1">
        <w:rPr>
          <w:b/>
        </w:rPr>
        <w:t xml:space="preserve">Оценочный лист </w:t>
      </w:r>
    </w:p>
    <w:p w14:paraId="53BF7C18" w14:textId="77777777" w:rsidR="00590008" w:rsidRPr="003E29E1" w:rsidRDefault="00590008" w:rsidP="00590008">
      <w:pPr>
        <w:jc w:val="center"/>
        <w:rPr>
          <w:b/>
        </w:rPr>
      </w:pPr>
      <w:r w:rsidRPr="00710F71">
        <w:rPr>
          <w:b/>
        </w:rPr>
        <w:t>выполнения показателей эффективности деятельности</w:t>
      </w:r>
      <w:r w:rsidRPr="003E29E1">
        <w:rPr>
          <w:b/>
        </w:rPr>
        <w:t xml:space="preserve"> </w:t>
      </w:r>
    </w:p>
    <w:p w14:paraId="74089196" w14:textId="77777777" w:rsidR="00590008" w:rsidRPr="003E29E1" w:rsidRDefault="00590008" w:rsidP="00590008">
      <w:pPr>
        <w:jc w:val="center"/>
        <w:rPr>
          <w:b/>
        </w:rPr>
      </w:pPr>
      <w:r w:rsidRPr="003E29E1">
        <w:rPr>
          <w:b/>
        </w:rPr>
        <w:t>муниципального учреждения культуры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572"/>
      </w:tblGrid>
      <w:tr w:rsidR="00590008" w:rsidRPr="003E29E1" w14:paraId="577D8E61" w14:textId="77777777" w:rsidTr="00590008">
        <w:tc>
          <w:tcPr>
            <w:tcW w:w="98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C624C7" w14:textId="77777777" w:rsidR="00590008" w:rsidRPr="003E29E1" w:rsidRDefault="00590008" w:rsidP="00590008">
            <w:pPr>
              <w:jc w:val="both"/>
              <w:rPr>
                <w:rFonts w:eastAsia="Calibri"/>
                <w:b/>
              </w:rPr>
            </w:pPr>
          </w:p>
        </w:tc>
      </w:tr>
    </w:tbl>
    <w:p w14:paraId="06CBFFE6" w14:textId="77777777" w:rsidR="00590008" w:rsidRPr="003E29E1" w:rsidRDefault="00590008" w:rsidP="00590008">
      <w:pPr>
        <w:jc w:val="center"/>
      </w:pPr>
      <w:r w:rsidRPr="003E29E1">
        <w:t>(наименование Учреждения)</w:t>
      </w:r>
    </w:p>
    <w:p w14:paraId="5B24DA2B" w14:textId="77777777" w:rsidR="00590008" w:rsidRPr="003E29E1" w:rsidRDefault="00590008" w:rsidP="00590008">
      <w:pPr>
        <w:jc w:val="center"/>
        <w:rPr>
          <w:i/>
        </w:rPr>
      </w:pPr>
    </w:p>
    <w:tbl>
      <w:tblPr>
        <w:tblW w:w="9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820"/>
        <w:gridCol w:w="1843"/>
        <w:gridCol w:w="2464"/>
      </w:tblGrid>
      <w:tr w:rsidR="00590008" w:rsidRPr="003E29E1" w14:paraId="7B74F99A" w14:textId="77777777" w:rsidTr="005900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285A1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t>№ 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D3B71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t>Наименование показателя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E429B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t>Количество</w:t>
            </w:r>
          </w:p>
          <w:p w14:paraId="0F0E0502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t xml:space="preserve"> баллов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2E942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t>Оценка эффективности работы руководителя Учреждения</w:t>
            </w:r>
          </w:p>
          <w:p w14:paraId="471B400C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t>(баллы)</w:t>
            </w:r>
          </w:p>
        </w:tc>
      </w:tr>
      <w:tr w:rsidR="00590008" w:rsidRPr="003E29E1" w14:paraId="098E96FD" w14:textId="77777777" w:rsidTr="00590008">
        <w:tc>
          <w:tcPr>
            <w:tcW w:w="9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882B4" w14:textId="77777777" w:rsidR="00590008" w:rsidRPr="003E29E1" w:rsidRDefault="00590008" w:rsidP="00590008">
            <w:pPr>
              <w:jc w:val="center"/>
              <w:rPr>
                <w:rFonts w:eastAsia="Calibri"/>
                <w:b/>
              </w:rPr>
            </w:pPr>
            <w:r w:rsidRPr="003E29E1">
              <w:rPr>
                <w:rFonts w:eastAsia="Calibri"/>
                <w:b/>
              </w:rPr>
              <w:t>I. Критерии по основной деятельности учреждения</w:t>
            </w:r>
          </w:p>
          <w:p w14:paraId="62DB13AC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t xml:space="preserve"> (максимально 25 баллов)</w:t>
            </w:r>
          </w:p>
        </w:tc>
      </w:tr>
      <w:tr w:rsidR="00590008" w:rsidRPr="003E29E1" w14:paraId="09529F91" w14:textId="77777777" w:rsidTr="005900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11CC" w14:textId="77777777" w:rsidR="00590008" w:rsidRPr="003E29E1" w:rsidRDefault="00590008" w:rsidP="00590008">
            <w:pPr>
              <w:numPr>
                <w:ilvl w:val="0"/>
                <w:numId w:val="38"/>
              </w:numPr>
              <w:ind w:left="0" w:firstLine="0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E8731" w14:textId="77777777" w:rsidR="00590008" w:rsidRPr="003E29E1" w:rsidRDefault="00590008" w:rsidP="00590008">
            <w:pPr>
              <w:ind w:left="113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>Выполнение муниципального задания:</w:t>
            </w:r>
          </w:p>
          <w:p w14:paraId="7E653299" w14:textId="77777777" w:rsidR="00590008" w:rsidRPr="003E29E1" w:rsidRDefault="00590008" w:rsidP="00590008">
            <w:pPr>
              <w:ind w:left="113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 xml:space="preserve">- да </w:t>
            </w:r>
          </w:p>
          <w:p w14:paraId="0B530295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  <w:r w:rsidRPr="003E29E1">
              <w:rPr>
                <w:rFonts w:eastAsia="Calibri"/>
                <w:iCs/>
              </w:rPr>
              <w:t xml:space="preserve">  - 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D04B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  <w:p w14:paraId="56C18FA2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t>3</w:t>
            </w:r>
          </w:p>
          <w:p w14:paraId="5AB01124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t>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835F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</w:tc>
      </w:tr>
      <w:tr w:rsidR="00590008" w:rsidRPr="003E29E1" w14:paraId="76BA7945" w14:textId="77777777" w:rsidTr="005900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3F2A" w14:textId="77777777" w:rsidR="00590008" w:rsidRPr="003E29E1" w:rsidRDefault="00590008" w:rsidP="00590008">
            <w:pPr>
              <w:numPr>
                <w:ilvl w:val="0"/>
                <w:numId w:val="38"/>
              </w:numPr>
              <w:ind w:left="0" w:firstLine="0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3FEA9" w14:textId="77777777" w:rsidR="00590008" w:rsidRPr="003E29E1" w:rsidRDefault="00590008" w:rsidP="00590008">
            <w:pPr>
              <w:ind w:left="113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>Информационная активность учреждения:</w:t>
            </w:r>
          </w:p>
          <w:p w14:paraId="568D490C" w14:textId="77777777" w:rsidR="00590008" w:rsidRPr="003E29E1" w:rsidRDefault="00590008" w:rsidP="00590008">
            <w:pPr>
              <w:ind w:left="113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>- учреждение занимает одну из пяти лидирующих позиций</w:t>
            </w:r>
          </w:p>
          <w:p w14:paraId="05383F48" w14:textId="77777777" w:rsidR="00590008" w:rsidRPr="003E29E1" w:rsidRDefault="00590008" w:rsidP="00590008">
            <w:pPr>
              <w:ind w:left="113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 xml:space="preserve">- учреждение занимает промежуточную позицию в рейтинге </w:t>
            </w:r>
          </w:p>
          <w:p w14:paraId="59E0728A" w14:textId="77777777" w:rsidR="00590008" w:rsidRPr="003E29E1" w:rsidRDefault="00590008" w:rsidP="00590008">
            <w:pPr>
              <w:ind w:left="113"/>
              <w:jc w:val="both"/>
              <w:rPr>
                <w:rFonts w:eastAsia="Calibri"/>
              </w:rPr>
            </w:pPr>
            <w:r w:rsidRPr="003E29E1">
              <w:rPr>
                <w:rFonts w:eastAsia="Calibri"/>
                <w:iCs/>
              </w:rPr>
              <w:t>- учреждение занимает одну из пяти позиций-аутсайдеров / не зарегистрировано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F99E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  <w:p w14:paraId="44F2E1F0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t>3</w:t>
            </w:r>
          </w:p>
          <w:p w14:paraId="34D28F3A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</w:p>
          <w:p w14:paraId="0CCD7226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t>2</w:t>
            </w:r>
          </w:p>
          <w:p w14:paraId="40A0D99F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</w:p>
          <w:p w14:paraId="75C97CFA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t>0</w:t>
            </w:r>
          </w:p>
          <w:p w14:paraId="4DCC8951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C410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</w:tc>
      </w:tr>
      <w:tr w:rsidR="00590008" w:rsidRPr="003E29E1" w14:paraId="3F13ED05" w14:textId="77777777" w:rsidTr="005900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35A3" w14:textId="77777777" w:rsidR="00590008" w:rsidRPr="003E29E1" w:rsidRDefault="00590008" w:rsidP="00590008">
            <w:pPr>
              <w:numPr>
                <w:ilvl w:val="0"/>
                <w:numId w:val="38"/>
              </w:numPr>
              <w:ind w:left="0" w:firstLine="0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5ABDF" w14:textId="77777777" w:rsidR="00590008" w:rsidRPr="003E29E1" w:rsidRDefault="00590008" w:rsidP="00590008">
            <w:pPr>
              <w:ind w:left="72" w:right="396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>Обеспечение доступности учреждения культуры для маломобильных групп населения:</w:t>
            </w:r>
          </w:p>
          <w:p w14:paraId="702F5503" w14:textId="77777777" w:rsidR="00590008" w:rsidRPr="003E29E1" w:rsidRDefault="00590008" w:rsidP="00590008">
            <w:pPr>
              <w:ind w:left="72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 xml:space="preserve">- да </w:t>
            </w:r>
          </w:p>
          <w:p w14:paraId="62DD4D79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  <w:r w:rsidRPr="003E29E1">
              <w:rPr>
                <w:rFonts w:eastAsia="Calibri"/>
                <w:iCs/>
              </w:rPr>
              <w:t>- 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FEAF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  <w:p w14:paraId="04C476B7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</w:p>
          <w:p w14:paraId="000AF69E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</w:p>
          <w:p w14:paraId="3FA3BE5A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t>3</w:t>
            </w:r>
          </w:p>
          <w:p w14:paraId="07CA49F5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t>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F326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</w:tc>
      </w:tr>
      <w:tr w:rsidR="00590008" w:rsidRPr="003E29E1" w14:paraId="46BACF87" w14:textId="77777777" w:rsidTr="005900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A82A" w14:textId="77777777" w:rsidR="00590008" w:rsidRPr="003E29E1" w:rsidRDefault="00590008" w:rsidP="00590008">
            <w:pPr>
              <w:numPr>
                <w:ilvl w:val="0"/>
                <w:numId w:val="38"/>
              </w:numPr>
              <w:ind w:left="0" w:firstLine="0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83AD0" w14:textId="77777777" w:rsidR="00590008" w:rsidRPr="003E29E1" w:rsidRDefault="00590008" w:rsidP="00590008">
            <w:pPr>
              <w:ind w:left="113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>Осуществление учреждением</w:t>
            </w:r>
          </w:p>
          <w:p w14:paraId="5F54F23C" w14:textId="77777777" w:rsidR="00590008" w:rsidRPr="003E29E1" w:rsidRDefault="00590008" w:rsidP="00590008">
            <w:pPr>
              <w:ind w:left="113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>инновационной деятельности</w:t>
            </w:r>
          </w:p>
          <w:p w14:paraId="58DDDC3D" w14:textId="77777777" w:rsidR="00590008" w:rsidRPr="003E29E1" w:rsidRDefault="00590008" w:rsidP="00590008">
            <w:pPr>
              <w:ind w:left="113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>(наличие за отчетный период экспериментальных проектов и новых мероприятий, созданных с</w:t>
            </w:r>
          </w:p>
          <w:p w14:paraId="5256E4FA" w14:textId="77777777" w:rsidR="00590008" w:rsidRPr="003E29E1" w:rsidRDefault="00590008" w:rsidP="00590008">
            <w:pPr>
              <w:ind w:left="113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>применением современных технологий и методических разработок)</w:t>
            </w:r>
          </w:p>
          <w:p w14:paraId="6A9B3C56" w14:textId="77777777" w:rsidR="00590008" w:rsidRPr="003E29E1" w:rsidRDefault="00590008" w:rsidP="00590008">
            <w:pPr>
              <w:ind w:left="113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>- да</w:t>
            </w:r>
          </w:p>
          <w:p w14:paraId="60669033" w14:textId="3416BE2D" w:rsidR="00590008" w:rsidRPr="003E29E1" w:rsidRDefault="00590008" w:rsidP="00B755B4">
            <w:pPr>
              <w:jc w:val="both"/>
              <w:rPr>
                <w:rFonts w:eastAsia="Calibri"/>
              </w:rPr>
            </w:pPr>
            <w:r w:rsidRPr="003E29E1">
              <w:rPr>
                <w:rFonts w:eastAsia="Calibri"/>
                <w:iCs/>
              </w:rPr>
              <w:t xml:space="preserve"> - 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D003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  <w:p w14:paraId="5556FAF9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  <w:p w14:paraId="04E71447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  <w:p w14:paraId="300197E6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</w:p>
          <w:p w14:paraId="482D1D8F" w14:textId="77777777" w:rsidR="00590008" w:rsidRPr="003E29E1" w:rsidRDefault="00590008" w:rsidP="00590008">
            <w:pPr>
              <w:ind w:firstLine="708"/>
              <w:jc w:val="both"/>
              <w:rPr>
                <w:rFonts w:eastAsia="Calibri"/>
              </w:rPr>
            </w:pPr>
          </w:p>
          <w:p w14:paraId="05D3C9F9" w14:textId="77777777" w:rsidR="00590008" w:rsidRPr="003E29E1" w:rsidRDefault="00590008" w:rsidP="00590008">
            <w:pPr>
              <w:ind w:firstLine="708"/>
              <w:jc w:val="both"/>
              <w:rPr>
                <w:rFonts w:eastAsia="Calibri"/>
              </w:rPr>
            </w:pPr>
          </w:p>
          <w:p w14:paraId="28F812D3" w14:textId="77777777" w:rsidR="00590008" w:rsidRPr="003E29E1" w:rsidRDefault="00590008" w:rsidP="00590008">
            <w:pPr>
              <w:ind w:firstLine="708"/>
              <w:jc w:val="both"/>
              <w:rPr>
                <w:rFonts w:eastAsia="Calibri"/>
              </w:rPr>
            </w:pPr>
          </w:p>
          <w:p w14:paraId="4FF6F96D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t>3</w:t>
            </w:r>
          </w:p>
          <w:p w14:paraId="50CB9D18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t>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7B09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</w:tc>
      </w:tr>
      <w:tr w:rsidR="00590008" w:rsidRPr="003E29E1" w14:paraId="6A8C1178" w14:textId="77777777" w:rsidTr="005900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3DEC" w14:textId="77777777" w:rsidR="00590008" w:rsidRPr="003E29E1" w:rsidRDefault="00590008" w:rsidP="00590008">
            <w:pPr>
              <w:numPr>
                <w:ilvl w:val="0"/>
                <w:numId w:val="38"/>
              </w:numPr>
              <w:ind w:left="0" w:firstLine="0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C2BF9" w14:textId="77777777" w:rsidR="00590008" w:rsidRPr="003E29E1" w:rsidRDefault="00590008" w:rsidP="00590008">
            <w:pPr>
              <w:ind w:left="72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>Проведение мероприятий межмуниципального,</w:t>
            </w:r>
          </w:p>
          <w:p w14:paraId="339FD3DD" w14:textId="77777777" w:rsidR="00590008" w:rsidRPr="003E29E1" w:rsidRDefault="00590008" w:rsidP="00590008">
            <w:pPr>
              <w:ind w:left="72" w:right="108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>межрегионального, всероссийского и международного уровня:</w:t>
            </w:r>
          </w:p>
          <w:p w14:paraId="158F880D" w14:textId="77777777" w:rsidR="00590008" w:rsidRPr="003E29E1" w:rsidRDefault="00590008" w:rsidP="00590008">
            <w:pPr>
              <w:ind w:left="72" w:right="-7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 xml:space="preserve">- да </w:t>
            </w:r>
          </w:p>
          <w:p w14:paraId="3E630821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  <w:r w:rsidRPr="003E29E1">
              <w:rPr>
                <w:rFonts w:eastAsia="Calibri"/>
                <w:iCs/>
              </w:rPr>
              <w:t>- 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B6AC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  <w:p w14:paraId="25DBD8C6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</w:p>
          <w:p w14:paraId="7E17FA2B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</w:p>
          <w:p w14:paraId="78E54671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t>1</w:t>
            </w:r>
          </w:p>
          <w:p w14:paraId="0ECC62F3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t>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CE88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</w:tc>
      </w:tr>
      <w:tr w:rsidR="00590008" w:rsidRPr="003E29E1" w14:paraId="7E4B6DBB" w14:textId="77777777" w:rsidTr="005900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0F2C" w14:textId="77777777" w:rsidR="00590008" w:rsidRPr="003E29E1" w:rsidRDefault="00590008" w:rsidP="00590008">
            <w:pPr>
              <w:numPr>
                <w:ilvl w:val="0"/>
                <w:numId w:val="38"/>
              </w:numPr>
              <w:ind w:left="0" w:firstLine="0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DD803" w14:textId="77777777" w:rsidR="00590008" w:rsidRPr="003E29E1" w:rsidRDefault="00590008" w:rsidP="00590008">
            <w:pPr>
              <w:ind w:left="113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>Выполнение оперативных заданий Управления</w:t>
            </w:r>
          </w:p>
          <w:p w14:paraId="0D34BA71" w14:textId="77777777" w:rsidR="00590008" w:rsidRPr="003E29E1" w:rsidRDefault="00590008" w:rsidP="00590008">
            <w:pPr>
              <w:ind w:left="113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lastRenderedPageBreak/>
              <w:t xml:space="preserve">- да </w:t>
            </w:r>
          </w:p>
          <w:p w14:paraId="3AE1423D" w14:textId="10C28ACE" w:rsidR="00590008" w:rsidRPr="003E29E1" w:rsidRDefault="003474B2" w:rsidP="00590008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iCs/>
              </w:rPr>
              <w:t xml:space="preserve"> </w:t>
            </w:r>
            <w:r w:rsidR="00590008" w:rsidRPr="003E29E1">
              <w:rPr>
                <w:rFonts w:eastAsia="Calibri"/>
                <w:iCs/>
              </w:rPr>
              <w:t>- 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F90C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  <w:p w14:paraId="7C7D27DC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t>1</w:t>
            </w:r>
          </w:p>
          <w:p w14:paraId="686F0F57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lastRenderedPageBreak/>
              <w:t>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7684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</w:tc>
      </w:tr>
      <w:tr w:rsidR="00590008" w:rsidRPr="003E29E1" w14:paraId="626EB213" w14:textId="77777777" w:rsidTr="005900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9F96" w14:textId="77777777" w:rsidR="00590008" w:rsidRPr="003E29E1" w:rsidRDefault="00590008" w:rsidP="00590008">
            <w:pPr>
              <w:numPr>
                <w:ilvl w:val="0"/>
                <w:numId w:val="38"/>
              </w:numPr>
              <w:ind w:left="0" w:firstLine="0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012B0" w14:textId="77777777" w:rsidR="00590008" w:rsidRPr="003E29E1" w:rsidRDefault="00590008" w:rsidP="00590008">
            <w:pPr>
              <w:ind w:left="113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>Выполнение в отчётном году плана</w:t>
            </w:r>
          </w:p>
          <w:p w14:paraId="06F9B193" w14:textId="77777777" w:rsidR="00590008" w:rsidRPr="003E29E1" w:rsidRDefault="00590008" w:rsidP="00590008">
            <w:pPr>
              <w:ind w:left="113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>по устранению недостатков,</w:t>
            </w:r>
          </w:p>
          <w:p w14:paraId="341DFA64" w14:textId="77777777" w:rsidR="00590008" w:rsidRPr="003E29E1" w:rsidRDefault="00590008" w:rsidP="00590008">
            <w:pPr>
              <w:ind w:left="113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>выявленных в ходе независимой</w:t>
            </w:r>
          </w:p>
          <w:p w14:paraId="7D1BABAF" w14:textId="77777777" w:rsidR="00590008" w:rsidRPr="003E29E1" w:rsidRDefault="00590008" w:rsidP="00590008">
            <w:pPr>
              <w:ind w:left="113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>оценки качества условий оказания услуг:</w:t>
            </w:r>
          </w:p>
          <w:p w14:paraId="29966537" w14:textId="77777777" w:rsidR="00590008" w:rsidRPr="003E29E1" w:rsidRDefault="00590008" w:rsidP="00590008">
            <w:pPr>
              <w:ind w:left="113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>- план выполнен в полном объёме</w:t>
            </w:r>
          </w:p>
          <w:p w14:paraId="09B5C693" w14:textId="77777777" w:rsidR="00590008" w:rsidRPr="003E29E1" w:rsidRDefault="00590008" w:rsidP="00590008">
            <w:pPr>
              <w:ind w:left="113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>/по объективным причинам исполнение мероприятий отсрочено</w:t>
            </w:r>
          </w:p>
          <w:p w14:paraId="1D8FB5D8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  <w:r w:rsidRPr="003E29E1">
              <w:rPr>
                <w:rFonts w:eastAsia="Calibri"/>
                <w:iCs/>
              </w:rPr>
              <w:t>- план выполнен не в полном объёме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DB0A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  <w:p w14:paraId="05C2D19F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  <w:p w14:paraId="1DF08313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</w:p>
          <w:p w14:paraId="2EE1403A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</w:p>
          <w:p w14:paraId="1269C01F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t>3</w:t>
            </w:r>
          </w:p>
          <w:p w14:paraId="7DFC30F0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</w:p>
          <w:p w14:paraId="4EEE528F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</w:p>
          <w:p w14:paraId="27E21D07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t>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70A8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</w:tc>
      </w:tr>
      <w:tr w:rsidR="00590008" w:rsidRPr="003E29E1" w14:paraId="5696E259" w14:textId="77777777" w:rsidTr="005900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62F6" w14:textId="77777777" w:rsidR="00590008" w:rsidRPr="003E29E1" w:rsidRDefault="00590008" w:rsidP="00590008">
            <w:pPr>
              <w:numPr>
                <w:ilvl w:val="0"/>
                <w:numId w:val="38"/>
              </w:numPr>
              <w:ind w:left="0" w:firstLine="0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B4BF7" w14:textId="77777777" w:rsidR="00590008" w:rsidRPr="003E29E1" w:rsidRDefault="00590008" w:rsidP="00590008">
            <w:pPr>
              <w:ind w:left="113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>Выполнение показателя по посещаемости, установленного для учреждения с целью достижения общего показателя Национального проекта «Культура»</w:t>
            </w:r>
          </w:p>
          <w:p w14:paraId="1BEDF8FB" w14:textId="77777777" w:rsidR="00590008" w:rsidRPr="003E29E1" w:rsidRDefault="00590008" w:rsidP="00590008">
            <w:pPr>
              <w:ind w:left="113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 xml:space="preserve"> - да</w:t>
            </w:r>
          </w:p>
          <w:p w14:paraId="13757C25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  <w:r w:rsidRPr="003E29E1">
              <w:rPr>
                <w:rFonts w:eastAsia="Calibri"/>
                <w:iCs/>
              </w:rPr>
              <w:t xml:space="preserve"> - 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4B72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</w:p>
          <w:p w14:paraId="2DE30A24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</w:p>
          <w:p w14:paraId="7A08C39E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</w:p>
          <w:p w14:paraId="3D457B9C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</w:p>
          <w:p w14:paraId="2DA3E936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t>3</w:t>
            </w:r>
          </w:p>
          <w:p w14:paraId="043698C8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t>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F42B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</w:tc>
      </w:tr>
      <w:tr w:rsidR="00590008" w:rsidRPr="003E29E1" w14:paraId="77EE0601" w14:textId="77777777" w:rsidTr="005900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4A2B" w14:textId="77777777" w:rsidR="00590008" w:rsidRPr="003E29E1" w:rsidRDefault="00590008" w:rsidP="00590008">
            <w:pPr>
              <w:numPr>
                <w:ilvl w:val="0"/>
                <w:numId w:val="38"/>
              </w:numPr>
              <w:ind w:left="0" w:firstLine="0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84BA8" w14:textId="77777777" w:rsidR="00590008" w:rsidRPr="003E29E1" w:rsidRDefault="00590008" w:rsidP="00590008">
            <w:pPr>
              <w:ind w:left="113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>Участие в реализации мероприятий Национального проекта «Культура»</w:t>
            </w:r>
          </w:p>
          <w:p w14:paraId="174B4593" w14:textId="77777777" w:rsidR="00590008" w:rsidRPr="003E29E1" w:rsidRDefault="00590008" w:rsidP="00590008">
            <w:pPr>
              <w:ind w:left="113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>- да</w:t>
            </w:r>
          </w:p>
          <w:p w14:paraId="3DB8CE34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  <w:r w:rsidRPr="003E29E1">
              <w:rPr>
                <w:rFonts w:eastAsia="Calibri"/>
                <w:iCs/>
              </w:rPr>
              <w:t>- 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6466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</w:p>
          <w:p w14:paraId="16D79026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</w:p>
          <w:p w14:paraId="66C1B547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t>3</w:t>
            </w:r>
          </w:p>
          <w:p w14:paraId="30545CD4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t>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0A68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</w:tc>
      </w:tr>
      <w:tr w:rsidR="00590008" w:rsidRPr="003E29E1" w14:paraId="13174B88" w14:textId="77777777" w:rsidTr="005900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467C" w14:textId="77777777" w:rsidR="00590008" w:rsidRPr="003E29E1" w:rsidRDefault="00590008" w:rsidP="00590008">
            <w:pPr>
              <w:numPr>
                <w:ilvl w:val="0"/>
                <w:numId w:val="38"/>
              </w:numPr>
              <w:ind w:left="0" w:firstLine="0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1A8BC" w14:textId="77777777" w:rsidR="00590008" w:rsidRPr="003E29E1" w:rsidRDefault="00590008" w:rsidP="00590008">
            <w:pPr>
              <w:ind w:left="113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>Результативность участия в конкурсах, получение грантов</w:t>
            </w:r>
          </w:p>
          <w:p w14:paraId="26731C27" w14:textId="77777777" w:rsidR="00590008" w:rsidRPr="003E29E1" w:rsidRDefault="00590008" w:rsidP="00590008">
            <w:pPr>
              <w:ind w:left="113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>- да</w:t>
            </w:r>
          </w:p>
          <w:p w14:paraId="290BB9AB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  <w:r w:rsidRPr="003E29E1">
              <w:rPr>
                <w:rFonts w:eastAsia="Calibri"/>
                <w:iCs/>
              </w:rPr>
              <w:t xml:space="preserve">  - 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A31F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  <w:p w14:paraId="1524B97A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  <w:p w14:paraId="3CEC2F4C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t>1</w:t>
            </w:r>
          </w:p>
          <w:p w14:paraId="4BDF565E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t>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333B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</w:tc>
      </w:tr>
      <w:tr w:rsidR="00590008" w:rsidRPr="003E29E1" w14:paraId="56368CFE" w14:textId="77777777" w:rsidTr="005900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65DC" w14:textId="77777777" w:rsidR="00590008" w:rsidRPr="003E29E1" w:rsidRDefault="00590008" w:rsidP="00590008">
            <w:pPr>
              <w:numPr>
                <w:ilvl w:val="0"/>
                <w:numId w:val="38"/>
              </w:numPr>
              <w:ind w:left="0" w:firstLine="0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5B7BD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  <w:r w:rsidRPr="003E29E1">
              <w:rPr>
                <w:rFonts w:eastAsia="Calibri"/>
                <w:iCs/>
              </w:rPr>
              <w:t>Наличие обоснованных жалоб получателей муниципальных услуг на качество оказываемых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893A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  <w:p w14:paraId="712B5F6B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t>- 3</w:t>
            </w:r>
          </w:p>
          <w:p w14:paraId="27F8748C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EF43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</w:tc>
      </w:tr>
      <w:tr w:rsidR="00590008" w:rsidRPr="003E29E1" w14:paraId="7C31B78F" w14:textId="77777777" w:rsidTr="005900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DA33" w14:textId="77777777" w:rsidR="00590008" w:rsidRPr="003E29E1" w:rsidRDefault="00590008" w:rsidP="00590008">
            <w:pPr>
              <w:numPr>
                <w:ilvl w:val="0"/>
                <w:numId w:val="38"/>
              </w:numPr>
              <w:ind w:left="0" w:firstLine="0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E8102" w14:textId="77777777" w:rsidR="00590008" w:rsidRPr="003E29E1" w:rsidRDefault="00590008" w:rsidP="00590008">
            <w:pPr>
              <w:ind w:left="106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 xml:space="preserve">Наличие </w:t>
            </w:r>
            <w:proofErr w:type="spellStart"/>
            <w:r w:rsidRPr="003E29E1">
              <w:rPr>
                <w:rFonts w:eastAsia="Calibri"/>
                <w:iCs/>
              </w:rPr>
              <w:t>неустраненных</w:t>
            </w:r>
            <w:proofErr w:type="spellEnd"/>
            <w:r w:rsidRPr="003E29E1">
              <w:rPr>
                <w:rFonts w:eastAsia="Calibri"/>
                <w:iCs/>
              </w:rPr>
              <w:t xml:space="preserve"> нарушений по результатам проверок деятельности</w:t>
            </w:r>
          </w:p>
          <w:p w14:paraId="2828298E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  <w:r w:rsidRPr="003E29E1">
              <w:rPr>
                <w:rFonts w:eastAsia="Calibri"/>
                <w:iCs/>
              </w:rPr>
              <w:t>Учреждения прошлых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01EE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  <w:p w14:paraId="4B89DD07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t>- 5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4005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</w:tc>
      </w:tr>
      <w:tr w:rsidR="00590008" w:rsidRPr="003E29E1" w14:paraId="72D289A7" w14:textId="77777777" w:rsidTr="005900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EE8D" w14:textId="77777777" w:rsidR="00590008" w:rsidRPr="003E29E1" w:rsidRDefault="00590008" w:rsidP="00590008">
            <w:pPr>
              <w:ind w:left="720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5C88" w14:textId="77777777" w:rsidR="00590008" w:rsidRPr="003E29E1" w:rsidRDefault="00590008" w:rsidP="00590008">
            <w:pPr>
              <w:jc w:val="both"/>
              <w:rPr>
                <w:rFonts w:eastAsia="Calibri"/>
                <w:b/>
              </w:rPr>
            </w:pPr>
            <w:r w:rsidRPr="003E29E1">
              <w:rPr>
                <w:rFonts w:eastAsia="Calibri"/>
                <w:b/>
              </w:rPr>
              <w:t>ИТОГО</w:t>
            </w:r>
          </w:p>
          <w:p w14:paraId="2179A7EC" w14:textId="77777777" w:rsidR="00590008" w:rsidRPr="003E29E1" w:rsidRDefault="00590008" w:rsidP="00590008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CC65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195B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</w:tc>
      </w:tr>
      <w:tr w:rsidR="00590008" w:rsidRPr="003E29E1" w14:paraId="340D4ECA" w14:textId="77777777" w:rsidTr="00590008">
        <w:tc>
          <w:tcPr>
            <w:tcW w:w="9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7C475" w14:textId="77777777" w:rsidR="00590008" w:rsidRPr="003E29E1" w:rsidRDefault="00590008" w:rsidP="00590008">
            <w:pPr>
              <w:jc w:val="center"/>
              <w:rPr>
                <w:rFonts w:eastAsia="Calibri"/>
                <w:b/>
              </w:rPr>
            </w:pPr>
            <w:r w:rsidRPr="003E29E1">
              <w:rPr>
                <w:rFonts w:eastAsia="Calibri"/>
                <w:b/>
              </w:rPr>
              <w:t>II. Финансово-экономическая деятельность</w:t>
            </w:r>
          </w:p>
          <w:p w14:paraId="6938687C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t xml:space="preserve"> (максимально 25 баллов)</w:t>
            </w:r>
          </w:p>
        </w:tc>
      </w:tr>
      <w:tr w:rsidR="00590008" w:rsidRPr="003E29E1" w14:paraId="1A355176" w14:textId="77777777" w:rsidTr="005900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6AE1" w14:textId="77777777" w:rsidR="00590008" w:rsidRPr="003E29E1" w:rsidRDefault="00590008" w:rsidP="00590008">
            <w:pPr>
              <w:numPr>
                <w:ilvl w:val="0"/>
                <w:numId w:val="40"/>
              </w:numPr>
              <w:tabs>
                <w:tab w:val="left" w:pos="0"/>
              </w:tabs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52F3A" w14:textId="77777777" w:rsidR="00590008" w:rsidRPr="003E29E1" w:rsidRDefault="00590008" w:rsidP="00590008">
            <w:pPr>
              <w:ind w:left="86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>Соблюдение сроков утверждения и</w:t>
            </w:r>
          </w:p>
          <w:p w14:paraId="2A8196B8" w14:textId="77777777" w:rsidR="00590008" w:rsidRPr="003E29E1" w:rsidRDefault="00590008" w:rsidP="00590008">
            <w:pPr>
              <w:ind w:left="86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>размещения планов финансово-</w:t>
            </w:r>
          </w:p>
          <w:p w14:paraId="487FD1BB" w14:textId="77777777" w:rsidR="00590008" w:rsidRPr="003E29E1" w:rsidRDefault="00590008" w:rsidP="00590008">
            <w:pPr>
              <w:ind w:left="86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 xml:space="preserve">хозяйственной деятельности </w:t>
            </w:r>
          </w:p>
          <w:p w14:paraId="6A9DD84F" w14:textId="77777777" w:rsidR="00590008" w:rsidRPr="003E29E1" w:rsidRDefault="00590008" w:rsidP="00590008">
            <w:pPr>
              <w:ind w:left="86" w:right="1728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>- да</w:t>
            </w:r>
          </w:p>
          <w:p w14:paraId="448045AF" w14:textId="77777777" w:rsidR="00590008" w:rsidRPr="003E29E1" w:rsidRDefault="00590008" w:rsidP="00590008">
            <w:pPr>
              <w:ind w:left="86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>- не всегда</w:t>
            </w:r>
          </w:p>
          <w:p w14:paraId="07FE3580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  <w:r w:rsidRPr="003E29E1">
              <w:rPr>
                <w:rFonts w:eastAsia="Calibri"/>
                <w:iCs/>
              </w:rPr>
              <w:t xml:space="preserve">  - 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2AB2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  <w:p w14:paraId="310DB52C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  <w:p w14:paraId="75EC2FE6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</w:p>
          <w:p w14:paraId="00F67F5F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t>5</w:t>
            </w:r>
          </w:p>
          <w:p w14:paraId="0B8119E2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t>3</w:t>
            </w:r>
          </w:p>
          <w:p w14:paraId="72CAB9AF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t>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57F5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</w:tc>
      </w:tr>
      <w:tr w:rsidR="00590008" w:rsidRPr="003E29E1" w14:paraId="4F60B827" w14:textId="77777777" w:rsidTr="005900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CE39" w14:textId="77777777" w:rsidR="00590008" w:rsidRPr="003E29E1" w:rsidRDefault="00590008" w:rsidP="00590008">
            <w:pPr>
              <w:numPr>
                <w:ilvl w:val="0"/>
                <w:numId w:val="40"/>
              </w:numPr>
              <w:tabs>
                <w:tab w:val="left" w:pos="0"/>
              </w:tabs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E1694" w14:textId="77777777" w:rsidR="00590008" w:rsidRPr="003E29E1" w:rsidRDefault="00590008" w:rsidP="00590008">
            <w:pPr>
              <w:ind w:left="86" w:right="468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>Увеличение поступлений от приносящей доход деятельности Учреждения за отчетный период по сравнению с предыдущим годом</w:t>
            </w:r>
          </w:p>
          <w:p w14:paraId="1E251C9C" w14:textId="77777777" w:rsidR="00590008" w:rsidRPr="003E29E1" w:rsidRDefault="00590008" w:rsidP="00590008">
            <w:pPr>
              <w:ind w:left="86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>- 10%</w:t>
            </w:r>
          </w:p>
          <w:p w14:paraId="10C75548" w14:textId="77777777" w:rsidR="00590008" w:rsidRPr="003E29E1" w:rsidRDefault="00590008" w:rsidP="00590008">
            <w:pPr>
              <w:tabs>
                <w:tab w:val="left" w:pos="1227"/>
              </w:tabs>
              <w:ind w:left="86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>- 5%</w:t>
            </w:r>
          </w:p>
          <w:p w14:paraId="4A1F5F02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  <w:r w:rsidRPr="003E29E1">
              <w:rPr>
                <w:rFonts w:eastAsia="Calibri"/>
                <w:iCs/>
              </w:rPr>
              <w:t xml:space="preserve"> - 0%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9DE1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  <w:p w14:paraId="1D918586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</w:p>
          <w:p w14:paraId="72BC35C6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</w:p>
          <w:p w14:paraId="3967F3CD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</w:p>
          <w:p w14:paraId="6400D783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t>5</w:t>
            </w:r>
          </w:p>
          <w:p w14:paraId="0F58A6D7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t>3</w:t>
            </w:r>
          </w:p>
          <w:p w14:paraId="57054F4F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t>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754D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</w:tc>
      </w:tr>
      <w:tr w:rsidR="00590008" w:rsidRPr="003E29E1" w14:paraId="58E53437" w14:textId="77777777" w:rsidTr="005900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9E51" w14:textId="77777777" w:rsidR="00590008" w:rsidRPr="003E29E1" w:rsidRDefault="00590008" w:rsidP="00590008">
            <w:pPr>
              <w:numPr>
                <w:ilvl w:val="0"/>
                <w:numId w:val="40"/>
              </w:numPr>
              <w:tabs>
                <w:tab w:val="left" w:pos="0"/>
              </w:tabs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7545B" w14:textId="77777777" w:rsidR="00590008" w:rsidRPr="003E29E1" w:rsidRDefault="00590008" w:rsidP="00590008">
            <w:pPr>
              <w:tabs>
                <w:tab w:val="left" w:pos="4499"/>
              </w:tabs>
              <w:ind w:left="108" w:right="-7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>Достижение уровня средней заработной платы работников Учреждения за отчетный год в соответствии с доведенным Управлением плановым значением (с учетом допустимого отклонения +/- 5 %)</w:t>
            </w:r>
          </w:p>
          <w:p w14:paraId="430BF31C" w14:textId="77777777" w:rsidR="00590008" w:rsidRPr="003E29E1" w:rsidRDefault="00590008" w:rsidP="00590008">
            <w:pPr>
              <w:tabs>
                <w:tab w:val="left" w:pos="1388"/>
              </w:tabs>
              <w:spacing w:before="36"/>
              <w:ind w:left="108" w:right="2969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lastRenderedPageBreak/>
              <w:t xml:space="preserve">- да </w:t>
            </w:r>
          </w:p>
          <w:p w14:paraId="3C7A6106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  <w:r w:rsidRPr="003E29E1">
              <w:rPr>
                <w:rFonts w:eastAsia="Calibri"/>
                <w:iCs/>
              </w:rPr>
              <w:t xml:space="preserve">  - 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F394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  <w:p w14:paraId="2CD54AC9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  <w:p w14:paraId="0DA2C894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  <w:p w14:paraId="38F59B26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  <w:p w14:paraId="414DE249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  <w:p w14:paraId="63EEF06C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  <w:p w14:paraId="608A3A45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t>5</w:t>
            </w:r>
          </w:p>
          <w:p w14:paraId="31EA5D82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t>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020C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</w:tc>
      </w:tr>
      <w:tr w:rsidR="00590008" w:rsidRPr="003E29E1" w14:paraId="220C8486" w14:textId="77777777" w:rsidTr="005900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021C" w14:textId="77777777" w:rsidR="00590008" w:rsidRPr="003E29E1" w:rsidRDefault="00590008" w:rsidP="00590008">
            <w:pPr>
              <w:numPr>
                <w:ilvl w:val="0"/>
                <w:numId w:val="40"/>
              </w:numPr>
              <w:tabs>
                <w:tab w:val="left" w:pos="0"/>
              </w:tabs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EE18" w14:textId="32B47628" w:rsidR="00590008" w:rsidRPr="003E29E1" w:rsidRDefault="00590008" w:rsidP="00590008">
            <w:pPr>
              <w:ind w:left="113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>Выполнение показателей,</w:t>
            </w:r>
            <w:r w:rsidR="003474B2">
              <w:rPr>
                <w:rFonts w:eastAsia="Calibri"/>
                <w:iCs/>
              </w:rPr>
              <w:t xml:space="preserve"> </w:t>
            </w:r>
            <w:r w:rsidRPr="003E29E1">
              <w:rPr>
                <w:rFonts w:eastAsia="Calibri"/>
                <w:iCs/>
              </w:rPr>
              <w:t>предусмотренных Программой</w:t>
            </w:r>
          </w:p>
          <w:p w14:paraId="63DD0DB8" w14:textId="77777777" w:rsidR="00590008" w:rsidRPr="003E29E1" w:rsidRDefault="00590008" w:rsidP="00590008">
            <w:pPr>
              <w:ind w:left="113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>поэтапного совершенствования</w:t>
            </w:r>
          </w:p>
          <w:p w14:paraId="3264477A" w14:textId="77777777" w:rsidR="00590008" w:rsidRPr="003E29E1" w:rsidRDefault="00590008" w:rsidP="00710F71">
            <w:pPr>
              <w:ind w:left="113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>системы оплаты труда в муниципальных учреждениях:</w:t>
            </w:r>
          </w:p>
          <w:p w14:paraId="4C16E1EB" w14:textId="77777777" w:rsidR="00590008" w:rsidRPr="003E29E1" w:rsidRDefault="00590008" w:rsidP="00590008">
            <w:pPr>
              <w:ind w:left="113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>- соотношение фонда заработной платы административно-управленческого и прочего персонала к общему фонду заработной платы по учреждению не более 40 %;</w:t>
            </w:r>
          </w:p>
          <w:p w14:paraId="24E5E2F8" w14:textId="77777777" w:rsidR="00590008" w:rsidRPr="003E29E1" w:rsidRDefault="00590008" w:rsidP="00590008">
            <w:pPr>
              <w:ind w:left="113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>- достижение уровня окладной части заработной платы в структуре заработной платы работников Учреждения не ниже 50%;</w:t>
            </w:r>
          </w:p>
          <w:p w14:paraId="2240FB78" w14:textId="77777777" w:rsidR="00590008" w:rsidRPr="003E29E1" w:rsidRDefault="00590008" w:rsidP="00590008">
            <w:pPr>
              <w:ind w:left="113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 xml:space="preserve"> - да</w:t>
            </w:r>
          </w:p>
          <w:p w14:paraId="31FBE6FD" w14:textId="77777777" w:rsidR="00590008" w:rsidRPr="003E29E1" w:rsidRDefault="00590008" w:rsidP="00590008">
            <w:pPr>
              <w:ind w:left="113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>- выполнение не всех показателей</w:t>
            </w:r>
          </w:p>
          <w:p w14:paraId="27D93AD3" w14:textId="77777777" w:rsidR="00590008" w:rsidRPr="003E29E1" w:rsidRDefault="00590008" w:rsidP="00590008">
            <w:pPr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 xml:space="preserve">  - нет</w:t>
            </w:r>
          </w:p>
          <w:p w14:paraId="53B26BFF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EA14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  <w:p w14:paraId="5551F64D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  <w:p w14:paraId="4462DDAF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  <w:p w14:paraId="1FDF6A21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  <w:p w14:paraId="58F72883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  <w:p w14:paraId="1CDA1018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  <w:p w14:paraId="74A82EC6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  <w:p w14:paraId="73175BC3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  <w:p w14:paraId="62282F2A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  <w:p w14:paraId="3AA64AAE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  <w:p w14:paraId="188BC8AF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  <w:p w14:paraId="459EA263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  <w:p w14:paraId="71C88E5F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  <w:p w14:paraId="360ACD9F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  <w:p w14:paraId="577F1105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</w:p>
          <w:p w14:paraId="40BCD8DD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t>5</w:t>
            </w:r>
          </w:p>
          <w:p w14:paraId="27D86D47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t>3</w:t>
            </w:r>
          </w:p>
          <w:p w14:paraId="34E51236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t>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7E27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</w:tc>
      </w:tr>
      <w:tr w:rsidR="00590008" w:rsidRPr="003E29E1" w14:paraId="2B044088" w14:textId="77777777" w:rsidTr="005900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C0CD" w14:textId="77777777" w:rsidR="00590008" w:rsidRPr="003E29E1" w:rsidRDefault="00590008" w:rsidP="00590008">
            <w:pPr>
              <w:numPr>
                <w:ilvl w:val="0"/>
                <w:numId w:val="40"/>
              </w:numPr>
              <w:tabs>
                <w:tab w:val="left" w:pos="0"/>
              </w:tabs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542F" w14:textId="77777777" w:rsidR="00590008" w:rsidRPr="003E29E1" w:rsidRDefault="00590008" w:rsidP="00590008">
            <w:pPr>
              <w:ind w:left="85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>Отсутствие просроченной дебиторской и/или кредиторской задолженности</w:t>
            </w:r>
          </w:p>
          <w:p w14:paraId="669B7580" w14:textId="77777777" w:rsidR="00590008" w:rsidRPr="003E29E1" w:rsidRDefault="00590008" w:rsidP="00590008">
            <w:pPr>
              <w:ind w:left="85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>- да</w:t>
            </w:r>
          </w:p>
          <w:p w14:paraId="74F794F3" w14:textId="77777777" w:rsidR="00590008" w:rsidRPr="003E29E1" w:rsidRDefault="00590008" w:rsidP="00590008">
            <w:pPr>
              <w:ind w:left="85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>- нет</w:t>
            </w:r>
          </w:p>
          <w:p w14:paraId="591A2C3B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BA4F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  <w:p w14:paraId="483B5199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  <w:p w14:paraId="26B63FD0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t>5</w:t>
            </w:r>
          </w:p>
          <w:p w14:paraId="38BAD140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t>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510C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</w:tc>
      </w:tr>
      <w:tr w:rsidR="00590008" w:rsidRPr="003E29E1" w14:paraId="2C5B75AD" w14:textId="77777777" w:rsidTr="005900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6EF5" w14:textId="77777777" w:rsidR="00590008" w:rsidRPr="003E29E1" w:rsidRDefault="00590008" w:rsidP="00590008">
            <w:pPr>
              <w:numPr>
                <w:ilvl w:val="0"/>
                <w:numId w:val="40"/>
              </w:numPr>
              <w:tabs>
                <w:tab w:val="left" w:pos="0"/>
              </w:tabs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986C5" w14:textId="77777777" w:rsidR="00590008" w:rsidRPr="003E29E1" w:rsidRDefault="00590008" w:rsidP="00590008">
            <w:pPr>
              <w:tabs>
                <w:tab w:val="left" w:pos="1692"/>
                <w:tab w:val="right" w:pos="4368"/>
              </w:tabs>
              <w:ind w:left="85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 xml:space="preserve">Наличие фактов нарушения </w:t>
            </w:r>
          </w:p>
          <w:p w14:paraId="5EA3FE45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  <w:r w:rsidRPr="003E29E1">
              <w:rPr>
                <w:rFonts w:eastAsia="Calibri"/>
                <w:iCs/>
              </w:rPr>
              <w:t>финансово-хозяйственной дисциплины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E7A93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t>- 5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4D9E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</w:tc>
      </w:tr>
      <w:tr w:rsidR="00590008" w:rsidRPr="003E29E1" w14:paraId="4A3D082A" w14:textId="77777777" w:rsidTr="005900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2811" w14:textId="77777777" w:rsidR="00590008" w:rsidRPr="003E29E1" w:rsidRDefault="00590008" w:rsidP="00590008">
            <w:pPr>
              <w:tabs>
                <w:tab w:val="left" w:pos="0"/>
              </w:tabs>
              <w:ind w:left="360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F32F" w14:textId="77777777" w:rsidR="00590008" w:rsidRPr="003E29E1" w:rsidRDefault="00590008" w:rsidP="00590008">
            <w:pPr>
              <w:tabs>
                <w:tab w:val="left" w:pos="1692"/>
                <w:tab w:val="right" w:pos="4368"/>
              </w:tabs>
              <w:ind w:left="85"/>
              <w:jc w:val="both"/>
              <w:rPr>
                <w:rFonts w:eastAsia="Calibri"/>
                <w:b/>
                <w:iCs/>
              </w:rPr>
            </w:pPr>
            <w:r w:rsidRPr="003E29E1">
              <w:rPr>
                <w:rFonts w:eastAsia="Calibri"/>
                <w:b/>
                <w:iCs/>
              </w:rPr>
              <w:t>ИТОГО</w:t>
            </w:r>
          </w:p>
          <w:p w14:paraId="6D653833" w14:textId="77777777" w:rsidR="00590008" w:rsidRPr="003E29E1" w:rsidRDefault="00590008" w:rsidP="00590008">
            <w:pPr>
              <w:tabs>
                <w:tab w:val="left" w:pos="1692"/>
                <w:tab w:val="right" w:pos="4368"/>
              </w:tabs>
              <w:ind w:left="85"/>
              <w:jc w:val="both"/>
              <w:rPr>
                <w:rFonts w:eastAsia="Calibri"/>
                <w:b/>
                <w:i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EC78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9FD1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</w:tc>
      </w:tr>
      <w:tr w:rsidR="00590008" w:rsidRPr="003E29E1" w14:paraId="3D813A2B" w14:textId="77777777" w:rsidTr="00590008">
        <w:tc>
          <w:tcPr>
            <w:tcW w:w="9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F1B09" w14:textId="77777777" w:rsidR="00590008" w:rsidRPr="003E29E1" w:rsidRDefault="00590008" w:rsidP="00590008">
            <w:pPr>
              <w:jc w:val="center"/>
              <w:rPr>
                <w:rFonts w:eastAsia="Calibri"/>
                <w:b/>
              </w:rPr>
            </w:pPr>
            <w:r w:rsidRPr="003E29E1">
              <w:rPr>
                <w:rFonts w:eastAsia="Calibri"/>
                <w:b/>
              </w:rPr>
              <w:t>III. Административно-организационные и кадровые показатели</w:t>
            </w:r>
          </w:p>
          <w:p w14:paraId="1B6CF1B4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t xml:space="preserve"> (максимально 25 баллов)</w:t>
            </w:r>
          </w:p>
        </w:tc>
      </w:tr>
      <w:tr w:rsidR="00590008" w:rsidRPr="003E29E1" w14:paraId="4AAC5100" w14:textId="77777777" w:rsidTr="005900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4ACE" w14:textId="77777777" w:rsidR="00590008" w:rsidRPr="003E29E1" w:rsidRDefault="00590008" w:rsidP="00590008">
            <w:pPr>
              <w:numPr>
                <w:ilvl w:val="0"/>
                <w:numId w:val="42"/>
              </w:numPr>
              <w:tabs>
                <w:tab w:val="left" w:pos="0"/>
              </w:tabs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F89BE" w14:textId="77777777" w:rsidR="00590008" w:rsidRPr="003E29E1" w:rsidRDefault="00590008" w:rsidP="00590008">
            <w:pPr>
              <w:ind w:left="86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>Соблюдение сроков и</w:t>
            </w:r>
          </w:p>
          <w:p w14:paraId="26140DC0" w14:textId="77777777" w:rsidR="00590008" w:rsidRPr="003E29E1" w:rsidRDefault="00590008" w:rsidP="00590008">
            <w:pPr>
              <w:ind w:left="86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>качественных требований предоставления организационно- штатных структур и штатных расписаний (в установленные сроки):</w:t>
            </w:r>
          </w:p>
          <w:p w14:paraId="6A603C6A" w14:textId="77777777" w:rsidR="00590008" w:rsidRPr="003E29E1" w:rsidRDefault="00590008" w:rsidP="00590008">
            <w:pPr>
              <w:ind w:left="86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>- да</w:t>
            </w:r>
          </w:p>
          <w:p w14:paraId="08FA9B28" w14:textId="77777777" w:rsidR="00590008" w:rsidRPr="003E29E1" w:rsidRDefault="00590008" w:rsidP="00590008">
            <w:pPr>
              <w:ind w:left="86" w:right="360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 xml:space="preserve">- не всегда </w:t>
            </w:r>
          </w:p>
          <w:p w14:paraId="111F0F8C" w14:textId="77777777" w:rsidR="00590008" w:rsidRPr="003E29E1" w:rsidRDefault="00590008" w:rsidP="00590008">
            <w:pPr>
              <w:tabs>
                <w:tab w:val="left" w:pos="1692"/>
                <w:tab w:val="right" w:pos="4368"/>
              </w:tabs>
              <w:ind w:left="85"/>
              <w:jc w:val="both"/>
              <w:rPr>
                <w:rFonts w:eastAsia="Calibri"/>
                <w:b/>
                <w:iCs/>
              </w:rPr>
            </w:pPr>
            <w:r w:rsidRPr="003E29E1">
              <w:rPr>
                <w:rFonts w:eastAsia="Calibri"/>
                <w:iCs/>
              </w:rPr>
              <w:t>- 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224E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  <w:p w14:paraId="06C5103D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  <w:p w14:paraId="510C980D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  <w:p w14:paraId="6B3204C9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  <w:p w14:paraId="78EE7998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t>5</w:t>
            </w:r>
          </w:p>
          <w:p w14:paraId="6FBBAFAE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t>2</w:t>
            </w:r>
          </w:p>
          <w:p w14:paraId="0E4FA2F8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t>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C835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</w:tc>
      </w:tr>
      <w:tr w:rsidR="00590008" w:rsidRPr="003E29E1" w14:paraId="5EA87C69" w14:textId="77777777" w:rsidTr="005900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4C3C" w14:textId="77777777" w:rsidR="00590008" w:rsidRPr="003E29E1" w:rsidRDefault="00590008" w:rsidP="00590008">
            <w:pPr>
              <w:numPr>
                <w:ilvl w:val="0"/>
                <w:numId w:val="42"/>
              </w:numPr>
              <w:tabs>
                <w:tab w:val="left" w:pos="0"/>
              </w:tabs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56E78" w14:textId="77777777" w:rsidR="00590008" w:rsidRPr="003E29E1" w:rsidRDefault="00590008" w:rsidP="00590008">
            <w:pPr>
              <w:ind w:left="86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>Соблюдение сроков и порядка</w:t>
            </w:r>
          </w:p>
          <w:p w14:paraId="259BAED0" w14:textId="77777777" w:rsidR="00590008" w:rsidRPr="003E29E1" w:rsidRDefault="00590008" w:rsidP="00590008">
            <w:pPr>
              <w:ind w:left="85" w:right="323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>предоставления статистической и иной отчетности:</w:t>
            </w:r>
          </w:p>
          <w:p w14:paraId="608E2466" w14:textId="77777777" w:rsidR="00590008" w:rsidRPr="003E29E1" w:rsidRDefault="00590008" w:rsidP="00590008">
            <w:pPr>
              <w:ind w:left="85" w:right="323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>- да</w:t>
            </w:r>
          </w:p>
          <w:p w14:paraId="481737CB" w14:textId="77777777" w:rsidR="00590008" w:rsidRPr="003E29E1" w:rsidRDefault="00590008" w:rsidP="00590008">
            <w:pPr>
              <w:ind w:left="86" w:right="3240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>- не всегда</w:t>
            </w:r>
          </w:p>
          <w:p w14:paraId="3DC43F50" w14:textId="77777777" w:rsidR="00590008" w:rsidRPr="003E29E1" w:rsidRDefault="00590008" w:rsidP="00590008">
            <w:pPr>
              <w:tabs>
                <w:tab w:val="left" w:pos="1692"/>
                <w:tab w:val="right" w:pos="4368"/>
              </w:tabs>
              <w:ind w:left="85"/>
              <w:jc w:val="both"/>
              <w:rPr>
                <w:rFonts w:eastAsia="Calibri"/>
                <w:b/>
                <w:iCs/>
              </w:rPr>
            </w:pPr>
            <w:r w:rsidRPr="003E29E1">
              <w:rPr>
                <w:rFonts w:eastAsia="Calibri"/>
                <w:iCs/>
              </w:rPr>
              <w:t>- 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AE5D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  <w:p w14:paraId="03D6F883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  <w:p w14:paraId="69085B15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  <w:p w14:paraId="009B15E4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t>5</w:t>
            </w:r>
          </w:p>
          <w:p w14:paraId="58A37676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t>2</w:t>
            </w:r>
          </w:p>
          <w:p w14:paraId="12047446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t>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537B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</w:tc>
      </w:tr>
      <w:tr w:rsidR="00590008" w:rsidRPr="003E29E1" w14:paraId="4AEFFEB9" w14:textId="77777777" w:rsidTr="005900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A31D" w14:textId="77777777" w:rsidR="00590008" w:rsidRPr="003E29E1" w:rsidRDefault="00590008" w:rsidP="00590008">
            <w:pPr>
              <w:numPr>
                <w:ilvl w:val="0"/>
                <w:numId w:val="42"/>
              </w:numPr>
              <w:tabs>
                <w:tab w:val="left" w:pos="0"/>
              </w:tabs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33047" w14:textId="77777777" w:rsidR="00590008" w:rsidRPr="003E29E1" w:rsidRDefault="00590008" w:rsidP="00590008">
            <w:pPr>
              <w:ind w:left="72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>Наличие специалистов, повысивших свою квалификацию за последние три года:</w:t>
            </w:r>
          </w:p>
          <w:p w14:paraId="314FFC18" w14:textId="77777777" w:rsidR="00590008" w:rsidRPr="003E29E1" w:rsidRDefault="00590008" w:rsidP="00590008">
            <w:pPr>
              <w:ind w:left="72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 xml:space="preserve"> - более 20% кадрового состава</w:t>
            </w:r>
          </w:p>
          <w:p w14:paraId="6487041A" w14:textId="77777777" w:rsidR="00590008" w:rsidRPr="003E29E1" w:rsidRDefault="00590008" w:rsidP="00590008">
            <w:pPr>
              <w:ind w:left="72" w:right="324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>категории руководителей и специалистов;</w:t>
            </w:r>
          </w:p>
          <w:p w14:paraId="2AB53C0D" w14:textId="77777777" w:rsidR="00590008" w:rsidRPr="003E29E1" w:rsidRDefault="00590008" w:rsidP="00590008">
            <w:pPr>
              <w:ind w:left="72" w:right="324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>- 5-10%</w:t>
            </w:r>
          </w:p>
          <w:p w14:paraId="05CD9A10" w14:textId="77777777" w:rsidR="00590008" w:rsidRPr="003E29E1" w:rsidRDefault="00590008" w:rsidP="00590008">
            <w:pPr>
              <w:tabs>
                <w:tab w:val="left" w:pos="1692"/>
                <w:tab w:val="right" w:pos="4368"/>
              </w:tabs>
              <w:ind w:left="85"/>
              <w:jc w:val="both"/>
              <w:rPr>
                <w:rFonts w:eastAsia="Calibri"/>
                <w:b/>
                <w:iCs/>
              </w:rPr>
            </w:pPr>
            <w:r w:rsidRPr="003E29E1">
              <w:rPr>
                <w:rFonts w:eastAsia="Calibri"/>
                <w:iCs/>
              </w:rPr>
              <w:lastRenderedPageBreak/>
              <w:t>-1-4%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1B66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  <w:p w14:paraId="6ED3EBBF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  <w:p w14:paraId="5307FA78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t>4</w:t>
            </w:r>
          </w:p>
          <w:p w14:paraId="74209FA3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</w:p>
          <w:p w14:paraId="22992C73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t>2</w:t>
            </w:r>
          </w:p>
          <w:p w14:paraId="694AF18B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t>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636B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</w:tc>
      </w:tr>
      <w:tr w:rsidR="00590008" w:rsidRPr="003E29E1" w14:paraId="1DB3185E" w14:textId="77777777" w:rsidTr="005900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ECF9" w14:textId="77777777" w:rsidR="00590008" w:rsidRPr="003E29E1" w:rsidRDefault="00590008" w:rsidP="00590008">
            <w:pPr>
              <w:numPr>
                <w:ilvl w:val="0"/>
                <w:numId w:val="42"/>
              </w:numPr>
              <w:tabs>
                <w:tab w:val="left" w:pos="0"/>
              </w:tabs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F10A2" w14:textId="77777777" w:rsidR="00590008" w:rsidRPr="003E29E1" w:rsidRDefault="00590008" w:rsidP="00590008">
            <w:pPr>
              <w:ind w:left="85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>Наличие оформленных в установленном порядке документов, подтверждающих регистрацию прав на объекты недвижимости и земельные участки</w:t>
            </w:r>
          </w:p>
          <w:p w14:paraId="737DDA36" w14:textId="77777777" w:rsidR="00590008" w:rsidRPr="003E29E1" w:rsidRDefault="00590008" w:rsidP="00590008">
            <w:pPr>
              <w:ind w:left="86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>- да</w:t>
            </w:r>
          </w:p>
          <w:p w14:paraId="3E292EC5" w14:textId="77777777" w:rsidR="00590008" w:rsidRPr="003E29E1" w:rsidRDefault="00590008" w:rsidP="00590008">
            <w:pPr>
              <w:tabs>
                <w:tab w:val="left" w:pos="1692"/>
                <w:tab w:val="right" w:pos="4368"/>
              </w:tabs>
              <w:ind w:left="85"/>
              <w:jc w:val="both"/>
              <w:rPr>
                <w:rFonts w:eastAsia="Calibri"/>
                <w:b/>
                <w:iCs/>
              </w:rPr>
            </w:pPr>
            <w:r w:rsidRPr="003E29E1">
              <w:rPr>
                <w:rFonts w:eastAsia="Calibri"/>
                <w:iCs/>
              </w:rPr>
              <w:t>- 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1DCC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</w:p>
          <w:p w14:paraId="4C27F9F8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</w:p>
          <w:p w14:paraId="34AD7749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</w:p>
          <w:p w14:paraId="7DC5FD56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</w:p>
          <w:p w14:paraId="2F94D9EF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t>3</w:t>
            </w:r>
          </w:p>
          <w:p w14:paraId="7C796BE1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t>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9092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</w:tc>
      </w:tr>
      <w:tr w:rsidR="00590008" w:rsidRPr="003E29E1" w14:paraId="2CC96D85" w14:textId="77777777" w:rsidTr="005900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9421" w14:textId="77777777" w:rsidR="00590008" w:rsidRPr="003E29E1" w:rsidRDefault="00590008" w:rsidP="00590008">
            <w:pPr>
              <w:numPr>
                <w:ilvl w:val="0"/>
                <w:numId w:val="42"/>
              </w:numPr>
              <w:tabs>
                <w:tab w:val="left" w:pos="0"/>
              </w:tabs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1A8DA" w14:textId="77777777" w:rsidR="00590008" w:rsidRPr="003E29E1" w:rsidRDefault="00590008" w:rsidP="00590008">
            <w:pPr>
              <w:ind w:left="96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>Проведение мероприятий по выполнению предписаний паспорта безопасности</w:t>
            </w:r>
          </w:p>
          <w:p w14:paraId="20479E92" w14:textId="77777777" w:rsidR="00590008" w:rsidRPr="003E29E1" w:rsidRDefault="00590008" w:rsidP="00590008">
            <w:pPr>
              <w:ind w:left="96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>- да</w:t>
            </w:r>
          </w:p>
          <w:p w14:paraId="769B05AD" w14:textId="77777777" w:rsidR="00590008" w:rsidRPr="003E29E1" w:rsidRDefault="00590008" w:rsidP="00590008">
            <w:pPr>
              <w:tabs>
                <w:tab w:val="left" w:pos="1692"/>
                <w:tab w:val="right" w:pos="4368"/>
              </w:tabs>
              <w:ind w:left="85"/>
              <w:jc w:val="both"/>
              <w:rPr>
                <w:rFonts w:eastAsia="Calibri"/>
                <w:b/>
                <w:iCs/>
              </w:rPr>
            </w:pPr>
            <w:r w:rsidRPr="003E29E1">
              <w:rPr>
                <w:rFonts w:eastAsia="Calibri"/>
                <w:iCs/>
              </w:rPr>
              <w:t>- 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B85B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  <w:p w14:paraId="0BEE544D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  <w:p w14:paraId="5124CE43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t>5</w:t>
            </w:r>
          </w:p>
          <w:p w14:paraId="0C09B457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t>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1278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</w:tc>
      </w:tr>
      <w:tr w:rsidR="00590008" w:rsidRPr="003E29E1" w14:paraId="4B74B8D5" w14:textId="77777777" w:rsidTr="005900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5EC2" w14:textId="77777777" w:rsidR="00590008" w:rsidRPr="003E29E1" w:rsidRDefault="00590008" w:rsidP="00590008">
            <w:pPr>
              <w:numPr>
                <w:ilvl w:val="0"/>
                <w:numId w:val="42"/>
              </w:numPr>
              <w:tabs>
                <w:tab w:val="left" w:pos="0"/>
              </w:tabs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F1158" w14:textId="77777777" w:rsidR="00590008" w:rsidRPr="003E29E1" w:rsidRDefault="00590008" w:rsidP="00590008">
            <w:pPr>
              <w:ind w:left="96" w:right="134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>Содержание котельной Учреждения</w:t>
            </w:r>
          </w:p>
          <w:p w14:paraId="3F7920C7" w14:textId="77777777" w:rsidR="00590008" w:rsidRPr="003E29E1" w:rsidRDefault="00590008" w:rsidP="00590008">
            <w:pPr>
              <w:ind w:left="96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>- да</w:t>
            </w:r>
          </w:p>
          <w:p w14:paraId="24EB5AE5" w14:textId="77777777" w:rsidR="00590008" w:rsidRPr="003E29E1" w:rsidRDefault="00590008" w:rsidP="00590008">
            <w:pPr>
              <w:tabs>
                <w:tab w:val="left" w:pos="1692"/>
                <w:tab w:val="right" w:pos="4368"/>
              </w:tabs>
              <w:ind w:left="85"/>
              <w:jc w:val="both"/>
              <w:rPr>
                <w:rFonts w:eastAsia="Calibri"/>
                <w:b/>
                <w:iCs/>
              </w:rPr>
            </w:pPr>
            <w:r w:rsidRPr="003E29E1">
              <w:rPr>
                <w:rFonts w:eastAsia="Calibri"/>
                <w:iCs/>
              </w:rPr>
              <w:t>- 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CC8B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  <w:p w14:paraId="5D55EA07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t>3</w:t>
            </w:r>
          </w:p>
          <w:p w14:paraId="4400005C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t>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9FE3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</w:tc>
      </w:tr>
      <w:tr w:rsidR="00590008" w:rsidRPr="003E29E1" w14:paraId="7C658C92" w14:textId="77777777" w:rsidTr="005900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9666" w14:textId="77777777" w:rsidR="00590008" w:rsidRPr="003E29E1" w:rsidRDefault="00590008" w:rsidP="00590008">
            <w:pPr>
              <w:numPr>
                <w:ilvl w:val="0"/>
                <w:numId w:val="42"/>
              </w:numPr>
              <w:tabs>
                <w:tab w:val="left" w:pos="0"/>
              </w:tabs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DAAC9" w14:textId="77777777" w:rsidR="00590008" w:rsidRPr="003E29E1" w:rsidRDefault="00590008" w:rsidP="00590008">
            <w:pPr>
              <w:ind w:left="96" w:right="720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>Доля молодых специалистов в общем количестве работы учреждений:</w:t>
            </w:r>
          </w:p>
          <w:p w14:paraId="145DB1CC" w14:textId="77777777" w:rsidR="00590008" w:rsidRPr="003E29E1" w:rsidRDefault="00590008" w:rsidP="00590008">
            <w:pPr>
              <w:ind w:left="96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>- менее 10 %</w:t>
            </w:r>
          </w:p>
          <w:p w14:paraId="697A8B3D" w14:textId="77777777" w:rsidR="00590008" w:rsidRPr="003E29E1" w:rsidRDefault="00590008" w:rsidP="00590008">
            <w:pPr>
              <w:ind w:left="96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>- от 10 % до 20 %</w:t>
            </w:r>
          </w:p>
          <w:p w14:paraId="1D3CA2D7" w14:textId="77777777" w:rsidR="00590008" w:rsidRPr="003E29E1" w:rsidRDefault="00590008" w:rsidP="00590008">
            <w:pPr>
              <w:tabs>
                <w:tab w:val="left" w:pos="1692"/>
                <w:tab w:val="right" w:pos="4368"/>
              </w:tabs>
              <w:ind w:left="85"/>
              <w:jc w:val="both"/>
              <w:rPr>
                <w:rFonts w:eastAsia="Calibri"/>
                <w:b/>
                <w:iCs/>
              </w:rPr>
            </w:pPr>
            <w:r w:rsidRPr="003E29E1">
              <w:rPr>
                <w:rFonts w:eastAsia="Calibri"/>
                <w:iCs/>
              </w:rPr>
              <w:t>- более 20 %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D95D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  <w:p w14:paraId="3E8294A9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  <w:p w14:paraId="328DE300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t>0</w:t>
            </w:r>
          </w:p>
          <w:p w14:paraId="084A350B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t>2</w:t>
            </w:r>
          </w:p>
          <w:p w14:paraId="21E1A9C2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t>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4B3F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</w:tc>
      </w:tr>
      <w:tr w:rsidR="00590008" w:rsidRPr="003E29E1" w14:paraId="52FC7B4A" w14:textId="77777777" w:rsidTr="005900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B154" w14:textId="77777777" w:rsidR="00590008" w:rsidRPr="003E29E1" w:rsidRDefault="00590008" w:rsidP="00590008">
            <w:pPr>
              <w:numPr>
                <w:ilvl w:val="0"/>
                <w:numId w:val="42"/>
              </w:numPr>
              <w:tabs>
                <w:tab w:val="left" w:pos="0"/>
              </w:tabs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B9C2" w14:textId="77777777" w:rsidR="00590008" w:rsidRPr="003E29E1" w:rsidRDefault="00590008" w:rsidP="00590008">
            <w:pPr>
              <w:tabs>
                <w:tab w:val="right" w:pos="4354"/>
              </w:tabs>
              <w:ind w:left="96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>Наложение дисциплинарного взыскания</w:t>
            </w:r>
            <w:r w:rsidRPr="003E29E1">
              <w:rPr>
                <w:rFonts w:eastAsia="Calibri"/>
                <w:iCs/>
              </w:rPr>
              <w:tab/>
            </w:r>
          </w:p>
          <w:p w14:paraId="516423F0" w14:textId="77777777" w:rsidR="00590008" w:rsidRPr="003E29E1" w:rsidRDefault="00590008" w:rsidP="00590008">
            <w:pPr>
              <w:tabs>
                <w:tab w:val="right" w:pos="4354"/>
              </w:tabs>
              <w:ind w:left="96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>на руководителя Учреждения за неисполнение или ненадлежащее исполнение возложенных на него функций и полномочий в отчетном периоде; совершение в течение отчетного</w:t>
            </w:r>
          </w:p>
          <w:p w14:paraId="09C38D93" w14:textId="77777777" w:rsidR="00590008" w:rsidRPr="003E29E1" w:rsidRDefault="00590008" w:rsidP="00590008">
            <w:pPr>
              <w:tabs>
                <w:tab w:val="right" w:pos="4354"/>
              </w:tabs>
              <w:ind w:left="72" w:right="108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 xml:space="preserve">периода нарушений трудовой и </w:t>
            </w:r>
            <w:r w:rsidRPr="003E29E1">
              <w:rPr>
                <w:rFonts w:eastAsia="Calibri"/>
                <w:iCs/>
              </w:rPr>
              <w:br/>
              <w:t>производственной дисциплины,</w:t>
            </w:r>
          </w:p>
          <w:p w14:paraId="2E1AFCA5" w14:textId="77777777" w:rsidR="00590008" w:rsidRPr="003E29E1" w:rsidRDefault="00590008" w:rsidP="00590008">
            <w:pPr>
              <w:tabs>
                <w:tab w:val="left" w:pos="1692"/>
                <w:tab w:val="right" w:pos="4368"/>
              </w:tabs>
              <w:ind w:left="85"/>
              <w:jc w:val="both"/>
              <w:rPr>
                <w:rFonts w:eastAsia="Calibri"/>
                <w:b/>
                <w:iCs/>
              </w:rPr>
            </w:pPr>
            <w:r w:rsidRPr="003E29E1">
              <w:rPr>
                <w:rFonts w:eastAsia="Calibri"/>
                <w:iCs/>
              </w:rPr>
              <w:t>общественного порядка.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2147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  <w:p w14:paraId="2F188ABE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  <w:p w14:paraId="5B8F6EB8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  <w:p w14:paraId="28975E90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t>- 5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8C5C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</w:tc>
      </w:tr>
      <w:tr w:rsidR="00590008" w:rsidRPr="003E29E1" w14:paraId="74651D99" w14:textId="77777777" w:rsidTr="005900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A5DE" w14:textId="77777777" w:rsidR="00590008" w:rsidRPr="003E29E1" w:rsidRDefault="00590008" w:rsidP="00590008">
            <w:pPr>
              <w:tabs>
                <w:tab w:val="left" w:pos="0"/>
              </w:tabs>
              <w:ind w:left="360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20346" w14:textId="77777777" w:rsidR="00590008" w:rsidRPr="003E29E1" w:rsidRDefault="00590008" w:rsidP="00590008">
            <w:pPr>
              <w:tabs>
                <w:tab w:val="left" w:pos="1692"/>
                <w:tab w:val="right" w:pos="4368"/>
              </w:tabs>
              <w:ind w:left="85"/>
              <w:jc w:val="both"/>
              <w:rPr>
                <w:rFonts w:eastAsia="Calibri"/>
                <w:b/>
                <w:iCs/>
              </w:rPr>
            </w:pPr>
            <w:r w:rsidRPr="003E29E1">
              <w:rPr>
                <w:rFonts w:eastAsia="Calibri"/>
                <w:b/>
                <w:iCs/>
              </w:rPr>
              <w:t>ИТОГО</w:t>
            </w:r>
          </w:p>
          <w:p w14:paraId="11F4752A" w14:textId="77777777" w:rsidR="00590008" w:rsidRPr="003E29E1" w:rsidRDefault="00590008" w:rsidP="00590008">
            <w:pPr>
              <w:tabs>
                <w:tab w:val="left" w:pos="1692"/>
                <w:tab w:val="right" w:pos="4368"/>
              </w:tabs>
              <w:ind w:left="85"/>
              <w:jc w:val="both"/>
              <w:rPr>
                <w:rFonts w:eastAsia="Calibri"/>
                <w:b/>
                <w:i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92D7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1FFE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</w:tc>
      </w:tr>
      <w:tr w:rsidR="00590008" w:rsidRPr="003E29E1" w14:paraId="079ACB11" w14:textId="77777777" w:rsidTr="00590008">
        <w:tc>
          <w:tcPr>
            <w:tcW w:w="9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D7DFA" w14:textId="77777777" w:rsidR="00590008" w:rsidRPr="003E29E1" w:rsidRDefault="00590008" w:rsidP="00590008">
            <w:pPr>
              <w:jc w:val="center"/>
              <w:rPr>
                <w:rFonts w:eastAsia="Calibri"/>
                <w:b/>
                <w:iCs/>
              </w:rPr>
            </w:pPr>
            <w:r w:rsidRPr="003E29E1">
              <w:rPr>
                <w:rFonts w:eastAsia="Calibri"/>
                <w:b/>
                <w:iCs/>
              </w:rPr>
              <w:t>IV Отраслевые</w:t>
            </w:r>
          </w:p>
          <w:p w14:paraId="7A46C259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  <w:iCs/>
              </w:rPr>
              <w:t xml:space="preserve"> (максимально 35 баллов)</w:t>
            </w:r>
          </w:p>
        </w:tc>
      </w:tr>
      <w:tr w:rsidR="00590008" w:rsidRPr="003E29E1" w14:paraId="6B7FFB29" w14:textId="77777777" w:rsidTr="00590008">
        <w:tc>
          <w:tcPr>
            <w:tcW w:w="9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D1308" w14:textId="77777777" w:rsidR="00590008" w:rsidRPr="003E29E1" w:rsidRDefault="00590008" w:rsidP="00590008">
            <w:pPr>
              <w:jc w:val="center"/>
              <w:rPr>
                <w:rFonts w:eastAsia="Calibri"/>
                <w:b/>
              </w:rPr>
            </w:pPr>
            <w:r w:rsidRPr="003E29E1">
              <w:rPr>
                <w:rFonts w:eastAsia="Calibri"/>
                <w:b/>
                <w:iCs/>
              </w:rPr>
              <w:t>Критерии по виду учреждений</w:t>
            </w:r>
          </w:p>
        </w:tc>
      </w:tr>
      <w:tr w:rsidR="00590008" w:rsidRPr="003E29E1" w14:paraId="6FFAE416" w14:textId="77777777" w:rsidTr="00590008">
        <w:tc>
          <w:tcPr>
            <w:tcW w:w="9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34B42" w14:textId="77777777" w:rsidR="00590008" w:rsidRPr="003E29E1" w:rsidRDefault="00590008" w:rsidP="00590008">
            <w:pPr>
              <w:jc w:val="center"/>
              <w:rPr>
                <w:rFonts w:eastAsia="Calibri"/>
                <w:b/>
              </w:rPr>
            </w:pPr>
            <w:r w:rsidRPr="003E29E1">
              <w:rPr>
                <w:rFonts w:eastAsia="Calibri"/>
                <w:b/>
                <w:iCs/>
              </w:rPr>
              <w:t>Муниципальное учреждение культуры «Централизованная библиотечная система»</w:t>
            </w:r>
          </w:p>
        </w:tc>
      </w:tr>
      <w:tr w:rsidR="00590008" w:rsidRPr="003E29E1" w14:paraId="64DB1087" w14:textId="77777777" w:rsidTr="005900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1A47" w14:textId="77777777" w:rsidR="00590008" w:rsidRPr="003E29E1" w:rsidRDefault="00590008" w:rsidP="00590008">
            <w:pPr>
              <w:numPr>
                <w:ilvl w:val="0"/>
                <w:numId w:val="44"/>
              </w:numPr>
              <w:tabs>
                <w:tab w:val="left" w:pos="0"/>
              </w:tabs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5DA0E" w14:textId="77777777" w:rsidR="00590008" w:rsidRPr="003E29E1" w:rsidRDefault="00590008" w:rsidP="00590008">
            <w:pPr>
              <w:ind w:left="113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>Доля сотрудников, имеющих</w:t>
            </w:r>
          </w:p>
          <w:p w14:paraId="077B10C6" w14:textId="77777777" w:rsidR="00590008" w:rsidRPr="003E29E1" w:rsidRDefault="00590008" w:rsidP="00590008">
            <w:pPr>
              <w:ind w:left="113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>библиотечное образование от</w:t>
            </w:r>
          </w:p>
          <w:p w14:paraId="173F2C90" w14:textId="77777777" w:rsidR="00590008" w:rsidRPr="003E29E1" w:rsidRDefault="00590008" w:rsidP="00590008">
            <w:pPr>
              <w:ind w:left="113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>численности основного персонала учреждения:</w:t>
            </w:r>
          </w:p>
          <w:p w14:paraId="6D9D3F5D" w14:textId="77777777" w:rsidR="00590008" w:rsidRPr="003E29E1" w:rsidRDefault="00590008" w:rsidP="00590008">
            <w:pPr>
              <w:ind w:left="113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>- до 33 процентов</w:t>
            </w:r>
          </w:p>
          <w:p w14:paraId="4494D5AF" w14:textId="77777777" w:rsidR="00590008" w:rsidRPr="003E29E1" w:rsidRDefault="00590008" w:rsidP="00590008">
            <w:pPr>
              <w:ind w:left="113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>- от 33 до 50 процентов</w:t>
            </w:r>
          </w:p>
          <w:p w14:paraId="1CD68101" w14:textId="77777777" w:rsidR="00590008" w:rsidRPr="003E29E1" w:rsidRDefault="00590008" w:rsidP="00590008">
            <w:pPr>
              <w:tabs>
                <w:tab w:val="left" w:pos="1692"/>
                <w:tab w:val="right" w:pos="4368"/>
              </w:tabs>
              <w:ind w:left="85"/>
              <w:jc w:val="both"/>
              <w:rPr>
                <w:rFonts w:eastAsia="Calibri"/>
                <w:b/>
                <w:iCs/>
              </w:rPr>
            </w:pPr>
            <w:r w:rsidRPr="003E29E1">
              <w:rPr>
                <w:rFonts w:eastAsia="Calibri"/>
                <w:iCs/>
              </w:rPr>
              <w:t>- более 50 процентов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C273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  <w:p w14:paraId="1973B3BC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</w:p>
          <w:p w14:paraId="06C2F3D0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</w:p>
          <w:p w14:paraId="0010351A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</w:p>
          <w:p w14:paraId="08D1E550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</w:p>
          <w:p w14:paraId="7756F0BF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t>5</w:t>
            </w:r>
          </w:p>
          <w:p w14:paraId="5D5ED035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t>10</w:t>
            </w:r>
          </w:p>
          <w:p w14:paraId="19665C98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t>15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6CF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</w:tc>
      </w:tr>
      <w:tr w:rsidR="00590008" w:rsidRPr="003E29E1" w14:paraId="5420602B" w14:textId="77777777" w:rsidTr="005900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0720" w14:textId="77777777" w:rsidR="00590008" w:rsidRPr="003E29E1" w:rsidRDefault="00590008" w:rsidP="00590008">
            <w:pPr>
              <w:numPr>
                <w:ilvl w:val="0"/>
                <w:numId w:val="44"/>
              </w:numPr>
              <w:tabs>
                <w:tab w:val="left" w:pos="0"/>
              </w:tabs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C28AC" w14:textId="77777777" w:rsidR="00590008" w:rsidRPr="003E29E1" w:rsidRDefault="00590008" w:rsidP="00590008">
            <w:pPr>
              <w:ind w:left="113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>Увеличение посещаемости</w:t>
            </w:r>
          </w:p>
          <w:p w14:paraId="3651245A" w14:textId="77777777" w:rsidR="00590008" w:rsidRPr="003E29E1" w:rsidRDefault="00590008" w:rsidP="00590008">
            <w:pPr>
              <w:ind w:left="113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>библиотеки в отчётном году по</w:t>
            </w:r>
          </w:p>
          <w:p w14:paraId="61EC70AD" w14:textId="77777777" w:rsidR="00590008" w:rsidRPr="003E29E1" w:rsidRDefault="00590008" w:rsidP="00590008">
            <w:pPr>
              <w:ind w:left="113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 xml:space="preserve">отношению к аналогичному показателю предыдущего года: </w:t>
            </w:r>
          </w:p>
          <w:p w14:paraId="46AB90D6" w14:textId="77777777" w:rsidR="00590008" w:rsidRPr="003E29E1" w:rsidRDefault="00590008" w:rsidP="00590008">
            <w:pPr>
              <w:ind w:left="113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>- да</w:t>
            </w:r>
          </w:p>
          <w:p w14:paraId="3EE0427A" w14:textId="77777777" w:rsidR="00590008" w:rsidRPr="003E29E1" w:rsidRDefault="00590008" w:rsidP="00590008">
            <w:pPr>
              <w:tabs>
                <w:tab w:val="left" w:pos="1692"/>
                <w:tab w:val="right" w:pos="4368"/>
              </w:tabs>
              <w:ind w:left="85"/>
              <w:jc w:val="both"/>
              <w:rPr>
                <w:rFonts w:eastAsia="Calibri"/>
                <w:b/>
                <w:iCs/>
              </w:rPr>
            </w:pPr>
            <w:r w:rsidRPr="003E29E1">
              <w:rPr>
                <w:rFonts w:eastAsia="Calibri"/>
                <w:iCs/>
              </w:rPr>
              <w:t>- 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08E7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  <w:p w14:paraId="3E5963CE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</w:p>
          <w:p w14:paraId="0656A02B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</w:p>
          <w:p w14:paraId="444B4C4A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</w:p>
          <w:p w14:paraId="17BA9557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</w:p>
          <w:p w14:paraId="6BFFF801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t>5</w:t>
            </w:r>
          </w:p>
          <w:p w14:paraId="55DA308E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t>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8A88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</w:tc>
      </w:tr>
      <w:tr w:rsidR="00590008" w:rsidRPr="003E29E1" w14:paraId="0D1E068B" w14:textId="77777777" w:rsidTr="005900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2683" w14:textId="77777777" w:rsidR="00590008" w:rsidRPr="003E29E1" w:rsidRDefault="00590008" w:rsidP="00590008">
            <w:pPr>
              <w:numPr>
                <w:ilvl w:val="0"/>
                <w:numId w:val="44"/>
              </w:numPr>
              <w:tabs>
                <w:tab w:val="left" w:pos="0"/>
              </w:tabs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06813" w14:textId="77777777" w:rsidR="00590008" w:rsidRPr="003E29E1" w:rsidRDefault="00590008" w:rsidP="00590008">
            <w:pPr>
              <w:ind w:left="113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 xml:space="preserve">Увеличение читаемости в отчётном году по отношению к аналогичному показателю </w:t>
            </w:r>
            <w:r w:rsidRPr="003E29E1">
              <w:rPr>
                <w:rFonts w:eastAsia="Calibri"/>
                <w:iCs/>
              </w:rPr>
              <w:lastRenderedPageBreak/>
              <w:t>предыдущего года:</w:t>
            </w:r>
          </w:p>
          <w:p w14:paraId="13357DBE" w14:textId="77777777" w:rsidR="00590008" w:rsidRPr="003E29E1" w:rsidRDefault="00590008" w:rsidP="00590008">
            <w:pPr>
              <w:ind w:left="113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>- да</w:t>
            </w:r>
          </w:p>
          <w:p w14:paraId="06259787" w14:textId="77777777" w:rsidR="00590008" w:rsidRPr="003E29E1" w:rsidRDefault="00590008" w:rsidP="00590008">
            <w:pPr>
              <w:tabs>
                <w:tab w:val="left" w:pos="1692"/>
                <w:tab w:val="right" w:pos="4368"/>
              </w:tabs>
              <w:ind w:left="85"/>
              <w:jc w:val="both"/>
              <w:rPr>
                <w:rFonts w:eastAsia="Calibri"/>
                <w:b/>
                <w:iCs/>
              </w:rPr>
            </w:pPr>
            <w:r w:rsidRPr="003E29E1">
              <w:rPr>
                <w:rFonts w:eastAsia="Calibri"/>
                <w:iCs/>
              </w:rPr>
              <w:t>- 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BDAD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  <w:p w14:paraId="14A3996D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</w:p>
          <w:p w14:paraId="63419C93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</w:p>
          <w:p w14:paraId="67209329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</w:p>
          <w:p w14:paraId="67BA6AFA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t>5</w:t>
            </w:r>
          </w:p>
          <w:p w14:paraId="75A6E5EA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t>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2DD5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</w:tc>
      </w:tr>
      <w:tr w:rsidR="00590008" w:rsidRPr="003E29E1" w14:paraId="57560179" w14:textId="77777777" w:rsidTr="005900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C4E2" w14:textId="77777777" w:rsidR="00590008" w:rsidRPr="003E29E1" w:rsidRDefault="00590008" w:rsidP="00590008">
            <w:pPr>
              <w:numPr>
                <w:ilvl w:val="0"/>
                <w:numId w:val="44"/>
              </w:numPr>
              <w:tabs>
                <w:tab w:val="left" w:pos="0"/>
              </w:tabs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6E964" w14:textId="77777777" w:rsidR="00590008" w:rsidRPr="003E29E1" w:rsidRDefault="00590008" w:rsidP="00590008">
            <w:pPr>
              <w:ind w:left="142" w:right="196"/>
              <w:jc w:val="both"/>
              <w:rPr>
                <w:rFonts w:eastAsia="Calibri"/>
              </w:rPr>
            </w:pPr>
            <w:r w:rsidRPr="003E29E1">
              <w:rPr>
                <w:rFonts w:eastAsia="Calibri"/>
              </w:rPr>
              <w:t xml:space="preserve">Наличие актуальных рекламных материалов о программе «Пушкинская карта» в афишах (перечнях мероприятий), на сайтах, в наружной рекламе и СМИ </w:t>
            </w:r>
          </w:p>
          <w:p w14:paraId="1554929F" w14:textId="77777777" w:rsidR="00590008" w:rsidRPr="003E29E1" w:rsidRDefault="00590008" w:rsidP="00590008">
            <w:pPr>
              <w:ind w:left="142" w:right="196"/>
              <w:jc w:val="both"/>
              <w:rPr>
                <w:rFonts w:eastAsia="Calibri"/>
              </w:rPr>
            </w:pPr>
            <w:r w:rsidRPr="003E29E1">
              <w:rPr>
                <w:rFonts w:eastAsia="Calibri"/>
              </w:rPr>
              <w:t>- присутствуют (не менее 3-х)</w:t>
            </w:r>
          </w:p>
          <w:p w14:paraId="6889A9D0" w14:textId="77777777" w:rsidR="00590008" w:rsidRPr="003E29E1" w:rsidRDefault="00590008" w:rsidP="00590008">
            <w:pPr>
              <w:ind w:left="113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</w:rPr>
              <w:t>- отсутствуют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786B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</w:p>
          <w:p w14:paraId="51CC4AE8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</w:p>
          <w:p w14:paraId="25627C4D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</w:p>
          <w:p w14:paraId="4E475D87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</w:p>
          <w:p w14:paraId="22DBEFCB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t>1</w:t>
            </w:r>
          </w:p>
          <w:p w14:paraId="6A8AF9DD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t>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792F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</w:tc>
      </w:tr>
      <w:tr w:rsidR="00590008" w:rsidRPr="003E29E1" w14:paraId="4608048F" w14:textId="77777777" w:rsidTr="005900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7379" w14:textId="77777777" w:rsidR="00590008" w:rsidRPr="003E29E1" w:rsidRDefault="00590008" w:rsidP="00590008">
            <w:pPr>
              <w:tabs>
                <w:tab w:val="left" w:pos="0"/>
              </w:tabs>
              <w:ind w:left="360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ADBD" w14:textId="77777777" w:rsidR="00590008" w:rsidRPr="003E29E1" w:rsidRDefault="00590008" w:rsidP="00590008">
            <w:pPr>
              <w:tabs>
                <w:tab w:val="left" w:pos="1692"/>
                <w:tab w:val="right" w:pos="4368"/>
              </w:tabs>
              <w:ind w:left="85"/>
              <w:jc w:val="both"/>
              <w:rPr>
                <w:rFonts w:eastAsia="Calibri"/>
                <w:b/>
                <w:iCs/>
              </w:rPr>
            </w:pPr>
            <w:r w:rsidRPr="003E29E1">
              <w:rPr>
                <w:rFonts w:eastAsia="Calibri"/>
                <w:b/>
                <w:iCs/>
              </w:rPr>
              <w:t>ИТОГО</w:t>
            </w:r>
          </w:p>
          <w:p w14:paraId="6CA3221F" w14:textId="77777777" w:rsidR="00590008" w:rsidRPr="003E29E1" w:rsidRDefault="00590008" w:rsidP="00590008">
            <w:pPr>
              <w:tabs>
                <w:tab w:val="left" w:pos="1692"/>
                <w:tab w:val="right" w:pos="4368"/>
              </w:tabs>
              <w:ind w:left="85"/>
              <w:jc w:val="both"/>
              <w:rPr>
                <w:rFonts w:eastAsia="Calibri"/>
                <w:b/>
                <w:i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DFC5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609C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</w:tc>
      </w:tr>
      <w:tr w:rsidR="00590008" w:rsidRPr="003E29E1" w14:paraId="6DE9E2C3" w14:textId="77777777" w:rsidTr="00590008">
        <w:tc>
          <w:tcPr>
            <w:tcW w:w="9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3AB28" w14:textId="77777777" w:rsidR="00590008" w:rsidRPr="003E29E1" w:rsidRDefault="00590008" w:rsidP="00590008">
            <w:pPr>
              <w:jc w:val="center"/>
              <w:rPr>
                <w:rFonts w:eastAsia="Calibri"/>
                <w:b/>
              </w:rPr>
            </w:pPr>
            <w:r w:rsidRPr="003E29E1">
              <w:rPr>
                <w:rFonts w:eastAsia="Calibri"/>
                <w:b/>
                <w:iCs/>
              </w:rPr>
              <w:t>Муниципальное учреждение культуры «Дом культуры Переславль – Залесского муниципального округа Ярославской области»</w:t>
            </w:r>
          </w:p>
        </w:tc>
      </w:tr>
      <w:tr w:rsidR="00590008" w:rsidRPr="003E29E1" w14:paraId="62B93AAD" w14:textId="77777777" w:rsidTr="005900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4CC0" w14:textId="77777777" w:rsidR="00590008" w:rsidRPr="003E29E1" w:rsidRDefault="00590008" w:rsidP="00590008">
            <w:pPr>
              <w:numPr>
                <w:ilvl w:val="0"/>
                <w:numId w:val="46"/>
              </w:numPr>
              <w:tabs>
                <w:tab w:val="left" w:pos="0"/>
              </w:tabs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6299B" w14:textId="77777777" w:rsidR="00590008" w:rsidRPr="003E29E1" w:rsidRDefault="00590008" w:rsidP="00590008">
            <w:pPr>
              <w:ind w:left="113"/>
              <w:jc w:val="both"/>
              <w:rPr>
                <w:rFonts w:eastAsia="Calibri"/>
                <w:shd w:val="clear" w:color="auto" w:fill="FFFFFF"/>
              </w:rPr>
            </w:pPr>
            <w:r w:rsidRPr="003E29E1">
              <w:rPr>
                <w:rFonts w:eastAsia="Calibri"/>
                <w:shd w:val="clear" w:color="auto" w:fill="FFFFFF"/>
              </w:rPr>
              <w:t>Демонстрация в муниципальных кинозалах не менее 50% сеансов отечественных фильмов от общего числа киносеансов:</w:t>
            </w:r>
          </w:p>
          <w:p w14:paraId="11570092" w14:textId="77777777" w:rsidR="00590008" w:rsidRPr="003E29E1" w:rsidRDefault="00590008" w:rsidP="00590008">
            <w:pPr>
              <w:ind w:left="113"/>
              <w:jc w:val="both"/>
              <w:rPr>
                <w:rFonts w:eastAsia="Calibri"/>
                <w:shd w:val="clear" w:color="auto" w:fill="FFFFFF"/>
              </w:rPr>
            </w:pPr>
            <w:r w:rsidRPr="003E29E1">
              <w:rPr>
                <w:rFonts w:eastAsia="Calibri"/>
                <w:shd w:val="clear" w:color="auto" w:fill="FFFFFF"/>
              </w:rPr>
              <w:t>- да</w:t>
            </w:r>
          </w:p>
          <w:p w14:paraId="51BD8BAC" w14:textId="77777777" w:rsidR="00590008" w:rsidRPr="003E29E1" w:rsidRDefault="00590008" w:rsidP="00590008">
            <w:pPr>
              <w:ind w:left="113"/>
              <w:jc w:val="both"/>
              <w:rPr>
                <w:rFonts w:eastAsia="Calibri"/>
                <w:b/>
                <w:iCs/>
              </w:rPr>
            </w:pPr>
            <w:r w:rsidRPr="003E29E1">
              <w:rPr>
                <w:rFonts w:eastAsia="Calibri"/>
                <w:shd w:val="clear" w:color="auto" w:fill="FFFFFF"/>
              </w:rPr>
              <w:t>- 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2CE2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  <w:p w14:paraId="085ACD6C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</w:p>
          <w:p w14:paraId="1E874A54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</w:p>
          <w:p w14:paraId="473B44CB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t>5</w:t>
            </w:r>
          </w:p>
          <w:p w14:paraId="47CAF623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t>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871D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</w:tc>
      </w:tr>
      <w:tr w:rsidR="00590008" w:rsidRPr="003E29E1" w14:paraId="35C01773" w14:textId="77777777" w:rsidTr="005900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E233" w14:textId="77777777" w:rsidR="00590008" w:rsidRPr="003E29E1" w:rsidRDefault="00590008" w:rsidP="00590008">
            <w:pPr>
              <w:numPr>
                <w:ilvl w:val="0"/>
                <w:numId w:val="46"/>
              </w:numPr>
              <w:tabs>
                <w:tab w:val="left" w:pos="0"/>
              </w:tabs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EB92F" w14:textId="77777777" w:rsidR="00590008" w:rsidRPr="003E29E1" w:rsidRDefault="00590008" w:rsidP="00590008">
            <w:pPr>
              <w:ind w:left="113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>Активное участие в мероприятиях</w:t>
            </w:r>
          </w:p>
          <w:p w14:paraId="1B232741" w14:textId="77777777" w:rsidR="00590008" w:rsidRPr="003E29E1" w:rsidRDefault="00590008" w:rsidP="00590008">
            <w:pPr>
              <w:ind w:left="113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>профессиональной направленности регионального, Всероссийского и Международного уровней, количество выступлений в течение года:</w:t>
            </w:r>
          </w:p>
          <w:p w14:paraId="2EA5A0A9" w14:textId="77777777" w:rsidR="00590008" w:rsidRPr="003E29E1" w:rsidRDefault="00590008" w:rsidP="00590008">
            <w:pPr>
              <w:ind w:left="113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>- более 5 выступлений;</w:t>
            </w:r>
          </w:p>
          <w:p w14:paraId="23114824" w14:textId="77777777" w:rsidR="00590008" w:rsidRPr="003E29E1" w:rsidRDefault="00590008" w:rsidP="00590008">
            <w:pPr>
              <w:ind w:left="113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>- 1-5 выступлений;</w:t>
            </w:r>
          </w:p>
          <w:p w14:paraId="69095143" w14:textId="77777777" w:rsidR="00590008" w:rsidRPr="003E29E1" w:rsidRDefault="00590008" w:rsidP="00590008">
            <w:pPr>
              <w:tabs>
                <w:tab w:val="left" w:pos="1692"/>
                <w:tab w:val="right" w:pos="4368"/>
              </w:tabs>
              <w:ind w:left="85"/>
              <w:jc w:val="both"/>
              <w:rPr>
                <w:rFonts w:eastAsia="Calibri"/>
                <w:b/>
                <w:iCs/>
              </w:rPr>
            </w:pPr>
            <w:r w:rsidRPr="003E29E1">
              <w:rPr>
                <w:rFonts w:eastAsia="Calibri"/>
                <w:iCs/>
              </w:rPr>
              <w:t>- отсутствие выступлений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5C6C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  <w:p w14:paraId="22094FFC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  <w:p w14:paraId="5A4E4B97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  <w:p w14:paraId="08B6BFEB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</w:p>
          <w:p w14:paraId="65ED489A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</w:p>
          <w:p w14:paraId="5B07188E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t>5</w:t>
            </w:r>
          </w:p>
          <w:p w14:paraId="3A45ECE8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t>3</w:t>
            </w:r>
          </w:p>
          <w:p w14:paraId="279E5AA6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t>- 1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4808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</w:tc>
      </w:tr>
      <w:tr w:rsidR="00590008" w:rsidRPr="00710F71" w14:paraId="05932443" w14:textId="77777777" w:rsidTr="005900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67A1" w14:textId="77777777" w:rsidR="00590008" w:rsidRPr="003E29E1" w:rsidRDefault="00590008" w:rsidP="00590008">
            <w:pPr>
              <w:numPr>
                <w:ilvl w:val="0"/>
                <w:numId w:val="46"/>
              </w:numPr>
              <w:tabs>
                <w:tab w:val="left" w:pos="0"/>
              </w:tabs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44A0E" w14:textId="77777777" w:rsidR="00590008" w:rsidRPr="00710F71" w:rsidRDefault="00590008" w:rsidP="00590008">
            <w:pPr>
              <w:ind w:left="113"/>
              <w:jc w:val="both"/>
              <w:rPr>
                <w:rFonts w:eastAsia="Calibri"/>
                <w:iCs/>
              </w:rPr>
            </w:pPr>
            <w:r w:rsidRPr="00710F71">
              <w:rPr>
                <w:rFonts w:eastAsia="Calibri"/>
                <w:iCs/>
              </w:rPr>
              <w:t>Рост числа коллективов, имеющих</w:t>
            </w:r>
          </w:p>
          <w:p w14:paraId="71B9C842" w14:textId="77777777" w:rsidR="00590008" w:rsidRPr="00710F71" w:rsidRDefault="00590008" w:rsidP="00590008">
            <w:pPr>
              <w:ind w:left="113"/>
              <w:jc w:val="both"/>
              <w:rPr>
                <w:rFonts w:eastAsia="Calibri"/>
                <w:iCs/>
              </w:rPr>
            </w:pPr>
            <w:r w:rsidRPr="00710F71">
              <w:rPr>
                <w:rFonts w:eastAsia="Calibri"/>
                <w:iCs/>
              </w:rPr>
              <w:t>звание «народный», «образцовый»</w:t>
            </w:r>
          </w:p>
          <w:p w14:paraId="7F448F9F" w14:textId="77777777" w:rsidR="00590008" w:rsidRPr="00710F71" w:rsidRDefault="00590008" w:rsidP="00590008">
            <w:pPr>
              <w:ind w:left="113"/>
              <w:jc w:val="both"/>
              <w:rPr>
                <w:rFonts w:eastAsia="Calibri"/>
                <w:iCs/>
              </w:rPr>
            </w:pPr>
            <w:r w:rsidRPr="00710F71">
              <w:rPr>
                <w:rFonts w:eastAsia="Calibri"/>
                <w:iCs/>
              </w:rPr>
              <w:t>в Переславль-Залесск</w:t>
            </w:r>
            <w:r w:rsidR="00DB71BC" w:rsidRPr="00710F71">
              <w:rPr>
                <w:rFonts w:eastAsia="Calibri"/>
                <w:iCs/>
              </w:rPr>
              <w:t>ом муниципальном округе Ярославской области</w:t>
            </w:r>
            <w:r w:rsidRPr="00710F71">
              <w:rPr>
                <w:rFonts w:eastAsia="Calibri"/>
                <w:iCs/>
              </w:rPr>
              <w:t xml:space="preserve"> по отношению к предыдущему году: </w:t>
            </w:r>
          </w:p>
          <w:p w14:paraId="0446CC83" w14:textId="77777777" w:rsidR="00590008" w:rsidRPr="00710F71" w:rsidRDefault="00590008" w:rsidP="00590008">
            <w:pPr>
              <w:ind w:left="113"/>
              <w:jc w:val="both"/>
              <w:rPr>
                <w:rFonts w:eastAsia="Calibri"/>
                <w:iCs/>
              </w:rPr>
            </w:pPr>
            <w:r w:rsidRPr="00710F71">
              <w:rPr>
                <w:rFonts w:eastAsia="Calibri"/>
                <w:iCs/>
              </w:rPr>
              <w:t>- наличие роста</w:t>
            </w:r>
          </w:p>
          <w:p w14:paraId="2B2079E9" w14:textId="77777777" w:rsidR="00590008" w:rsidRPr="00710F71" w:rsidRDefault="00590008" w:rsidP="00590008">
            <w:pPr>
              <w:tabs>
                <w:tab w:val="left" w:pos="1692"/>
                <w:tab w:val="right" w:pos="4368"/>
              </w:tabs>
              <w:ind w:left="85"/>
              <w:jc w:val="both"/>
              <w:rPr>
                <w:rFonts w:eastAsia="Calibri"/>
                <w:b/>
                <w:iCs/>
              </w:rPr>
            </w:pPr>
            <w:r w:rsidRPr="00710F71">
              <w:rPr>
                <w:rFonts w:eastAsia="Calibri"/>
                <w:iCs/>
              </w:rPr>
              <w:t>- отсутствие роста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9B97" w14:textId="77777777" w:rsidR="00590008" w:rsidRPr="00710F71" w:rsidRDefault="00590008" w:rsidP="00590008">
            <w:pPr>
              <w:jc w:val="both"/>
              <w:rPr>
                <w:rFonts w:eastAsia="Calibri"/>
              </w:rPr>
            </w:pPr>
          </w:p>
          <w:p w14:paraId="2AEAAF52" w14:textId="77777777" w:rsidR="00590008" w:rsidRPr="00710F71" w:rsidRDefault="00590008" w:rsidP="00590008">
            <w:pPr>
              <w:jc w:val="center"/>
              <w:rPr>
                <w:rFonts w:eastAsia="Calibri"/>
              </w:rPr>
            </w:pPr>
          </w:p>
          <w:p w14:paraId="0854B0DD" w14:textId="77777777" w:rsidR="00590008" w:rsidRPr="00710F71" w:rsidRDefault="00590008" w:rsidP="00590008">
            <w:pPr>
              <w:jc w:val="center"/>
              <w:rPr>
                <w:rFonts w:eastAsia="Calibri"/>
              </w:rPr>
            </w:pPr>
          </w:p>
          <w:p w14:paraId="3411BA1F" w14:textId="77777777" w:rsidR="00590008" w:rsidRPr="00710F71" w:rsidRDefault="00590008" w:rsidP="00590008">
            <w:pPr>
              <w:jc w:val="center"/>
              <w:rPr>
                <w:rFonts w:eastAsia="Calibri"/>
              </w:rPr>
            </w:pPr>
          </w:p>
          <w:p w14:paraId="271DF4B4" w14:textId="77777777" w:rsidR="00590008" w:rsidRPr="00710F71" w:rsidRDefault="00590008" w:rsidP="00590008">
            <w:pPr>
              <w:jc w:val="center"/>
              <w:rPr>
                <w:rFonts w:eastAsia="Calibri"/>
              </w:rPr>
            </w:pPr>
            <w:r w:rsidRPr="00710F71">
              <w:rPr>
                <w:rFonts w:eastAsia="Calibri"/>
              </w:rPr>
              <w:t>5</w:t>
            </w:r>
          </w:p>
          <w:p w14:paraId="43417522" w14:textId="77777777" w:rsidR="00590008" w:rsidRPr="00710F71" w:rsidRDefault="00590008" w:rsidP="00590008">
            <w:pPr>
              <w:jc w:val="center"/>
              <w:rPr>
                <w:rFonts w:eastAsia="Calibri"/>
              </w:rPr>
            </w:pPr>
            <w:r w:rsidRPr="00710F71">
              <w:rPr>
                <w:rFonts w:eastAsia="Calibri"/>
              </w:rPr>
              <w:t>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67BA" w14:textId="77777777" w:rsidR="00590008" w:rsidRPr="00710F71" w:rsidRDefault="00590008" w:rsidP="00590008">
            <w:pPr>
              <w:jc w:val="both"/>
              <w:rPr>
                <w:rFonts w:eastAsia="Calibri"/>
              </w:rPr>
            </w:pPr>
          </w:p>
        </w:tc>
      </w:tr>
      <w:tr w:rsidR="00590008" w:rsidRPr="003E29E1" w14:paraId="26F12549" w14:textId="77777777" w:rsidTr="005900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E212" w14:textId="77777777" w:rsidR="00590008" w:rsidRPr="00710F71" w:rsidRDefault="00590008" w:rsidP="00590008">
            <w:pPr>
              <w:numPr>
                <w:ilvl w:val="0"/>
                <w:numId w:val="46"/>
              </w:numPr>
              <w:tabs>
                <w:tab w:val="left" w:pos="0"/>
              </w:tabs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D489" w14:textId="77777777" w:rsidR="00590008" w:rsidRPr="00710F71" w:rsidRDefault="00590008" w:rsidP="00590008">
            <w:pPr>
              <w:ind w:left="113"/>
              <w:jc w:val="both"/>
              <w:rPr>
                <w:rFonts w:eastAsia="Calibri"/>
                <w:iCs/>
              </w:rPr>
            </w:pPr>
            <w:r w:rsidRPr="00710F71">
              <w:rPr>
                <w:rFonts w:eastAsia="Calibri"/>
                <w:iCs/>
              </w:rPr>
              <w:t>Организация и проведение в</w:t>
            </w:r>
          </w:p>
          <w:p w14:paraId="4E715952" w14:textId="77777777" w:rsidR="00590008" w:rsidRPr="00710F71" w:rsidRDefault="00DB71BC" w:rsidP="00590008">
            <w:pPr>
              <w:ind w:left="113"/>
              <w:jc w:val="both"/>
              <w:rPr>
                <w:rFonts w:eastAsia="Calibri"/>
                <w:iCs/>
              </w:rPr>
            </w:pPr>
            <w:r w:rsidRPr="00710F71">
              <w:rPr>
                <w:rFonts w:eastAsia="Calibri"/>
                <w:iCs/>
              </w:rPr>
              <w:t xml:space="preserve">Переславль-Залесском муниципальном округе Ярославской области </w:t>
            </w:r>
            <w:r w:rsidR="00590008" w:rsidRPr="00710F71">
              <w:rPr>
                <w:rFonts w:eastAsia="Calibri"/>
                <w:iCs/>
              </w:rPr>
              <w:t xml:space="preserve">практических мероприятий, областного, всероссийского уровня, направленных на модернизацию содержания социокультурной деятельности:     </w:t>
            </w:r>
          </w:p>
          <w:p w14:paraId="6D7C788D" w14:textId="77777777" w:rsidR="00590008" w:rsidRPr="00710F71" w:rsidRDefault="00590008" w:rsidP="00590008">
            <w:pPr>
              <w:ind w:left="113"/>
              <w:jc w:val="both"/>
              <w:rPr>
                <w:rFonts w:eastAsia="Calibri"/>
                <w:iCs/>
              </w:rPr>
            </w:pPr>
            <w:r w:rsidRPr="00710F71">
              <w:rPr>
                <w:rFonts w:eastAsia="Calibri"/>
                <w:iCs/>
              </w:rPr>
              <w:t>- 5 и более</w:t>
            </w:r>
          </w:p>
          <w:p w14:paraId="5B29AA4A" w14:textId="77777777" w:rsidR="00590008" w:rsidRPr="00710F71" w:rsidRDefault="00590008" w:rsidP="00590008">
            <w:pPr>
              <w:ind w:left="113"/>
              <w:jc w:val="both"/>
              <w:rPr>
                <w:rFonts w:eastAsia="Calibri"/>
                <w:iCs/>
              </w:rPr>
            </w:pPr>
            <w:r w:rsidRPr="00710F71">
              <w:rPr>
                <w:rFonts w:eastAsia="Calibri"/>
                <w:iCs/>
              </w:rPr>
              <w:t>- от 1 до 4</w:t>
            </w:r>
          </w:p>
          <w:p w14:paraId="6876B677" w14:textId="77777777" w:rsidR="00590008" w:rsidRPr="00710F71" w:rsidRDefault="00590008" w:rsidP="00590008">
            <w:pPr>
              <w:tabs>
                <w:tab w:val="left" w:pos="1692"/>
                <w:tab w:val="right" w:pos="4368"/>
              </w:tabs>
              <w:ind w:left="85"/>
              <w:jc w:val="both"/>
              <w:rPr>
                <w:rFonts w:eastAsia="Calibri"/>
                <w:b/>
                <w:iCs/>
              </w:rPr>
            </w:pPr>
            <w:r w:rsidRPr="00710F71">
              <w:rPr>
                <w:rFonts w:eastAsia="Calibri"/>
                <w:iCs/>
              </w:rPr>
              <w:t>- отсутствие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EE6A" w14:textId="77777777" w:rsidR="00590008" w:rsidRPr="00710F71" w:rsidRDefault="00590008" w:rsidP="00590008">
            <w:pPr>
              <w:jc w:val="both"/>
              <w:rPr>
                <w:rFonts w:eastAsia="Calibri"/>
              </w:rPr>
            </w:pPr>
          </w:p>
          <w:p w14:paraId="7BC123A8" w14:textId="77777777" w:rsidR="00590008" w:rsidRPr="00710F71" w:rsidRDefault="00590008" w:rsidP="00590008">
            <w:pPr>
              <w:jc w:val="both"/>
              <w:rPr>
                <w:rFonts w:eastAsia="Calibri"/>
              </w:rPr>
            </w:pPr>
          </w:p>
          <w:p w14:paraId="3B81EB5A" w14:textId="77777777" w:rsidR="00590008" w:rsidRPr="00710F71" w:rsidRDefault="00590008" w:rsidP="00590008">
            <w:pPr>
              <w:jc w:val="center"/>
              <w:rPr>
                <w:rFonts w:eastAsia="Calibri"/>
              </w:rPr>
            </w:pPr>
          </w:p>
          <w:p w14:paraId="022EB756" w14:textId="77777777" w:rsidR="00590008" w:rsidRPr="00710F71" w:rsidRDefault="00590008" w:rsidP="00590008">
            <w:pPr>
              <w:jc w:val="center"/>
              <w:rPr>
                <w:rFonts w:eastAsia="Calibri"/>
              </w:rPr>
            </w:pPr>
          </w:p>
          <w:p w14:paraId="553C1756" w14:textId="77777777" w:rsidR="00590008" w:rsidRPr="00710F71" w:rsidRDefault="00590008" w:rsidP="00590008">
            <w:pPr>
              <w:jc w:val="center"/>
              <w:rPr>
                <w:rFonts w:eastAsia="Calibri"/>
              </w:rPr>
            </w:pPr>
          </w:p>
          <w:p w14:paraId="7D5827D1" w14:textId="77777777" w:rsidR="00590008" w:rsidRPr="00710F71" w:rsidRDefault="00590008" w:rsidP="00590008">
            <w:pPr>
              <w:jc w:val="center"/>
              <w:rPr>
                <w:rFonts w:eastAsia="Calibri"/>
              </w:rPr>
            </w:pPr>
          </w:p>
          <w:p w14:paraId="39FC6B25" w14:textId="77777777" w:rsidR="00590008" w:rsidRPr="00710F71" w:rsidRDefault="00590008" w:rsidP="00590008">
            <w:pPr>
              <w:jc w:val="center"/>
              <w:rPr>
                <w:rFonts w:eastAsia="Calibri"/>
              </w:rPr>
            </w:pPr>
            <w:r w:rsidRPr="00710F71">
              <w:rPr>
                <w:rFonts w:eastAsia="Calibri"/>
              </w:rPr>
              <w:t>5</w:t>
            </w:r>
          </w:p>
          <w:p w14:paraId="23A74BC6" w14:textId="77777777" w:rsidR="00590008" w:rsidRPr="00710F71" w:rsidRDefault="00590008" w:rsidP="00590008">
            <w:pPr>
              <w:jc w:val="center"/>
              <w:rPr>
                <w:rFonts w:eastAsia="Calibri"/>
              </w:rPr>
            </w:pPr>
            <w:r w:rsidRPr="00710F71">
              <w:rPr>
                <w:rFonts w:eastAsia="Calibri"/>
              </w:rPr>
              <w:t>3</w:t>
            </w:r>
          </w:p>
          <w:p w14:paraId="6412C2E5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  <w:r w:rsidRPr="00710F71">
              <w:rPr>
                <w:rFonts w:eastAsia="Calibri"/>
              </w:rPr>
              <w:t>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AE79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</w:tc>
      </w:tr>
      <w:tr w:rsidR="00590008" w:rsidRPr="003E29E1" w14:paraId="07F1A6D1" w14:textId="77777777" w:rsidTr="005900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2662" w14:textId="77777777" w:rsidR="00590008" w:rsidRPr="003E29E1" w:rsidRDefault="00590008" w:rsidP="00590008">
            <w:pPr>
              <w:numPr>
                <w:ilvl w:val="0"/>
                <w:numId w:val="46"/>
              </w:numPr>
              <w:tabs>
                <w:tab w:val="left" w:pos="0"/>
              </w:tabs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D2E4E" w14:textId="77777777" w:rsidR="00590008" w:rsidRPr="003E29E1" w:rsidRDefault="00590008" w:rsidP="00590008">
            <w:pPr>
              <w:ind w:left="113"/>
              <w:jc w:val="both"/>
              <w:rPr>
                <w:rFonts w:eastAsia="Calibri"/>
              </w:rPr>
            </w:pPr>
            <w:r w:rsidRPr="003E29E1">
              <w:rPr>
                <w:rFonts w:eastAsia="Calibri"/>
                <w:iCs/>
              </w:rPr>
              <w:t>Рост числа мероприятий, проводимых муниципальными культурно-досуговыми учреждениями для детей, требующих особого внимания (дети, оказавшиеся в трудной жизненной ситуации):</w:t>
            </w:r>
            <w:r w:rsidRPr="003E29E1">
              <w:rPr>
                <w:rFonts w:eastAsia="Calibri"/>
              </w:rPr>
              <w:tab/>
            </w:r>
          </w:p>
          <w:p w14:paraId="7C2642B8" w14:textId="77777777" w:rsidR="00590008" w:rsidRPr="003E29E1" w:rsidRDefault="00590008" w:rsidP="00590008">
            <w:pPr>
              <w:ind w:left="113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>- наличие роста</w:t>
            </w:r>
          </w:p>
          <w:p w14:paraId="62DA8B9F" w14:textId="77777777" w:rsidR="00590008" w:rsidRPr="003E29E1" w:rsidRDefault="00590008" w:rsidP="00590008">
            <w:pPr>
              <w:tabs>
                <w:tab w:val="left" w:pos="1692"/>
                <w:tab w:val="right" w:pos="4368"/>
              </w:tabs>
              <w:ind w:left="85"/>
              <w:jc w:val="both"/>
              <w:rPr>
                <w:rFonts w:eastAsia="Calibri"/>
                <w:b/>
                <w:iCs/>
              </w:rPr>
            </w:pPr>
            <w:r w:rsidRPr="003E29E1">
              <w:rPr>
                <w:rFonts w:eastAsia="Calibri"/>
                <w:iCs/>
              </w:rPr>
              <w:t>- отсутствие роста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397C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  <w:p w14:paraId="16494B60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</w:p>
          <w:p w14:paraId="14DD6923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</w:p>
          <w:p w14:paraId="0D170D3B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</w:p>
          <w:p w14:paraId="486335AC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</w:p>
          <w:p w14:paraId="210EEBE4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t>5</w:t>
            </w:r>
          </w:p>
          <w:p w14:paraId="547C4C97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t>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10A0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</w:tc>
      </w:tr>
      <w:tr w:rsidR="00590008" w:rsidRPr="003E29E1" w14:paraId="0BC19C14" w14:textId="77777777" w:rsidTr="005900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477D" w14:textId="77777777" w:rsidR="00590008" w:rsidRPr="003E29E1" w:rsidRDefault="00590008" w:rsidP="00590008">
            <w:pPr>
              <w:numPr>
                <w:ilvl w:val="0"/>
                <w:numId w:val="46"/>
              </w:numPr>
              <w:tabs>
                <w:tab w:val="left" w:pos="0"/>
              </w:tabs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85CA6" w14:textId="77777777" w:rsidR="00590008" w:rsidRPr="003E29E1" w:rsidRDefault="00590008" w:rsidP="00590008">
            <w:pPr>
              <w:ind w:left="142" w:right="196"/>
              <w:jc w:val="both"/>
              <w:rPr>
                <w:rFonts w:eastAsia="Calibri"/>
              </w:rPr>
            </w:pPr>
            <w:r w:rsidRPr="003E29E1">
              <w:rPr>
                <w:rFonts w:eastAsia="Calibri"/>
              </w:rPr>
              <w:t xml:space="preserve">Наличие актуальных рекламных материалов о программе «Пушкинская карта» в афишах (перечнях мероприятий), на сайтах, в наружной рекламе и СМИ </w:t>
            </w:r>
          </w:p>
          <w:p w14:paraId="7BE74F20" w14:textId="77777777" w:rsidR="00590008" w:rsidRPr="003E29E1" w:rsidRDefault="00590008" w:rsidP="00590008">
            <w:pPr>
              <w:ind w:left="142" w:right="196"/>
              <w:jc w:val="both"/>
              <w:rPr>
                <w:rFonts w:eastAsia="Calibri"/>
              </w:rPr>
            </w:pPr>
            <w:r w:rsidRPr="003E29E1">
              <w:rPr>
                <w:rFonts w:eastAsia="Calibri"/>
              </w:rPr>
              <w:t>- присутствуют (не менее 3-х)</w:t>
            </w:r>
          </w:p>
          <w:p w14:paraId="73D38485" w14:textId="77777777" w:rsidR="00590008" w:rsidRPr="003E29E1" w:rsidRDefault="00590008" w:rsidP="00590008">
            <w:pPr>
              <w:tabs>
                <w:tab w:val="left" w:pos="1692"/>
                <w:tab w:val="right" w:pos="4368"/>
              </w:tabs>
              <w:ind w:left="85"/>
              <w:jc w:val="both"/>
              <w:rPr>
                <w:rFonts w:eastAsia="Calibri"/>
                <w:b/>
                <w:iCs/>
              </w:rPr>
            </w:pPr>
            <w:r w:rsidRPr="003E29E1">
              <w:rPr>
                <w:rFonts w:eastAsia="Calibri"/>
              </w:rPr>
              <w:t>- отсутствуют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D2F0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</w:p>
          <w:p w14:paraId="6C9BF4F6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</w:p>
          <w:p w14:paraId="36116EEA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</w:p>
          <w:p w14:paraId="55D8D010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</w:p>
          <w:p w14:paraId="79B2D378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t>1</w:t>
            </w:r>
          </w:p>
          <w:p w14:paraId="5C67A4BE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t>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FA7F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</w:tc>
      </w:tr>
      <w:tr w:rsidR="00590008" w:rsidRPr="003E29E1" w14:paraId="1425A076" w14:textId="77777777" w:rsidTr="005900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58C0" w14:textId="77777777" w:rsidR="00590008" w:rsidRPr="003E29E1" w:rsidRDefault="00590008" w:rsidP="00590008">
            <w:pPr>
              <w:numPr>
                <w:ilvl w:val="0"/>
                <w:numId w:val="46"/>
              </w:numPr>
              <w:tabs>
                <w:tab w:val="left" w:pos="0"/>
              </w:tabs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27B0A" w14:textId="77777777" w:rsidR="00590008" w:rsidRPr="003E29E1" w:rsidRDefault="00590008" w:rsidP="00590008">
            <w:pPr>
              <w:ind w:left="142" w:right="196"/>
              <w:jc w:val="both"/>
              <w:rPr>
                <w:rFonts w:eastAsia="Calibri"/>
              </w:rPr>
            </w:pPr>
            <w:r w:rsidRPr="003E29E1">
              <w:rPr>
                <w:rFonts w:eastAsia="Calibri"/>
              </w:rPr>
              <w:t>Рост событий по Программе «Пушкинская карта» от общего количества актуальных платных событий из афиши (перечня мероприятий) учреждения культуры, ориентированных на целевую аудиторию (молодежь от 14 до 22 лет)</w:t>
            </w:r>
          </w:p>
          <w:p w14:paraId="58871ECD" w14:textId="77777777" w:rsidR="00590008" w:rsidRPr="003E29E1" w:rsidRDefault="00590008" w:rsidP="00590008">
            <w:pPr>
              <w:ind w:left="142" w:right="196"/>
              <w:jc w:val="both"/>
              <w:rPr>
                <w:rFonts w:eastAsia="Calibri"/>
              </w:rPr>
            </w:pPr>
            <w:r w:rsidRPr="003E29E1">
              <w:rPr>
                <w:rFonts w:eastAsia="Calibri"/>
              </w:rPr>
              <w:t>- наличие роста</w:t>
            </w:r>
          </w:p>
          <w:p w14:paraId="52B57517" w14:textId="77777777" w:rsidR="00590008" w:rsidRPr="003E29E1" w:rsidRDefault="00590008" w:rsidP="00590008">
            <w:pPr>
              <w:tabs>
                <w:tab w:val="left" w:pos="1692"/>
                <w:tab w:val="right" w:pos="4368"/>
              </w:tabs>
              <w:ind w:left="85"/>
              <w:jc w:val="both"/>
              <w:rPr>
                <w:rFonts w:eastAsia="Calibri"/>
                <w:b/>
                <w:iCs/>
              </w:rPr>
            </w:pPr>
            <w:r w:rsidRPr="003E29E1">
              <w:rPr>
                <w:rFonts w:eastAsia="Calibri"/>
              </w:rPr>
              <w:t>- отсутствие роста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CC4C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</w:p>
          <w:p w14:paraId="0DFF4A64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</w:p>
          <w:p w14:paraId="15D59C72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</w:p>
          <w:p w14:paraId="3EDF8B25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</w:p>
          <w:p w14:paraId="20E9DA18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</w:p>
          <w:p w14:paraId="4660816B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</w:p>
          <w:p w14:paraId="7F51B045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t>3</w:t>
            </w:r>
          </w:p>
          <w:p w14:paraId="7BE4556D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t>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3B4D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</w:tc>
      </w:tr>
      <w:tr w:rsidR="00590008" w:rsidRPr="003E29E1" w14:paraId="4D429160" w14:textId="77777777" w:rsidTr="005900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9E26" w14:textId="77777777" w:rsidR="00590008" w:rsidRPr="003E29E1" w:rsidRDefault="00590008" w:rsidP="00590008">
            <w:pPr>
              <w:numPr>
                <w:ilvl w:val="0"/>
                <w:numId w:val="46"/>
              </w:numPr>
              <w:tabs>
                <w:tab w:val="left" w:pos="0"/>
              </w:tabs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4C2A9" w14:textId="77777777" w:rsidR="00590008" w:rsidRPr="003E29E1" w:rsidRDefault="00590008" w:rsidP="00590008">
            <w:pPr>
              <w:tabs>
                <w:tab w:val="left" w:pos="1215"/>
              </w:tabs>
              <w:ind w:left="142" w:right="196"/>
              <w:jc w:val="both"/>
              <w:rPr>
                <w:rFonts w:eastAsia="Calibri"/>
              </w:rPr>
            </w:pPr>
            <w:r w:rsidRPr="003E29E1">
              <w:rPr>
                <w:rFonts w:eastAsia="Calibri"/>
              </w:rPr>
              <w:t>Рост объёма продаж по Программе «Пушкинская карта»:</w:t>
            </w:r>
          </w:p>
          <w:p w14:paraId="242CC9B4" w14:textId="77777777" w:rsidR="00590008" w:rsidRPr="003E29E1" w:rsidRDefault="00590008" w:rsidP="00590008">
            <w:pPr>
              <w:tabs>
                <w:tab w:val="left" w:pos="1215"/>
              </w:tabs>
              <w:ind w:left="142" w:right="196"/>
              <w:jc w:val="both"/>
              <w:rPr>
                <w:rFonts w:eastAsia="Calibri"/>
              </w:rPr>
            </w:pPr>
            <w:r w:rsidRPr="003E29E1">
              <w:rPr>
                <w:rFonts w:eastAsia="Calibri"/>
              </w:rPr>
              <w:t>- 15 % и более (ежемесячно)</w:t>
            </w:r>
          </w:p>
          <w:p w14:paraId="6542D5FB" w14:textId="77777777" w:rsidR="00590008" w:rsidRPr="003E29E1" w:rsidRDefault="00590008" w:rsidP="00590008">
            <w:pPr>
              <w:tabs>
                <w:tab w:val="left" w:pos="1692"/>
                <w:tab w:val="right" w:pos="4368"/>
              </w:tabs>
              <w:ind w:left="85"/>
              <w:jc w:val="both"/>
              <w:rPr>
                <w:rFonts w:eastAsia="Calibri"/>
                <w:b/>
                <w:iCs/>
              </w:rPr>
            </w:pPr>
            <w:r w:rsidRPr="003E29E1">
              <w:rPr>
                <w:rFonts w:eastAsia="Calibri"/>
              </w:rPr>
              <w:t>- менее 15 %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E4FC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</w:p>
          <w:p w14:paraId="3FB8797A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</w:p>
          <w:p w14:paraId="231926AC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t>3</w:t>
            </w:r>
          </w:p>
          <w:p w14:paraId="16ED56CC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t>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A06F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</w:tc>
      </w:tr>
      <w:tr w:rsidR="00590008" w:rsidRPr="003E29E1" w14:paraId="793F252D" w14:textId="77777777" w:rsidTr="005900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DB8E" w14:textId="77777777" w:rsidR="00590008" w:rsidRPr="003E29E1" w:rsidRDefault="00590008" w:rsidP="00590008">
            <w:pPr>
              <w:numPr>
                <w:ilvl w:val="0"/>
                <w:numId w:val="46"/>
              </w:numPr>
              <w:tabs>
                <w:tab w:val="left" w:pos="0"/>
              </w:tabs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69B97" w14:textId="77777777" w:rsidR="00590008" w:rsidRPr="003E29E1" w:rsidRDefault="00590008" w:rsidP="00590008">
            <w:pPr>
              <w:tabs>
                <w:tab w:val="left" w:pos="1215"/>
              </w:tabs>
              <w:ind w:left="142" w:right="196"/>
              <w:jc w:val="both"/>
              <w:rPr>
                <w:rFonts w:eastAsia="Calibri"/>
              </w:rPr>
            </w:pPr>
            <w:r w:rsidRPr="003E29E1">
              <w:rPr>
                <w:rFonts w:eastAsia="Calibri"/>
              </w:rPr>
              <w:t>Рост объёма реализации билетов по Программе «Пушкинская карта»:</w:t>
            </w:r>
          </w:p>
          <w:p w14:paraId="362BFB39" w14:textId="77777777" w:rsidR="00590008" w:rsidRPr="003E29E1" w:rsidRDefault="00590008" w:rsidP="00590008">
            <w:pPr>
              <w:ind w:left="142" w:right="196"/>
              <w:jc w:val="both"/>
              <w:rPr>
                <w:rFonts w:eastAsia="Calibri"/>
              </w:rPr>
            </w:pPr>
            <w:r w:rsidRPr="003E29E1">
              <w:rPr>
                <w:rFonts w:eastAsia="Calibri"/>
              </w:rPr>
              <w:t>- 15 % и более (ежемесячно)</w:t>
            </w:r>
          </w:p>
          <w:p w14:paraId="50518DDA" w14:textId="77777777" w:rsidR="00590008" w:rsidRPr="003E29E1" w:rsidRDefault="00590008" w:rsidP="00590008">
            <w:pPr>
              <w:tabs>
                <w:tab w:val="left" w:pos="1692"/>
                <w:tab w:val="right" w:pos="4368"/>
              </w:tabs>
              <w:ind w:left="85"/>
              <w:jc w:val="both"/>
              <w:rPr>
                <w:rFonts w:eastAsia="Calibri"/>
                <w:b/>
                <w:iCs/>
              </w:rPr>
            </w:pPr>
            <w:r w:rsidRPr="003E29E1">
              <w:rPr>
                <w:rFonts w:eastAsia="Calibri"/>
              </w:rPr>
              <w:t>- менее 15 %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BD5C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</w:p>
          <w:p w14:paraId="345C521B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</w:p>
          <w:p w14:paraId="54C6ADEC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t>3</w:t>
            </w:r>
          </w:p>
          <w:p w14:paraId="650B27F3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t>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80B9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</w:tc>
      </w:tr>
      <w:tr w:rsidR="00590008" w:rsidRPr="003E29E1" w14:paraId="60566412" w14:textId="77777777" w:rsidTr="005900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25D0" w14:textId="77777777" w:rsidR="00590008" w:rsidRPr="003E29E1" w:rsidRDefault="00590008" w:rsidP="00590008">
            <w:pPr>
              <w:tabs>
                <w:tab w:val="left" w:pos="0"/>
              </w:tabs>
              <w:ind w:left="360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56C8" w14:textId="77777777" w:rsidR="00590008" w:rsidRPr="003E29E1" w:rsidRDefault="00590008" w:rsidP="00590008">
            <w:pPr>
              <w:tabs>
                <w:tab w:val="left" w:pos="1692"/>
                <w:tab w:val="right" w:pos="4368"/>
              </w:tabs>
              <w:ind w:left="85"/>
              <w:jc w:val="both"/>
              <w:rPr>
                <w:rFonts w:eastAsia="Calibri"/>
                <w:b/>
                <w:iCs/>
              </w:rPr>
            </w:pPr>
            <w:r w:rsidRPr="003E29E1">
              <w:rPr>
                <w:rFonts w:eastAsia="Calibri"/>
                <w:b/>
                <w:iCs/>
              </w:rPr>
              <w:t>ИТОГО</w:t>
            </w:r>
          </w:p>
          <w:p w14:paraId="4A9B15AA" w14:textId="77777777" w:rsidR="00590008" w:rsidRPr="003E29E1" w:rsidRDefault="00590008" w:rsidP="00590008">
            <w:pPr>
              <w:tabs>
                <w:tab w:val="left" w:pos="1692"/>
                <w:tab w:val="right" w:pos="4368"/>
              </w:tabs>
              <w:ind w:left="85"/>
              <w:jc w:val="both"/>
              <w:rPr>
                <w:rFonts w:eastAsia="Calibri"/>
                <w:b/>
                <w:i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00E3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CE0B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</w:tc>
      </w:tr>
      <w:tr w:rsidR="00590008" w:rsidRPr="003E29E1" w14:paraId="64F19F61" w14:textId="77777777" w:rsidTr="00590008">
        <w:tc>
          <w:tcPr>
            <w:tcW w:w="9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9EBD7" w14:textId="77777777" w:rsidR="00590008" w:rsidRPr="003E29E1" w:rsidRDefault="00590008" w:rsidP="00590008">
            <w:pPr>
              <w:ind w:left="113"/>
              <w:jc w:val="center"/>
              <w:rPr>
                <w:rFonts w:eastAsia="Calibri"/>
                <w:b/>
                <w:iCs/>
              </w:rPr>
            </w:pPr>
            <w:r w:rsidRPr="003E29E1">
              <w:rPr>
                <w:rFonts w:eastAsia="Calibri"/>
                <w:b/>
                <w:iCs/>
              </w:rPr>
              <w:t>Муниципальное образовательное учреждение дополнительного образования</w:t>
            </w:r>
          </w:p>
          <w:p w14:paraId="47E98720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  <w:b/>
                <w:iCs/>
              </w:rPr>
              <w:t>Детская школа искусств г. Переславля-Залесского</w:t>
            </w:r>
          </w:p>
        </w:tc>
      </w:tr>
      <w:tr w:rsidR="00590008" w:rsidRPr="003E29E1" w14:paraId="634CA74B" w14:textId="77777777" w:rsidTr="005900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3464" w14:textId="77777777" w:rsidR="00590008" w:rsidRPr="003E29E1" w:rsidRDefault="00590008" w:rsidP="00590008">
            <w:pPr>
              <w:numPr>
                <w:ilvl w:val="0"/>
                <w:numId w:val="48"/>
              </w:numPr>
              <w:tabs>
                <w:tab w:val="left" w:pos="0"/>
              </w:tabs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2A63C" w14:textId="77777777" w:rsidR="00590008" w:rsidRPr="003E29E1" w:rsidRDefault="00590008" w:rsidP="00590008">
            <w:pPr>
              <w:ind w:left="113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 xml:space="preserve">Доля обучающихся, успешно прошедших промежуточную аттестацию: </w:t>
            </w:r>
          </w:p>
          <w:p w14:paraId="36E037B2" w14:textId="77777777" w:rsidR="00590008" w:rsidRPr="003E29E1" w:rsidRDefault="00590008" w:rsidP="00590008">
            <w:pPr>
              <w:ind w:left="113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>- менее 30 %;</w:t>
            </w:r>
          </w:p>
          <w:p w14:paraId="52C570B8" w14:textId="77777777" w:rsidR="00590008" w:rsidRPr="003E29E1" w:rsidRDefault="00590008" w:rsidP="00590008">
            <w:pPr>
              <w:ind w:left="113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>- от 30 % до 70%;</w:t>
            </w:r>
          </w:p>
          <w:p w14:paraId="7B822080" w14:textId="77777777" w:rsidR="00590008" w:rsidRPr="003E29E1" w:rsidRDefault="00590008" w:rsidP="00590008">
            <w:pPr>
              <w:ind w:left="113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>- от 71% до 85%;</w:t>
            </w:r>
          </w:p>
          <w:p w14:paraId="4A25D0A6" w14:textId="77777777" w:rsidR="00590008" w:rsidRPr="003E29E1" w:rsidRDefault="00590008" w:rsidP="00590008">
            <w:pPr>
              <w:tabs>
                <w:tab w:val="left" w:pos="1692"/>
                <w:tab w:val="right" w:pos="4368"/>
              </w:tabs>
              <w:ind w:left="85"/>
              <w:jc w:val="both"/>
              <w:rPr>
                <w:rFonts w:eastAsia="Calibri"/>
                <w:b/>
                <w:iCs/>
              </w:rPr>
            </w:pPr>
            <w:r w:rsidRPr="003E29E1">
              <w:rPr>
                <w:rFonts w:eastAsia="Calibri"/>
                <w:iCs/>
              </w:rPr>
              <w:t>- от 85% и выше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5DC7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  <w:p w14:paraId="66945D3A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  <w:p w14:paraId="64C97447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t>0</w:t>
            </w:r>
          </w:p>
          <w:p w14:paraId="1F7EAB73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t>1</w:t>
            </w:r>
          </w:p>
          <w:p w14:paraId="59842495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t>3</w:t>
            </w:r>
          </w:p>
          <w:p w14:paraId="3D7C3EBF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t>4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FE53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</w:tc>
      </w:tr>
      <w:tr w:rsidR="00590008" w:rsidRPr="003E29E1" w14:paraId="285F5CD1" w14:textId="77777777" w:rsidTr="005900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CCBA" w14:textId="77777777" w:rsidR="00590008" w:rsidRPr="003E29E1" w:rsidRDefault="00590008" w:rsidP="00590008">
            <w:pPr>
              <w:numPr>
                <w:ilvl w:val="0"/>
                <w:numId w:val="48"/>
              </w:numPr>
              <w:tabs>
                <w:tab w:val="left" w:pos="0"/>
              </w:tabs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CC54D" w14:textId="77777777" w:rsidR="00590008" w:rsidRPr="00710F71" w:rsidRDefault="00590008" w:rsidP="00590008">
            <w:pPr>
              <w:ind w:left="113"/>
              <w:jc w:val="both"/>
              <w:rPr>
                <w:rFonts w:eastAsia="Calibri"/>
                <w:iCs/>
              </w:rPr>
            </w:pPr>
            <w:r w:rsidRPr="00710F71">
              <w:rPr>
                <w:rFonts w:eastAsia="Calibri"/>
                <w:iCs/>
              </w:rPr>
              <w:t xml:space="preserve">Процент призёров из числа обучающихся в конкурсах, олимпиадах, выставках и иных конкурсных мероприятиях профессиональной направленности всероссийского (межрегионального) и международного уровней от общего числа участников в конкурсах указанных уровней от образовательного учреждения (при определении числа участников коллектив считать за единицу): </w:t>
            </w:r>
          </w:p>
          <w:p w14:paraId="2F39EA9F" w14:textId="77777777" w:rsidR="00590008" w:rsidRPr="00710F71" w:rsidRDefault="00590008" w:rsidP="00590008">
            <w:pPr>
              <w:ind w:left="113"/>
              <w:jc w:val="both"/>
              <w:rPr>
                <w:rFonts w:eastAsia="Calibri"/>
                <w:iCs/>
              </w:rPr>
            </w:pPr>
            <w:r w:rsidRPr="00710F71">
              <w:rPr>
                <w:rFonts w:eastAsia="Calibri"/>
                <w:iCs/>
              </w:rPr>
              <w:t>-до 30%;</w:t>
            </w:r>
          </w:p>
          <w:p w14:paraId="5BEAB2D2" w14:textId="77777777" w:rsidR="00590008" w:rsidRPr="00710F71" w:rsidRDefault="00590008" w:rsidP="00590008">
            <w:pPr>
              <w:ind w:left="113"/>
              <w:jc w:val="both"/>
              <w:rPr>
                <w:rFonts w:eastAsia="Calibri"/>
                <w:iCs/>
              </w:rPr>
            </w:pPr>
            <w:r w:rsidRPr="00710F71">
              <w:rPr>
                <w:rFonts w:eastAsia="Calibri"/>
                <w:iCs/>
              </w:rPr>
              <w:t>-от 31% до 40%;</w:t>
            </w:r>
          </w:p>
          <w:p w14:paraId="55DB130E" w14:textId="77777777" w:rsidR="00590008" w:rsidRPr="00710F71" w:rsidRDefault="00590008" w:rsidP="00590008">
            <w:pPr>
              <w:ind w:left="113"/>
              <w:jc w:val="both"/>
              <w:rPr>
                <w:rFonts w:eastAsia="Calibri"/>
                <w:iCs/>
              </w:rPr>
            </w:pPr>
            <w:r w:rsidRPr="00710F71">
              <w:rPr>
                <w:rFonts w:eastAsia="Calibri"/>
                <w:iCs/>
              </w:rPr>
              <w:t>- от 41% до 50%;</w:t>
            </w:r>
          </w:p>
          <w:p w14:paraId="5076E816" w14:textId="77777777" w:rsidR="00590008" w:rsidRPr="00710F71" w:rsidRDefault="00590008" w:rsidP="00590008">
            <w:pPr>
              <w:ind w:left="113"/>
              <w:jc w:val="both"/>
              <w:rPr>
                <w:rFonts w:eastAsia="Calibri"/>
                <w:iCs/>
              </w:rPr>
            </w:pPr>
            <w:r w:rsidRPr="00710F71">
              <w:rPr>
                <w:rFonts w:eastAsia="Calibri"/>
                <w:iCs/>
              </w:rPr>
              <w:t>- от 51% до 65%;</w:t>
            </w:r>
          </w:p>
          <w:p w14:paraId="7CB27253" w14:textId="77777777" w:rsidR="00590008" w:rsidRPr="00710F71" w:rsidRDefault="00590008" w:rsidP="00590008">
            <w:pPr>
              <w:tabs>
                <w:tab w:val="left" w:pos="1692"/>
                <w:tab w:val="right" w:pos="4368"/>
              </w:tabs>
              <w:ind w:left="85"/>
              <w:jc w:val="both"/>
              <w:rPr>
                <w:rFonts w:eastAsia="Calibri"/>
                <w:b/>
                <w:iCs/>
              </w:rPr>
            </w:pPr>
            <w:r w:rsidRPr="00710F71">
              <w:rPr>
                <w:rFonts w:eastAsia="Calibri"/>
                <w:iCs/>
              </w:rPr>
              <w:t>- от 66% и выше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CE4A" w14:textId="77777777" w:rsidR="00590008" w:rsidRPr="00710F71" w:rsidRDefault="00590008" w:rsidP="00590008">
            <w:pPr>
              <w:jc w:val="both"/>
              <w:rPr>
                <w:rFonts w:eastAsia="Calibri"/>
              </w:rPr>
            </w:pPr>
          </w:p>
          <w:p w14:paraId="6C6EDBB3" w14:textId="77777777" w:rsidR="00590008" w:rsidRPr="00710F71" w:rsidRDefault="00590008" w:rsidP="00590008">
            <w:pPr>
              <w:jc w:val="both"/>
              <w:rPr>
                <w:rFonts w:eastAsia="Calibri"/>
              </w:rPr>
            </w:pPr>
          </w:p>
          <w:p w14:paraId="73EF54AA" w14:textId="77777777" w:rsidR="00590008" w:rsidRPr="00710F71" w:rsidRDefault="00590008" w:rsidP="00590008">
            <w:pPr>
              <w:jc w:val="both"/>
              <w:rPr>
                <w:rFonts w:eastAsia="Calibri"/>
              </w:rPr>
            </w:pPr>
          </w:p>
          <w:p w14:paraId="3F8FFAAA" w14:textId="77777777" w:rsidR="00590008" w:rsidRPr="00710F71" w:rsidRDefault="00590008" w:rsidP="00590008">
            <w:pPr>
              <w:jc w:val="center"/>
              <w:rPr>
                <w:rFonts w:eastAsia="Calibri"/>
              </w:rPr>
            </w:pPr>
          </w:p>
          <w:p w14:paraId="11901DCF" w14:textId="77777777" w:rsidR="00590008" w:rsidRPr="00710F71" w:rsidRDefault="00590008" w:rsidP="00590008">
            <w:pPr>
              <w:jc w:val="center"/>
              <w:rPr>
                <w:rFonts w:eastAsia="Calibri"/>
              </w:rPr>
            </w:pPr>
          </w:p>
          <w:p w14:paraId="60D43DB4" w14:textId="77777777" w:rsidR="00590008" w:rsidRPr="00710F71" w:rsidRDefault="00590008" w:rsidP="00590008">
            <w:pPr>
              <w:jc w:val="center"/>
              <w:rPr>
                <w:rFonts w:eastAsia="Calibri"/>
              </w:rPr>
            </w:pPr>
          </w:p>
          <w:p w14:paraId="49500260" w14:textId="77777777" w:rsidR="00590008" w:rsidRPr="00710F71" w:rsidRDefault="00590008" w:rsidP="00590008">
            <w:pPr>
              <w:jc w:val="center"/>
              <w:rPr>
                <w:rFonts w:eastAsia="Calibri"/>
              </w:rPr>
            </w:pPr>
          </w:p>
          <w:p w14:paraId="1D77EA81" w14:textId="77777777" w:rsidR="00590008" w:rsidRPr="00710F71" w:rsidRDefault="00590008" w:rsidP="00590008">
            <w:pPr>
              <w:jc w:val="center"/>
              <w:rPr>
                <w:rFonts w:eastAsia="Calibri"/>
              </w:rPr>
            </w:pPr>
          </w:p>
          <w:p w14:paraId="1C6C113C" w14:textId="77777777" w:rsidR="00590008" w:rsidRPr="00710F71" w:rsidRDefault="00590008" w:rsidP="00590008">
            <w:pPr>
              <w:jc w:val="center"/>
              <w:rPr>
                <w:rFonts w:eastAsia="Calibri"/>
              </w:rPr>
            </w:pPr>
          </w:p>
          <w:p w14:paraId="78DDF160" w14:textId="77777777" w:rsidR="00590008" w:rsidRPr="00710F71" w:rsidRDefault="00590008" w:rsidP="00590008">
            <w:pPr>
              <w:jc w:val="center"/>
              <w:rPr>
                <w:rFonts w:eastAsia="Calibri"/>
              </w:rPr>
            </w:pPr>
          </w:p>
          <w:p w14:paraId="7581F41F" w14:textId="77777777" w:rsidR="00590008" w:rsidRPr="00710F71" w:rsidRDefault="00590008" w:rsidP="00590008">
            <w:pPr>
              <w:jc w:val="center"/>
              <w:rPr>
                <w:rFonts w:eastAsia="Calibri"/>
              </w:rPr>
            </w:pPr>
            <w:r w:rsidRPr="00710F71">
              <w:rPr>
                <w:rFonts w:eastAsia="Calibri"/>
              </w:rPr>
              <w:t>1</w:t>
            </w:r>
          </w:p>
          <w:p w14:paraId="157F3A08" w14:textId="77777777" w:rsidR="00590008" w:rsidRPr="00710F71" w:rsidRDefault="00590008" w:rsidP="00590008">
            <w:pPr>
              <w:jc w:val="center"/>
              <w:rPr>
                <w:rFonts w:eastAsia="Calibri"/>
              </w:rPr>
            </w:pPr>
            <w:r w:rsidRPr="00710F71">
              <w:rPr>
                <w:rFonts w:eastAsia="Calibri"/>
              </w:rPr>
              <w:t>2</w:t>
            </w:r>
          </w:p>
          <w:p w14:paraId="4CE2069E" w14:textId="77777777" w:rsidR="00590008" w:rsidRPr="00710F71" w:rsidRDefault="00590008" w:rsidP="00590008">
            <w:pPr>
              <w:jc w:val="center"/>
              <w:rPr>
                <w:rFonts w:eastAsia="Calibri"/>
              </w:rPr>
            </w:pPr>
            <w:r w:rsidRPr="00710F71">
              <w:rPr>
                <w:rFonts w:eastAsia="Calibri"/>
              </w:rPr>
              <w:t>3</w:t>
            </w:r>
          </w:p>
          <w:p w14:paraId="1624C0B4" w14:textId="77777777" w:rsidR="00590008" w:rsidRPr="00710F71" w:rsidRDefault="00590008" w:rsidP="00590008">
            <w:pPr>
              <w:jc w:val="center"/>
              <w:rPr>
                <w:rFonts w:eastAsia="Calibri"/>
              </w:rPr>
            </w:pPr>
            <w:r w:rsidRPr="00710F71">
              <w:rPr>
                <w:rFonts w:eastAsia="Calibri"/>
              </w:rPr>
              <w:t>5</w:t>
            </w:r>
          </w:p>
          <w:p w14:paraId="1B01830C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  <w:r w:rsidRPr="00710F71">
              <w:rPr>
                <w:rFonts w:eastAsia="Calibri"/>
              </w:rPr>
              <w:t>7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2C0B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</w:tc>
      </w:tr>
      <w:tr w:rsidR="00590008" w:rsidRPr="003E29E1" w14:paraId="0052C997" w14:textId="77777777" w:rsidTr="003474B2">
        <w:trPr>
          <w:trHeight w:val="43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87F4" w14:textId="77777777" w:rsidR="00590008" w:rsidRPr="003E29E1" w:rsidRDefault="00590008" w:rsidP="00590008">
            <w:pPr>
              <w:numPr>
                <w:ilvl w:val="0"/>
                <w:numId w:val="48"/>
              </w:numPr>
              <w:tabs>
                <w:tab w:val="left" w:pos="0"/>
              </w:tabs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4872A" w14:textId="77777777" w:rsidR="00590008" w:rsidRPr="003E29E1" w:rsidRDefault="00590008" w:rsidP="00590008">
            <w:pPr>
              <w:ind w:left="113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>Доля педагогических работников образовательной организации, имеющих методические</w:t>
            </w:r>
          </w:p>
          <w:p w14:paraId="7CC222E8" w14:textId="77777777" w:rsidR="00590008" w:rsidRPr="003E29E1" w:rsidRDefault="00590008" w:rsidP="00590008">
            <w:pPr>
              <w:ind w:left="113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>разработки, публикации по методическому</w:t>
            </w:r>
          </w:p>
          <w:p w14:paraId="3EC21784" w14:textId="77777777" w:rsidR="00590008" w:rsidRPr="003E29E1" w:rsidRDefault="00590008" w:rsidP="00590008">
            <w:pPr>
              <w:ind w:left="113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>сопровождению образовательного процесса, методические выступления (открытые уроки, иные презентации педагогического опыта на конференциях, семинарах и т.д.), от численности педагогических работников</w:t>
            </w:r>
          </w:p>
          <w:p w14:paraId="370CF8E6" w14:textId="77777777" w:rsidR="00590008" w:rsidRPr="003E29E1" w:rsidRDefault="00590008" w:rsidP="00590008">
            <w:pPr>
              <w:ind w:left="113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>организации за отчетный период:</w:t>
            </w:r>
          </w:p>
          <w:p w14:paraId="07B55026" w14:textId="77777777" w:rsidR="00590008" w:rsidRPr="003E29E1" w:rsidRDefault="00590008" w:rsidP="00590008">
            <w:pPr>
              <w:ind w:left="113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 xml:space="preserve">- от 20% до 30%; </w:t>
            </w:r>
          </w:p>
          <w:p w14:paraId="51D064F2" w14:textId="77777777" w:rsidR="00590008" w:rsidRPr="003E29E1" w:rsidRDefault="00590008" w:rsidP="00590008">
            <w:pPr>
              <w:ind w:left="113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>- от 31 % до 40%;</w:t>
            </w:r>
          </w:p>
          <w:p w14:paraId="42BD7905" w14:textId="77777777" w:rsidR="00590008" w:rsidRPr="003E29E1" w:rsidRDefault="00590008" w:rsidP="00590008">
            <w:pPr>
              <w:ind w:left="113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 xml:space="preserve"> - от 41% до 50%; </w:t>
            </w:r>
          </w:p>
          <w:p w14:paraId="79D89E3D" w14:textId="77777777" w:rsidR="00590008" w:rsidRPr="003E29E1" w:rsidRDefault="00590008" w:rsidP="00590008">
            <w:pPr>
              <w:ind w:left="113"/>
              <w:jc w:val="both"/>
              <w:rPr>
                <w:rFonts w:eastAsia="Calibri"/>
                <w:b/>
                <w:iCs/>
              </w:rPr>
            </w:pPr>
            <w:r w:rsidRPr="003E29E1">
              <w:rPr>
                <w:rFonts w:eastAsia="Calibri"/>
                <w:iCs/>
              </w:rPr>
              <w:t>- от 51 % и выше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79CF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  <w:p w14:paraId="32BCA030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  <w:p w14:paraId="095A2ECD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  <w:p w14:paraId="63C22E62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</w:p>
          <w:p w14:paraId="2B7A637C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</w:p>
          <w:p w14:paraId="11474585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</w:p>
          <w:p w14:paraId="7642BF01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</w:p>
          <w:p w14:paraId="79A67256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</w:p>
          <w:p w14:paraId="017D3985" w14:textId="77777777" w:rsidR="00590008" w:rsidRDefault="00590008" w:rsidP="00590008">
            <w:pPr>
              <w:jc w:val="center"/>
              <w:rPr>
                <w:rFonts w:eastAsia="Calibri"/>
              </w:rPr>
            </w:pPr>
          </w:p>
          <w:p w14:paraId="197643A3" w14:textId="77777777" w:rsidR="0074000C" w:rsidRPr="003E29E1" w:rsidRDefault="0074000C" w:rsidP="00590008">
            <w:pPr>
              <w:jc w:val="center"/>
              <w:rPr>
                <w:rFonts w:eastAsia="Calibri"/>
              </w:rPr>
            </w:pPr>
          </w:p>
          <w:p w14:paraId="3C144290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</w:p>
          <w:p w14:paraId="704A5E56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t>1</w:t>
            </w:r>
          </w:p>
          <w:p w14:paraId="7011EE3E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t>2</w:t>
            </w:r>
          </w:p>
          <w:p w14:paraId="7AEDBB07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t>4</w:t>
            </w:r>
          </w:p>
          <w:p w14:paraId="0D2CFB26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t>6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A12C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</w:tc>
      </w:tr>
      <w:tr w:rsidR="00590008" w:rsidRPr="003E29E1" w14:paraId="04BAB04C" w14:textId="77777777" w:rsidTr="005900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469A" w14:textId="77777777" w:rsidR="00590008" w:rsidRPr="003E29E1" w:rsidRDefault="00590008" w:rsidP="00590008">
            <w:pPr>
              <w:numPr>
                <w:ilvl w:val="0"/>
                <w:numId w:val="48"/>
              </w:numPr>
              <w:tabs>
                <w:tab w:val="left" w:pos="0"/>
              </w:tabs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D43E3" w14:textId="77777777" w:rsidR="00590008" w:rsidRPr="003E29E1" w:rsidRDefault="00590008" w:rsidP="00590008">
            <w:pPr>
              <w:ind w:left="113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>Результативное участие</w:t>
            </w:r>
          </w:p>
          <w:p w14:paraId="77221751" w14:textId="77777777" w:rsidR="00590008" w:rsidRPr="003E29E1" w:rsidRDefault="00590008" w:rsidP="00590008">
            <w:pPr>
              <w:ind w:left="113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>педагогических работников</w:t>
            </w:r>
          </w:p>
          <w:p w14:paraId="71E583C2" w14:textId="77777777" w:rsidR="00590008" w:rsidRPr="003E29E1" w:rsidRDefault="00590008" w:rsidP="00590008">
            <w:pPr>
              <w:ind w:left="113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>образовательного учреждения (наличие призовых мест) в конкурсах профессионального мастерства</w:t>
            </w:r>
          </w:p>
          <w:p w14:paraId="0CFC9F58" w14:textId="77777777" w:rsidR="00590008" w:rsidRPr="003E29E1" w:rsidRDefault="00590008" w:rsidP="00590008">
            <w:pPr>
              <w:ind w:left="113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 xml:space="preserve">- на региональном уровне; </w:t>
            </w:r>
          </w:p>
          <w:p w14:paraId="52799BCE" w14:textId="77777777" w:rsidR="00590008" w:rsidRPr="003E29E1" w:rsidRDefault="00590008" w:rsidP="00590008">
            <w:pPr>
              <w:ind w:left="113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>- на межрегиональном (всероссийском) уровне;</w:t>
            </w:r>
          </w:p>
          <w:p w14:paraId="1E5B0774" w14:textId="77777777" w:rsidR="00590008" w:rsidRPr="003E29E1" w:rsidRDefault="00590008" w:rsidP="00590008">
            <w:pPr>
              <w:tabs>
                <w:tab w:val="left" w:pos="1692"/>
                <w:tab w:val="right" w:pos="4368"/>
              </w:tabs>
              <w:ind w:left="85"/>
              <w:jc w:val="both"/>
              <w:rPr>
                <w:rFonts w:eastAsia="Calibri"/>
                <w:b/>
                <w:iCs/>
              </w:rPr>
            </w:pPr>
            <w:r w:rsidRPr="003E29E1">
              <w:rPr>
                <w:rFonts w:eastAsia="Calibri"/>
                <w:iCs/>
              </w:rPr>
              <w:t>- на международном уровне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A9E9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  <w:p w14:paraId="30380F09" w14:textId="77777777" w:rsidR="00590008" w:rsidRDefault="00590008" w:rsidP="00590008">
            <w:pPr>
              <w:jc w:val="both"/>
              <w:rPr>
                <w:rFonts w:eastAsia="Calibri"/>
              </w:rPr>
            </w:pPr>
          </w:p>
          <w:p w14:paraId="5821B457" w14:textId="77777777" w:rsidR="003474B2" w:rsidRPr="003E29E1" w:rsidRDefault="003474B2" w:rsidP="00590008">
            <w:pPr>
              <w:jc w:val="both"/>
              <w:rPr>
                <w:rFonts w:eastAsia="Calibri"/>
              </w:rPr>
            </w:pPr>
          </w:p>
          <w:p w14:paraId="71A5995E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</w:p>
          <w:p w14:paraId="78F9A7D3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</w:p>
          <w:p w14:paraId="1CA85373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</w:p>
          <w:p w14:paraId="009617C1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t>1</w:t>
            </w:r>
          </w:p>
          <w:p w14:paraId="191A0AB4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t>2</w:t>
            </w:r>
          </w:p>
          <w:p w14:paraId="171948BA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t>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C26D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</w:tc>
      </w:tr>
      <w:tr w:rsidR="00590008" w:rsidRPr="003E29E1" w14:paraId="10A16DC6" w14:textId="77777777" w:rsidTr="005900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0391" w14:textId="77777777" w:rsidR="00590008" w:rsidRPr="003E29E1" w:rsidRDefault="00590008" w:rsidP="00590008">
            <w:pPr>
              <w:numPr>
                <w:ilvl w:val="0"/>
                <w:numId w:val="48"/>
              </w:numPr>
              <w:tabs>
                <w:tab w:val="left" w:pos="0"/>
              </w:tabs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78EBE" w14:textId="77777777" w:rsidR="00590008" w:rsidRPr="003E29E1" w:rsidRDefault="00590008" w:rsidP="00590008">
            <w:pPr>
              <w:ind w:left="113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 xml:space="preserve">Доля обучающихся, отчисленных в отчетном году (по неуспеваемости, по собственному желанию), к общему числу обучающихся образовательного учреждения: </w:t>
            </w:r>
          </w:p>
          <w:p w14:paraId="4E6BEA49" w14:textId="77777777" w:rsidR="00590008" w:rsidRPr="003E29E1" w:rsidRDefault="00590008" w:rsidP="00590008">
            <w:pPr>
              <w:ind w:left="113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  <w:iCs/>
              </w:rPr>
              <w:t>- не более 5%;</w:t>
            </w:r>
          </w:p>
          <w:p w14:paraId="1D07D581" w14:textId="77777777" w:rsidR="00590008" w:rsidRPr="003E29E1" w:rsidRDefault="00590008" w:rsidP="00590008">
            <w:pPr>
              <w:ind w:left="113"/>
              <w:jc w:val="both"/>
              <w:rPr>
                <w:rFonts w:eastAsia="Calibri"/>
                <w:b/>
                <w:iCs/>
              </w:rPr>
            </w:pPr>
            <w:r w:rsidRPr="003E29E1">
              <w:rPr>
                <w:rFonts w:eastAsia="Calibri"/>
                <w:iCs/>
              </w:rPr>
              <w:t>- более 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6751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  <w:p w14:paraId="350663C5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  <w:p w14:paraId="512E5222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  <w:p w14:paraId="7911CCD2" w14:textId="77777777" w:rsidR="00590008" w:rsidRDefault="00590008" w:rsidP="00590008">
            <w:pPr>
              <w:jc w:val="both"/>
              <w:rPr>
                <w:rFonts w:eastAsia="Calibri"/>
              </w:rPr>
            </w:pPr>
          </w:p>
          <w:p w14:paraId="20105708" w14:textId="77777777" w:rsidR="003474B2" w:rsidRPr="003E29E1" w:rsidRDefault="003474B2" w:rsidP="00590008">
            <w:pPr>
              <w:jc w:val="both"/>
              <w:rPr>
                <w:rFonts w:eastAsia="Calibri"/>
              </w:rPr>
            </w:pPr>
          </w:p>
          <w:p w14:paraId="3AEB98C3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t>0</w:t>
            </w:r>
          </w:p>
          <w:p w14:paraId="7B505012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t>- 10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BD92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</w:tc>
      </w:tr>
      <w:tr w:rsidR="00590008" w:rsidRPr="003E29E1" w14:paraId="20C727F5" w14:textId="77777777" w:rsidTr="005900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EF57" w14:textId="77777777" w:rsidR="00590008" w:rsidRPr="003E29E1" w:rsidRDefault="00590008" w:rsidP="00590008">
            <w:pPr>
              <w:numPr>
                <w:ilvl w:val="0"/>
                <w:numId w:val="48"/>
              </w:numPr>
              <w:tabs>
                <w:tab w:val="left" w:pos="0"/>
              </w:tabs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6AF1A" w14:textId="77777777" w:rsidR="00590008" w:rsidRPr="003E29E1" w:rsidRDefault="00590008" w:rsidP="00590008">
            <w:pPr>
              <w:tabs>
                <w:tab w:val="left" w:pos="1692"/>
                <w:tab w:val="right" w:pos="4368"/>
              </w:tabs>
              <w:ind w:left="85"/>
              <w:jc w:val="both"/>
              <w:rPr>
                <w:rFonts w:eastAsia="Calibri"/>
                <w:b/>
                <w:iCs/>
              </w:rPr>
            </w:pPr>
            <w:r w:rsidRPr="003E29E1">
              <w:rPr>
                <w:rFonts w:eastAsia="Calibri"/>
                <w:iCs/>
              </w:rPr>
              <w:t>Наличие фактов правонарушений, совершенных обучающимися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851C2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t>- 10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6D1A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</w:tc>
      </w:tr>
      <w:tr w:rsidR="00590008" w:rsidRPr="003E29E1" w14:paraId="08ABA74B" w14:textId="77777777" w:rsidTr="005900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AD9C" w14:textId="77777777" w:rsidR="00590008" w:rsidRPr="003E29E1" w:rsidRDefault="00590008" w:rsidP="00590008">
            <w:pPr>
              <w:numPr>
                <w:ilvl w:val="0"/>
                <w:numId w:val="48"/>
              </w:numPr>
              <w:tabs>
                <w:tab w:val="left" w:pos="0"/>
              </w:tabs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4F7B7" w14:textId="77777777" w:rsidR="00590008" w:rsidRPr="003E29E1" w:rsidRDefault="00590008" w:rsidP="00590008">
            <w:pPr>
              <w:ind w:left="142" w:right="198"/>
              <w:jc w:val="both"/>
              <w:rPr>
                <w:rFonts w:eastAsia="Calibri"/>
              </w:rPr>
            </w:pPr>
            <w:r w:rsidRPr="003E29E1">
              <w:rPr>
                <w:rFonts w:eastAsia="Calibri"/>
              </w:rPr>
              <w:t xml:space="preserve">Наличие актуальных рекламных материалов о программе «Пушкинская карта» в афишах (перечнях мероприятий), на сайтах, в наружной рекламе и СМИ </w:t>
            </w:r>
          </w:p>
          <w:p w14:paraId="17EFEA3F" w14:textId="77777777" w:rsidR="00590008" w:rsidRPr="003E29E1" w:rsidRDefault="00590008" w:rsidP="00590008">
            <w:pPr>
              <w:ind w:left="142" w:right="196"/>
              <w:jc w:val="both"/>
              <w:rPr>
                <w:rFonts w:eastAsia="Calibri"/>
              </w:rPr>
            </w:pPr>
            <w:r w:rsidRPr="003E29E1">
              <w:rPr>
                <w:rFonts w:eastAsia="Calibri"/>
              </w:rPr>
              <w:t>- присутствуют (не менее 3-х)</w:t>
            </w:r>
          </w:p>
          <w:p w14:paraId="69FA204B" w14:textId="77777777" w:rsidR="00590008" w:rsidRPr="003E29E1" w:rsidRDefault="00590008" w:rsidP="00590008">
            <w:pPr>
              <w:tabs>
                <w:tab w:val="left" w:pos="1692"/>
                <w:tab w:val="right" w:pos="4368"/>
              </w:tabs>
              <w:ind w:left="85"/>
              <w:jc w:val="both"/>
              <w:rPr>
                <w:rFonts w:eastAsia="Calibri"/>
                <w:iCs/>
              </w:rPr>
            </w:pPr>
            <w:r w:rsidRPr="003E29E1">
              <w:rPr>
                <w:rFonts w:eastAsia="Calibri"/>
              </w:rPr>
              <w:t>- отсутствуют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B9EF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</w:p>
          <w:p w14:paraId="45AAD3C0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</w:p>
          <w:p w14:paraId="458A42FE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</w:p>
          <w:p w14:paraId="6438E6BC" w14:textId="77777777" w:rsidR="00590008" w:rsidRDefault="00590008" w:rsidP="00590008">
            <w:pPr>
              <w:jc w:val="center"/>
              <w:rPr>
                <w:rFonts w:eastAsia="Calibri"/>
              </w:rPr>
            </w:pPr>
          </w:p>
          <w:p w14:paraId="2DE79730" w14:textId="77777777" w:rsidR="003474B2" w:rsidRPr="003E29E1" w:rsidRDefault="003474B2" w:rsidP="00590008">
            <w:pPr>
              <w:jc w:val="center"/>
              <w:rPr>
                <w:rFonts w:eastAsia="Calibri"/>
              </w:rPr>
            </w:pPr>
          </w:p>
          <w:p w14:paraId="75F899AD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t>1</w:t>
            </w:r>
          </w:p>
          <w:p w14:paraId="5D2C8AD1" w14:textId="77777777" w:rsidR="00590008" w:rsidRPr="003E29E1" w:rsidRDefault="00590008" w:rsidP="00590008">
            <w:pPr>
              <w:jc w:val="center"/>
              <w:rPr>
                <w:rFonts w:eastAsia="Calibri"/>
              </w:rPr>
            </w:pPr>
            <w:r w:rsidRPr="003E29E1">
              <w:rPr>
                <w:rFonts w:eastAsia="Calibri"/>
              </w:rPr>
              <w:t>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4F44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</w:tc>
      </w:tr>
      <w:tr w:rsidR="00590008" w:rsidRPr="003E29E1" w14:paraId="00BD8CF3" w14:textId="77777777" w:rsidTr="005900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9594" w14:textId="77777777" w:rsidR="00590008" w:rsidRPr="003E29E1" w:rsidRDefault="00590008" w:rsidP="00590008">
            <w:pPr>
              <w:tabs>
                <w:tab w:val="left" w:pos="0"/>
              </w:tabs>
              <w:ind w:left="360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247C" w14:textId="77777777" w:rsidR="00590008" w:rsidRPr="003E29E1" w:rsidRDefault="00590008" w:rsidP="00590008">
            <w:pPr>
              <w:tabs>
                <w:tab w:val="left" w:pos="1692"/>
                <w:tab w:val="right" w:pos="4368"/>
              </w:tabs>
              <w:ind w:left="85"/>
              <w:jc w:val="both"/>
              <w:rPr>
                <w:rFonts w:eastAsia="Calibri"/>
                <w:b/>
                <w:iCs/>
              </w:rPr>
            </w:pPr>
            <w:r w:rsidRPr="003E29E1">
              <w:rPr>
                <w:rFonts w:eastAsia="Calibri"/>
                <w:b/>
                <w:iCs/>
              </w:rPr>
              <w:t>ИТОГО</w:t>
            </w:r>
          </w:p>
          <w:p w14:paraId="17A47B19" w14:textId="77777777" w:rsidR="00590008" w:rsidRPr="003E29E1" w:rsidRDefault="00590008" w:rsidP="00590008">
            <w:pPr>
              <w:tabs>
                <w:tab w:val="left" w:pos="1692"/>
                <w:tab w:val="right" w:pos="4368"/>
              </w:tabs>
              <w:ind w:left="85"/>
              <w:jc w:val="both"/>
              <w:rPr>
                <w:rFonts w:eastAsia="Calibri"/>
                <w:b/>
                <w:i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1D97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E37A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</w:tc>
      </w:tr>
      <w:tr w:rsidR="00590008" w:rsidRPr="003E29E1" w14:paraId="5DD343B5" w14:textId="77777777" w:rsidTr="005900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00A7" w14:textId="77777777" w:rsidR="00590008" w:rsidRPr="003E29E1" w:rsidRDefault="00590008" w:rsidP="00590008">
            <w:pPr>
              <w:tabs>
                <w:tab w:val="left" w:pos="0"/>
              </w:tabs>
              <w:ind w:left="360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A6E3" w14:textId="77777777" w:rsidR="00590008" w:rsidRPr="003E29E1" w:rsidRDefault="00590008" w:rsidP="00590008">
            <w:pPr>
              <w:tabs>
                <w:tab w:val="left" w:pos="1692"/>
                <w:tab w:val="right" w:pos="4368"/>
              </w:tabs>
              <w:ind w:left="85"/>
              <w:jc w:val="both"/>
              <w:rPr>
                <w:rFonts w:eastAsia="Calibri"/>
                <w:b/>
                <w:iCs/>
              </w:rPr>
            </w:pPr>
            <w:r w:rsidRPr="003E29E1">
              <w:rPr>
                <w:rFonts w:eastAsia="Calibri"/>
                <w:b/>
                <w:iCs/>
              </w:rPr>
              <w:t xml:space="preserve">ВСЕГО </w:t>
            </w:r>
          </w:p>
          <w:p w14:paraId="08BD3BDA" w14:textId="77777777" w:rsidR="00590008" w:rsidRPr="003E29E1" w:rsidRDefault="00590008" w:rsidP="00590008">
            <w:pPr>
              <w:tabs>
                <w:tab w:val="left" w:pos="1692"/>
                <w:tab w:val="right" w:pos="4368"/>
              </w:tabs>
              <w:ind w:left="85"/>
              <w:jc w:val="both"/>
              <w:rPr>
                <w:rFonts w:eastAsia="Calibri"/>
                <w:b/>
                <w:i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DC35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B811" w14:textId="77777777" w:rsidR="00590008" w:rsidRPr="003E29E1" w:rsidRDefault="00590008" w:rsidP="00590008">
            <w:pPr>
              <w:jc w:val="both"/>
              <w:rPr>
                <w:rFonts w:eastAsia="Calibri"/>
              </w:rPr>
            </w:pPr>
          </w:p>
        </w:tc>
      </w:tr>
    </w:tbl>
    <w:p w14:paraId="0CD9674D" w14:textId="77777777" w:rsidR="00590008" w:rsidRPr="003E29E1" w:rsidRDefault="00590008" w:rsidP="00590008"/>
    <w:p w14:paraId="0B5CA1B5" w14:textId="77777777" w:rsidR="00590008" w:rsidRDefault="00590008" w:rsidP="00590008"/>
    <w:p w14:paraId="7BB46116" w14:textId="77777777" w:rsidR="00E03997" w:rsidRDefault="00E03997" w:rsidP="00590008"/>
    <w:p w14:paraId="51FD7C02" w14:textId="77777777" w:rsidR="00E03997" w:rsidRDefault="00E03997" w:rsidP="00590008"/>
    <w:p w14:paraId="048B2BAD" w14:textId="77777777" w:rsidR="00E03997" w:rsidRDefault="00E03997" w:rsidP="00590008"/>
    <w:p w14:paraId="6A17423E" w14:textId="77777777" w:rsidR="00E03997" w:rsidRDefault="00E03997" w:rsidP="00590008"/>
    <w:p w14:paraId="19553FC8" w14:textId="77777777" w:rsidR="00E03997" w:rsidRDefault="00E03997" w:rsidP="00590008"/>
    <w:p w14:paraId="00A220CD" w14:textId="77777777" w:rsidR="00E03997" w:rsidRPr="003E29E1" w:rsidRDefault="00E03997" w:rsidP="00E03997">
      <w:pPr>
        <w:ind w:left="252"/>
        <w:jc w:val="right"/>
      </w:pPr>
      <w:r>
        <w:lastRenderedPageBreak/>
        <w:t>Приложение 3</w:t>
      </w:r>
      <w:r w:rsidRPr="003E29E1">
        <w:t xml:space="preserve">  </w:t>
      </w:r>
    </w:p>
    <w:p w14:paraId="66D1147D" w14:textId="77777777" w:rsidR="00E03997" w:rsidRPr="003E29E1" w:rsidRDefault="00E03997" w:rsidP="00E03997">
      <w:pPr>
        <w:spacing w:line="266" w:lineRule="auto"/>
        <w:jc w:val="right"/>
      </w:pPr>
      <w:r w:rsidRPr="003E29E1">
        <w:t>к Положению о стимулирующих</w:t>
      </w:r>
    </w:p>
    <w:p w14:paraId="7E0BEC34" w14:textId="77777777" w:rsidR="00E03997" w:rsidRPr="003E29E1" w:rsidRDefault="00E03997" w:rsidP="00E03997">
      <w:pPr>
        <w:spacing w:line="266" w:lineRule="auto"/>
        <w:jc w:val="right"/>
      </w:pPr>
      <w:r w:rsidRPr="003E29E1">
        <w:t xml:space="preserve"> выплатах руководителям муниципальных</w:t>
      </w:r>
    </w:p>
    <w:p w14:paraId="2A7188AB" w14:textId="77777777" w:rsidR="00E03997" w:rsidRPr="003E29E1" w:rsidRDefault="00E03997" w:rsidP="00E03997">
      <w:pPr>
        <w:jc w:val="right"/>
      </w:pPr>
      <w:r w:rsidRPr="003E29E1">
        <w:t xml:space="preserve"> учреждений культуры и образования в сфере культуры</w:t>
      </w:r>
    </w:p>
    <w:p w14:paraId="6094D2AC" w14:textId="77777777" w:rsidR="00590008" w:rsidRPr="003E29E1" w:rsidRDefault="00590008" w:rsidP="00590008">
      <w:pPr>
        <w:ind w:left="252"/>
        <w:jc w:val="right"/>
      </w:pPr>
    </w:p>
    <w:p w14:paraId="625F2342" w14:textId="77777777" w:rsidR="00E03997" w:rsidRPr="003E29E1" w:rsidRDefault="00E03997" w:rsidP="00E03997">
      <w:pPr>
        <w:jc w:val="center"/>
        <w:rPr>
          <w:b/>
        </w:rPr>
      </w:pPr>
      <w:r w:rsidRPr="003E29E1">
        <w:rPr>
          <w:b/>
        </w:rPr>
        <w:t>Положение</w:t>
      </w:r>
    </w:p>
    <w:p w14:paraId="76D87CD4" w14:textId="77777777" w:rsidR="00E03997" w:rsidRPr="003E29E1" w:rsidRDefault="00E03997" w:rsidP="00E03997">
      <w:pPr>
        <w:jc w:val="center"/>
        <w:rPr>
          <w:b/>
        </w:rPr>
      </w:pPr>
      <w:r w:rsidRPr="003E29E1">
        <w:rPr>
          <w:b/>
        </w:rPr>
        <w:t>о комиссии по оценке выполнения показателей эффективности деятельности муниципальных учреждений культуры, образования в сфере культуры и премированию их руководителей</w:t>
      </w:r>
    </w:p>
    <w:p w14:paraId="6A39D9C2" w14:textId="77777777" w:rsidR="00E03997" w:rsidRPr="003E29E1" w:rsidRDefault="00E03997" w:rsidP="00E03997">
      <w:pPr>
        <w:jc w:val="center"/>
        <w:rPr>
          <w:b/>
        </w:rPr>
      </w:pPr>
    </w:p>
    <w:p w14:paraId="4863D459" w14:textId="77777777" w:rsidR="00E03997" w:rsidRPr="003E29E1" w:rsidRDefault="00E03997" w:rsidP="00E03997">
      <w:pPr>
        <w:jc w:val="center"/>
        <w:rPr>
          <w:b/>
        </w:rPr>
      </w:pPr>
      <w:r w:rsidRPr="003E29E1">
        <w:rPr>
          <w:b/>
        </w:rPr>
        <w:t>1.Общие положения</w:t>
      </w:r>
    </w:p>
    <w:p w14:paraId="38D63140" w14:textId="77777777" w:rsidR="00E03997" w:rsidRPr="003E29E1" w:rsidRDefault="00E03997" w:rsidP="00E03997">
      <w:pPr>
        <w:ind w:left="1080"/>
        <w:rPr>
          <w:b/>
        </w:rPr>
      </w:pPr>
    </w:p>
    <w:p w14:paraId="0C2C32B4" w14:textId="77777777" w:rsidR="00E03997" w:rsidRPr="003E29E1" w:rsidRDefault="00E03997" w:rsidP="00E03997">
      <w:pPr>
        <w:numPr>
          <w:ilvl w:val="1"/>
          <w:numId w:val="49"/>
        </w:numPr>
        <w:tabs>
          <w:tab w:val="clear" w:pos="1080"/>
          <w:tab w:val="num" w:pos="-283"/>
          <w:tab w:val="left" w:pos="900"/>
        </w:tabs>
        <w:ind w:left="142" w:firstLine="142"/>
        <w:jc w:val="both"/>
      </w:pPr>
      <w:r w:rsidRPr="003E29E1">
        <w:t>Комиссия по оценке выполнения показателей эффективности деятельности муниципальных учреждений культуры, образования в сфере культуры (далее – Учреждение) и премированию их руководителей (далее – Комиссия) создается Администраци</w:t>
      </w:r>
      <w:r w:rsidR="00DB71BC">
        <w:t>ей</w:t>
      </w:r>
      <w:r w:rsidRPr="003E29E1">
        <w:t xml:space="preserve"> Переславль-Залесского муниципального округа Ярославкой области (далее – </w:t>
      </w:r>
      <w:r w:rsidR="00DB71BC">
        <w:t>Администрация</w:t>
      </w:r>
      <w:r w:rsidRPr="003E29E1">
        <w:t xml:space="preserve">) в целях рассмотрения отчетов, предоставляемых руководителями Учреждений о выполнении показателей эффективности деятельности Учреждений и подготовки предложений о премировании их руководителей. </w:t>
      </w:r>
    </w:p>
    <w:p w14:paraId="16A1DDB0" w14:textId="77777777" w:rsidR="00E03997" w:rsidRPr="003E29E1" w:rsidRDefault="00E03997" w:rsidP="00E03997">
      <w:pPr>
        <w:numPr>
          <w:ilvl w:val="1"/>
          <w:numId w:val="49"/>
        </w:numPr>
        <w:tabs>
          <w:tab w:val="clear" w:pos="1080"/>
          <w:tab w:val="num" w:pos="-283"/>
          <w:tab w:val="left" w:pos="900"/>
        </w:tabs>
        <w:ind w:left="0" w:firstLine="340"/>
        <w:jc w:val="both"/>
      </w:pPr>
      <w:r w:rsidRPr="003E29E1">
        <w:t>Основной задачей Комиссии является оценка эффективности деятельности Учреждений и их руководителей на основе выполнения показателей эффективности деятельности Учреждения.</w:t>
      </w:r>
    </w:p>
    <w:p w14:paraId="5AC2688D" w14:textId="77777777" w:rsidR="00E03997" w:rsidRPr="003E29E1" w:rsidRDefault="00E03997" w:rsidP="00E03997">
      <w:pPr>
        <w:numPr>
          <w:ilvl w:val="1"/>
          <w:numId w:val="49"/>
        </w:numPr>
        <w:tabs>
          <w:tab w:val="clear" w:pos="1080"/>
          <w:tab w:val="num" w:pos="-283"/>
          <w:tab w:val="left" w:pos="900"/>
        </w:tabs>
        <w:ind w:left="0" w:firstLine="340"/>
        <w:jc w:val="both"/>
      </w:pPr>
      <w:r w:rsidRPr="003E29E1">
        <w:t>Комиссия осуществляет свою деятельность на постоянной основе.</w:t>
      </w:r>
    </w:p>
    <w:p w14:paraId="6F31CB3A" w14:textId="77777777" w:rsidR="00E03997" w:rsidRPr="003E29E1" w:rsidRDefault="00E03997" w:rsidP="00E03997">
      <w:pPr>
        <w:jc w:val="both"/>
        <w:rPr>
          <w:b/>
        </w:rPr>
      </w:pPr>
    </w:p>
    <w:p w14:paraId="644E6063" w14:textId="77777777" w:rsidR="00E03997" w:rsidRPr="003E29E1" w:rsidRDefault="00E03997" w:rsidP="00E03997">
      <w:pPr>
        <w:jc w:val="center"/>
        <w:rPr>
          <w:b/>
        </w:rPr>
      </w:pPr>
      <w:r w:rsidRPr="003E29E1">
        <w:rPr>
          <w:b/>
        </w:rPr>
        <w:t>2. Состав и полномочия Комиссии</w:t>
      </w:r>
    </w:p>
    <w:p w14:paraId="2DD49A98" w14:textId="77777777" w:rsidR="00E03997" w:rsidRPr="003E29E1" w:rsidRDefault="00E03997" w:rsidP="00E03997">
      <w:pPr>
        <w:ind w:left="1080"/>
      </w:pPr>
    </w:p>
    <w:p w14:paraId="503B90E2" w14:textId="77777777" w:rsidR="00E03997" w:rsidRPr="003E29E1" w:rsidRDefault="00E03997" w:rsidP="00E03997">
      <w:pPr>
        <w:tabs>
          <w:tab w:val="left" w:pos="-4860"/>
          <w:tab w:val="left" w:pos="1080"/>
        </w:tabs>
        <w:ind w:firstLine="360"/>
        <w:jc w:val="both"/>
      </w:pPr>
      <w:r w:rsidRPr="003E29E1">
        <w:t>2.1. Комиссия состоит из председателя и членов Комиссии.</w:t>
      </w:r>
    </w:p>
    <w:p w14:paraId="18321BE0" w14:textId="77777777" w:rsidR="00E03997" w:rsidRPr="003E29E1" w:rsidRDefault="00E03997" w:rsidP="00E03997">
      <w:pPr>
        <w:tabs>
          <w:tab w:val="left" w:pos="-4860"/>
          <w:tab w:val="left" w:pos="1080"/>
        </w:tabs>
        <w:ind w:firstLine="360"/>
        <w:jc w:val="both"/>
      </w:pPr>
      <w:r w:rsidRPr="003E29E1">
        <w:t>2.2. Председатель комиссии:</w:t>
      </w:r>
    </w:p>
    <w:p w14:paraId="556417D2" w14:textId="77777777" w:rsidR="00E03997" w:rsidRPr="003E29E1" w:rsidRDefault="00E03997" w:rsidP="00E03997">
      <w:pPr>
        <w:tabs>
          <w:tab w:val="left" w:pos="-4860"/>
          <w:tab w:val="left" w:pos="1080"/>
        </w:tabs>
        <w:ind w:firstLine="360"/>
        <w:jc w:val="both"/>
      </w:pPr>
      <w:r w:rsidRPr="003E29E1">
        <w:t>- осуществляет общее руководство деятельностью Комиссии;</w:t>
      </w:r>
    </w:p>
    <w:p w14:paraId="7BF2BD02" w14:textId="77777777" w:rsidR="00E03997" w:rsidRPr="003E29E1" w:rsidRDefault="00E03997" w:rsidP="00E03997">
      <w:pPr>
        <w:tabs>
          <w:tab w:val="left" w:pos="-4860"/>
          <w:tab w:val="left" w:pos="1080"/>
        </w:tabs>
        <w:ind w:firstLine="360"/>
        <w:jc w:val="both"/>
      </w:pPr>
      <w:r w:rsidRPr="003E29E1">
        <w:t>- председательствует на заседаниях Комиссии.</w:t>
      </w:r>
    </w:p>
    <w:p w14:paraId="2A4A013F" w14:textId="77777777" w:rsidR="00E03997" w:rsidRPr="003E29E1" w:rsidRDefault="00E03997" w:rsidP="00E03997">
      <w:pPr>
        <w:tabs>
          <w:tab w:val="left" w:pos="-4860"/>
          <w:tab w:val="left" w:pos="1080"/>
        </w:tabs>
        <w:ind w:firstLine="360"/>
        <w:jc w:val="both"/>
      </w:pPr>
      <w:r w:rsidRPr="003E29E1">
        <w:t>2.3. Заседание комиссии проводятся ежеквартально, не позднее 5 рабочих дней, следующих за отчетным периодом. Дата проведения заседания Комиссии назначается председателем Комиссии.</w:t>
      </w:r>
    </w:p>
    <w:p w14:paraId="741E89C0" w14:textId="77777777" w:rsidR="00E03997" w:rsidRPr="003E29E1" w:rsidRDefault="00E03997" w:rsidP="00E03997">
      <w:pPr>
        <w:tabs>
          <w:tab w:val="left" w:pos="-4860"/>
          <w:tab w:val="left" w:pos="1080"/>
        </w:tabs>
        <w:ind w:firstLine="360"/>
        <w:jc w:val="both"/>
      </w:pPr>
      <w:r w:rsidRPr="003E29E1">
        <w:t>2.4. Решения Комиссии принимаются большинством голосов членов Комиссии, присутствующих на заседании.</w:t>
      </w:r>
    </w:p>
    <w:p w14:paraId="52978FF9" w14:textId="77777777" w:rsidR="00E03997" w:rsidRPr="003E29E1" w:rsidRDefault="00E03997" w:rsidP="00E03997">
      <w:pPr>
        <w:tabs>
          <w:tab w:val="left" w:pos="-4860"/>
          <w:tab w:val="left" w:pos="1080"/>
        </w:tabs>
        <w:ind w:firstLine="360"/>
        <w:jc w:val="both"/>
      </w:pPr>
      <w:r w:rsidRPr="003E29E1">
        <w:t xml:space="preserve">При равенстве голосов решающим является голос председателя Комиссии. </w:t>
      </w:r>
    </w:p>
    <w:p w14:paraId="1B7B1BCD" w14:textId="77777777" w:rsidR="00E03997" w:rsidRPr="003E29E1" w:rsidRDefault="00E03997" w:rsidP="00E03997">
      <w:pPr>
        <w:ind w:firstLine="360"/>
        <w:jc w:val="both"/>
      </w:pPr>
      <w:r w:rsidRPr="003E29E1">
        <w:t>2.5. Заседание Комиссии является правомочным, если на нем присутствует не менее двух третей от общего числа ее членов.</w:t>
      </w:r>
    </w:p>
    <w:p w14:paraId="5CE640DE" w14:textId="6DC12C0A" w:rsidR="00E03997" w:rsidRPr="003E29E1" w:rsidRDefault="00E03997" w:rsidP="00E03997">
      <w:pPr>
        <w:tabs>
          <w:tab w:val="left" w:pos="-4860"/>
          <w:tab w:val="left" w:pos="1080"/>
        </w:tabs>
        <w:ind w:firstLine="360"/>
        <w:jc w:val="both"/>
      </w:pPr>
      <w:r w:rsidRPr="003E29E1">
        <w:t>2.6. Для выполнения возложенных задач Комиссия осуществляет следующие функции:</w:t>
      </w:r>
    </w:p>
    <w:p w14:paraId="085363BC" w14:textId="77777777" w:rsidR="00E03997" w:rsidRPr="00710F71" w:rsidRDefault="00E03997" w:rsidP="00E03997">
      <w:pPr>
        <w:tabs>
          <w:tab w:val="left" w:pos="-4860"/>
          <w:tab w:val="left" w:pos="1080"/>
        </w:tabs>
        <w:ind w:firstLine="360"/>
        <w:jc w:val="both"/>
      </w:pPr>
      <w:r w:rsidRPr="003E29E1">
        <w:t xml:space="preserve">- рассматривает представленные Учреждениями отчеты о выполнении показателей, </w:t>
      </w:r>
      <w:r w:rsidRPr="00710F71">
        <w:t>характеризующие результативность деятельности Учреждения;</w:t>
      </w:r>
    </w:p>
    <w:p w14:paraId="0225EA09" w14:textId="77777777" w:rsidR="00E03997" w:rsidRPr="007E77A0" w:rsidRDefault="00E03997" w:rsidP="00E03997">
      <w:pPr>
        <w:tabs>
          <w:tab w:val="left" w:pos="-4860"/>
          <w:tab w:val="left" w:pos="1080"/>
        </w:tabs>
        <w:ind w:firstLine="360"/>
        <w:jc w:val="both"/>
      </w:pPr>
      <w:r w:rsidRPr="007E77A0">
        <w:t>- может привлекать к участию в заседаниях Комиссии руководителей Учреждений;</w:t>
      </w:r>
    </w:p>
    <w:p w14:paraId="038FFA5E" w14:textId="3A8CFFBE" w:rsidR="00E03997" w:rsidRPr="007E77A0" w:rsidRDefault="00E03997" w:rsidP="00E03997">
      <w:pPr>
        <w:tabs>
          <w:tab w:val="left" w:pos="-4860"/>
          <w:tab w:val="left" w:pos="1080"/>
        </w:tabs>
        <w:ind w:firstLine="360"/>
        <w:jc w:val="both"/>
      </w:pPr>
      <w:r w:rsidRPr="007E77A0">
        <w:t>- принимает решение о размере премирования руководителей.</w:t>
      </w:r>
    </w:p>
    <w:p w14:paraId="4584AA3D" w14:textId="77777777" w:rsidR="00E03997" w:rsidRPr="007E77A0" w:rsidRDefault="00E03997" w:rsidP="00E03997">
      <w:pPr>
        <w:tabs>
          <w:tab w:val="left" w:pos="-4860"/>
          <w:tab w:val="left" w:pos="1080"/>
        </w:tabs>
        <w:ind w:firstLine="360"/>
        <w:jc w:val="both"/>
      </w:pPr>
      <w:r w:rsidRPr="007E77A0">
        <w:t>2.7. Комиссия по вопросам, входящим в ее компетенцию, имеет право:</w:t>
      </w:r>
    </w:p>
    <w:p w14:paraId="0D83B893" w14:textId="77777777" w:rsidR="00E03997" w:rsidRPr="007E77A0" w:rsidRDefault="00E03997" w:rsidP="00E03997">
      <w:pPr>
        <w:tabs>
          <w:tab w:val="left" w:pos="-4860"/>
          <w:tab w:val="left" w:pos="1080"/>
        </w:tabs>
        <w:ind w:firstLine="360"/>
        <w:jc w:val="both"/>
      </w:pPr>
      <w:r w:rsidRPr="007E77A0">
        <w:t xml:space="preserve"> - запрашивать у руководителей Учреждений необходимую для ее деятельности информацию;</w:t>
      </w:r>
    </w:p>
    <w:p w14:paraId="114CA277" w14:textId="77777777" w:rsidR="00E03997" w:rsidRPr="007E77A0" w:rsidRDefault="00E03997" w:rsidP="00E03997">
      <w:pPr>
        <w:tabs>
          <w:tab w:val="left" w:pos="-4860"/>
          <w:tab w:val="left" w:pos="1080"/>
        </w:tabs>
        <w:ind w:firstLine="360"/>
        <w:jc w:val="both"/>
      </w:pPr>
      <w:r w:rsidRPr="007E77A0">
        <w:t xml:space="preserve"> - устанавливать для руководителей Учреждений сроки предоставления информации;</w:t>
      </w:r>
    </w:p>
    <w:p w14:paraId="44017883" w14:textId="4E3BF8B6" w:rsidR="00E03997" w:rsidRDefault="00E03997" w:rsidP="00E03997">
      <w:pPr>
        <w:tabs>
          <w:tab w:val="left" w:pos="-4860"/>
          <w:tab w:val="left" w:pos="1080"/>
        </w:tabs>
        <w:ind w:firstLine="360"/>
        <w:jc w:val="both"/>
      </w:pPr>
      <w:r w:rsidRPr="007E77A0">
        <w:t xml:space="preserve"> - рекомендовать для утверждения решение о размере премии в отношении руководителей Учреждений.</w:t>
      </w:r>
    </w:p>
    <w:p w14:paraId="662187D8" w14:textId="71BCFEA3" w:rsidR="00E03997" w:rsidRDefault="00E03997" w:rsidP="00E03997">
      <w:pPr>
        <w:ind w:left="360"/>
        <w:rPr>
          <w:b/>
        </w:rPr>
      </w:pPr>
    </w:p>
    <w:p w14:paraId="7A81A5B4" w14:textId="5ABED935" w:rsidR="00804593" w:rsidRDefault="00804593" w:rsidP="00E03997">
      <w:pPr>
        <w:ind w:left="360"/>
        <w:rPr>
          <w:b/>
        </w:rPr>
      </w:pPr>
    </w:p>
    <w:p w14:paraId="669FB8F8" w14:textId="77777777" w:rsidR="00804593" w:rsidRPr="00710F71" w:rsidRDefault="00804593" w:rsidP="00E03997">
      <w:pPr>
        <w:ind w:left="360"/>
        <w:rPr>
          <w:b/>
        </w:rPr>
      </w:pPr>
    </w:p>
    <w:p w14:paraId="2F655059" w14:textId="77777777" w:rsidR="00E03997" w:rsidRPr="003E29E1" w:rsidRDefault="00E03997" w:rsidP="00E03997">
      <w:pPr>
        <w:jc w:val="center"/>
        <w:rPr>
          <w:b/>
        </w:rPr>
      </w:pPr>
      <w:r w:rsidRPr="00710F71">
        <w:rPr>
          <w:b/>
        </w:rPr>
        <w:lastRenderedPageBreak/>
        <w:t>3. Порядок работы комиссии</w:t>
      </w:r>
    </w:p>
    <w:p w14:paraId="5CC828DE" w14:textId="77777777" w:rsidR="00E03997" w:rsidRPr="003E29E1" w:rsidRDefault="00E03997" w:rsidP="00E03997">
      <w:pPr>
        <w:ind w:left="1080"/>
        <w:rPr>
          <w:b/>
        </w:rPr>
      </w:pPr>
    </w:p>
    <w:p w14:paraId="05D4B1E1" w14:textId="77777777" w:rsidR="00E03997" w:rsidRPr="00AC2C78" w:rsidRDefault="00E03997" w:rsidP="00E03997">
      <w:pPr>
        <w:ind w:firstLine="360"/>
        <w:jc w:val="both"/>
      </w:pPr>
      <w:r w:rsidRPr="00710F71">
        <w:t xml:space="preserve">3.1. Комиссия принимает на рассмотрение от руководителей Учреждений отчеты установленного образца о </w:t>
      </w:r>
      <w:r w:rsidR="00510425">
        <w:t xml:space="preserve">выполнении </w:t>
      </w:r>
      <w:r w:rsidRPr="00710F71">
        <w:t xml:space="preserve">показателей эффективности деятельности </w:t>
      </w:r>
      <w:r w:rsidRPr="00AC2C78">
        <w:t xml:space="preserve">Учреждений, ежеквартально не позднее 3 рабочих дней месяца, </w:t>
      </w:r>
      <w:r w:rsidRPr="00AC2C78">
        <w:rPr>
          <w:rStyle w:val="FontStyle13"/>
          <w:rFonts w:ascii="Times New Roman" w:hAnsi="Times New Roman" w:cs="Times New Roman"/>
          <w:sz w:val="24"/>
          <w:szCs w:val="24"/>
        </w:rPr>
        <w:t>следующего за отчетным периодом</w:t>
      </w:r>
      <w:r w:rsidRPr="00AC2C78">
        <w:t xml:space="preserve">. </w:t>
      </w:r>
    </w:p>
    <w:p w14:paraId="4BB8C76D" w14:textId="77777777" w:rsidR="00E03997" w:rsidRPr="00710F71" w:rsidRDefault="00E03997" w:rsidP="00E03997">
      <w:pPr>
        <w:ind w:firstLine="360"/>
        <w:jc w:val="both"/>
      </w:pPr>
      <w:r w:rsidRPr="00710F71">
        <w:t>3.2. При принятии решений об оценке отчетов Комиссия руководствуется результатами анализа достижения показателей деятельности Учреждений.</w:t>
      </w:r>
    </w:p>
    <w:p w14:paraId="0AC76D67" w14:textId="77777777" w:rsidR="00E03997" w:rsidRPr="003E29E1" w:rsidRDefault="00E03997" w:rsidP="00E03997">
      <w:pPr>
        <w:ind w:firstLine="360"/>
        <w:jc w:val="both"/>
      </w:pPr>
      <w:r w:rsidRPr="00710F71">
        <w:t xml:space="preserve">3.3. Решение Комиссии по оценке выполнения показателей эффективности деятельности Учреждений и премировании руководителей за отчетный период отражается в протоколе, который подписывается всеми членами Комиссии и утверждается председателем Комиссии. На основании решения Комиссии издается </w:t>
      </w:r>
      <w:r w:rsidR="00DB71BC" w:rsidRPr="00710F71">
        <w:t>распоряжение</w:t>
      </w:r>
      <w:r w:rsidRPr="00710F71">
        <w:t xml:space="preserve"> </w:t>
      </w:r>
      <w:r w:rsidR="00DB71BC" w:rsidRPr="00710F71">
        <w:t>Администрации</w:t>
      </w:r>
      <w:r w:rsidRPr="00710F71">
        <w:t xml:space="preserve"> о размере премии за отчетный период.</w:t>
      </w:r>
    </w:p>
    <w:p w14:paraId="1FBCC2DD" w14:textId="77777777" w:rsidR="00E03997" w:rsidRPr="003E29E1" w:rsidRDefault="00E03997" w:rsidP="00E03997"/>
    <w:p w14:paraId="278C65D6" w14:textId="77777777" w:rsidR="00E03997" w:rsidRPr="003E29E1" w:rsidRDefault="00E03997" w:rsidP="00E03997">
      <w:pPr>
        <w:jc w:val="center"/>
        <w:rPr>
          <w:b/>
        </w:rPr>
      </w:pPr>
      <w:r w:rsidRPr="003E29E1">
        <w:rPr>
          <w:b/>
        </w:rPr>
        <w:t>4. Состав комиссии по оценке выполнения целевых показателей</w:t>
      </w:r>
    </w:p>
    <w:p w14:paraId="502B9C81" w14:textId="77777777" w:rsidR="00E03997" w:rsidRDefault="00E03997" w:rsidP="00E03997">
      <w:pPr>
        <w:jc w:val="center"/>
        <w:rPr>
          <w:b/>
        </w:rPr>
      </w:pPr>
      <w:r w:rsidRPr="003E29E1">
        <w:rPr>
          <w:b/>
        </w:rPr>
        <w:t>эффективности деятельности муниципальных учреждений культуры и премированию их руководителей</w:t>
      </w:r>
    </w:p>
    <w:p w14:paraId="341FF1EE" w14:textId="77777777" w:rsidR="00E03997" w:rsidRPr="003E29E1" w:rsidRDefault="00E03997" w:rsidP="00E03997">
      <w:pPr>
        <w:jc w:val="center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8"/>
        <w:gridCol w:w="6253"/>
      </w:tblGrid>
      <w:tr w:rsidR="00E03997" w:rsidRPr="002D7B41" w14:paraId="1699140B" w14:textId="77777777" w:rsidTr="00046C1F">
        <w:tc>
          <w:tcPr>
            <w:tcW w:w="3318" w:type="dxa"/>
          </w:tcPr>
          <w:p w14:paraId="489114F9" w14:textId="77777777" w:rsidR="00E03997" w:rsidRPr="002D7B41" w:rsidRDefault="00E03997" w:rsidP="00046C1F">
            <w:pPr>
              <w:widowControl w:val="0"/>
              <w:rPr>
                <w:rFonts w:ascii="Times New Roman" w:eastAsia="SimSun" w:hAnsi="Times New Roman"/>
                <w:b/>
                <w:kern w:val="1"/>
                <w:lang w:eastAsia="zh-CN"/>
              </w:rPr>
            </w:pPr>
            <w:r w:rsidRPr="002D7B41">
              <w:rPr>
                <w:rFonts w:ascii="Times New Roman" w:eastAsia="SimSun" w:hAnsi="Times New Roman"/>
                <w:b/>
                <w:kern w:val="1"/>
                <w:lang w:eastAsia="zh-CN"/>
              </w:rPr>
              <w:t xml:space="preserve">Председатель Комиссии </w:t>
            </w:r>
          </w:p>
          <w:p w14:paraId="00DE6250" w14:textId="77777777" w:rsidR="00E03997" w:rsidRPr="002D7B41" w:rsidRDefault="00E03997" w:rsidP="00046C1F">
            <w:pPr>
              <w:widowControl w:val="0"/>
              <w:jc w:val="center"/>
              <w:rPr>
                <w:rFonts w:ascii="Times New Roman" w:eastAsia="SimSun" w:hAnsi="Times New Roman"/>
                <w:b/>
                <w:kern w:val="1"/>
                <w:lang w:eastAsia="zh-CN"/>
              </w:rPr>
            </w:pPr>
          </w:p>
        </w:tc>
        <w:tc>
          <w:tcPr>
            <w:tcW w:w="6253" w:type="dxa"/>
          </w:tcPr>
          <w:p w14:paraId="6E6E3FF9" w14:textId="2F944B6B" w:rsidR="00E03997" w:rsidRPr="002D7B41" w:rsidRDefault="00E03997" w:rsidP="00046C1F">
            <w:pPr>
              <w:widowControl w:val="0"/>
              <w:jc w:val="both"/>
              <w:rPr>
                <w:rFonts w:ascii="Times New Roman" w:eastAsia="SimSun" w:hAnsi="Times New Roman"/>
                <w:kern w:val="1"/>
                <w:lang w:eastAsia="zh-CN"/>
              </w:rPr>
            </w:pPr>
            <w:r w:rsidRPr="002D7B41">
              <w:rPr>
                <w:rFonts w:ascii="Times New Roman" w:eastAsia="SimSun" w:hAnsi="Times New Roman"/>
                <w:b/>
                <w:kern w:val="1"/>
                <w:lang w:eastAsia="zh-CN"/>
              </w:rPr>
              <w:t>Блохина Ольга Леонидовна</w:t>
            </w:r>
            <w:r w:rsidRPr="002D7B41">
              <w:rPr>
                <w:rFonts w:ascii="Times New Roman" w:eastAsia="SimSun" w:hAnsi="Times New Roman"/>
                <w:kern w:val="1"/>
                <w:lang w:eastAsia="zh-CN"/>
              </w:rPr>
              <w:t xml:space="preserve"> - начальник </w:t>
            </w:r>
            <w:r w:rsidR="00804593">
              <w:rPr>
                <w:rFonts w:ascii="Times New Roman" w:eastAsia="SimSun" w:hAnsi="Times New Roman"/>
                <w:kern w:val="1"/>
                <w:lang w:eastAsia="zh-CN"/>
              </w:rPr>
              <w:t>у</w:t>
            </w:r>
            <w:r w:rsidRPr="002D7B41">
              <w:rPr>
                <w:rFonts w:ascii="Times New Roman" w:eastAsia="SimSun" w:hAnsi="Times New Roman"/>
                <w:kern w:val="1"/>
                <w:lang w:eastAsia="zh-CN"/>
              </w:rPr>
              <w:t>правления социального развития Администрации Переславль-Залесского муниципального округа</w:t>
            </w:r>
            <w:r w:rsidRPr="002D7B41">
              <w:rPr>
                <w:rFonts w:ascii="Times New Roman" w:hAnsi="Times New Roman"/>
              </w:rPr>
              <w:t xml:space="preserve"> </w:t>
            </w:r>
            <w:r w:rsidRPr="002D7B41">
              <w:rPr>
                <w:rFonts w:ascii="Times New Roman" w:eastAsia="SimSun" w:hAnsi="Times New Roman"/>
                <w:kern w:val="1"/>
                <w:lang w:eastAsia="zh-CN"/>
              </w:rPr>
              <w:t>Ярославской области.</w:t>
            </w:r>
          </w:p>
        </w:tc>
      </w:tr>
      <w:tr w:rsidR="00E03997" w:rsidRPr="002D7B41" w14:paraId="6AE20461" w14:textId="77777777" w:rsidTr="00046C1F">
        <w:tc>
          <w:tcPr>
            <w:tcW w:w="3318" w:type="dxa"/>
          </w:tcPr>
          <w:p w14:paraId="09A2AE42" w14:textId="77777777" w:rsidR="00E03997" w:rsidRPr="002D7B41" w:rsidRDefault="00E03997" w:rsidP="00046C1F">
            <w:pPr>
              <w:widowControl w:val="0"/>
              <w:rPr>
                <w:rFonts w:ascii="Times New Roman" w:eastAsia="SimSun" w:hAnsi="Times New Roman"/>
                <w:b/>
                <w:kern w:val="1"/>
                <w:lang w:eastAsia="zh-CN"/>
              </w:rPr>
            </w:pPr>
            <w:r w:rsidRPr="002D7B41">
              <w:rPr>
                <w:rFonts w:ascii="Times New Roman" w:eastAsia="SimSun" w:hAnsi="Times New Roman"/>
                <w:b/>
                <w:kern w:val="1"/>
                <w:lang w:eastAsia="zh-CN"/>
              </w:rPr>
              <w:t xml:space="preserve">Заместитель </w:t>
            </w:r>
          </w:p>
          <w:p w14:paraId="4103DFA9" w14:textId="77777777" w:rsidR="00E03997" w:rsidRPr="002D7B41" w:rsidRDefault="00E03997" w:rsidP="00046C1F">
            <w:pPr>
              <w:widowControl w:val="0"/>
              <w:rPr>
                <w:rFonts w:ascii="Times New Roman" w:eastAsia="SimSun" w:hAnsi="Times New Roman"/>
                <w:b/>
                <w:kern w:val="1"/>
                <w:lang w:eastAsia="zh-CN"/>
              </w:rPr>
            </w:pPr>
            <w:r w:rsidRPr="002D7B41">
              <w:rPr>
                <w:rFonts w:ascii="Times New Roman" w:eastAsia="SimSun" w:hAnsi="Times New Roman"/>
                <w:b/>
                <w:kern w:val="1"/>
                <w:lang w:eastAsia="zh-CN"/>
              </w:rPr>
              <w:t>председателя Комиссии</w:t>
            </w:r>
          </w:p>
        </w:tc>
        <w:tc>
          <w:tcPr>
            <w:tcW w:w="6253" w:type="dxa"/>
          </w:tcPr>
          <w:p w14:paraId="4CA82D63" w14:textId="09A6F8CD" w:rsidR="00E03997" w:rsidRPr="002D7B41" w:rsidRDefault="00E03997" w:rsidP="00046C1F">
            <w:pPr>
              <w:widowControl w:val="0"/>
              <w:jc w:val="both"/>
              <w:rPr>
                <w:rFonts w:ascii="Times New Roman" w:eastAsia="SimSun" w:hAnsi="Times New Roman"/>
                <w:kern w:val="1"/>
                <w:lang w:eastAsia="zh-CN"/>
              </w:rPr>
            </w:pPr>
            <w:r w:rsidRPr="002D7B41">
              <w:rPr>
                <w:rFonts w:ascii="Times New Roman" w:eastAsia="SimSun" w:hAnsi="Times New Roman"/>
                <w:b/>
                <w:kern w:val="1"/>
                <w:lang w:eastAsia="zh-CN"/>
              </w:rPr>
              <w:t>Сапожникова Елена Владимировна</w:t>
            </w:r>
            <w:r w:rsidRPr="002D7B41">
              <w:rPr>
                <w:rFonts w:ascii="Times New Roman" w:eastAsia="SimSun" w:hAnsi="Times New Roman"/>
                <w:kern w:val="1"/>
                <w:lang w:eastAsia="zh-CN"/>
              </w:rPr>
              <w:t xml:space="preserve"> - заместитель начальника </w:t>
            </w:r>
            <w:r w:rsidR="00804593">
              <w:rPr>
                <w:rFonts w:ascii="Times New Roman" w:eastAsia="SimSun" w:hAnsi="Times New Roman"/>
                <w:kern w:val="1"/>
                <w:lang w:eastAsia="zh-CN"/>
              </w:rPr>
              <w:t>у</w:t>
            </w:r>
            <w:r w:rsidRPr="002D7B41">
              <w:rPr>
                <w:rFonts w:ascii="Times New Roman" w:eastAsia="SimSun" w:hAnsi="Times New Roman"/>
                <w:kern w:val="1"/>
                <w:lang w:eastAsia="zh-CN"/>
              </w:rPr>
              <w:t>правления социального развития Администрации Переславль-Залесского муниципального округа</w:t>
            </w:r>
            <w:r w:rsidRPr="002D7B41">
              <w:rPr>
                <w:rFonts w:ascii="Times New Roman" w:hAnsi="Times New Roman"/>
              </w:rPr>
              <w:t xml:space="preserve"> </w:t>
            </w:r>
            <w:r w:rsidRPr="002D7B41">
              <w:rPr>
                <w:rFonts w:ascii="Times New Roman" w:eastAsia="SimSun" w:hAnsi="Times New Roman"/>
                <w:kern w:val="1"/>
                <w:lang w:eastAsia="zh-CN"/>
              </w:rPr>
              <w:t>Ярославской области.</w:t>
            </w:r>
          </w:p>
        </w:tc>
      </w:tr>
      <w:tr w:rsidR="00E03997" w:rsidRPr="002D7B41" w14:paraId="2AAEBB9C" w14:textId="77777777" w:rsidTr="00046C1F">
        <w:tc>
          <w:tcPr>
            <w:tcW w:w="3318" w:type="dxa"/>
          </w:tcPr>
          <w:p w14:paraId="7BCF0022" w14:textId="77777777" w:rsidR="00E03997" w:rsidRPr="002D7B41" w:rsidRDefault="00E03997" w:rsidP="00046C1F">
            <w:pPr>
              <w:widowControl w:val="0"/>
              <w:rPr>
                <w:rFonts w:ascii="Times New Roman" w:eastAsia="SimSun" w:hAnsi="Times New Roman"/>
                <w:b/>
                <w:kern w:val="1"/>
                <w:lang w:eastAsia="zh-CN"/>
              </w:rPr>
            </w:pPr>
            <w:r w:rsidRPr="002D7B41">
              <w:rPr>
                <w:rFonts w:ascii="Times New Roman" w:eastAsia="SimSun" w:hAnsi="Times New Roman"/>
                <w:b/>
                <w:kern w:val="1"/>
                <w:lang w:eastAsia="zh-CN"/>
              </w:rPr>
              <w:t>Секретарь</w:t>
            </w:r>
          </w:p>
        </w:tc>
        <w:tc>
          <w:tcPr>
            <w:tcW w:w="6253" w:type="dxa"/>
          </w:tcPr>
          <w:p w14:paraId="4F452524" w14:textId="4EDE5DDE" w:rsidR="00E03997" w:rsidRPr="002D7B41" w:rsidRDefault="00E03997" w:rsidP="00046C1F">
            <w:pPr>
              <w:widowControl w:val="0"/>
              <w:jc w:val="both"/>
              <w:rPr>
                <w:rFonts w:ascii="Times New Roman" w:eastAsia="SimSun" w:hAnsi="Times New Roman"/>
                <w:kern w:val="1"/>
                <w:lang w:eastAsia="zh-CN"/>
              </w:rPr>
            </w:pPr>
            <w:r w:rsidRPr="002D7B41">
              <w:rPr>
                <w:rFonts w:ascii="Times New Roman" w:eastAsia="SimSun" w:hAnsi="Times New Roman"/>
                <w:b/>
                <w:kern w:val="1"/>
                <w:lang w:eastAsia="zh-CN"/>
              </w:rPr>
              <w:t>Плешко Ольга Владимировна</w:t>
            </w:r>
            <w:r w:rsidRPr="002D7B41">
              <w:rPr>
                <w:rFonts w:ascii="Times New Roman" w:eastAsia="SimSun" w:hAnsi="Times New Roman"/>
                <w:kern w:val="1"/>
                <w:lang w:eastAsia="zh-CN"/>
              </w:rPr>
              <w:t xml:space="preserve"> - консультант </w:t>
            </w:r>
            <w:r w:rsidR="00804593">
              <w:rPr>
                <w:rFonts w:ascii="Times New Roman" w:eastAsia="SimSun" w:hAnsi="Times New Roman"/>
                <w:kern w:val="1"/>
                <w:lang w:eastAsia="zh-CN"/>
              </w:rPr>
              <w:t>у</w:t>
            </w:r>
            <w:r w:rsidRPr="002D7B41">
              <w:rPr>
                <w:rFonts w:ascii="Times New Roman" w:eastAsia="SimSun" w:hAnsi="Times New Roman"/>
                <w:kern w:val="1"/>
                <w:lang w:eastAsia="zh-CN"/>
              </w:rPr>
              <w:t>правления социального развития Администрации Переславль-Залесского муниципального округа</w:t>
            </w:r>
            <w:r w:rsidRPr="002D7B41">
              <w:rPr>
                <w:rFonts w:ascii="Times New Roman" w:hAnsi="Times New Roman"/>
              </w:rPr>
              <w:t xml:space="preserve"> </w:t>
            </w:r>
            <w:r w:rsidRPr="002D7B41">
              <w:rPr>
                <w:rFonts w:ascii="Times New Roman" w:eastAsia="SimSun" w:hAnsi="Times New Roman"/>
                <w:kern w:val="1"/>
                <w:lang w:eastAsia="zh-CN"/>
              </w:rPr>
              <w:t>Ярославской области.</w:t>
            </w:r>
          </w:p>
        </w:tc>
      </w:tr>
      <w:tr w:rsidR="00E03997" w:rsidRPr="002D7B41" w14:paraId="2A3822D3" w14:textId="77777777" w:rsidTr="00046C1F">
        <w:tc>
          <w:tcPr>
            <w:tcW w:w="3318" w:type="dxa"/>
          </w:tcPr>
          <w:p w14:paraId="0C6007DF" w14:textId="77777777" w:rsidR="00E03997" w:rsidRPr="002D7B41" w:rsidRDefault="00E03997" w:rsidP="00046C1F">
            <w:pPr>
              <w:widowControl w:val="0"/>
              <w:rPr>
                <w:rFonts w:ascii="Times New Roman" w:eastAsia="SimSun" w:hAnsi="Times New Roman"/>
                <w:b/>
                <w:kern w:val="1"/>
                <w:lang w:eastAsia="zh-CN"/>
              </w:rPr>
            </w:pPr>
            <w:r w:rsidRPr="002D7B41">
              <w:rPr>
                <w:rFonts w:ascii="Times New Roman" w:eastAsia="SimSun" w:hAnsi="Times New Roman"/>
                <w:b/>
                <w:kern w:val="1"/>
                <w:lang w:eastAsia="zh-CN"/>
              </w:rPr>
              <w:t>Члены комиссии:</w:t>
            </w:r>
          </w:p>
        </w:tc>
        <w:tc>
          <w:tcPr>
            <w:tcW w:w="6253" w:type="dxa"/>
          </w:tcPr>
          <w:p w14:paraId="5B1AB254" w14:textId="5054B866" w:rsidR="00E03997" w:rsidRPr="002D7B41" w:rsidRDefault="00E03997" w:rsidP="00046C1F">
            <w:pPr>
              <w:widowControl w:val="0"/>
              <w:jc w:val="both"/>
              <w:rPr>
                <w:rFonts w:ascii="Times New Roman" w:eastAsia="SimSun" w:hAnsi="Times New Roman"/>
                <w:kern w:val="1"/>
                <w:lang w:eastAsia="zh-CN"/>
              </w:rPr>
            </w:pPr>
            <w:r w:rsidRPr="002D7B41">
              <w:rPr>
                <w:rFonts w:ascii="Times New Roman" w:eastAsia="SimSun" w:hAnsi="Times New Roman"/>
                <w:b/>
                <w:kern w:val="1"/>
                <w:lang w:eastAsia="zh-CN"/>
              </w:rPr>
              <w:t xml:space="preserve">Липатова Екатерина Львовна </w:t>
            </w:r>
            <w:r w:rsidRPr="002D7B41">
              <w:rPr>
                <w:rFonts w:ascii="Times New Roman" w:eastAsia="SimSun" w:hAnsi="Times New Roman"/>
                <w:kern w:val="1"/>
                <w:lang w:eastAsia="zh-CN"/>
              </w:rPr>
              <w:t>– главный специалист</w:t>
            </w:r>
            <w:r w:rsidRPr="002D7B41">
              <w:rPr>
                <w:rFonts w:ascii="Times New Roman" w:eastAsia="SimSun" w:hAnsi="Times New Roman"/>
                <w:b/>
                <w:kern w:val="1"/>
                <w:lang w:eastAsia="zh-CN"/>
              </w:rPr>
              <w:t xml:space="preserve"> </w:t>
            </w:r>
            <w:r w:rsidR="00804593">
              <w:rPr>
                <w:rFonts w:ascii="Times New Roman" w:eastAsia="SimSun" w:hAnsi="Times New Roman"/>
                <w:kern w:val="1"/>
                <w:lang w:eastAsia="zh-CN"/>
              </w:rPr>
              <w:t>у</w:t>
            </w:r>
            <w:r w:rsidRPr="002D7B41">
              <w:rPr>
                <w:rFonts w:ascii="Times New Roman" w:eastAsia="SimSun" w:hAnsi="Times New Roman"/>
                <w:kern w:val="1"/>
                <w:lang w:eastAsia="zh-CN"/>
              </w:rPr>
              <w:t>правления социального развития Администрации Переславль-Залесского муниципального округа</w:t>
            </w:r>
            <w:r w:rsidRPr="002D7B41">
              <w:rPr>
                <w:rFonts w:ascii="Times New Roman" w:hAnsi="Times New Roman"/>
              </w:rPr>
              <w:t xml:space="preserve"> </w:t>
            </w:r>
            <w:r w:rsidRPr="002D7B41">
              <w:rPr>
                <w:rFonts w:ascii="Times New Roman" w:eastAsia="SimSun" w:hAnsi="Times New Roman"/>
                <w:kern w:val="1"/>
                <w:lang w:eastAsia="zh-CN"/>
              </w:rPr>
              <w:t>Ярославской области.</w:t>
            </w:r>
          </w:p>
        </w:tc>
      </w:tr>
      <w:tr w:rsidR="00E03997" w:rsidRPr="002D7B41" w14:paraId="6F8D3E4A" w14:textId="77777777" w:rsidTr="00046C1F">
        <w:tc>
          <w:tcPr>
            <w:tcW w:w="3318" w:type="dxa"/>
          </w:tcPr>
          <w:p w14:paraId="469CB81E" w14:textId="77777777" w:rsidR="00E03997" w:rsidRPr="002D7B41" w:rsidRDefault="00E03997" w:rsidP="00046C1F">
            <w:pPr>
              <w:widowControl w:val="0"/>
              <w:rPr>
                <w:rFonts w:ascii="Times New Roman" w:eastAsia="SimSun" w:hAnsi="Times New Roman"/>
                <w:b/>
                <w:kern w:val="1"/>
                <w:lang w:eastAsia="zh-CN"/>
              </w:rPr>
            </w:pPr>
          </w:p>
        </w:tc>
        <w:tc>
          <w:tcPr>
            <w:tcW w:w="6253" w:type="dxa"/>
          </w:tcPr>
          <w:p w14:paraId="05502AF9" w14:textId="05EA2AB9" w:rsidR="00E03997" w:rsidRPr="002D7B41" w:rsidRDefault="00E03997" w:rsidP="00046C1F">
            <w:pPr>
              <w:widowControl w:val="0"/>
              <w:jc w:val="both"/>
              <w:rPr>
                <w:rFonts w:ascii="Times New Roman" w:eastAsia="SimSun" w:hAnsi="Times New Roman"/>
                <w:b/>
                <w:kern w:val="1"/>
                <w:lang w:eastAsia="zh-CN"/>
              </w:rPr>
            </w:pPr>
            <w:r w:rsidRPr="002D7B41">
              <w:rPr>
                <w:rFonts w:ascii="Times New Roman" w:eastAsia="SimSun" w:hAnsi="Times New Roman"/>
                <w:b/>
                <w:kern w:val="1"/>
                <w:lang w:eastAsia="zh-CN"/>
              </w:rPr>
              <w:t xml:space="preserve">Финошина Нина Анатольевна </w:t>
            </w:r>
            <w:r w:rsidRPr="002D7B41">
              <w:rPr>
                <w:rFonts w:ascii="Times New Roman" w:eastAsia="SimSun" w:hAnsi="Times New Roman"/>
                <w:kern w:val="1"/>
                <w:lang w:eastAsia="zh-CN"/>
              </w:rPr>
              <w:t xml:space="preserve">– главный специалист </w:t>
            </w:r>
            <w:r w:rsidR="00804593">
              <w:rPr>
                <w:rFonts w:ascii="Times New Roman" w:eastAsia="SimSun" w:hAnsi="Times New Roman"/>
                <w:kern w:val="1"/>
                <w:lang w:eastAsia="zh-CN"/>
              </w:rPr>
              <w:t>у</w:t>
            </w:r>
            <w:r w:rsidRPr="002D7B41">
              <w:rPr>
                <w:rFonts w:ascii="Times New Roman" w:eastAsia="SimSun" w:hAnsi="Times New Roman"/>
                <w:kern w:val="1"/>
                <w:lang w:eastAsia="zh-CN"/>
              </w:rPr>
              <w:t>правления социального развития Администрации Переславль-Залесского муниципального округа</w:t>
            </w:r>
            <w:r w:rsidRPr="002D7B41">
              <w:rPr>
                <w:rFonts w:ascii="Times New Roman" w:hAnsi="Times New Roman"/>
              </w:rPr>
              <w:t xml:space="preserve"> </w:t>
            </w:r>
            <w:r w:rsidRPr="002D7B41">
              <w:rPr>
                <w:rFonts w:ascii="Times New Roman" w:eastAsia="SimSun" w:hAnsi="Times New Roman"/>
                <w:kern w:val="1"/>
                <w:lang w:eastAsia="zh-CN"/>
              </w:rPr>
              <w:t>Ярославской области.</w:t>
            </w:r>
          </w:p>
        </w:tc>
      </w:tr>
      <w:tr w:rsidR="00E03997" w:rsidRPr="002D7B41" w14:paraId="6A275C95" w14:textId="77777777" w:rsidTr="00046C1F">
        <w:tc>
          <w:tcPr>
            <w:tcW w:w="3318" w:type="dxa"/>
          </w:tcPr>
          <w:p w14:paraId="189B80B1" w14:textId="77777777" w:rsidR="00E03997" w:rsidRPr="002D7B41" w:rsidRDefault="00E03997" w:rsidP="00046C1F">
            <w:pPr>
              <w:widowControl w:val="0"/>
              <w:jc w:val="center"/>
              <w:rPr>
                <w:rFonts w:ascii="Times New Roman" w:eastAsia="SimSun" w:hAnsi="Times New Roman"/>
                <w:b/>
                <w:kern w:val="1"/>
                <w:lang w:eastAsia="zh-CN"/>
              </w:rPr>
            </w:pPr>
          </w:p>
        </w:tc>
        <w:tc>
          <w:tcPr>
            <w:tcW w:w="6253" w:type="dxa"/>
          </w:tcPr>
          <w:p w14:paraId="20A4B7AE" w14:textId="58EE5E7E" w:rsidR="00E03997" w:rsidRPr="002D7B41" w:rsidRDefault="00E03997" w:rsidP="00046C1F">
            <w:pPr>
              <w:widowControl w:val="0"/>
              <w:ind w:firstLine="35"/>
              <w:jc w:val="both"/>
              <w:rPr>
                <w:rFonts w:ascii="Times New Roman" w:eastAsia="SimSun" w:hAnsi="Times New Roman"/>
                <w:kern w:val="1"/>
                <w:lang w:eastAsia="zh-CN"/>
              </w:rPr>
            </w:pPr>
            <w:r w:rsidRPr="002D7B41">
              <w:rPr>
                <w:rFonts w:ascii="Times New Roman" w:eastAsia="SimSun" w:hAnsi="Times New Roman"/>
                <w:b/>
                <w:kern w:val="1"/>
                <w:lang w:eastAsia="zh-CN"/>
              </w:rPr>
              <w:t>Бакунина Наталья Александровна</w:t>
            </w:r>
            <w:r w:rsidRPr="002D7B41">
              <w:rPr>
                <w:rFonts w:ascii="Times New Roman" w:eastAsia="SimSun" w:hAnsi="Times New Roman"/>
                <w:kern w:val="1"/>
                <w:lang w:eastAsia="zh-CN"/>
              </w:rPr>
              <w:t xml:space="preserve"> – ведущий специалист </w:t>
            </w:r>
            <w:r w:rsidR="00804593">
              <w:rPr>
                <w:rFonts w:ascii="Times New Roman" w:eastAsia="SimSun" w:hAnsi="Times New Roman"/>
                <w:kern w:val="1"/>
                <w:lang w:eastAsia="zh-CN"/>
              </w:rPr>
              <w:t>у</w:t>
            </w:r>
            <w:r w:rsidRPr="002D7B41">
              <w:rPr>
                <w:rFonts w:ascii="Times New Roman" w:eastAsia="SimSun" w:hAnsi="Times New Roman"/>
                <w:kern w:val="1"/>
                <w:lang w:eastAsia="zh-CN"/>
              </w:rPr>
              <w:t>правления социального развития Администрации Переславль-Залесского муниципального округа</w:t>
            </w:r>
            <w:r w:rsidRPr="002D7B41">
              <w:rPr>
                <w:rFonts w:ascii="Times New Roman" w:hAnsi="Times New Roman"/>
              </w:rPr>
              <w:t xml:space="preserve"> </w:t>
            </w:r>
            <w:r w:rsidRPr="002D7B41">
              <w:rPr>
                <w:rFonts w:ascii="Times New Roman" w:eastAsia="SimSun" w:hAnsi="Times New Roman"/>
                <w:kern w:val="1"/>
                <w:lang w:eastAsia="zh-CN"/>
              </w:rPr>
              <w:t>Ярославской области.</w:t>
            </w:r>
          </w:p>
        </w:tc>
      </w:tr>
    </w:tbl>
    <w:p w14:paraId="0317C02F" w14:textId="77777777" w:rsidR="00E03997" w:rsidRDefault="00E03997" w:rsidP="00E03997">
      <w:pPr>
        <w:jc w:val="center"/>
      </w:pPr>
    </w:p>
    <w:p w14:paraId="41348ECF" w14:textId="77777777" w:rsidR="00E03997" w:rsidRDefault="00E03997" w:rsidP="00E03997">
      <w:pPr>
        <w:jc w:val="center"/>
      </w:pPr>
    </w:p>
    <w:p w14:paraId="18577CD6" w14:textId="77777777" w:rsidR="00E03997" w:rsidRDefault="00E03997" w:rsidP="00E03997">
      <w:pPr>
        <w:jc w:val="center"/>
      </w:pPr>
    </w:p>
    <w:p w14:paraId="6F5CDBDB" w14:textId="77777777" w:rsidR="00590008" w:rsidRDefault="00590008" w:rsidP="00590008">
      <w:pPr>
        <w:ind w:left="252"/>
        <w:jc w:val="right"/>
      </w:pPr>
    </w:p>
    <w:p w14:paraId="586B50A6" w14:textId="77777777" w:rsidR="00590008" w:rsidRDefault="00590008" w:rsidP="00590008">
      <w:pPr>
        <w:ind w:left="252"/>
        <w:jc w:val="right"/>
      </w:pPr>
    </w:p>
    <w:p w14:paraId="2801E652" w14:textId="77777777" w:rsidR="00590008" w:rsidRDefault="00590008" w:rsidP="00590008">
      <w:pPr>
        <w:ind w:left="252"/>
        <w:jc w:val="right"/>
      </w:pPr>
    </w:p>
    <w:p w14:paraId="6BED8E7C" w14:textId="77777777" w:rsidR="00590008" w:rsidRDefault="00590008" w:rsidP="00590008">
      <w:pPr>
        <w:ind w:left="252"/>
        <w:jc w:val="right"/>
      </w:pPr>
    </w:p>
    <w:p w14:paraId="533D6023" w14:textId="77777777" w:rsidR="00590008" w:rsidRPr="003E29E1" w:rsidRDefault="00590008" w:rsidP="00590008">
      <w:pPr>
        <w:ind w:left="252"/>
        <w:jc w:val="right"/>
      </w:pPr>
    </w:p>
    <w:p w14:paraId="749DFFE5" w14:textId="77777777" w:rsidR="00590008" w:rsidRPr="003E29E1" w:rsidRDefault="00590008" w:rsidP="00590008">
      <w:pPr>
        <w:ind w:left="252"/>
        <w:jc w:val="right"/>
      </w:pPr>
    </w:p>
    <w:p w14:paraId="6C6EE495" w14:textId="77777777" w:rsidR="00590008" w:rsidRPr="003E29E1" w:rsidRDefault="00590008" w:rsidP="00590008">
      <w:pPr>
        <w:ind w:left="252"/>
        <w:jc w:val="right"/>
      </w:pPr>
    </w:p>
    <w:p w14:paraId="754413A6" w14:textId="77777777" w:rsidR="00590008" w:rsidRPr="003E29E1" w:rsidRDefault="00590008" w:rsidP="00590008">
      <w:pPr>
        <w:ind w:left="252"/>
        <w:jc w:val="right"/>
      </w:pPr>
    </w:p>
    <w:p w14:paraId="4FB2BA52" w14:textId="77777777" w:rsidR="00590008" w:rsidRPr="003E29E1" w:rsidRDefault="00590008" w:rsidP="00590008">
      <w:pPr>
        <w:ind w:left="252"/>
        <w:jc w:val="right"/>
      </w:pPr>
    </w:p>
    <w:p w14:paraId="16A2AEBD" w14:textId="77777777" w:rsidR="00590008" w:rsidRDefault="00590008" w:rsidP="00590008">
      <w:pPr>
        <w:ind w:left="252"/>
        <w:jc w:val="right"/>
        <w:sectPr w:rsidR="00590008" w:rsidSect="00804593">
          <w:pgSz w:w="11907" w:h="16839" w:code="9"/>
          <w:pgMar w:top="1134" w:right="850" w:bottom="1134" w:left="1701" w:header="720" w:footer="720" w:gutter="0"/>
          <w:cols w:space="720"/>
          <w:docGrid w:linePitch="326"/>
        </w:sectPr>
      </w:pPr>
    </w:p>
    <w:p w14:paraId="7A163F0E" w14:textId="77777777" w:rsidR="00590008" w:rsidRPr="003E29E1" w:rsidRDefault="00E03997" w:rsidP="00590008">
      <w:pPr>
        <w:ind w:left="252"/>
        <w:jc w:val="right"/>
      </w:pPr>
      <w:r>
        <w:lastRenderedPageBreak/>
        <w:t>Приложение 4</w:t>
      </w:r>
      <w:r w:rsidR="00590008" w:rsidRPr="003E29E1">
        <w:t xml:space="preserve">  </w:t>
      </w:r>
    </w:p>
    <w:p w14:paraId="427DF758" w14:textId="77777777" w:rsidR="00590008" w:rsidRPr="003E29E1" w:rsidRDefault="00590008" w:rsidP="00590008">
      <w:pPr>
        <w:spacing w:line="266" w:lineRule="auto"/>
        <w:jc w:val="right"/>
      </w:pPr>
      <w:r w:rsidRPr="003E29E1">
        <w:t>к Положению о стимулирующих</w:t>
      </w:r>
    </w:p>
    <w:p w14:paraId="7586BD2A" w14:textId="77777777" w:rsidR="00590008" w:rsidRPr="003E29E1" w:rsidRDefault="00590008" w:rsidP="00590008">
      <w:pPr>
        <w:spacing w:line="266" w:lineRule="auto"/>
        <w:jc w:val="right"/>
      </w:pPr>
      <w:r w:rsidRPr="003E29E1">
        <w:t xml:space="preserve"> выплатах руководителям муниципальных</w:t>
      </w:r>
    </w:p>
    <w:p w14:paraId="4D13D810" w14:textId="77777777" w:rsidR="00590008" w:rsidRPr="003E29E1" w:rsidRDefault="00590008" w:rsidP="00590008">
      <w:pPr>
        <w:spacing w:line="266" w:lineRule="auto"/>
        <w:jc w:val="right"/>
      </w:pPr>
      <w:r w:rsidRPr="003E29E1">
        <w:t xml:space="preserve"> учреждений культуры и образования в сфере культуры</w:t>
      </w:r>
    </w:p>
    <w:p w14:paraId="0D54B58F" w14:textId="77777777" w:rsidR="00590008" w:rsidRPr="003E29E1" w:rsidRDefault="00590008" w:rsidP="00590008">
      <w:pPr>
        <w:spacing w:line="266" w:lineRule="auto"/>
        <w:jc w:val="right"/>
        <w:rPr>
          <w:spacing w:val="10"/>
        </w:rPr>
      </w:pPr>
    </w:p>
    <w:p w14:paraId="05C5D6F7" w14:textId="77777777" w:rsidR="00590008" w:rsidRPr="003E29E1" w:rsidRDefault="00590008" w:rsidP="00590008">
      <w:pPr>
        <w:jc w:val="center"/>
        <w:rPr>
          <w:b/>
        </w:rPr>
      </w:pPr>
      <w:r w:rsidRPr="003E29E1">
        <w:rPr>
          <w:b/>
        </w:rPr>
        <w:t xml:space="preserve">Протокол № </w:t>
      </w:r>
    </w:p>
    <w:p w14:paraId="11D4750F" w14:textId="77777777" w:rsidR="00590008" w:rsidRPr="003E29E1" w:rsidRDefault="00590008" w:rsidP="00590008">
      <w:pPr>
        <w:jc w:val="center"/>
        <w:rPr>
          <w:b/>
        </w:rPr>
      </w:pPr>
      <w:r w:rsidRPr="003E29E1">
        <w:rPr>
          <w:b/>
        </w:rPr>
        <w:t>заседания комиссии по оценке выполнения показателей эффективности</w:t>
      </w:r>
    </w:p>
    <w:p w14:paraId="1E9B8430" w14:textId="77777777" w:rsidR="00590008" w:rsidRPr="003E29E1" w:rsidRDefault="00590008" w:rsidP="00590008">
      <w:pPr>
        <w:jc w:val="center"/>
        <w:rPr>
          <w:b/>
        </w:rPr>
      </w:pPr>
      <w:r w:rsidRPr="003E29E1">
        <w:rPr>
          <w:b/>
        </w:rPr>
        <w:t xml:space="preserve"> деятельности учреждений культуры, образования в сфере культуры и премированию руководителей</w:t>
      </w:r>
    </w:p>
    <w:p w14:paraId="4F2AE0B5" w14:textId="77777777" w:rsidR="00590008" w:rsidRPr="003E29E1" w:rsidRDefault="00590008" w:rsidP="00590008">
      <w:pPr>
        <w:ind w:firstLine="567"/>
      </w:pPr>
    </w:p>
    <w:p w14:paraId="3AFB4D3B" w14:textId="77777777" w:rsidR="00590008" w:rsidRPr="003E29E1" w:rsidRDefault="00590008" w:rsidP="00590008">
      <w:pPr>
        <w:ind w:firstLine="567"/>
      </w:pPr>
      <w:r w:rsidRPr="003E29E1">
        <w:t>«___»____________________г.</w:t>
      </w:r>
    </w:p>
    <w:p w14:paraId="55CEA33A" w14:textId="77777777" w:rsidR="00590008" w:rsidRPr="003E29E1" w:rsidRDefault="00590008" w:rsidP="00590008">
      <w:pPr>
        <w:ind w:firstLine="851"/>
      </w:pPr>
    </w:p>
    <w:p w14:paraId="7358DD41" w14:textId="77777777" w:rsidR="00590008" w:rsidRPr="003E29E1" w:rsidRDefault="00590008" w:rsidP="00590008">
      <w:pPr>
        <w:ind w:left="567"/>
      </w:pPr>
      <w:r w:rsidRPr="003E29E1">
        <w:t xml:space="preserve">Присутствовали: председатель комиссии – </w:t>
      </w:r>
    </w:p>
    <w:p w14:paraId="332D0A1D" w14:textId="77777777" w:rsidR="00590008" w:rsidRPr="003E29E1" w:rsidRDefault="00590008" w:rsidP="00590008">
      <w:pPr>
        <w:ind w:left="567"/>
      </w:pPr>
      <w:r w:rsidRPr="003E29E1">
        <w:t>Члены комиссии:</w:t>
      </w:r>
    </w:p>
    <w:p w14:paraId="61E9CBFB" w14:textId="77777777" w:rsidR="00590008" w:rsidRPr="003E29E1" w:rsidRDefault="00590008" w:rsidP="00590008">
      <w:pPr>
        <w:ind w:left="567"/>
      </w:pPr>
    </w:p>
    <w:p w14:paraId="61434708" w14:textId="77777777" w:rsidR="00590008" w:rsidRPr="003E29E1" w:rsidRDefault="00590008" w:rsidP="00590008">
      <w:pPr>
        <w:ind w:left="567"/>
      </w:pPr>
      <w:r w:rsidRPr="003E29E1">
        <w:t>Повестка дня:</w:t>
      </w:r>
    </w:p>
    <w:p w14:paraId="6D08D87E" w14:textId="77777777" w:rsidR="00590008" w:rsidRPr="003E29E1" w:rsidRDefault="00590008" w:rsidP="00590008">
      <w:pPr>
        <w:ind w:left="567"/>
      </w:pPr>
      <w:r w:rsidRPr="003E29E1">
        <w:t>Слушали:</w:t>
      </w:r>
    </w:p>
    <w:p w14:paraId="07664AC5" w14:textId="77777777" w:rsidR="00590008" w:rsidRPr="003E29E1" w:rsidRDefault="00590008" w:rsidP="00590008">
      <w:pPr>
        <w:ind w:left="567"/>
        <w:jc w:val="center"/>
      </w:pPr>
    </w:p>
    <w:p w14:paraId="7A4F17BE" w14:textId="77777777" w:rsidR="00590008" w:rsidRPr="003E29E1" w:rsidRDefault="00590008" w:rsidP="00590008">
      <w:pPr>
        <w:ind w:left="567"/>
        <w:jc w:val="center"/>
      </w:pPr>
      <w:r w:rsidRPr="003E29E1">
        <w:t>Ведомость результатов выполнения показателей эффективности деятельности учреждений культуры</w:t>
      </w:r>
    </w:p>
    <w:p w14:paraId="474ECC5C" w14:textId="77777777" w:rsidR="00590008" w:rsidRPr="003E29E1" w:rsidRDefault="00590008" w:rsidP="00590008">
      <w:pPr>
        <w:ind w:left="567"/>
        <w:jc w:val="center"/>
      </w:pPr>
    </w:p>
    <w:tbl>
      <w:tblPr>
        <w:tblW w:w="10832" w:type="dxa"/>
        <w:tblInd w:w="2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276"/>
        <w:gridCol w:w="1356"/>
        <w:gridCol w:w="1198"/>
        <w:gridCol w:w="1382"/>
        <w:gridCol w:w="1322"/>
        <w:gridCol w:w="1249"/>
        <w:gridCol w:w="1255"/>
        <w:gridCol w:w="801"/>
      </w:tblGrid>
      <w:tr w:rsidR="00590008" w:rsidRPr="003E29E1" w14:paraId="2224534D" w14:textId="77777777" w:rsidTr="0059000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2B479" w14:textId="77777777" w:rsidR="00590008" w:rsidRPr="003E29E1" w:rsidRDefault="00590008" w:rsidP="00590008">
            <w:pPr>
              <w:jc w:val="center"/>
            </w:pPr>
            <w:r w:rsidRPr="003E29E1">
              <w:t>ФИО руководителя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251A2" w14:textId="77777777" w:rsidR="00590008" w:rsidRPr="003E29E1" w:rsidRDefault="00590008" w:rsidP="00590008">
            <w:pPr>
              <w:jc w:val="center"/>
            </w:pPr>
            <w:r w:rsidRPr="003E29E1">
              <w:t>Должность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29F39" w14:textId="77777777" w:rsidR="00590008" w:rsidRPr="003E29E1" w:rsidRDefault="00590008" w:rsidP="00590008">
            <w:pPr>
              <w:jc w:val="center"/>
            </w:pPr>
            <w:r w:rsidRPr="003E29E1">
              <w:t>Критерии оценки по основной деятельности учреждения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332B5" w14:textId="77777777" w:rsidR="00590008" w:rsidRPr="003E29E1" w:rsidRDefault="00590008" w:rsidP="00590008">
            <w:pPr>
              <w:jc w:val="center"/>
            </w:pPr>
            <w:r w:rsidRPr="003E29E1">
              <w:t>Финансово - экономическая деятельность учреждения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D4444" w14:textId="77777777" w:rsidR="00590008" w:rsidRPr="003E29E1" w:rsidRDefault="00590008" w:rsidP="00590008">
            <w:pPr>
              <w:jc w:val="center"/>
            </w:pPr>
            <w:r w:rsidRPr="003E29E1">
              <w:t>Административно-организационные и кадровые показатели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09794" w14:textId="77777777" w:rsidR="00590008" w:rsidRPr="003E29E1" w:rsidRDefault="00590008" w:rsidP="00590008">
            <w:pPr>
              <w:jc w:val="center"/>
            </w:pPr>
            <w:r w:rsidRPr="003E29E1">
              <w:t>Отраслевые (критерии по виду учреждений)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3EF6C" w14:textId="77777777" w:rsidR="00590008" w:rsidRPr="003E29E1" w:rsidRDefault="00590008" w:rsidP="00590008">
            <w:pPr>
              <w:jc w:val="center"/>
            </w:pPr>
            <w:r w:rsidRPr="003E29E1">
              <w:t>Всего показателей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4AFDE" w14:textId="77777777" w:rsidR="00590008" w:rsidRPr="003E29E1" w:rsidRDefault="00590008" w:rsidP="00590008">
            <w:pPr>
              <w:jc w:val="center"/>
            </w:pPr>
            <w:r w:rsidRPr="003E29E1">
              <w:t>Исполнение показателей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BA2E1" w14:textId="77777777" w:rsidR="00590008" w:rsidRPr="003E29E1" w:rsidRDefault="00590008" w:rsidP="00590008">
            <w:pPr>
              <w:jc w:val="center"/>
            </w:pPr>
            <w:r w:rsidRPr="003E29E1">
              <w:t>Итого  баллов</w:t>
            </w:r>
          </w:p>
        </w:tc>
      </w:tr>
      <w:tr w:rsidR="00590008" w:rsidRPr="003E29E1" w14:paraId="0D118FB8" w14:textId="77777777" w:rsidTr="0059000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C8857" w14:textId="77777777" w:rsidR="00590008" w:rsidRPr="003E29E1" w:rsidRDefault="00590008" w:rsidP="00590008">
            <w:pPr>
              <w:jc w:val="center"/>
            </w:pPr>
            <w:r w:rsidRPr="003E29E1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74F02" w14:textId="77777777" w:rsidR="00590008" w:rsidRPr="003E29E1" w:rsidRDefault="00590008" w:rsidP="00590008">
            <w:pPr>
              <w:jc w:val="center"/>
            </w:pPr>
            <w:r w:rsidRPr="003E29E1"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EAFFA" w14:textId="77777777" w:rsidR="00590008" w:rsidRPr="003E29E1" w:rsidRDefault="00590008" w:rsidP="00590008">
            <w:pPr>
              <w:jc w:val="center"/>
            </w:pPr>
            <w:r w:rsidRPr="003E29E1">
              <w:t>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2091F" w14:textId="77777777" w:rsidR="00590008" w:rsidRPr="003E29E1" w:rsidRDefault="00590008" w:rsidP="00590008">
            <w:pPr>
              <w:jc w:val="center"/>
            </w:pPr>
            <w:r w:rsidRPr="003E29E1">
              <w:t>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4DB67" w14:textId="77777777" w:rsidR="00590008" w:rsidRPr="003E29E1" w:rsidRDefault="00590008" w:rsidP="00590008">
            <w:pPr>
              <w:jc w:val="center"/>
            </w:pPr>
            <w:r w:rsidRPr="003E29E1">
              <w:t>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1E30C" w14:textId="77777777" w:rsidR="00590008" w:rsidRPr="003E29E1" w:rsidRDefault="00590008" w:rsidP="00590008">
            <w:pPr>
              <w:jc w:val="center"/>
            </w:pPr>
            <w:r w:rsidRPr="003E29E1">
              <w:t>6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01B06" w14:textId="77777777" w:rsidR="00590008" w:rsidRPr="003E29E1" w:rsidRDefault="00590008" w:rsidP="00590008">
            <w:pPr>
              <w:jc w:val="center"/>
            </w:pPr>
            <w:r w:rsidRPr="003E29E1">
              <w:t>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9A2F2" w14:textId="77777777" w:rsidR="00590008" w:rsidRPr="003E29E1" w:rsidRDefault="00590008" w:rsidP="00590008">
            <w:pPr>
              <w:jc w:val="center"/>
            </w:pPr>
            <w:r w:rsidRPr="003E29E1">
              <w:t>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D2216" w14:textId="77777777" w:rsidR="00590008" w:rsidRPr="003E29E1" w:rsidRDefault="00590008" w:rsidP="00590008">
            <w:pPr>
              <w:jc w:val="center"/>
            </w:pPr>
            <w:r w:rsidRPr="003E29E1">
              <w:t>9</w:t>
            </w:r>
          </w:p>
        </w:tc>
      </w:tr>
      <w:tr w:rsidR="00590008" w:rsidRPr="003E29E1" w14:paraId="40354A6D" w14:textId="77777777" w:rsidTr="0059000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44A1" w14:textId="77777777" w:rsidR="00590008" w:rsidRPr="003E29E1" w:rsidRDefault="00590008" w:rsidP="00590008">
            <w:pPr>
              <w:spacing w:after="200"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DCEE" w14:textId="77777777" w:rsidR="00590008" w:rsidRPr="003E29E1" w:rsidRDefault="00590008" w:rsidP="00590008">
            <w:pPr>
              <w:spacing w:after="200" w:line="276" w:lineRule="auto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8DD2" w14:textId="77777777" w:rsidR="00590008" w:rsidRPr="003E29E1" w:rsidRDefault="00590008" w:rsidP="00590008">
            <w:pPr>
              <w:spacing w:after="200" w:line="276" w:lineRule="auto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98B1" w14:textId="77777777" w:rsidR="00590008" w:rsidRPr="003E29E1" w:rsidRDefault="00590008" w:rsidP="00590008">
            <w:pPr>
              <w:spacing w:after="200" w:line="276" w:lineRule="auto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8B41" w14:textId="77777777" w:rsidR="00590008" w:rsidRPr="003E29E1" w:rsidRDefault="00590008" w:rsidP="00590008">
            <w:pPr>
              <w:spacing w:after="200" w:line="276" w:lineRule="auto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04FF" w14:textId="77777777" w:rsidR="00590008" w:rsidRPr="003E29E1" w:rsidRDefault="00590008" w:rsidP="00590008">
            <w:pPr>
              <w:spacing w:after="200" w:line="276" w:lineRule="auto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6FF3" w14:textId="77777777" w:rsidR="00590008" w:rsidRPr="003E29E1" w:rsidRDefault="00590008" w:rsidP="00590008">
            <w:pPr>
              <w:spacing w:after="200" w:line="276" w:lineRule="auto"/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716E" w14:textId="77777777" w:rsidR="00590008" w:rsidRPr="003E29E1" w:rsidRDefault="00590008" w:rsidP="00590008">
            <w:pPr>
              <w:spacing w:after="200" w:line="276" w:lineRule="auto"/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4C9E" w14:textId="77777777" w:rsidR="00590008" w:rsidRPr="003E29E1" w:rsidRDefault="00590008" w:rsidP="00590008">
            <w:pPr>
              <w:spacing w:after="200" w:line="276" w:lineRule="auto"/>
            </w:pPr>
          </w:p>
        </w:tc>
      </w:tr>
    </w:tbl>
    <w:p w14:paraId="57750958" w14:textId="77777777" w:rsidR="00590008" w:rsidRPr="003E29E1" w:rsidRDefault="00590008" w:rsidP="00590008">
      <w:pPr>
        <w:ind w:firstLine="567"/>
      </w:pPr>
    </w:p>
    <w:p w14:paraId="3FF45554" w14:textId="77777777" w:rsidR="00590008" w:rsidRPr="003E29E1" w:rsidRDefault="00590008" w:rsidP="00590008">
      <w:pPr>
        <w:ind w:firstLine="567"/>
      </w:pPr>
      <w:r w:rsidRPr="003E29E1">
        <w:t>Решили:</w:t>
      </w:r>
    </w:p>
    <w:p w14:paraId="1B7A419F" w14:textId="77777777" w:rsidR="00590008" w:rsidRPr="003E29E1" w:rsidRDefault="00590008" w:rsidP="00590008">
      <w:pPr>
        <w:ind w:firstLine="567"/>
      </w:pPr>
    </w:p>
    <w:p w14:paraId="3C343CE4" w14:textId="77777777" w:rsidR="00590008" w:rsidRPr="003E29E1" w:rsidRDefault="00590008" w:rsidP="00590008">
      <w:pPr>
        <w:spacing w:after="200" w:line="276" w:lineRule="auto"/>
        <w:ind w:firstLine="567"/>
      </w:pPr>
      <w:r w:rsidRPr="003E29E1">
        <w:t>Председатель ___________________</w:t>
      </w:r>
    </w:p>
    <w:p w14:paraId="3B10BF49" w14:textId="77777777" w:rsidR="00590008" w:rsidRPr="003E29E1" w:rsidRDefault="00590008" w:rsidP="00590008">
      <w:pPr>
        <w:spacing w:after="200" w:line="276" w:lineRule="auto"/>
        <w:ind w:firstLine="567"/>
      </w:pPr>
      <w:r w:rsidRPr="003E29E1">
        <w:t xml:space="preserve">Члены комиссии: ________________                                                                            </w:t>
      </w:r>
    </w:p>
    <w:p w14:paraId="0C871FCD" w14:textId="77777777" w:rsidR="00590008" w:rsidRDefault="00590008" w:rsidP="00590008">
      <w:pPr>
        <w:spacing w:after="200" w:line="276" w:lineRule="auto"/>
        <w:sectPr w:rsidR="00590008" w:rsidSect="00590008">
          <w:pgSz w:w="16839" w:h="11907" w:orient="landscape" w:code="9"/>
          <w:pgMar w:top="851" w:right="454" w:bottom="142" w:left="709" w:header="720" w:footer="720" w:gutter="0"/>
          <w:cols w:space="720"/>
          <w:docGrid w:linePitch="272"/>
        </w:sectPr>
      </w:pPr>
    </w:p>
    <w:p w14:paraId="36DBAB81" w14:textId="77777777" w:rsidR="00590008" w:rsidRPr="003E29E1" w:rsidRDefault="00590008" w:rsidP="00590008">
      <w:pPr>
        <w:jc w:val="center"/>
        <w:rPr>
          <w:b/>
        </w:rPr>
      </w:pPr>
    </w:p>
    <w:sectPr w:rsidR="00590008" w:rsidRPr="003E29E1" w:rsidSect="003D57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4"/>
    <w:multiLevelType w:val="multilevel"/>
    <w:tmpl w:val="0000000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EA4BAA"/>
    <w:multiLevelType w:val="multilevel"/>
    <w:tmpl w:val="1016940A"/>
    <w:lvl w:ilvl="0">
      <w:start w:val="1"/>
      <w:numFmt w:val="decimal"/>
      <w:lvlText w:val="1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546768E"/>
    <w:multiLevelType w:val="multilevel"/>
    <w:tmpl w:val="07989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867A91"/>
    <w:multiLevelType w:val="hybridMultilevel"/>
    <w:tmpl w:val="7AC2D54C"/>
    <w:lvl w:ilvl="0" w:tplc="DDE2C72C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6" w15:restartNumberingAfterBreak="0">
    <w:nsid w:val="16045957"/>
    <w:multiLevelType w:val="hybridMultilevel"/>
    <w:tmpl w:val="46D27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B2877"/>
    <w:multiLevelType w:val="hybridMultilevel"/>
    <w:tmpl w:val="BF606F5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560CA"/>
    <w:multiLevelType w:val="hybridMultilevel"/>
    <w:tmpl w:val="6DF81F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C35E89"/>
    <w:multiLevelType w:val="multilevel"/>
    <w:tmpl w:val="917CDA82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48"/>
        </w:tabs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4"/>
        </w:tabs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20"/>
        </w:tabs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8"/>
        </w:tabs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16"/>
        </w:tabs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44"/>
        </w:tabs>
        <w:ind w:left="6344" w:hanging="1800"/>
      </w:pPr>
      <w:rPr>
        <w:rFonts w:hint="default"/>
      </w:rPr>
    </w:lvl>
  </w:abstractNum>
  <w:abstractNum w:abstractNumId="10" w15:restartNumberingAfterBreak="0">
    <w:nsid w:val="23733BFC"/>
    <w:multiLevelType w:val="hybridMultilevel"/>
    <w:tmpl w:val="0FE641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E36179"/>
    <w:multiLevelType w:val="hybridMultilevel"/>
    <w:tmpl w:val="A0ECF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F5070"/>
    <w:multiLevelType w:val="hybridMultilevel"/>
    <w:tmpl w:val="18167D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8805EC"/>
    <w:multiLevelType w:val="multilevel"/>
    <w:tmpl w:val="E23CA150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D100B15"/>
    <w:multiLevelType w:val="hybridMultilevel"/>
    <w:tmpl w:val="CE02D8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C528DC"/>
    <w:multiLevelType w:val="hybridMultilevel"/>
    <w:tmpl w:val="607A82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F66826"/>
    <w:multiLevelType w:val="hybridMultilevel"/>
    <w:tmpl w:val="6AC69E78"/>
    <w:lvl w:ilvl="0" w:tplc="7884C6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1C46D6E"/>
    <w:multiLevelType w:val="hybridMultilevel"/>
    <w:tmpl w:val="BB08D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8854A4"/>
    <w:multiLevelType w:val="multilevel"/>
    <w:tmpl w:val="0000000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36BA4416"/>
    <w:multiLevelType w:val="hybridMultilevel"/>
    <w:tmpl w:val="3D9A927C"/>
    <w:lvl w:ilvl="0" w:tplc="E1CCF6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AB575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ED83041"/>
    <w:multiLevelType w:val="hybridMultilevel"/>
    <w:tmpl w:val="03E845D6"/>
    <w:lvl w:ilvl="0" w:tplc="A990A9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746BA2"/>
    <w:multiLevelType w:val="hybridMultilevel"/>
    <w:tmpl w:val="C4A0BA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560AD1"/>
    <w:multiLevelType w:val="hybridMultilevel"/>
    <w:tmpl w:val="133A10AE"/>
    <w:lvl w:ilvl="0" w:tplc="EDF0BE5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49994360"/>
    <w:multiLevelType w:val="hybridMultilevel"/>
    <w:tmpl w:val="287C7870"/>
    <w:lvl w:ilvl="0" w:tplc="14B8291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4C45347C"/>
    <w:multiLevelType w:val="hybridMultilevel"/>
    <w:tmpl w:val="C53283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C93775D"/>
    <w:multiLevelType w:val="multilevel"/>
    <w:tmpl w:val="08CE11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1003444"/>
    <w:multiLevelType w:val="hybridMultilevel"/>
    <w:tmpl w:val="A29CA194"/>
    <w:lvl w:ilvl="0" w:tplc="EBC0E7EA">
      <w:start w:val="1"/>
      <w:numFmt w:val="decimal"/>
      <w:lvlText w:val="%1."/>
      <w:lvlJc w:val="righ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5151C4"/>
    <w:multiLevelType w:val="hybridMultilevel"/>
    <w:tmpl w:val="0FE641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085327"/>
    <w:multiLevelType w:val="hybridMultilevel"/>
    <w:tmpl w:val="130E6C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B312246"/>
    <w:multiLevelType w:val="multilevel"/>
    <w:tmpl w:val="0EAE6BD4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48"/>
        </w:tabs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4"/>
        </w:tabs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20"/>
        </w:tabs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8"/>
        </w:tabs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16"/>
        </w:tabs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44"/>
        </w:tabs>
        <w:ind w:left="6344" w:hanging="1800"/>
      </w:pPr>
      <w:rPr>
        <w:rFonts w:hint="default"/>
      </w:rPr>
    </w:lvl>
  </w:abstractNum>
  <w:abstractNum w:abstractNumId="31" w15:restartNumberingAfterBreak="0">
    <w:nsid w:val="5C61447F"/>
    <w:multiLevelType w:val="hybridMultilevel"/>
    <w:tmpl w:val="FBCC5C60"/>
    <w:lvl w:ilvl="0" w:tplc="EBC0E7E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313567"/>
    <w:multiLevelType w:val="hybridMultilevel"/>
    <w:tmpl w:val="283A84A2"/>
    <w:lvl w:ilvl="0" w:tplc="876E172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2BF7B0D"/>
    <w:multiLevelType w:val="hybridMultilevel"/>
    <w:tmpl w:val="6C6E48DE"/>
    <w:lvl w:ilvl="0" w:tplc="FAB245D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33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69948D3"/>
    <w:multiLevelType w:val="multilevel"/>
    <w:tmpl w:val="1C0AEC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7951F4D"/>
    <w:multiLevelType w:val="hybridMultilevel"/>
    <w:tmpl w:val="F028AD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346B86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DC26DD2"/>
    <w:multiLevelType w:val="multilevel"/>
    <w:tmpl w:val="E6E8F1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2450957"/>
    <w:multiLevelType w:val="hybridMultilevel"/>
    <w:tmpl w:val="03E845D6"/>
    <w:lvl w:ilvl="0" w:tplc="A990A9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0D2BF7"/>
    <w:multiLevelType w:val="hybridMultilevel"/>
    <w:tmpl w:val="00224E82"/>
    <w:lvl w:ilvl="0" w:tplc="605ACE7E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6"/>
  </w:num>
  <w:num w:numId="3">
    <w:abstractNumId w:val="1"/>
  </w:num>
  <w:num w:numId="4">
    <w:abstractNumId w:val="26"/>
  </w:num>
  <w:num w:numId="5">
    <w:abstractNumId w:val="37"/>
  </w:num>
  <w:num w:numId="6">
    <w:abstractNumId w:val="13"/>
  </w:num>
  <w:num w:numId="7">
    <w:abstractNumId w:val="3"/>
  </w:num>
  <w:num w:numId="8">
    <w:abstractNumId w:val="23"/>
  </w:num>
  <w:num w:numId="9">
    <w:abstractNumId w:val="22"/>
  </w:num>
  <w:num w:numId="10">
    <w:abstractNumId w:val="35"/>
  </w:num>
  <w:num w:numId="11">
    <w:abstractNumId w:val="29"/>
  </w:num>
  <w:num w:numId="12">
    <w:abstractNumId w:val="14"/>
  </w:num>
  <w:num w:numId="13">
    <w:abstractNumId w:val="0"/>
  </w:num>
  <w:num w:numId="14">
    <w:abstractNumId w:val="2"/>
  </w:num>
  <w:num w:numId="15">
    <w:abstractNumId w:val="18"/>
  </w:num>
  <w:num w:numId="16">
    <w:abstractNumId w:val="30"/>
  </w:num>
  <w:num w:numId="17">
    <w:abstractNumId w:val="9"/>
  </w:num>
  <w:num w:numId="18">
    <w:abstractNumId w:val="24"/>
  </w:num>
  <w:num w:numId="19">
    <w:abstractNumId w:val="27"/>
  </w:num>
  <w:num w:numId="20">
    <w:abstractNumId w:val="31"/>
  </w:num>
  <w:num w:numId="21">
    <w:abstractNumId w:val="32"/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15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</w:num>
  <w:num w:numId="27">
    <w:abstractNumId w:val="17"/>
  </w:num>
  <w:num w:numId="28">
    <w:abstractNumId w:val="11"/>
  </w:num>
  <w:num w:numId="29">
    <w:abstractNumId w:val="5"/>
  </w:num>
  <w:num w:numId="30">
    <w:abstractNumId w:val="36"/>
  </w:num>
  <w:num w:numId="31">
    <w:abstractNumId w:val="38"/>
  </w:num>
  <w:num w:numId="32">
    <w:abstractNumId w:val="21"/>
  </w:num>
  <w:num w:numId="33">
    <w:abstractNumId w:val="33"/>
  </w:num>
  <w:num w:numId="34">
    <w:abstractNumId w:val="7"/>
  </w:num>
  <w:num w:numId="35">
    <w:abstractNumId w:val="16"/>
  </w:num>
  <w:num w:numId="36">
    <w:abstractNumId w:val="19"/>
  </w:num>
  <w:num w:numId="37">
    <w:abstractNumId w:val="39"/>
  </w:num>
  <w:num w:numId="3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</w:num>
  <w:num w:numId="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"/>
  </w:num>
  <w:num w:numId="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0"/>
  </w:num>
  <w:num w:numId="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8"/>
  </w:num>
  <w:num w:numId="4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D8434E"/>
    <w:rsid w:val="0001625D"/>
    <w:rsid w:val="00023856"/>
    <w:rsid w:val="00040D3C"/>
    <w:rsid w:val="000457A3"/>
    <w:rsid w:val="00046C1F"/>
    <w:rsid w:val="00055FBD"/>
    <w:rsid w:val="00067088"/>
    <w:rsid w:val="000753AA"/>
    <w:rsid w:val="00093953"/>
    <w:rsid w:val="000B4031"/>
    <w:rsid w:val="000B621F"/>
    <w:rsid w:val="000D2FF0"/>
    <w:rsid w:val="00124011"/>
    <w:rsid w:val="00146995"/>
    <w:rsid w:val="00170B81"/>
    <w:rsid w:val="0019600E"/>
    <w:rsid w:val="00216229"/>
    <w:rsid w:val="00236557"/>
    <w:rsid w:val="00240259"/>
    <w:rsid w:val="002765A6"/>
    <w:rsid w:val="002A106E"/>
    <w:rsid w:val="002A4F2B"/>
    <w:rsid w:val="002A6DC6"/>
    <w:rsid w:val="002D7B41"/>
    <w:rsid w:val="002F2254"/>
    <w:rsid w:val="002F5840"/>
    <w:rsid w:val="003061F3"/>
    <w:rsid w:val="003232D6"/>
    <w:rsid w:val="00340DB6"/>
    <w:rsid w:val="003474B2"/>
    <w:rsid w:val="00356827"/>
    <w:rsid w:val="003713E3"/>
    <w:rsid w:val="00394955"/>
    <w:rsid w:val="003A63F4"/>
    <w:rsid w:val="003C7DDF"/>
    <w:rsid w:val="003D1AF4"/>
    <w:rsid w:val="003D48AE"/>
    <w:rsid w:val="003D5797"/>
    <w:rsid w:val="003F1B21"/>
    <w:rsid w:val="004075CC"/>
    <w:rsid w:val="00411DFA"/>
    <w:rsid w:val="00436CEE"/>
    <w:rsid w:val="004553FD"/>
    <w:rsid w:val="00456EC5"/>
    <w:rsid w:val="00470CC1"/>
    <w:rsid w:val="004A361D"/>
    <w:rsid w:val="004A3D2A"/>
    <w:rsid w:val="004A615B"/>
    <w:rsid w:val="004B1FC1"/>
    <w:rsid w:val="004C5577"/>
    <w:rsid w:val="004E2D6A"/>
    <w:rsid w:val="004E554B"/>
    <w:rsid w:val="004F680F"/>
    <w:rsid w:val="00510425"/>
    <w:rsid w:val="00513CE1"/>
    <w:rsid w:val="005318AE"/>
    <w:rsid w:val="00550AD1"/>
    <w:rsid w:val="00550E4E"/>
    <w:rsid w:val="0056557D"/>
    <w:rsid w:val="00574A17"/>
    <w:rsid w:val="00582718"/>
    <w:rsid w:val="00590008"/>
    <w:rsid w:val="0059290F"/>
    <w:rsid w:val="005B621C"/>
    <w:rsid w:val="005D277E"/>
    <w:rsid w:val="005D67D4"/>
    <w:rsid w:val="0060278B"/>
    <w:rsid w:val="006129CC"/>
    <w:rsid w:val="00616C1B"/>
    <w:rsid w:val="00624454"/>
    <w:rsid w:val="006350C6"/>
    <w:rsid w:val="006704E9"/>
    <w:rsid w:val="00684677"/>
    <w:rsid w:val="006A738F"/>
    <w:rsid w:val="006B5652"/>
    <w:rsid w:val="006C1F19"/>
    <w:rsid w:val="006E41DF"/>
    <w:rsid w:val="006E6084"/>
    <w:rsid w:val="006F63E9"/>
    <w:rsid w:val="00705B14"/>
    <w:rsid w:val="00710F71"/>
    <w:rsid w:val="0073659A"/>
    <w:rsid w:val="0074000C"/>
    <w:rsid w:val="007526A5"/>
    <w:rsid w:val="00765DE9"/>
    <w:rsid w:val="0078211D"/>
    <w:rsid w:val="007A55FD"/>
    <w:rsid w:val="007B6352"/>
    <w:rsid w:val="007D480C"/>
    <w:rsid w:val="007E2F83"/>
    <w:rsid w:val="007E4396"/>
    <w:rsid w:val="007E621D"/>
    <w:rsid w:val="007E77A0"/>
    <w:rsid w:val="007E7CB9"/>
    <w:rsid w:val="007F1D11"/>
    <w:rsid w:val="00801010"/>
    <w:rsid w:val="00802768"/>
    <w:rsid w:val="00804593"/>
    <w:rsid w:val="00810F0C"/>
    <w:rsid w:val="00822ED5"/>
    <w:rsid w:val="00825563"/>
    <w:rsid w:val="00855E1A"/>
    <w:rsid w:val="0088598F"/>
    <w:rsid w:val="00885B0E"/>
    <w:rsid w:val="008C09A2"/>
    <w:rsid w:val="008D738B"/>
    <w:rsid w:val="0092079F"/>
    <w:rsid w:val="0092726C"/>
    <w:rsid w:val="00946DEE"/>
    <w:rsid w:val="009551DF"/>
    <w:rsid w:val="009823BC"/>
    <w:rsid w:val="009A70E2"/>
    <w:rsid w:val="009B4476"/>
    <w:rsid w:val="009D3F03"/>
    <w:rsid w:val="00A15BFE"/>
    <w:rsid w:val="00A17BFF"/>
    <w:rsid w:val="00A214E5"/>
    <w:rsid w:val="00A37B00"/>
    <w:rsid w:val="00A5142E"/>
    <w:rsid w:val="00AA7FCA"/>
    <w:rsid w:val="00AC2C78"/>
    <w:rsid w:val="00AD5604"/>
    <w:rsid w:val="00AE426C"/>
    <w:rsid w:val="00AF625D"/>
    <w:rsid w:val="00B009B3"/>
    <w:rsid w:val="00B025C6"/>
    <w:rsid w:val="00B1233F"/>
    <w:rsid w:val="00B326C8"/>
    <w:rsid w:val="00B40D99"/>
    <w:rsid w:val="00B6148E"/>
    <w:rsid w:val="00B755B4"/>
    <w:rsid w:val="00B84B00"/>
    <w:rsid w:val="00B92FFD"/>
    <w:rsid w:val="00C008E8"/>
    <w:rsid w:val="00C077BE"/>
    <w:rsid w:val="00C3149D"/>
    <w:rsid w:val="00C36210"/>
    <w:rsid w:val="00C362EB"/>
    <w:rsid w:val="00C47D44"/>
    <w:rsid w:val="00C7122C"/>
    <w:rsid w:val="00C7215B"/>
    <w:rsid w:val="00C83C93"/>
    <w:rsid w:val="00C908C7"/>
    <w:rsid w:val="00C9418B"/>
    <w:rsid w:val="00CA07FA"/>
    <w:rsid w:val="00CC3C83"/>
    <w:rsid w:val="00CD6DA2"/>
    <w:rsid w:val="00D0224B"/>
    <w:rsid w:val="00D13F44"/>
    <w:rsid w:val="00D246EA"/>
    <w:rsid w:val="00D365FA"/>
    <w:rsid w:val="00D736CA"/>
    <w:rsid w:val="00D76080"/>
    <w:rsid w:val="00D8434E"/>
    <w:rsid w:val="00D95BAE"/>
    <w:rsid w:val="00DB71BC"/>
    <w:rsid w:val="00DC6F07"/>
    <w:rsid w:val="00DD5406"/>
    <w:rsid w:val="00DE0E5B"/>
    <w:rsid w:val="00DF07D8"/>
    <w:rsid w:val="00E03997"/>
    <w:rsid w:val="00E04CA1"/>
    <w:rsid w:val="00E140BE"/>
    <w:rsid w:val="00E25D1F"/>
    <w:rsid w:val="00E26DD3"/>
    <w:rsid w:val="00E368B9"/>
    <w:rsid w:val="00E47600"/>
    <w:rsid w:val="00E71E8C"/>
    <w:rsid w:val="00E864BA"/>
    <w:rsid w:val="00EA7FD8"/>
    <w:rsid w:val="00EB7E53"/>
    <w:rsid w:val="00EC10C2"/>
    <w:rsid w:val="00EC4D39"/>
    <w:rsid w:val="00F00A88"/>
    <w:rsid w:val="00F456D9"/>
    <w:rsid w:val="00F5000E"/>
    <w:rsid w:val="00F55486"/>
    <w:rsid w:val="00F7061C"/>
    <w:rsid w:val="00FA258B"/>
    <w:rsid w:val="00FB469D"/>
    <w:rsid w:val="00FB5A27"/>
    <w:rsid w:val="00FB73AA"/>
    <w:rsid w:val="00FD2215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4B7B0B33"/>
  <w15:docId w15:val="{02FAE845-C1FF-4E79-BB6C-F4011E663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9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59000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240259"/>
    <w:pPr>
      <w:ind w:left="720"/>
      <w:contextualSpacing/>
    </w:pPr>
  </w:style>
  <w:style w:type="table" w:styleId="a7">
    <w:name w:val="Table Grid"/>
    <w:basedOn w:val="a1"/>
    <w:uiPriority w:val="59"/>
    <w:locked/>
    <w:rsid w:val="00B009B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90008"/>
    <w:rPr>
      <w:b/>
      <w:bCs/>
      <w:kern w:val="36"/>
      <w:sz w:val="48"/>
      <w:szCs w:val="48"/>
    </w:rPr>
  </w:style>
  <w:style w:type="character" w:customStyle="1" w:styleId="31">
    <w:name w:val="Основной текст 3 Знак"/>
    <w:link w:val="32"/>
    <w:locked/>
    <w:rsid w:val="00590008"/>
    <w:rPr>
      <w:b/>
      <w:color w:val="000000"/>
      <w:sz w:val="28"/>
    </w:rPr>
  </w:style>
  <w:style w:type="paragraph" w:styleId="32">
    <w:name w:val="Body Text 3"/>
    <w:basedOn w:val="a"/>
    <w:link w:val="31"/>
    <w:rsid w:val="00590008"/>
    <w:pPr>
      <w:jc w:val="center"/>
    </w:pPr>
    <w:rPr>
      <w:b/>
      <w:color w:val="000000"/>
      <w:sz w:val="28"/>
      <w:szCs w:val="20"/>
    </w:rPr>
  </w:style>
  <w:style w:type="character" w:customStyle="1" w:styleId="310">
    <w:name w:val="Основной текст 3 Знак1"/>
    <w:basedOn w:val="a0"/>
    <w:uiPriority w:val="99"/>
    <w:semiHidden/>
    <w:rsid w:val="00590008"/>
    <w:rPr>
      <w:sz w:val="16"/>
      <w:szCs w:val="16"/>
    </w:rPr>
  </w:style>
  <w:style w:type="paragraph" w:styleId="a8">
    <w:name w:val="Normal (Web)"/>
    <w:basedOn w:val="a"/>
    <w:uiPriority w:val="99"/>
    <w:unhideWhenUsed/>
    <w:rsid w:val="00590008"/>
    <w:pPr>
      <w:spacing w:before="100" w:beforeAutospacing="1" w:after="100" w:afterAutospacing="1"/>
    </w:pPr>
    <w:rPr>
      <w:rFonts w:ascii="Calibri" w:eastAsia="Calibri" w:hAnsi="Calibri"/>
    </w:rPr>
  </w:style>
  <w:style w:type="character" w:styleId="a9">
    <w:name w:val="Hyperlink"/>
    <w:rsid w:val="00590008"/>
    <w:rPr>
      <w:color w:val="0563C1"/>
      <w:u w:val="single"/>
    </w:rPr>
  </w:style>
  <w:style w:type="paragraph" w:styleId="aa">
    <w:name w:val="header"/>
    <w:basedOn w:val="a"/>
    <w:link w:val="ab"/>
    <w:uiPriority w:val="99"/>
    <w:rsid w:val="0059000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590008"/>
  </w:style>
  <w:style w:type="paragraph" w:styleId="ac">
    <w:name w:val="footer"/>
    <w:basedOn w:val="a"/>
    <w:link w:val="ad"/>
    <w:uiPriority w:val="99"/>
    <w:rsid w:val="0059000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590008"/>
  </w:style>
  <w:style w:type="character" w:customStyle="1" w:styleId="21">
    <w:name w:val="Основной текст (2)_"/>
    <w:link w:val="22"/>
    <w:rsid w:val="00590008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90008"/>
    <w:pPr>
      <w:widowControl w:val="0"/>
      <w:shd w:val="clear" w:color="auto" w:fill="FFFFFF"/>
      <w:spacing w:before="300" w:after="660" w:line="322" w:lineRule="exact"/>
    </w:pPr>
    <w:rPr>
      <w:sz w:val="28"/>
      <w:szCs w:val="28"/>
    </w:rPr>
  </w:style>
  <w:style w:type="character" w:customStyle="1" w:styleId="Bodytext2">
    <w:name w:val="Body text (2)_"/>
    <w:link w:val="Bodytext20"/>
    <w:rsid w:val="00590008"/>
    <w:rPr>
      <w:sz w:val="22"/>
      <w:szCs w:val="22"/>
      <w:shd w:val="clear" w:color="auto" w:fill="FFFFFF"/>
    </w:rPr>
  </w:style>
  <w:style w:type="character" w:customStyle="1" w:styleId="Bodytext3">
    <w:name w:val="Body text (3)_"/>
    <w:link w:val="Bodytext30"/>
    <w:rsid w:val="00590008"/>
    <w:rPr>
      <w:i/>
      <w:iCs/>
      <w:sz w:val="8"/>
      <w:szCs w:val="8"/>
      <w:shd w:val="clear" w:color="auto" w:fill="FFFFFF"/>
    </w:rPr>
  </w:style>
  <w:style w:type="paragraph" w:customStyle="1" w:styleId="Bodytext20">
    <w:name w:val="Body text (2)"/>
    <w:basedOn w:val="a"/>
    <w:link w:val="Bodytext2"/>
    <w:rsid w:val="00590008"/>
    <w:pPr>
      <w:widowControl w:val="0"/>
      <w:shd w:val="clear" w:color="auto" w:fill="FFFFFF"/>
      <w:spacing w:before="420" w:after="300" w:line="0" w:lineRule="atLeast"/>
    </w:pPr>
    <w:rPr>
      <w:sz w:val="22"/>
      <w:szCs w:val="22"/>
    </w:rPr>
  </w:style>
  <w:style w:type="paragraph" w:customStyle="1" w:styleId="Bodytext30">
    <w:name w:val="Body text (3)"/>
    <w:basedOn w:val="a"/>
    <w:link w:val="Bodytext3"/>
    <w:rsid w:val="00590008"/>
    <w:pPr>
      <w:widowControl w:val="0"/>
      <w:shd w:val="clear" w:color="auto" w:fill="FFFFFF"/>
      <w:spacing w:after="60" w:line="0" w:lineRule="atLeast"/>
    </w:pPr>
    <w:rPr>
      <w:i/>
      <w:iCs/>
      <w:sz w:val="8"/>
      <w:szCs w:val="8"/>
    </w:rPr>
  </w:style>
  <w:style w:type="paragraph" w:styleId="ae">
    <w:name w:val="Title"/>
    <w:basedOn w:val="a"/>
    <w:link w:val="af"/>
    <w:qFormat/>
    <w:locked/>
    <w:rsid w:val="00590008"/>
    <w:pPr>
      <w:jc w:val="center"/>
    </w:pPr>
    <w:rPr>
      <w:b/>
      <w:sz w:val="28"/>
      <w:szCs w:val="20"/>
    </w:rPr>
  </w:style>
  <w:style w:type="character" w:customStyle="1" w:styleId="af">
    <w:name w:val="Заголовок Знак"/>
    <w:basedOn w:val="a0"/>
    <w:link w:val="ae"/>
    <w:rsid w:val="00590008"/>
    <w:rPr>
      <w:b/>
      <w:sz w:val="28"/>
    </w:rPr>
  </w:style>
  <w:style w:type="paragraph" w:styleId="23">
    <w:name w:val="Body Text Indent 2"/>
    <w:basedOn w:val="a"/>
    <w:link w:val="24"/>
    <w:rsid w:val="00590008"/>
    <w:pPr>
      <w:ind w:firstLine="708"/>
      <w:jc w:val="both"/>
    </w:pPr>
    <w:rPr>
      <w:color w:val="FF0000"/>
      <w:szCs w:val="26"/>
    </w:rPr>
  </w:style>
  <w:style w:type="character" w:customStyle="1" w:styleId="24">
    <w:name w:val="Основной текст с отступом 2 Знак"/>
    <w:basedOn w:val="a0"/>
    <w:link w:val="23"/>
    <w:rsid w:val="00590008"/>
    <w:rPr>
      <w:color w:val="FF0000"/>
      <w:sz w:val="24"/>
      <w:szCs w:val="26"/>
    </w:rPr>
  </w:style>
  <w:style w:type="paragraph" w:styleId="af0">
    <w:name w:val="Document Map"/>
    <w:basedOn w:val="a"/>
    <w:link w:val="af1"/>
    <w:rsid w:val="0059000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1">
    <w:name w:val="Схема документа Знак"/>
    <w:basedOn w:val="a0"/>
    <w:link w:val="af0"/>
    <w:rsid w:val="00590008"/>
    <w:rPr>
      <w:rFonts w:ascii="Tahoma" w:hAnsi="Tahoma" w:cs="Tahoma"/>
      <w:shd w:val="clear" w:color="auto" w:fill="000080"/>
    </w:rPr>
  </w:style>
  <w:style w:type="character" w:customStyle="1" w:styleId="itemtext">
    <w:name w:val="itemtext"/>
    <w:rsid w:val="00590008"/>
  </w:style>
  <w:style w:type="paragraph" w:styleId="af2">
    <w:name w:val="No Spacing"/>
    <w:uiPriority w:val="1"/>
    <w:qFormat/>
    <w:rsid w:val="00590008"/>
    <w:rPr>
      <w:rFonts w:ascii="Calibri" w:hAnsi="Calibri"/>
      <w:sz w:val="22"/>
      <w:szCs w:val="22"/>
    </w:rPr>
  </w:style>
  <w:style w:type="character" w:styleId="af3">
    <w:name w:val="annotation reference"/>
    <w:rsid w:val="00590008"/>
    <w:rPr>
      <w:sz w:val="16"/>
      <w:szCs w:val="16"/>
    </w:rPr>
  </w:style>
  <w:style w:type="paragraph" w:styleId="af4">
    <w:name w:val="annotation text"/>
    <w:basedOn w:val="a"/>
    <w:link w:val="af5"/>
    <w:rsid w:val="00590008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590008"/>
  </w:style>
  <w:style w:type="paragraph" w:styleId="af6">
    <w:name w:val="annotation subject"/>
    <w:basedOn w:val="af4"/>
    <w:next w:val="af4"/>
    <w:link w:val="af7"/>
    <w:rsid w:val="00590008"/>
    <w:rPr>
      <w:b/>
      <w:bCs/>
    </w:rPr>
  </w:style>
  <w:style w:type="character" w:customStyle="1" w:styleId="af7">
    <w:name w:val="Тема примечания Знак"/>
    <w:basedOn w:val="af5"/>
    <w:link w:val="af6"/>
    <w:rsid w:val="00590008"/>
    <w:rPr>
      <w:b/>
      <w:bCs/>
    </w:rPr>
  </w:style>
  <w:style w:type="character" w:customStyle="1" w:styleId="11">
    <w:name w:val="Неразрешенное упоминание1"/>
    <w:uiPriority w:val="99"/>
    <w:semiHidden/>
    <w:unhideWhenUsed/>
    <w:rsid w:val="00590008"/>
    <w:rPr>
      <w:color w:val="605E5C"/>
      <w:shd w:val="clear" w:color="auto" w:fill="E1DFDD"/>
    </w:rPr>
  </w:style>
  <w:style w:type="paragraph" w:styleId="25">
    <w:name w:val="Body Text 2"/>
    <w:basedOn w:val="a"/>
    <w:link w:val="210"/>
    <w:unhideWhenUsed/>
    <w:rsid w:val="00590008"/>
    <w:pPr>
      <w:jc w:val="both"/>
    </w:pPr>
  </w:style>
  <w:style w:type="character" w:customStyle="1" w:styleId="26">
    <w:name w:val="Основной текст 2 Знак"/>
    <w:basedOn w:val="a0"/>
    <w:rsid w:val="00590008"/>
    <w:rPr>
      <w:sz w:val="24"/>
      <w:szCs w:val="24"/>
    </w:rPr>
  </w:style>
  <w:style w:type="paragraph" w:customStyle="1" w:styleId="ConsPlusNormal">
    <w:name w:val="ConsPlusNormal"/>
    <w:rsid w:val="0059000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0">
    <w:name w:val="consplusnormal"/>
    <w:basedOn w:val="a"/>
    <w:rsid w:val="00590008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tekstob">
    <w:name w:val="tekstob"/>
    <w:basedOn w:val="a"/>
    <w:rsid w:val="00590008"/>
    <w:pPr>
      <w:spacing w:before="100" w:beforeAutospacing="1" w:after="100" w:afterAutospacing="1"/>
    </w:pPr>
  </w:style>
  <w:style w:type="paragraph" w:customStyle="1" w:styleId="consplusnonformat">
    <w:name w:val="consplusnonformat"/>
    <w:basedOn w:val="a"/>
    <w:rsid w:val="00590008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af8">
    <w:name w:val="Знак Знак Знак Знак"/>
    <w:basedOn w:val="a"/>
    <w:rsid w:val="0059000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9">
    <w:name w:val="Содержимое таблицы"/>
    <w:basedOn w:val="a"/>
    <w:rsid w:val="00590008"/>
    <w:pPr>
      <w:widowControl w:val="0"/>
      <w:suppressLineNumbers/>
      <w:suppressAutoHyphens/>
    </w:pPr>
    <w:rPr>
      <w:rFonts w:eastAsia="Andale Sans UI"/>
      <w:kern w:val="2"/>
    </w:rPr>
  </w:style>
  <w:style w:type="character" w:customStyle="1" w:styleId="210">
    <w:name w:val="Основной текст 2 Знак1"/>
    <w:link w:val="25"/>
    <w:locked/>
    <w:rsid w:val="00590008"/>
    <w:rPr>
      <w:sz w:val="24"/>
      <w:szCs w:val="24"/>
    </w:rPr>
  </w:style>
  <w:style w:type="paragraph" w:styleId="afa">
    <w:name w:val="Subtitle"/>
    <w:basedOn w:val="a"/>
    <w:next w:val="a"/>
    <w:link w:val="afb"/>
    <w:qFormat/>
    <w:locked/>
    <w:rsid w:val="00590008"/>
    <w:pPr>
      <w:spacing w:after="60"/>
      <w:jc w:val="center"/>
      <w:outlineLvl w:val="1"/>
    </w:pPr>
    <w:rPr>
      <w:rFonts w:ascii="Cambria" w:hAnsi="Cambria"/>
    </w:rPr>
  </w:style>
  <w:style w:type="character" w:customStyle="1" w:styleId="afb">
    <w:name w:val="Подзаголовок Знак"/>
    <w:basedOn w:val="a0"/>
    <w:link w:val="afa"/>
    <w:rsid w:val="00590008"/>
    <w:rPr>
      <w:rFonts w:ascii="Cambria" w:hAnsi="Cambria"/>
      <w:sz w:val="24"/>
      <w:szCs w:val="24"/>
    </w:rPr>
  </w:style>
  <w:style w:type="character" w:customStyle="1" w:styleId="afc">
    <w:name w:val="Гипертекстовая ссылка"/>
    <w:uiPriority w:val="99"/>
    <w:rsid w:val="00590008"/>
    <w:rPr>
      <w:color w:val="106BBE"/>
    </w:rPr>
  </w:style>
  <w:style w:type="character" w:customStyle="1" w:styleId="afd">
    <w:name w:val="Цветовое выделение"/>
    <w:rsid w:val="00590008"/>
    <w:rPr>
      <w:b/>
      <w:bCs/>
      <w:color w:val="26282F"/>
    </w:rPr>
  </w:style>
  <w:style w:type="paragraph" w:customStyle="1" w:styleId="afe">
    <w:name w:val="Прижатый влево"/>
    <w:basedOn w:val="a"/>
    <w:next w:val="a"/>
    <w:rsid w:val="0059000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customStyle="1" w:styleId="aff">
    <w:name w:val="Нормальный (таблица)"/>
    <w:basedOn w:val="a"/>
    <w:next w:val="a"/>
    <w:uiPriority w:val="99"/>
    <w:rsid w:val="0059000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ConsPlusNonformat0">
    <w:name w:val="ConsPlusNonformat"/>
    <w:rsid w:val="00590008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headertext">
    <w:name w:val="headertext"/>
    <w:basedOn w:val="a"/>
    <w:rsid w:val="00590008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90008"/>
    <w:pPr>
      <w:spacing w:before="100" w:beforeAutospacing="1" w:after="100" w:afterAutospacing="1"/>
    </w:pPr>
  </w:style>
  <w:style w:type="paragraph" w:customStyle="1" w:styleId="aff0">
    <w:name w:val="拎珙恹_"/>
    <w:uiPriority w:val="99"/>
    <w:rsid w:val="00590008"/>
    <w:pPr>
      <w:widowControl w:val="0"/>
      <w:autoSpaceDN w:val="0"/>
      <w:adjustRightInd w:val="0"/>
    </w:pPr>
    <w:rPr>
      <w:rFonts w:ascii="Calibri" w:hAnsi="Calibri" w:cs="Calibri"/>
      <w:sz w:val="24"/>
      <w:szCs w:val="24"/>
    </w:rPr>
  </w:style>
  <w:style w:type="character" w:styleId="aff1">
    <w:name w:val="page number"/>
    <w:rsid w:val="00590008"/>
  </w:style>
  <w:style w:type="paragraph" w:styleId="aff2">
    <w:name w:val="Body Text"/>
    <w:basedOn w:val="a"/>
    <w:link w:val="aff3"/>
    <w:uiPriority w:val="99"/>
    <w:unhideWhenUsed/>
    <w:rsid w:val="00590008"/>
    <w:pPr>
      <w:spacing w:after="120"/>
    </w:pPr>
  </w:style>
  <w:style w:type="character" w:customStyle="1" w:styleId="aff3">
    <w:name w:val="Основной текст Знак"/>
    <w:basedOn w:val="a0"/>
    <w:link w:val="aff2"/>
    <w:uiPriority w:val="99"/>
    <w:rsid w:val="00590008"/>
    <w:rPr>
      <w:sz w:val="24"/>
      <w:szCs w:val="24"/>
    </w:rPr>
  </w:style>
  <w:style w:type="character" w:customStyle="1" w:styleId="a6">
    <w:name w:val="Абзац списка Знак"/>
    <w:link w:val="a5"/>
    <w:uiPriority w:val="34"/>
    <w:locked/>
    <w:rsid w:val="00590008"/>
    <w:rPr>
      <w:sz w:val="24"/>
      <w:szCs w:val="24"/>
    </w:rPr>
  </w:style>
  <w:style w:type="numbering" w:customStyle="1" w:styleId="12">
    <w:name w:val="Нет списка1"/>
    <w:next w:val="a2"/>
    <w:semiHidden/>
    <w:unhideWhenUsed/>
    <w:rsid w:val="00590008"/>
  </w:style>
  <w:style w:type="table" w:customStyle="1" w:styleId="13">
    <w:name w:val="Сетка таблицы1"/>
    <w:basedOn w:val="a1"/>
    <w:next w:val="a7"/>
    <w:uiPriority w:val="59"/>
    <w:rsid w:val="005900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FollowedHyperlink"/>
    <w:uiPriority w:val="99"/>
    <w:unhideWhenUsed/>
    <w:rsid w:val="00590008"/>
    <w:rPr>
      <w:color w:val="954F72"/>
      <w:u w:val="single"/>
    </w:rPr>
  </w:style>
  <w:style w:type="paragraph" w:customStyle="1" w:styleId="311">
    <w:name w:val="Основной текст 31"/>
    <w:basedOn w:val="a"/>
    <w:rsid w:val="00590008"/>
    <w:pPr>
      <w:spacing w:after="120"/>
    </w:pPr>
    <w:rPr>
      <w:sz w:val="16"/>
      <w:szCs w:val="16"/>
      <w:lang w:eastAsia="ar-SA"/>
    </w:rPr>
  </w:style>
  <w:style w:type="paragraph" w:customStyle="1" w:styleId="Style1">
    <w:name w:val="Style1"/>
    <w:basedOn w:val="a"/>
    <w:rsid w:val="00590008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lang w:eastAsia="ar-SA"/>
    </w:rPr>
  </w:style>
  <w:style w:type="character" w:styleId="aff5">
    <w:name w:val="Subtle Emphasis"/>
    <w:uiPriority w:val="19"/>
    <w:qFormat/>
    <w:rsid w:val="00590008"/>
    <w:rPr>
      <w:i/>
      <w:iCs/>
      <w:color w:val="808080"/>
    </w:rPr>
  </w:style>
  <w:style w:type="character" w:customStyle="1" w:styleId="FontStyle13">
    <w:name w:val="Font Style13"/>
    <w:rsid w:val="00590008"/>
    <w:rPr>
      <w:rFonts w:ascii="Arial" w:hAnsi="Arial" w:cs="Arial" w:hint="default"/>
      <w:sz w:val="20"/>
      <w:szCs w:val="20"/>
    </w:rPr>
  </w:style>
  <w:style w:type="character" w:customStyle="1" w:styleId="FontStyle15">
    <w:name w:val="Font Style15"/>
    <w:rsid w:val="00590008"/>
    <w:rPr>
      <w:rFonts w:ascii="Arial" w:hAnsi="Arial" w:cs="Arial" w:hint="default"/>
      <w:sz w:val="18"/>
      <w:szCs w:val="18"/>
    </w:rPr>
  </w:style>
  <w:style w:type="character" w:customStyle="1" w:styleId="headerconsplusnonformat">
    <w:name w:val="header_consplusnonformat"/>
    <w:rsid w:val="00590008"/>
  </w:style>
  <w:style w:type="table" w:customStyle="1" w:styleId="27">
    <w:name w:val="Сетка таблицы2"/>
    <w:basedOn w:val="a1"/>
    <w:uiPriority w:val="59"/>
    <w:rsid w:val="00590008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18E8B-C4E1-42DE-9EED-76B20F512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33</Pages>
  <Words>8329</Words>
  <Characters>47481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55699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</cp:lastModifiedBy>
  <cp:revision>3</cp:revision>
  <cp:lastPrinted>2026-03-06T08:55:00Z</cp:lastPrinted>
  <dcterms:created xsi:type="dcterms:W3CDTF">2026-03-06T10:08:00Z</dcterms:created>
  <dcterms:modified xsi:type="dcterms:W3CDTF">2026-03-09T13:38:00Z</dcterms:modified>
</cp:coreProperties>
</file>