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12E49" w14:textId="78B074C8" w:rsidR="00F2776A" w:rsidRDefault="00F2776A" w:rsidP="00F2776A">
      <w:pPr>
        <w:jc w:val="center"/>
      </w:pPr>
      <w:r>
        <w:rPr>
          <w:noProof/>
        </w:rPr>
        <w:drawing>
          <wp:inline distT="0" distB="0" distL="0" distR="0" wp14:anchorId="65148437" wp14:editId="738CB95F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F98D79" w14:textId="77777777" w:rsidR="00F2776A" w:rsidRDefault="00F2776A" w:rsidP="00F2776A">
      <w:pPr>
        <w:jc w:val="center"/>
        <w:rPr>
          <w:sz w:val="10"/>
          <w:szCs w:val="10"/>
        </w:rPr>
      </w:pPr>
    </w:p>
    <w:p w14:paraId="7EB52475" w14:textId="77777777" w:rsidR="00F2776A" w:rsidRPr="00F2776A" w:rsidRDefault="00F2776A" w:rsidP="00F2776A">
      <w:pPr>
        <w:jc w:val="center"/>
        <w:rPr>
          <w:sz w:val="10"/>
          <w:szCs w:val="10"/>
        </w:rPr>
      </w:pPr>
    </w:p>
    <w:p w14:paraId="0644A3FA" w14:textId="77777777" w:rsidR="00F2776A" w:rsidRPr="00F2776A" w:rsidRDefault="00F2776A" w:rsidP="00F2776A">
      <w:pPr>
        <w:jc w:val="center"/>
        <w:rPr>
          <w:sz w:val="26"/>
          <w:szCs w:val="26"/>
        </w:rPr>
      </w:pPr>
      <w:r w:rsidRPr="00F2776A">
        <w:rPr>
          <w:sz w:val="26"/>
          <w:szCs w:val="26"/>
        </w:rPr>
        <w:t>АДМИНИСТРАЦИЯ ГОРОДА ПЕРЕСЛАВЛЯ-ЗАЛЕССКОГО</w:t>
      </w:r>
    </w:p>
    <w:p w14:paraId="125370E2" w14:textId="77777777" w:rsidR="00F2776A" w:rsidRPr="00F2776A" w:rsidRDefault="00F2776A" w:rsidP="00F2776A">
      <w:pPr>
        <w:rPr>
          <w:sz w:val="16"/>
          <w:szCs w:val="16"/>
        </w:rPr>
      </w:pPr>
    </w:p>
    <w:p w14:paraId="261E5762" w14:textId="77777777" w:rsidR="00F2776A" w:rsidRPr="00F2776A" w:rsidRDefault="00F2776A" w:rsidP="00F2776A">
      <w:pPr>
        <w:pStyle w:val="3"/>
        <w:jc w:val="center"/>
        <w:rPr>
          <w:rFonts w:ascii="Times New Roman" w:hAnsi="Times New Roman" w:cs="Times New Roman"/>
          <w:b/>
          <w:bCs/>
          <w:color w:val="auto"/>
          <w:spacing w:val="100"/>
          <w:sz w:val="34"/>
          <w:szCs w:val="34"/>
        </w:rPr>
      </w:pPr>
      <w:r w:rsidRPr="00F2776A">
        <w:rPr>
          <w:rFonts w:ascii="Times New Roman" w:hAnsi="Times New Roman" w:cs="Times New Roman"/>
          <w:b/>
          <w:bCs/>
          <w:color w:val="auto"/>
          <w:spacing w:val="100"/>
          <w:sz w:val="34"/>
          <w:szCs w:val="34"/>
        </w:rPr>
        <w:t>ПОСТАНОВЛЕНИЕ</w:t>
      </w:r>
    </w:p>
    <w:p w14:paraId="750B16CD" w14:textId="77777777" w:rsidR="00F2776A" w:rsidRPr="00F2776A" w:rsidRDefault="00F2776A" w:rsidP="00F2776A"/>
    <w:p w14:paraId="4576AC43" w14:textId="77777777" w:rsidR="00F2776A" w:rsidRPr="00F2776A" w:rsidRDefault="00F2776A" w:rsidP="00F2776A">
      <w:pPr>
        <w:rPr>
          <w:sz w:val="34"/>
          <w:szCs w:val="34"/>
        </w:rPr>
      </w:pPr>
    </w:p>
    <w:p w14:paraId="74BB4E7E" w14:textId="359F6CCF" w:rsidR="00F2776A" w:rsidRPr="00F2776A" w:rsidRDefault="00F2776A" w:rsidP="00F2776A">
      <w:pPr>
        <w:rPr>
          <w:sz w:val="26"/>
          <w:szCs w:val="26"/>
        </w:rPr>
      </w:pPr>
      <w:r w:rsidRPr="00F2776A">
        <w:rPr>
          <w:sz w:val="26"/>
          <w:szCs w:val="26"/>
        </w:rPr>
        <w:t xml:space="preserve">От </w:t>
      </w:r>
      <w:r w:rsidR="00DF53F7">
        <w:rPr>
          <w:sz w:val="26"/>
          <w:szCs w:val="26"/>
        </w:rPr>
        <w:t>04.04.2023</w:t>
      </w:r>
      <w:r w:rsidRPr="00F2776A">
        <w:rPr>
          <w:sz w:val="26"/>
          <w:szCs w:val="26"/>
        </w:rPr>
        <w:t xml:space="preserve"> № </w:t>
      </w:r>
      <w:r w:rsidR="00DF53F7">
        <w:rPr>
          <w:sz w:val="26"/>
          <w:szCs w:val="26"/>
        </w:rPr>
        <w:t>ПОС.03-641/23</w:t>
      </w:r>
    </w:p>
    <w:p w14:paraId="50BF34E7" w14:textId="77777777" w:rsidR="00F2776A" w:rsidRPr="00F2776A" w:rsidRDefault="00F2776A" w:rsidP="00F2776A">
      <w:pPr>
        <w:rPr>
          <w:sz w:val="26"/>
          <w:szCs w:val="26"/>
        </w:rPr>
      </w:pPr>
    </w:p>
    <w:p w14:paraId="525D68F2" w14:textId="77777777" w:rsidR="00F2776A" w:rsidRPr="00F2776A" w:rsidRDefault="00F2776A" w:rsidP="00F2776A">
      <w:pPr>
        <w:rPr>
          <w:sz w:val="26"/>
          <w:szCs w:val="26"/>
        </w:rPr>
      </w:pPr>
      <w:r w:rsidRPr="00F2776A">
        <w:rPr>
          <w:sz w:val="26"/>
          <w:szCs w:val="26"/>
        </w:rPr>
        <w:t>город Переславль-Залесский</w:t>
      </w:r>
    </w:p>
    <w:p w14:paraId="0654A0FF" w14:textId="401E0010" w:rsidR="00006B15" w:rsidRDefault="00006B15" w:rsidP="00006B15">
      <w:pPr>
        <w:rPr>
          <w:sz w:val="26"/>
          <w:szCs w:val="26"/>
        </w:rPr>
      </w:pPr>
    </w:p>
    <w:p w14:paraId="59F54EDC" w14:textId="77777777" w:rsidR="00DF53F7" w:rsidRPr="002E1081" w:rsidRDefault="00DF53F7" w:rsidP="00006B15">
      <w:pPr>
        <w:rPr>
          <w:sz w:val="26"/>
          <w:szCs w:val="26"/>
        </w:rPr>
      </w:pPr>
    </w:p>
    <w:p w14:paraId="3446AF85" w14:textId="77777777" w:rsidR="001000F9" w:rsidRDefault="001000F9" w:rsidP="001B7E97">
      <w:pPr>
        <w:pStyle w:val="1"/>
        <w:spacing w:before="0" w:beforeAutospacing="0" w:after="0" w:afterAutospacing="0"/>
        <w:rPr>
          <w:b w:val="0"/>
          <w:bCs w:val="0"/>
          <w:kern w:val="0"/>
          <w:sz w:val="26"/>
          <w:szCs w:val="26"/>
        </w:rPr>
      </w:pPr>
      <w:r w:rsidRPr="001000F9">
        <w:rPr>
          <w:b w:val="0"/>
          <w:bCs w:val="0"/>
          <w:kern w:val="0"/>
          <w:sz w:val="26"/>
          <w:szCs w:val="26"/>
        </w:rPr>
        <w:t xml:space="preserve">Об определении специальных мест для размещения </w:t>
      </w:r>
    </w:p>
    <w:p w14:paraId="1C5B81DD" w14:textId="77777777" w:rsidR="001000F9" w:rsidRDefault="001000F9" w:rsidP="001B7E97">
      <w:pPr>
        <w:pStyle w:val="1"/>
        <w:spacing w:before="0" w:beforeAutospacing="0" w:after="0" w:afterAutospacing="0"/>
        <w:rPr>
          <w:b w:val="0"/>
          <w:bCs w:val="0"/>
          <w:kern w:val="0"/>
          <w:sz w:val="26"/>
          <w:szCs w:val="26"/>
        </w:rPr>
      </w:pPr>
      <w:r w:rsidRPr="001000F9">
        <w:rPr>
          <w:b w:val="0"/>
          <w:bCs w:val="0"/>
          <w:kern w:val="0"/>
          <w:sz w:val="26"/>
          <w:szCs w:val="26"/>
        </w:rPr>
        <w:t xml:space="preserve">информации и утверждению требований к внешнему виду </w:t>
      </w:r>
    </w:p>
    <w:p w14:paraId="5D624D0A" w14:textId="77777777" w:rsidR="001000F9" w:rsidRDefault="001000F9" w:rsidP="001B7E97">
      <w:pPr>
        <w:pStyle w:val="1"/>
        <w:spacing w:before="0" w:beforeAutospacing="0" w:after="0" w:afterAutospacing="0"/>
        <w:rPr>
          <w:b w:val="0"/>
          <w:bCs w:val="0"/>
          <w:kern w:val="0"/>
          <w:sz w:val="26"/>
          <w:szCs w:val="26"/>
        </w:rPr>
      </w:pPr>
      <w:r w:rsidRPr="001000F9">
        <w:rPr>
          <w:b w:val="0"/>
          <w:bCs w:val="0"/>
          <w:kern w:val="0"/>
          <w:sz w:val="26"/>
          <w:szCs w:val="26"/>
        </w:rPr>
        <w:t xml:space="preserve">и порядку установки стендов для размещения газет, </w:t>
      </w:r>
    </w:p>
    <w:p w14:paraId="118345C3" w14:textId="77777777" w:rsidR="001000F9" w:rsidRDefault="001000F9" w:rsidP="001B7E97">
      <w:pPr>
        <w:pStyle w:val="1"/>
        <w:spacing w:before="0" w:beforeAutospacing="0" w:after="0" w:afterAutospacing="0"/>
        <w:rPr>
          <w:b w:val="0"/>
          <w:bCs w:val="0"/>
          <w:kern w:val="0"/>
          <w:sz w:val="26"/>
          <w:szCs w:val="26"/>
        </w:rPr>
      </w:pPr>
      <w:r w:rsidRPr="001000F9">
        <w:rPr>
          <w:b w:val="0"/>
          <w:bCs w:val="0"/>
          <w:kern w:val="0"/>
          <w:sz w:val="26"/>
          <w:szCs w:val="26"/>
        </w:rPr>
        <w:t xml:space="preserve">плакатов, афиш, объявлений и листовок, не связанных </w:t>
      </w:r>
    </w:p>
    <w:p w14:paraId="569D46C3" w14:textId="11595878" w:rsidR="001000F9" w:rsidRDefault="001000F9" w:rsidP="001B7E97">
      <w:pPr>
        <w:pStyle w:val="1"/>
        <w:spacing w:before="0" w:beforeAutospacing="0" w:after="0" w:afterAutospacing="0"/>
        <w:rPr>
          <w:b w:val="0"/>
          <w:bCs w:val="0"/>
          <w:kern w:val="0"/>
          <w:sz w:val="26"/>
          <w:szCs w:val="26"/>
        </w:rPr>
      </w:pPr>
      <w:r w:rsidRPr="001000F9">
        <w:rPr>
          <w:b w:val="0"/>
          <w:bCs w:val="0"/>
          <w:kern w:val="0"/>
          <w:sz w:val="26"/>
          <w:szCs w:val="26"/>
        </w:rPr>
        <w:t xml:space="preserve">с осуществлением предпринимательской деятельности </w:t>
      </w:r>
    </w:p>
    <w:p w14:paraId="61F16076" w14:textId="6DF787B6" w:rsidR="001B7E97" w:rsidRDefault="001000F9" w:rsidP="001B7E97">
      <w:pPr>
        <w:pStyle w:val="1"/>
        <w:spacing w:before="0" w:beforeAutospacing="0" w:after="0" w:afterAutospacing="0"/>
        <w:rPr>
          <w:b w:val="0"/>
          <w:bCs w:val="0"/>
          <w:kern w:val="0"/>
          <w:sz w:val="26"/>
          <w:szCs w:val="26"/>
        </w:rPr>
      </w:pPr>
      <w:r w:rsidRPr="001000F9">
        <w:rPr>
          <w:b w:val="0"/>
          <w:bCs w:val="0"/>
          <w:kern w:val="0"/>
          <w:sz w:val="26"/>
          <w:szCs w:val="26"/>
        </w:rPr>
        <w:t>на территории</w:t>
      </w:r>
      <w:r>
        <w:rPr>
          <w:b w:val="0"/>
          <w:bCs w:val="0"/>
          <w:kern w:val="0"/>
          <w:sz w:val="26"/>
          <w:szCs w:val="26"/>
        </w:rPr>
        <w:t xml:space="preserve"> городского округа город Переславль-Залесский</w:t>
      </w:r>
    </w:p>
    <w:p w14:paraId="4CB59A91" w14:textId="1C58E3A4" w:rsidR="001000F9" w:rsidRDefault="001000F9" w:rsidP="001B7E97">
      <w:pPr>
        <w:pStyle w:val="1"/>
        <w:spacing w:before="0" w:beforeAutospacing="0" w:after="0" w:afterAutospacing="0"/>
        <w:rPr>
          <w:b w:val="0"/>
          <w:bCs w:val="0"/>
          <w:kern w:val="0"/>
          <w:sz w:val="26"/>
          <w:szCs w:val="26"/>
        </w:rPr>
      </w:pPr>
      <w:r>
        <w:rPr>
          <w:b w:val="0"/>
          <w:bCs w:val="0"/>
          <w:kern w:val="0"/>
          <w:sz w:val="26"/>
          <w:szCs w:val="26"/>
        </w:rPr>
        <w:t>Ярославской области</w:t>
      </w:r>
    </w:p>
    <w:p w14:paraId="1921C95F" w14:textId="77777777" w:rsidR="001000F9" w:rsidRDefault="001000F9" w:rsidP="001B7E97">
      <w:pPr>
        <w:pStyle w:val="1"/>
        <w:spacing w:before="0" w:beforeAutospacing="0" w:after="0" w:afterAutospacing="0"/>
        <w:rPr>
          <w:b w:val="0"/>
          <w:bCs w:val="0"/>
          <w:kern w:val="0"/>
          <w:sz w:val="26"/>
          <w:szCs w:val="26"/>
        </w:rPr>
      </w:pPr>
    </w:p>
    <w:p w14:paraId="5FB30ACC" w14:textId="77777777" w:rsidR="001000F9" w:rsidRPr="0062256F" w:rsidRDefault="001000F9" w:rsidP="001B7E97">
      <w:pPr>
        <w:pStyle w:val="1"/>
        <w:spacing w:before="0" w:beforeAutospacing="0" w:after="0" w:afterAutospacing="0"/>
        <w:rPr>
          <w:b w:val="0"/>
          <w:sz w:val="26"/>
          <w:szCs w:val="26"/>
        </w:rPr>
      </w:pPr>
    </w:p>
    <w:p w14:paraId="040E7C6B" w14:textId="4D0E31CE" w:rsidR="00E40D07" w:rsidRPr="00C5427B" w:rsidRDefault="001000F9" w:rsidP="00E40D07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1000F9">
        <w:rPr>
          <w:sz w:val="26"/>
          <w:szCs w:val="26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09.02.2009 № 8-ФЗ «Об обеспечении доступа к информации о деятельности государственных органов и органов местного самоуправления», </w:t>
      </w:r>
      <w:r>
        <w:rPr>
          <w:sz w:val="26"/>
          <w:szCs w:val="26"/>
        </w:rPr>
        <w:t>Уставом городского округа город Переславль-Залесский Ярославской области,</w:t>
      </w:r>
    </w:p>
    <w:p w14:paraId="3AC7B76A" w14:textId="77777777" w:rsidR="00006B15" w:rsidRPr="002E1081" w:rsidRDefault="00006B15" w:rsidP="00006B15">
      <w:pPr>
        <w:jc w:val="center"/>
        <w:rPr>
          <w:sz w:val="26"/>
          <w:szCs w:val="26"/>
        </w:rPr>
      </w:pPr>
    </w:p>
    <w:p w14:paraId="1AD42D3C" w14:textId="77777777" w:rsidR="00006B15" w:rsidRPr="006445D9" w:rsidRDefault="00006B15" w:rsidP="00006B15">
      <w:pPr>
        <w:jc w:val="center"/>
        <w:rPr>
          <w:sz w:val="28"/>
          <w:szCs w:val="28"/>
        </w:rPr>
      </w:pPr>
      <w:r w:rsidRPr="006445D9">
        <w:rPr>
          <w:sz w:val="28"/>
          <w:szCs w:val="28"/>
        </w:rPr>
        <w:t>Администрация города Переславля-Залесского постановляет:</w:t>
      </w:r>
    </w:p>
    <w:p w14:paraId="58D81476" w14:textId="77777777" w:rsidR="00006B15" w:rsidRPr="002E1081" w:rsidRDefault="00006B15" w:rsidP="00006B15">
      <w:pPr>
        <w:jc w:val="center"/>
        <w:rPr>
          <w:sz w:val="26"/>
          <w:szCs w:val="26"/>
        </w:rPr>
      </w:pPr>
    </w:p>
    <w:p w14:paraId="42FD3361" w14:textId="18C2C302" w:rsidR="001000F9" w:rsidRPr="001000F9" w:rsidRDefault="001000F9" w:rsidP="001000F9">
      <w:pPr>
        <w:pStyle w:val="ad"/>
        <w:tabs>
          <w:tab w:val="left" w:pos="1276"/>
        </w:tabs>
        <w:ind w:firstLine="709"/>
        <w:jc w:val="both"/>
        <w:rPr>
          <w:sz w:val="26"/>
          <w:szCs w:val="26"/>
        </w:rPr>
      </w:pPr>
      <w:r w:rsidRPr="001000F9">
        <w:rPr>
          <w:sz w:val="26"/>
          <w:szCs w:val="26"/>
        </w:rPr>
        <w:t xml:space="preserve">1. </w:t>
      </w:r>
      <w:r w:rsidR="00CB544D" w:rsidRPr="001000F9">
        <w:rPr>
          <w:sz w:val="26"/>
          <w:szCs w:val="26"/>
        </w:rPr>
        <w:t>У</w:t>
      </w:r>
      <w:r w:rsidR="00CB544D">
        <w:rPr>
          <w:sz w:val="26"/>
          <w:szCs w:val="26"/>
        </w:rPr>
        <w:t xml:space="preserve">твердить </w:t>
      </w:r>
      <w:r w:rsidR="00CB544D" w:rsidRPr="001000F9">
        <w:rPr>
          <w:sz w:val="26"/>
          <w:szCs w:val="26"/>
        </w:rPr>
        <w:t>Перечень</w:t>
      </w:r>
      <w:r w:rsidR="00CB544D">
        <w:rPr>
          <w:sz w:val="26"/>
          <w:szCs w:val="26"/>
        </w:rPr>
        <w:t xml:space="preserve"> </w:t>
      </w:r>
      <w:r w:rsidRPr="001000F9">
        <w:rPr>
          <w:sz w:val="26"/>
          <w:szCs w:val="26"/>
        </w:rPr>
        <w:t>специальны</w:t>
      </w:r>
      <w:r w:rsidR="00CB544D">
        <w:rPr>
          <w:sz w:val="26"/>
          <w:szCs w:val="26"/>
        </w:rPr>
        <w:t>х</w:t>
      </w:r>
      <w:r w:rsidRPr="001000F9">
        <w:rPr>
          <w:sz w:val="26"/>
          <w:szCs w:val="26"/>
        </w:rPr>
        <w:t xml:space="preserve"> мест для размещения газет, плакатов, афиш, объявлений и листовок, не связанных с осуществлением предпринимательской деятельности, на территории общего пользования городского округа город Переславль-Залесский</w:t>
      </w:r>
      <w:r>
        <w:rPr>
          <w:sz w:val="26"/>
          <w:szCs w:val="26"/>
        </w:rPr>
        <w:t xml:space="preserve"> </w:t>
      </w:r>
      <w:r w:rsidRPr="001000F9">
        <w:rPr>
          <w:sz w:val="26"/>
          <w:szCs w:val="26"/>
        </w:rPr>
        <w:t>Ярославской области согласно приложению №1 к настоящему постановлению.</w:t>
      </w:r>
    </w:p>
    <w:p w14:paraId="06A8F9AB" w14:textId="269B2F31" w:rsidR="001000F9" w:rsidRPr="001000F9" w:rsidRDefault="001000F9" w:rsidP="001000F9">
      <w:pPr>
        <w:pStyle w:val="ad"/>
        <w:tabs>
          <w:tab w:val="left" w:pos="1276"/>
        </w:tabs>
        <w:ind w:firstLine="709"/>
        <w:jc w:val="both"/>
        <w:rPr>
          <w:sz w:val="26"/>
          <w:szCs w:val="26"/>
        </w:rPr>
      </w:pPr>
      <w:r w:rsidRPr="001000F9">
        <w:rPr>
          <w:sz w:val="26"/>
          <w:szCs w:val="26"/>
        </w:rPr>
        <w:t>2.Установить,</w:t>
      </w:r>
      <w:r>
        <w:rPr>
          <w:sz w:val="26"/>
          <w:szCs w:val="26"/>
        </w:rPr>
        <w:t xml:space="preserve"> </w:t>
      </w:r>
      <w:r w:rsidRPr="001000F9">
        <w:rPr>
          <w:sz w:val="26"/>
          <w:szCs w:val="26"/>
        </w:rPr>
        <w:t xml:space="preserve">что:                 </w:t>
      </w:r>
    </w:p>
    <w:p w14:paraId="1B7EB80A" w14:textId="77777777" w:rsidR="001000F9" w:rsidRPr="001000F9" w:rsidRDefault="001000F9" w:rsidP="001000F9">
      <w:pPr>
        <w:pStyle w:val="ad"/>
        <w:tabs>
          <w:tab w:val="left" w:pos="1276"/>
        </w:tabs>
        <w:ind w:firstLine="709"/>
        <w:jc w:val="both"/>
        <w:rPr>
          <w:sz w:val="26"/>
          <w:szCs w:val="26"/>
        </w:rPr>
      </w:pPr>
      <w:r w:rsidRPr="001000F9">
        <w:rPr>
          <w:sz w:val="26"/>
          <w:szCs w:val="26"/>
        </w:rPr>
        <w:t>2.1. газеты, плакаты, афиши, объявления и листовки, не связанные с осуществлением предпринимательской деятельности, также могут размещаться на специальных стендах, установленных собственниками соответствующих зданий, строений, сооружений, земельных участков (в том числе на подъездах многоквартирных домов, дворовой территории) в соответствии с действующим законодательством;</w:t>
      </w:r>
    </w:p>
    <w:p w14:paraId="676723D5" w14:textId="1602E84E" w:rsidR="001000F9" w:rsidRPr="001000F9" w:rsidRDefault="001000F9" w:rsidP="001000F9">
      <w:pPr>
        <w:pStyle w:val="ad"/>
        <w:tabs>
          <w:tab w:val="left" w:pos="1276"/>
        </w:tabs>
        <w:ind w:firstLine="709"/>
        <w:jc w:val="both"/>
        <w:rPr>
          <w:sz w:val="26"/>
          <w:szCs w:val="26"/>
        </w:rPr>
      </w:pPr>
      <w:r w:rsidRPr="001000F9">
        <w:rPr>
          <w:sz w:val="26"/>
          <w:szCs w:val="26"/>
        </w:rPr>
        <w:t xml:space="preserve">2.2. реклама, в том числе газеты, плакаты, афиши, объявления и листовки, связанные с осуществлением предпринимательской деятельности, размещается в соответствии с требованиями Федерального закона от 13.03.2006 № 38-ФЗ </w:t>
      </w:r>
      <w:r w:rsidR="00A4518F">
        <w:rPr>
          <w:sz w:val="26"/>
          <w:szCs w:val="26"/>
        </w:rPr>
        <w:t>«</w:t>
      </w:r>
      <w:r w:rsidRPr="001000F9">
        <w:rPr>
          <w:sz w:val="26"/>
          <w:szCs w:val="26"/>
        </w:rPr>
        <w:t xml:space="preserve">О </w:t>
      </w:r>
      <w:r w:rsidRPr="001000F9">
        <w:rPr>
          <w:sz w:val="26"/>
          <w:szCs w:val="26"/>
        </w:rPr>
        <w:lastRenderedPageBreak/>
        <w:t>рекламе</w:t>
      </w:r>
      <w:r w:rsidR="00A4518F">
        <w:rPr>
          <w:sz w:val="26"/>
          <w:szCs w:val="26"/>
        </w:rPr>
        <w:t>»</w:t>
      </w:r>
      <w:r w:rsidRPr="001000F9">
        <w:rPr>
          <w:sz w:val="26"/>
          <w:szCs w:val="26"/>
        </w:rPr>
        <w:t xml:space="preserve"> и в соответствии с требованиями муниципальных нормативных правовых актов, регулирующих правоотношения в области размещения рекламы, а их размещение на стендах (тумбах), установленных на территории общего пользования </w:t>
      </w:r>
      <w:r w:rsidR="00A4518F" w:rsidRPr="00A4518F">
        <w:rPr>
          <w:sz w:val="26"/>
          <w:szCs w:val="26"/>
        </w:rPr>
        <w:t>городского округа город Переславль-Залесский Ярославской области</w:t>
      </w:r>
      <w:r w:rsidRPr="001000F9">
        <w:rPr>
          <w:sz w:val="26"/>
          <w:szCs w:val="26"/>
        </w:rPr>
        <w:t xml:space="preserve"> согласно приложению №1 к настоящему постановлению, не допускается</w:t>
      </w:r>
      <w:r w:rsidR="00CB544D">
        <w:rPr>
          <w:sz w:val="26"/>
          <w:szCs w:val="26"/>
        </w:rPr>
        <w:t>.</w:t>
      </w:r>
    </w:p>
    <w:p w14:paraId="159871C8" w14:textId="77777777" w:rsidR="001000F9" w:rsidRPr="001000F9" w:rsidRDefault="001000F9" w:rsidP="001000F9">
      <w:pPr>
        <w:pStyle w:val="ad"/>
        <w:tabs>
          <w:tab w:val="left" w:pos="1276"/>
        </w:tabs>
        <w:ind w:firstLine="709"/>
        <w:jc w:val="both"/>
        <w:rPr>
          <w:sz w:val="26"/>
          <w:szCs w:val="26"/>
        </w:rPr>
      </w:pPr>
      <w:r w:rsidRPr="001000F9">
        <w:rPr>
          <w:sz w:val="26"/>
          <w:szCs w:val="26"/>
        </w:rPr>
        <w:t xml:space="preserve">3. Утвердить Требования к внешнему виду и порядку установки стендов для размещения газет, плакатов, афиш, объявлений и листовок, не связанных с осуществлением предпринимательской деятельности, согласно приложению №2 к настоящему постановлению.            </w:t>
      </w:r>
    </w:p>
    <w:p w14:paraId="57010FF7" w14:textId="4D71315F" w:rsidR="00B863AA" w:rsidRDefault="00A4518F" w:rsidP="009138B1">
      <w:pPr>
        <w:pStyle w:val="ad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9138B1">
        <w:rPr>
          <w:sz w:val="26"/>
          <w:szCs w:val="26"/>
        </w:rPr>
        <w:t xml:space="preserve">. Настоящее постановление </w:t>
      </w:r>
      <w:r w:rsidR="00CB544D">
        <w:rPr>
          <w:sz w:val="26"/>
          <w:szCs w:val="26"/>
        </w:rPr>
        <w:t xml:space="preserve">опубликовать в газете «Переславская неделя» и </w:t>
      </w:r>
      <w:r w:rsidR="009138B1">
        <w:rPr>
          <w:sz w:val="26"/>
          <w:szCs w:val="26"/>
        </w:rPr>
        <w:t>разместить на официальном сайте органов местного самоуправления города Переславля-Залесского.</w:t>
      </w:r>
    </w:p>
    <w:p w14:paraId="5ECE6912" w14:textId="40C6FF2A" w:rsidR="00B863AA" w:rsidRPr="00C2201A" w:rsidRDefault="00A4518F" w:rsidP="00B863A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B863AA" w:rsidRPr="00C2201A">
        <w:rPr>
          <w:sz w:val="26"/>
          <w:szCs w:val="26"/>
        </w:rPr>
        <w:t xml:space="preserve">. Контроль за исполнением постановления </w:t>
      </w:r>
      <w:r>
        <w:rPr>
          <w:sz w:val="26"/>
          <w:szCs w:val="26"/>
        </w:rPr>
        <w:t>возложить на заместителя Главы Администрации города Переславля-Залесского Ильину Т.С</w:t>
      </w:r>
      <w:r w:rsidR="00B863AA" w:rsidRPr="00C2201A">
        <w:rPr>
          <w:sz w:val="26"/>
          <w:szCs w:val="26"/>
        </w:rPr>
        <w:t xml:space="preserve">.    </w:t>
      </w:r>
    </w:p>
    <w:p w14:paraId="2FA1B86C" w14:textId="77777777" w:rsidR="00B863AA" w:rsidRPr="00C2201A" w:rsidRDefault="00B863AA" w:rsidP="00B863AA">
      <w:pPr>
        <w:widowControl w:val="0"/>
        <w:tabs>
          <w:tab w:val="left" w:pos="284"/>
        </w:tabs>
        <w:autoSpaceDN w:val="0"/>
        <w:adjustRightInd w:val="0"/>
        <w:rPr>
          <w:sz w:val="26"/>
          <w:szCs w:val="26"/>
        </w:rPr>
      </w:pPr>
    </w:p>
    <w:p w14:paraId="6A2CDBC0" w14:textId="77777777" w:rsidR="00B863AA" w:rsidRDefault="00B863AA" w:rsidP="00B863AA">
      <w:pPr>
        <w:widowControl w:val="0"/>
        <w:tabs>
          <w:tab w:val="left" w:pos="284"/>
        </w:tabs>
        <w:autoSpaceDN w:val="0"/>
        <w:adjustRightInd w:val="0"/>
        <w:rPr>
          <w:sz w:val="26"/>
          <w:szCs w:val="26"/>
        </w:rPr>
      </w:pPr>
    </w:p>
    <w:p w14:paraId="55F750C1" w14:textId="77777777" w:rsidR="00B863AA" w:rsidRDefault="00B863AA" w:rsidP="00B863AA">
      <w:pPr>
        <w:widowControl w:val="0"/>
        <w:tabs>
          <w:tab w:val="left" w:pos="284"/>
        </w:tabs>
        <w:autoSpaceDN w:val="0"/>
        <w:adjustRightInd w:val="0"/>
        <w:rPr>
          <w:sz w:val="26"/>
          <w:szCs w:val="26"/>
        </w:rPr>
      </w:pPr>
    </w:p>
    <w:p w14:paraId="0BE1ED8F" w14:textId="77777777" w:rsidR="00B863AA" w:rsidRPr="00C2201A" w:rsidRDefault="00B863AA" w:rsidP="00B863AA">
      <w:pPr>
        <w:widowControl w:val="0"/>
        <w:tabs>
          <w:tab w:val="left" w:pos="284"/>
        </w:tabs>
        <w:autoSpaceDN w:val="0"/>
        <w:adjustRightInd w:val="0"/>
        <w:rPr>
          <w:sz w:val="26"/>
          <w:szCs w:val="26"/>
        </w:rPr>
      </w:pPr>
    </w:p>
    <w:p w14:paraId="5DDBAF92" w14:textId="77777777" w:rsidR="00A4518F" w:rsidRDefault="00A4518F" w:rsidP="00B863AA">
      <w:pPr>
        <w:widowControl w:val="0"/>
        <w:tabs>
          <w:tab w:val="left" w:pos="709"/>
        </w:tabs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Исполняющий обязанности</w:t>
      </w:r>
    </w:p>
    <w:p w14:paraId="385ADD82" w14:textId="41E405C4" w:rsidR="008C671D" w:rsidRDefault="00A4518F" w:rsidP="00B863AA">
      <w:pPr>
        <w:widowControl w:val="0"/>
        <w:tabs>
          <w:tab w:val="left" w:pos="709"/>
        </w:tabs>
        <w:autoSpaceDN w:val="0"/>
        <w:adjustRightInd w:val="0"/>
        <w:jc w:val="both"/>
        <w:rPr>
          <w:sz w:val="26"/>
          <w:szCs w:val="26"/>
        </w:rPr>
        <w:sectPr w:rsidR="008C671D" w:rsidSect="006445D9">
          <w:headerReference w:type="default" r:id="rId9"/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6"/>
          <w:szCs w:val="26"/>
        </w:rPr>
        <w:t>Главы города Переславля-Залесского</w:t>
      </w:r>
      <w:r w:rsidR="00B863AA" w:rsidRPr="00C2201A">
        <w:rPr>
          <w:sz w:val="26"/>
          <w:szCs w:val="26"/>
        </w:rPr>
        <w:tab/>
      </w:r>
      <w:r w:rsidR="00B863AA" w:rsidRPr="00C2201A">
        <w:rPr>
          <w:sz w:val="26"/>
          <w:szCs w:val="26"/>
        </w:rPr>
        <w:tab/>
        <w:t xml:space="preserve">           </w:t>
      </w:r>
      <w:r w:rsidR="00B863AA" w:rsidRPr="00C2201A">
        <w:rPr>
          <w:sz w:val="26"/>
          <w:szCs w:val="26"/>
        </w:rPr>
        <w:tab/>
      </w:r>
      <w:r w:rsidR="00B863AA" w:rsidRPr="00C2201A">
        <w:rPr>
          <w:sz w:val="26"/>
          <w:szCs w:val="26"/>
        </w:rPr>
        <w:tab/>
        <w:t xml:space="preserve">     </w:t>
      </w:r>
      <w:r>
        <w:rPr>
          <w:sz w:val="26"/>
          <w:szCs w:val="26"/>
        </w:rPr>
        <w:t>А.Н. Тарасенков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3"/>
        <w:gridCol w:w="4742"/>
      </w:tblGrid>
      <w:tr w:rsidR="00A4518F" w14:paraId="45E9F6B3" w14:textId="77777777" w:rsidTr="00A4518F">
        <w:tc>
          <w:tcPr>
            <w:tcW w:w="4956" w:type="dxa"/>
          </w:tcPr>
          <w:p w14:paraId="64E23629" w14:textId="77777777" w:rsidR="00A4518F" w:rsidRDefault="00A4518F" w:rsidP="00A4518F">
            <w:pPr>
              <w:tabs>
                <w:tab w:val="right" w:pos="9355"/>
              </w:tabs>
              <w:autoSpaceDE w:val="0"/>
              <w:autoSpaceDN w:val="0"/>
              <w:contextualSpacing/>
              <w:jc w:val="right"/>
              <w:rPr>
                <w:sz w:val="26"/>
                <w:szCs w:val="26"/>
              </w:rPr>
            </w:pPr>
          </w:p>
        </w:tc>
        <w:tc>
          <w:tcPr>
            <w:tcW w:w="4956" w:type="dxa"/>
          </w:tcPr>
          <w:p w14:paraId="2F0EB25F" w14:textId="77777777" w:rsidR="00A4518F" w:rsidRPr="00A4518F" w:rsidRDefault="00A4518F" w:rsidP="00A4518F">
            <w:pPr>
              <w:tabs>
                <w:tab w:val="right" w:pos="9355"/>
              </w:tabs>
              <w:autoSpaceDE w:val="0"/>
              <w:autoSpaceDN w:val="0"/>
              <w:contextualSpacing/>
              <w:jc w:val="both"/>
              <w:rPr>
                <w:sz w:val="26"/>
                <w:szCs w:val="26"/>
              </w:rPr>
            </w:pPr>
            <w:r w:rsidRPr="00A4518F">
              <w:rPr>
                <w:sz w:val="26"/>
                <w:szCs w:val="26"/>
              </w:rPr>
              <w:t>Приложение №1</w:t>
            </w:r>
          </w:p>
          <w:p w14:paraId="11B07F50" w14:textId="39D0C9CD" w:rsidR="00A4518F" w:rsidRPr="00A4518F" w:rsidRDefault="00A4518F" w:rsidP="00A4518F">
            <w:pPr>
              <w:tabs>
                <w:tab w:val="right" w:pos="9355"/>
              </w:tabs>
              <w:autoSpaceDE w:val="0"/>
              <w:autoSpaceDN w:val="0"/>
              <w:contextualSpacing/>
              <w:jc w:val="both"/>
              <w:rPr>
                <w:sz w:val="26"/>
                <w:szCs w:val="26"/>
              </w:rPr>
            </w:pPr>
            <w:r w:rsidRPr="00A4518F">
              <w:rPr>
                <w:sz w:val="26"/>
                <w:szCs w:val="26"/>
              </w:rPr>
              <w:t xml:space="preserve">к постановлению </w:t>
            </w:r>
            <w:r>
              <w:rPr>
                <w:sz w:val="26"/>
                <w:szCs w:val="26"/>
              </w:rPr>
              <w:t>Администрации города</w:t>
            </w:r>
            <w:r w:rsidR="00DF53F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Переславля-Залесского</w:t>
            </w:r>
          </w:p>
          <w:p w14:paraId="5544A7E6" w14:textId="231B768C" w:rsidR="00A4518F" w:rsidRDefault="00A4518F" w:rsidP="00A4518F">
            <w:pPr>
              <w:tabs>
                <w:tab w:val="right" w:pos="9355"/>
              </w:tabs>
              <w:autoSpaceDE w:val="0"/>
              <w:autoSpaceDN w:val="0"/>
              <w:contextualSpacing/>
              <w:jc w:val="both"/>
              <w:rPr>
                <w:sz w:val="26"/>
                <w:szCs w:val="26"/>
              </w:rPr>
            </w:pPr>
            <w:r w:rsidRPr="00A4518F">
              <w:rPr>
                <w:sz w:val="26"/>
                <w:szCs w:val="26"/>
              </w:rPr>
              <w:t xml:space="preserve">от </w:t>
            </w:r>
            <w:r w:rsidR="00DF53F7">
              <w:rPr>
                <w:sz w:val="26"/>
                <w:szCs w:val="26"/>
              </w:rPr>
              <w:t xml:space="preserve">04.04.2023 </w:t>
            </w:r>
            <w:r w:rsidRPr="00A4518F">
              <w:rPr>
                <w:sz w:val="26"/>
                <w:szCs w:val="26"/>
              </w:rPr>
              <w:t>№</w:t>
            </w:r>
            <w:r w:rsidR="00DF53F7">
              <w:rPr>
                <w:sz w:val="26"/>
                <w:szCs w:val="26"/>
              </w:rPr>
              <w:t xml:space="preserve"> ПОС.03-641/23</w:t>
            </w:r>
          </w:p>
        </w:tc>
      </w:tr>
    </w:tbl>
    <w:p w14:paraId="152E4CEC" w14:textId="77777777" w:rsidR="00A4518F" w:rsidRDefault="00A4518F" w:rsidP="00A4518F">
      <w:pPr>
        <w:tabs>
          <w:tab w:val="right" w:pos="9355"/>
        </w:tabs>
        <w:autoSpaceDE w:val="0"/>
        <w:autoSpaceDN w:val="0"/>
        <w:ind w:firstLine="567"/>
        <w:contextualSpacing/>
        <w:jc w:val="right"/>
        <w:rPr>
          <w:sz w:val="26"/>
          <w:szCs w:val="26"/>
        </w:rPr>
      </w:pPr>
    </w:p>
    <w:p w14:paraId="160EEC35" w14:textId="77777777" w:rsidR="00A4518F" w:rsidRPr="00A4518F" w:rsidRDefault="00A4518F" w:rsidP="00A4518F">
      <w:pPr>
        <w:tabs>
          <w:tab w:val="right" w:pos="9355"/>
        </w:tabs>
        <w:autoSpaceDE w:val="0"/>
        <w:autoSpaceDN w:val="0"/>
        <w:ind w:firstLine="567"/>
        <w:contextualSpacing/>
        <w:rPr>
          <w:sz w:val="26"/>
          <w:szCs w:val="26"/>
        </w:rPr>
      </w:pPr>
    </w:p>
    <w:p w14:paraId="3D77E99D" w14:textId="25A072DA" w:rsidR="00A4518F" w:rsidRPr="00A4518F" w:rsidRDefault="004E131A" w:rsidP="00A4518F">
      <w:pPr>
        <w:tabs>
          <w:tab w:val="right" w:pos="9355"/>
        </w:tabs>
        <w:autoSpaceDE w:val="0"/>
        <w:autoSpaceDN w:val="0"/>
        <w:ind w:firstLine="567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>Перечень</w:t>
      </w:r>
      <w:r w:rsidR="00A4518F" w:rsidRPr="00A4518F">
        <w:rPr>
          <w:sz w:val="26"/>
          <w:szCs w:val="26"/>
        </w:rPr>
        <w:t xml:space="preserve"> специальных мест для </w:t>
      </w:r>
      <w:bookmarkStart w:id="0" w:name="_Hlk130988329"/>
      <w:r w:rsidR="00A4518F" w:rsidRPr="00A4518F">
        <w:rPr>
          <w:sz w:val="26"/>
          <w:szCs w:val="26"/>
        </w:rPr>
        <w:t>размещения стендов для размещения газет,</w:t>
      </w:r>
    </w:p>
    <w:p w14:paraId="3C4A07BF" w14:textId="20500B33" w:rsidR="00A4518F" w:rsidRPr="00A4518F" w:rsidRDefault="00A4518F" w:rsidP="00A4518F">
      <w:pPr>
        <w:tabs>
          <w:tab w:val="right" w:pos="9355"/>
        </w:tabs>
        <w:autoSpaceDE w:val="0"/>
        <w:autoSpaceDN w:val="0"/>
        <w:ind w:firstLine="567"/>
        <w:contextualSpacing/>
        <w:jc w:val="center"/>
        <w:rPr>
          <w:sz w:val="26"/>
          <w:szCs w:val="26"/>
        </w:rPr>
      </w:pPr>
      <w:r w:rsidRPr="00A4518F">
        <w:rPr>
          <w:sz w:val="26"/>
          <w:szCs w:val="26"/>
        </w:rPr>
        <w:t>плакатов, афиш, объявлений и листовок, не связанных с осуществлением предпринимательской деятельности,</w:t>
      </w:r>
    </w:p>
    <w:p w14:paraId="1F7819FA" w14:textId="77777777" w:rsidR="00A4518F" w:rsidRPr="00A4518F" w:rsidRDefault="00A4518F" w:rsidP="00A4518F">
      <w:pPr>
        <w:tabs>
          <w:tab w:val="right" w:pos="9355"/>
        </w:tabs>
        <w:autoSpaceDE w:val="0"/>
        <w:autoSpaceDN w:val="0"/>
        <w:ind w:firstLine="567"/>
        <w:contextualSpacing/>
        <w:jc w:val="center"/>
        <w:rPr>
          <w:sz w:val="26"/>
          <w:szCs w:val="26"/>
        </w:rPr>
      </w:pPr>
      <w:r w:rsidRPr="00A4518F">
        <w:rPr>
          <w:sz w:val="26"/>
          <w:szCs w:val="26"/>
        </w:rPr>
        <w:t xml:space="preserve">на территории </w:t>
      </w:r>
      <w:bookmarkStart w:id="1" w:name="_Hlk129093243"/>
      <w:r w:rsidRPr="00A4518F">
        <w:rPr>
          <w:sz w:val="26"/>
          <w:szCs w:val="26"/>
        </w:rPr>
        <w:t>городского округа город Переславль-Залесский</w:t>
      </w:r>
    </w:p>
    <w:p w14:paraId="7F1810CF" w14:textId="5D89515A" w:rsidR="00A4518F" w:rsidRPr="00A4518F" w:rsidRDefault="00A4518F" w:rsidP="00A4518F">
      <w:pPr>
        <w:tabs>
          <w:tab w:val="right" w:pos="9355"/>
        </w:tabs>
        <w:autoSpaceDE w:val="0"/>
        <w:autoSpaceDN w:val="0"/>
        <w:ind w:firstLine="567"/>
        <w:contextualSpacing/>
        <w:jc w:val="center"/>
        <w:rPr>
          <w:sz w:val="26"/>
          <w:szCs w:val="26"/>
        </w:rPr>
      </w:pPr>
      <w:r w:rsidRPr="00A4518F">
        <w:rPr>
          <w:sz w:val="26"/>
          <w:szCs w:val="26"/>
        </w:rPr>
        <w:t>Ярославской области</w:t>
      </w:r>
      <w:bookmarkEnd w:id="1"/>
    </w:p>
    <w:bookmarkEnd w:id="0"/>
    <w:p w14:paraId="5949E104" w14:textId="77777777" w:rsidR="00A4518F" w:rsidRPr="00A4518F" w:rsidRDefault="00A4518F" w:rsidP="00A4518F">
      <w:pPr>
        <w:tabs>
          <w:tab w:val="right" w:pos="9355"/>
        </w:tabs>
        <w:autoSpaceDE w:val="0"/>
        <w:autoSpaceDN w:val="0"/>
        <w:ind w:firstLine="567"/>
        <w:contextualSpacing/>
        <w:rPr>
          <w:sz w:val="26"/>
          <w:szCs w:val="26"/>
        </w:rPr>
      </w:pPr>
    </w:p>
    <w:p w14:paraId="024A2E33" w14:textId="77777777" w:rsidR="00A4518F" w:rsidRPr="00A4518F" w:rsidRDefault="00A4518F" w:rsidP="00A4518F">
      <w:pPr>
        <w:tabs>
          <w:tab w:val="right" w:pos="9355"/>
        </w:tabs>
        <w:autoSpaceDE w:val="0"/>
        <w:autoSpaceDN w:val="0"/>
        <w:ind w:firstLine="567"/>
        <w:contextualSpacing/>
        <w:rPr>
          <w:sz w:val="26"/>
          <w:szCs w:val="26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89"/>
        <w:gridCol w:w="4608"/>
        <w:gridCol w:w="4048"/>
      </w:tblGrid>
      <w:tr w:rsidR="004E131A" w14:paraId="24AAA496" w14:textId="77777777" w:rsidTr="004E131A">
        <w:tc>
          <w:tcPr>
            <w:tcW w:w="704" w:type="dxa"/>
          </w:tcPr>
          <w:p w14:paraId="60DFB0AF" w14:textId="7677BFEF" w:rsidR="004E131A" w:rsidRDefault="004E131A" w:rsidP="004E131A">
            <w:pPr>
              <w:tabs>
                <w:tab w:val="right" w:pos="9355"/>
              </w:tabs>
              <w:autoSpaceDE w:val="0"/>
              <w:autoSpaceDN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 п/п</w:t>
            </w:r>
          </w:p>
        </w:tc>
        <w:tc>
          <w:tcPr>
            <w:tcW w:w="4961" w:type="dxa"/>
          </w:tcPr>
          <w:p w14:paraId="008A1C72" w14:textId="5275BDEF" w:rsidR="004E131A" w:rsidRDefault="004E131A" w:rsidP="004E131A">
            <w:pPr>
              <w:tabs>
                <w:tab w:val="right" w:pos="9355"/>
              </w:tabs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4247" w:type="dxa"/>
          </w:tcPr>
          <w:p w14:paraId="4D71DFFC" w14:textId="1CA32252" w:rsidR="004E131A" w:rsidRDefault="004E131A" w:rsidP="004E131A">
            <w:pPr>
              <w:tabs>
                <w:tab w:val="right" w:pos="9355"/>
              </w:tabs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Ориентир размещения стенда</w:t>
            </w:r>
          </w:p>
        </w:tc>
      </w:tr>
      <w:tr w:rsidR="004E131A" w14:paraId="27D42036" w14:textId="77777777" w:rsidTr="004E131A">
        <w:tc>
          <w:tcPr>
            <w:tcW w:w="704" w:type="dxa"/>
          </w:tcPr>
          <w:p w14:paraId="4178CBDC" w14:textId="4ABBDB51" w:rsidR="004E131A" w:rsidRDefault="00AE1247" w:rsidP="00AE1247">
            <w:pPr>
              <w:tabs>
                <w:tab w:val="right" w:pos="9355"/>
              </w:tabs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4961" w:type="dxa"/>
          </w:tcPr>
          <w:p w14:paraId="523187B2" w14:textId="39DB12CA" w:rsidR="004E131A" w:rsidRDefault="004E131A" w:rsidP="004E131A">
            <w:pPr>
              <w:tabs>
                <w:tab w:val="right" w:pos="9355"/>
              </w:tabs>
              <w:autoSpaceDE w:val="0"/>
              <w:autoSpaceDN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</w:t>
            </w:r>
            <w:proofErr w:type="spellStart"/>
            <w:r>
              <w:rPr>
                <w:sz w:val="26"/>
                <w:szCs w:val="26"/>
              </w:rPr>
              <w:t>Глебовское</w:t>
            </w:r>
            <w:proofErr w:type="spellEnd"/>
          </w:p>
        </w:tc>
        <w:tc>
          <w:tcPr>
            <w:tcW w:w="4247" w:type="dxa"/>
          </w:tcPr>
          <w:p w14:paraId="512F8A29" w14:textId="26489E4D" w:rsidR="004E131A" w:rsidRDefault="004E131A" w:rsidP="004E131A">
            <w:pPr>
              <w:tabs>
                <w:tab w:val="right" w:pos="9355"/>
              </w:tabs>
              <w:autoSpaceDE w:val="0"/>
              <w:autoSpaceDN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Центральная, возле д. 108 (возле здания продовольственного магазина)</w:t>
            </w:r>
          </w:p>
        </w:tc>
      </w:tr>
      <w:tr w:rsidR="004E131A" w14:paraId="64C8C899" w14:textId="77777777" w:rsidTr="004E131A">
        <w:tc>
          <w:tcPr>
            <w:tcW w:w="704" w:type="dxa"/>
          </w:tcPr>
          <w:p w14:paraId="0FE47EE1" w14:textId="6D794C44" w:rsidR="004E131A" w:rsidRDefault="00AE1247" w:rsidP="00AE1247">
            <w:pPr>
              <w:tabs>
                <w:tab w:val="right" w:pos="9355"/>
              </w:tabs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4961" w:type="dxa"/>
          </w:tcPr>
          <w:p w14:paraId="4BE42740" w14:textId="174DA3DD" w:rsidR="004E131A" w:rsidRDefault="004E131A" w:rsidP="004E131A">
            <w:pPr>
              <w:tabs>
                <w:tab w:val="right" w:pos="9355"/>
              </w:tabs>
              <w:autoSpaceDE w:val="0"/>
              <w:autoSpaceDN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Новое</w:t>
            </w:r>
          </w:p>
        </w:tc>
        <w:tc>
          <w:tcPr>
            <w:tcW w:w="4247" w:type="dxa"/>
          </w:tcPr>
          <w:p w14:paraId="0AC28DDB" w14:textId="2F0293FC" w:rsidR="004E131A" w:rsidRDefault="004E131A" w:rsidP="004E131A">
            <w:pPr>
              <w:tabs>
                <w:tab w:val="right" w:pos="9355"/>
              </w:tabs>
              <w:autoSpaceDE w:val="0"/>
              <w:autoSpaceDN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Школьная, возле д. 103 (возле входа на территорию дошкольного учреждения)</w:t>
            </w:r>
          </w:p>
        </w:tc>
      </w:tr>
      <w:tr w:rsidR="004E131A" w14:paraId="70E3B212" w14:textId="77777777" w:rsidTr="004E131A">
        <w:tc>
          <w:tcPr>
            <w:tcW w:w="704" w:type="dxa"/>
          </w:tcPr>
          <w:p w14:paraId="05C47EB6" w14:textId="18C9F565" w:rsidR="004E131A" w:rsidRDefault="00AE1247" w:rsidP="00AE1247">
            <w:pPr>
              <w:tabs>
                <w:tab w:val="right" w:pos="9355"/>
              </w:tabs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4961" w:type="dxa"/>
          </w:tcPr>
          <w:p w14:paraId="5E3DB986" w14:textId="099EE4CF" w:rsidR="004E131A" w:rsidRDefault="004E131A" w:rsidP="004E131A">
            <w:pPr>
              <w:tabs>
                <w:tab w:val="right" w:pos="9355"/>
              </w:tabs>
              <w:autoSpaceDE w:val="0"/>
              <w:autoSpaceDN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Купанское</w:t>
            </w:r>
          </w:p>
        </w:tc>
        <w:tc>
          <w:tcPr>
            <w:tcW w:w="4247" w:type="dxa"/>
          </w:tcPr>
          <w:p w14:paraId="0103265F" w14:textId="108E5759" w:rsidR="004E131A" w:rsidRDefault="004E131A" w:rsidP="004E131A">
            <w:pPr>
              <w:tabs>
                <w:tab w:val="right" w:pos="9355"/>
              </w:tabs>
              <w:autoSpaceDE w:val="0"/>
              <w:autoSpaceDN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Советская, возле д. 21 (возле здания </w:t>
            </w:r>
            <w:proofErr w:type="spellStart"/>
            <w:r>
              <w:rPr>
                <w:sz w:val="26"/>
                <w:szCs w:val="26"/>
              </w:rPr>
              <w:t>минимаркета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</w:tr>
      <w:tr w:rsidR="004E131A" w14:paraId="088F8EA3" w14:textId="77777777" w:rsidTr="004E131A">
        <w:tc>
          <w:tcPr>
            <w:tcW w:w="704" w:type="dxa"/>
          </w:tcPr>
          <w:p w14:paraId="6A335925" w14:textId="712FC0BF" w:rsidR="004E131A" w:rsidRDefault="00AE1247" w:rsidP="00AE1247">
            <w:pPr>
              <w:tabs>
                <w:tab w:val="right" w:pos="9355"/>
              </w:tabs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4961" w:type="dxa"/>
          </w:tcPr>
          <w:p w14:paraId="4EEFC884" w14:textId="74DE5C66" w:rsidR="004E131A" w:rsidRDefault="004E131A" w:rsidP="004E131A">
            <w:pPr>
              <w:tabs>
                <w:tab w:val="right" w:pos="9355"/>
              </w:tabs>
              <w:autoSpaceDE w:val="0"/>
              <w:autoSpaceDN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 Ивановское</w:t>
            </w:r>
          </w:p>
        </w:tc>
        <w:tc>
          <w:tcPr>
            <w:tcW w:w="4247" w:type="dxa"/>
          </w:tcPr>
          <w:p w14:paraId="5FEC5541" w14:textId="7FCED6F2" w:rsidR="004E131A" w:rsidRDefault="004E131A" w:rsidP="004E131A">
            <w:pPr>
              <w:tabs>
                <w:tab w:val="right" w:pos="9355"/>
              </w:tabs>
              <w:autoSpaceDE w:val="0"/>
              <w:autoSpaceDN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Ленина, возле д. 13 (возле здания магазина)</w:t>
            </w:r>
          </w:p>
        </w:tc>
      </w:tr>
      <w:tr w:rsidR="004E131A" w14:paraId="296556A0" w14:textId="77777777" w:rsidTr="004E131A">
        <w:tc>
          <w:tcPr>
            <w:tcW w:w="704" w:type="dxa"/>
          </w:tcPr>
          <w:p w14:paraId="065FA589" w14:textId="064513BE" w:rsidR="004E131A" w:rsidRDefault="00AE1247" w:rsidP="00AE1247">
            <w:pPr>
              <w:tabs>
                <w:tab w:val="right" w:pos="9355"/>
              </w:tabs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4961" w:type="dxa"/>
          </w:tcPr>
          <w:p w14:paraId="1E5E3397" w14:textId="6747A2AD" w:rsidR="004E131A" w:rsidRDefault="004E131A" w:rsidP="004E131A">
            <w:pPr>
              <w:tabs>
                <w:tab w:val="right" w:pos="9355"/>
              </w:tabs>
              <w:autoSpaceDE w:val="0"/>
              <w:autoSpaceDN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Нагорье</w:t>
            </w:r>
          </w:p>
        </w:tc>
        <w:tc>
          <w:tcPr>
            <w:tcW w:w="4247" w:type="dxa"/>
          </w:tcPr>
          <w:p w14:paraId="1EEDF1E3" w14:textId="1D46AE06" w:rsidR="004E131A" w:rsidRDefault="004E131A" w:rsidP="004E131A">
            <w:pPr>
              <w:tabs>
                <w:tab w:val="right" w:pos="9355"/>
              </w:tabs>
              <w:autoSpaceDE w:val="0"/>
              <w:autoSpaceDN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Адмирала </w:t>
            </w:r>
            <w:proofErr w:type="spellStart"/>
            <w:r>
              <w:rPr>
                <w:sz w:val="26"/>
                <w:szCs w:val="26"/>
              </w:rPr>
              <w:t>Спиридова</w:t>
            </w:r>
            <w:proofErr w:type="spellEnd"/>
            <w:r>
              <w:rPr>
                <w:sz w:val="26"/>
                <w:szCs w:val="26"/>
              </w:rPr>
              <w:t xml:space="preserve"> (возле автобусной остановки общественного транспорта)</w:t>
            </w:r>
          </w:p>
        </w:tc>
      </w:tr>
      <w:tr w:rsidR="004E131A" w14:paraId="75A51988" w14:textId="77777777" w:rsidTr="004E131A">
        <w:tc>
          <w:tcPr>
            <w:tcW w:w="704" w:type="dxa"/>
          </w:tcPr>
          <w:p w14:paraId="2FB904B4" w14:textId="2C619860" w:rsidR="004E131A" w:rsidRDefault="00AE1247" w:rsidP="00AE1247">
            <w:pPr>
              <w:tabs>
                <w:tab w:val="right" w:pos="9355"/>
              </w:tabs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4961" w:type="dxa"/>
          </w:tcPr>
          <w:p w14:paraId="67F6394A" w14:textId="50FD0FA2" w:rsidR="004E131A" w:rsidRDefault="004E131A" w:rsidP="004E131A">
            <w:pPr>
              <w:tabs>
                <w:tab w:val="right" w:pos="9355"/>
              </w:tabs>
              <w:autoSpaceDE w:val="0"/>
              <w:autoSpaceDN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с. </w:t>
            </w:r>
            <w:proofErr w:type="spellStart"/>
            <w:r>
              <w:rPr>
                <w:sz w:val="26"/>
                <w:szCs w:val="26"/>
              </w:rPr>
              <w:t>Кубринск</w:t>
            </w:r>
            <w:proofErr w:type="spellEnd"/>
          </w:p>
        </w:tc>
        <w:tc>
          <w:tcPr>
            <w:tcW w:w="4247" w:type="dxa"/>
          </w:tcPr>
          <w:p w14:paraId="6C00CC28" w14:textId="7CD0F0F7" w:rsidR="004E131A" w:rsidRDefault="004E131A" w:rsidP="004E131A">
            <w:pPr>
              <w:tabs>
                <w:tab w:val="right" w:pos="9355"/>
              </w:tabs>
              <w:autoSpaceDE w:val="0"/>
              <w:autoSpaceDN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Парковая, возле д. 13 (возле </w:t>
            </w:r>
            <w:r w:rsidR="00AE1247">
              <w:rPr>
                <w:sz w:val="26"/>
                <w:szCs w:val="26"/>
              </w:rPr>
              <w:t xml:space="preserve">здания </w:t>
            </w:r>
            <w:r>
              <w:rPr>
                <w:sz w:val="26"/>
                <w:szCs w:val="26"/>
              </w:rPr>
              <w:t>магазина)</w:t>
            </w:r>
          </w:p>
        </w:tc>
      </w:tr>
      <w:tr w:rsidR="004E131A" w14:paraId="76E60A5E" w14:textId="77777777" w:rsidTr="004E131A">
        <w:tc>
          <w:tcPr>
            <w:tcW w:w="704" w:type="dxa"/>
          </w:tcPr>
          <w:p w14:paraId="59D1721D" w14:textId="48A2F222" w:rsidR="004E131A" w:rsidRDefault="00AE1247" w:rsidP="00AE1247">
            <w:pPr>
              <w:tabs>
                <w:tab w:val="right" w:pos="9355"/>
              </w:tabs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4961" w:type="dxa"/>
          </w:tcPr>
          <w:p w14:paraId="5313982D" w14:textId="46B56334" w:rsidR="004E131A" w:rsidRDefault="004E131A" w:rsidP="004E131A">
            <w:pPr>
              <w:tabs>
                <w:tab w:val="right" w:pos="9355"/>
              </w:tabs>
              <w:autoSpaceDE w:val="0"/>
              <w:autoSpaceDN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 Дубки</w:t>
            </w:r>
          </w:p>
        </w:tc>
        <w:tc>
          <w:tcPr>
            <w:tcW w:w="4247" w:type="dxa"/>
          </w:tcPr>
          <w:p w14:paraId="31C1E7CA" w14:textId="2D625F4D" w:rsidR="004E131A" w:rsidRDefault="004E131A" w:rsidP="004E131A">
            <w:pPr>
              <w:tabs>
                <w:tab w:val="right" w:pos="9355"/>
              </w:tabs>
              <w:autoSpaceDE w:val="0"/>
              <w:autoSpaceDN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Полевая, возле д. 7 (возле </w:t>
            </w:r>
            <w:r w:rsidR="00AE1247">
              <w:rPr>
                <w:sz w:val="26"/>
                <w:szCs w:val="26"/>
              </w:rPr>
              <w:t xml:space="preserve">здания </w:t>
            </w:r>
            <w:r>
              <w:rPr>
                <w:sz w:val="26"/>
                <w:szCs w:val="26"/>
              </w:rPr>
              <w:t>магазина)</w:t>
            </w:r>
          </w:p>
        </w:tc>
      </w:tr>
      <w:tr w:rsidR="004E131A" w14:paraId="5EDA2D52" w14:textId="77777777" w:rsidTr="004E131A">
        <w:tc>
          <w:tcPr>
            <w:tcW w:w="704" w:type="dxa"/>
          </w:tcPr>
          <w:p w14:paraId="7DE7D712" w14:textId="7C363FF2" w:rsidR="004E131A" w:rsidRDefault="00AE1247" w:rsidP="00AE1247">
            <w:pPr>
              <w:tabs>
                <w:tab w:val="right" w:pos="9355"/>
              </w:tabs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4961" w:type="dxa"/>
          </w:tcPr>
          <w:p w14:paraId="4232D469" w14:textId="40FB7A4F" w:rsidR="004E131A" w:rsidRDefault="004E131A" w:rsidP="004E131A">
            <w:pPr>
              <w:tabs>
                <w:tab w:val="right" w:pos="9355"/>
              </w:tabs>
              <w:autoSpaceDE w:val="0"/>
              <w:autoSpaceDN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Берендеево</w:t>
            </w:r>
          </w:p>
        </w:tc>
        <w:tc>
          <w:tcPr>
            <w:tcW w:w="4247" w:type="dxa"/>
          </w:tcPr>
          <w:p w14:paraId="330B9830" w14:textId="59847F8B" w:rsidR="004E131A" w:rsidRDefault="004E131A" w:rsidP="004E131A">
            <w:pPr>
              <w:tabs>
                <w:tab w:val="right" w:pos="9355"/>
              </w:tabs>
              <w:autoSpaceDE w:val="0"/>
              <w:autoSpaceDN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Центральная, возле д. 6 (возле здания библи</w:t>
            </w:r>
            <w:r w:rsidR="00AE1247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теки)</w:t>
            </w:r>
          </w:p>
        </w:tc>
      </w:tr>
      <w:tr w:rsidR="004E131A" w14:paraId="320E40D3" w14:textId="77777777" w:rsidTr="004E131A">
        <w:tc>
          <w:tcPr>
            <w:tcW w:w="704" w:type="dxa"/>
          </w:tcPr>
          <w:p w14:paraId="1B309D55" w14:textId="5E607022" w:rsidR="004E131A" w:rsidRDefault="00AE1247" w:rsidP="00AE1247">
            <w:pPr>
              <w:tabs>
                <w:tab w:val="right" w:pos="9355"/>
              </w:tabs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4961" w:type="dxa"/>
          </w:tcPr>
          <w:p w14:paraId="33107BC1" w14:textId="3946664F" w:rsidR="004E131A" w:rsidRDefault="004E131A" w:rsidP="004E131A">
            <w:pPr>
              <w:tabs>
                <w:tab w:val="right" w:pos="9355"/>
              </w:tabs>
              <w:autoSpaceDE w:val="0"/>
              <w:autoSpaceDN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д. Горки</w:t>
            </w:r>
          </w:p>
        </w:tc>
        <w:tc>
          <w:tcPr>
            <w:tcW w:w="4247" w:type="dxa"/>
          </w:tcPr>
          <w:p w14:paraId="1A686598" w14:textId="4FD2AB68" w:rsidR="004E131A" w:rsidRDefault="004E131A" w:rsidP="004E131A">
            <w:pPr>
              <w:tabs>
                <w:tab w:val="right" w:pos="9355"/>
              </w:tabs>
              <w:autoSpaceDE w:val="0"/>
              <w:autoSpaceDN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ул. Центральная, возле д. 43 (возле </w:t>
            </w:r>
            <w:r w:rsidR="00AE1247">
              <w:rPr>
                <w:sz w:val="26"/>
                <w:szCs w:val="26"/>
              </w:rPr>
              <w:t xml:space="preserve">здания </w:t>
            </w:r>
            <w:r>
              <w:rPr>
                <w:sz w:val="26"/>
                <w:szCs w:val="26"/>
              </w:rPr>
              <w:t>магазина)</w:t>
            </w:r>
          </w:p>
        </w:tc>
      </w:tr>
      <w:tr w:rsidR="004E131A" w14:paraId="6E0B4990" w14:textId="77777777" w:rsidTr="004E131A">
        <w:tc>
          <w:tcPr>
            <w:tcW w:w="704" w:type="dxa"/>
          </w:tcPr>
          <w:p w14:paraId="5A328A77" w14:textId="114B8C86" w:rsidR="004E131A" w:rsidRDefault="00AE1247" w:rsidP="00AE1247">
            <w:pPr>
              <w:tabs>
                <w:tab w:val="right" w:pos="9355"/>
              </w:tabs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10.</w:t>
            </w:r>
          </w:p>
        </w:tc>
        <w:tc>
          <w:tcPr>
            <w:tcW w:w="4961" w:type="dxa"/>
          </w:tcPr>
          <w:p w14:paraId="5FF6E8AC" w14:textId="04EF75F2" w:rsidR="004E131A" w:rsidRDefault="004E131A" w:rsidP="004E131A">
            <w:pPr>
              <w:tabs>
                <w:tab w:val="right" w:pos="9355"/>
              </w:tabs>
              <w:autoSpaceDE w:val="0"/>
              <w:autoSpaceDN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 Рязанцево</w:t>
            </w:r>
          </w:p>
        </w:tc>
        <w:tc>
          <w:tcPr>
            <w:tcW w:w="4247" w:type="dxa"/>
          </w:tcPr>
          <w:p w14:paraId="1E48E87A" w14:textId="4528AA92" w:rsidR="004E131A" w:rsidRDefault="004E131A" w:rsidP="004E131A">
            <w:pPr>
              <w:tabs>
                <w:tab w:val="right" w:pos="9355"/>
              </w:tabs>
              <w:autoSpaceDE w:val="0"/>
              <w:autoSpaceDN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Большая Октябрьская, возле д. 14 (возле здания магазина)</w:t>
            </w:r>
          </w:p>
        </w:tc>
      </w:tr>
      <w:tr w:rsidR="004E131A" w14:paraId="46BBB1CE" w14:textId="77777777" w:rsidTr="004E131A">
        <w:tc>
          <w:tcPr>
            <w:tcW w:w="704" w:type="dxa"/>
          </w:tcPr>
          <w:p w14:paraId="00D89858" w14:textId="51893E18" w:rsidR="004E131A" w:rsidRDefault="00AE1247" w:rsidP="00AE1247">
            <w:pPr>
              <w:tabs>
                <w:tab w:val="right" w:pos="9355"/>
              </w:tabs>
              <w:autoSpaceDE w:val="0"/>
              <w:autoSpaceDN w:val="0"/>
              <w:contextualSpacing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</w:t>
            </w:r>
          </w:p>
        </w:tc>
        <w:tc>
          <w:tcPr>
            <w:tcW w:w="4961" w:type="dxa"/>
          </w:tcPr>
          <w:p w14:paraId="10591813" w14:textId="72450E93" w:rsidR="004E131A" w:rsidRDefault="00AE1247" w:rsidP="004E131A">
            <w:pPr>
              <w:tabs>
                <w:tab w:val="right" w:pos="9355"/>
              </w:tabs>
              <w:autoSpaceDE w:val="0"/>
              <w:autoSpaceDN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Смоленское</w:t>
            </w:r>
          </w:p>
        </w:tc>
        <w:tc>
          <w:tcPr>
            <w:tcW w:w="4247" w:type="dxa"/>
          </w:tcPr>
          <w:p w14:paraId="44FD5BE8" w14:textId="66D642A8" w:rsidR="004E131A" w:rsidRDefault="00AE1247" w:rsidP="004E131A">
            <w:pPr>
              <w:tabs>
                <w:tab w:val="right" w:pos="9355"/>
              </w:tabs>
              <w:autoSpaceDE w:val="0"/>
              <w:autoSpaceDN w:val="0"/>
              <w:contextualSpacing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ул. Центральная, возле д. 45 (возле здания магазина)</w:t>
            </w:r>
          </w:p>
        </w:tc>
      </w:tr>
    </w:tbl>
    <w:p w14:paraId="5CB06199" w14:textId="55473EE4" w:rsidR="003A1806" w:rsidRDefault="003A1806" w:rsidP="004E131A">
      <w:pPr>
        <w:tabs>
          <w:tab w:val="right" w:pos="9355"/>
        </w:tabs>
        <w:autoSpaceDE w:val="0"/>
        <w:autoSpaceDN w:val="0"/>
        <w:ind w:firstLine="567"/>
        <w:contextualSpacing/>
        <w:rPr>
          <w:sz w:val="26"/>
          <w:szCs w:val="26"/>
        </w:rPr>
      </w:pPr>
    </w:p>
    <w:p w14:paraId="29448952" w14:textId="63BE0492" w:rsidR="00AE1247" w:rsidRDefault="00AE1247" w:rsidP="004E131A">
      <w:pPr>
        <w:tabs>
          <w:tab w:val="right" w:pos="9355"/>
        </w:tabs>
        <w:autoSpaceDE w:val="0"/>
        <w:autoSpaceDN w:val="0"/>
        <w:ind w:firstLine="567"/>
        <w:contextualSpacing/>
        <w:rPr>
          <w:sz w:val="26"/>
          <w:szCs w:val="26"/>
        </w:rPr>
      </w:pPr>
    </w:p>
    <w:p w14:paraId="0BC2431D" w14:textId="36955C7E" w:rsidR="006445D9" w:rsidRDefault="006445D9" w:rsidP="004E131A">
      <w:pPr>
        <w:tabs>
          <w:tab w:val="right" w:pos="9355"/>
        </w:tabs>
        <w:autoSpaceDE w:val="0"/>
        <w:autoSpaceDN w:val="0"/>
        <w:ind w:firstLine="567"/>
        <w:contextualSpacing/>
        <w:rPr>
          <w:sz w:val="26"/>
          <w:szCs w:val="26"/>
        </w:rPr>
      </w:pPr>
    </w:p>
    <w:p w14:paraId="1B0A2704" w14:textId="6F8784BD" w:rsidR="006445D9" w:rsidRDefault="006445D9" w:rsidP="004E131A">
      <w:pPr>
        <w:tabs>
          <w:tab w:val="right" w:pos="9355"/>
        </w:tabs>
        <w:autoSpaceDE w:val="0"/>
        <w:autoSpaceDN w:val="0"/>
        <w:ind w:firstLine="567"/>
        <w:contextualSpacing/>
        <w:rPr>
          <w:sz w:val="26"/>
          <w:szCs w:val="26"/>
        </w:rPr>
      </w:pPr>
    </w:p>
    <w:p w14:paraId="3CFC4105" w14:textId="77777777" w:rsidR="006445D9" w:rsidRDefault="006445D9" w:rsidP="004E131A">
      <w:pPr>
        <w:tabs>
          <w:tab w:val="right" w:pos="9355"/>
        </w:tabs>
        <w:autoSpaceDE w:val="0"/>
        <w:autoSpaceDN w:val="0"/>
        <w:ind w:firstLine="567"/>
        <w:contextualSpacing/>
        <w:rPr>
          <w:sz w:val="26"/>
          <w:szCs w:val="26"/>
        </w:rPr>
      </w:pPr>
    </w:p>
    <w:p w14:paraId="62A73A1A" w14:textId="446CE54A" w:rsidR="00AE1247" w:rsidRDefault="00AE1247" w:rsidP="004E131A">
      <w:pPr>
        <w:tabs>
          <w:tab w:val="right" w:pos="9355"/>
        </w:tabs>
        <w:autoSpaceDE w:val="0"/>
        <w:autoSpaceDN w:val="0"/>
        <w:ind w:firstLine="567"/>
        <w:contextualSpacing/>
        <w:rPr>
          <w:sz w:val="26"/>
          <w:szCs w:val="26"/>
        </w:rPr>
      </w:pPr>
    </w:p>
    <w:p w14:paraId="20A52CAA" w14:textId="7BAF34FE" w:rsidR="00AE1247" w:rsidRDefault="00AE1247" w:rsidP="004E131A">
      <w:pPr>
        <w:tabs>
          <w:tab w:val="right" w:pos="9355"/>
        </w:tabs>
        <w:autoSpaceDE w:val="0"/>
        <w:autoSpaceDN w:val="0"/>
        <w:ind w:firstLine="567"/>
        <w:contextualSpacing/>
        <w:rPr>
          <w:sz w:val="26"/>
          <w:szCs w:val="26"/>
        </w:rPr>
      </w:pPr>
    </w:p>
    <w:p w14:paraId="0B91002B" w14:textId="54C029E4" w:rsidR="00AE1247" w:rsidRDefault="00AE1247" w:rsidP="004E131A">
      <w:pPr>
        <w:tabs>
          <w:tab w:val="right" w:pos="9355"/>
        </w:tabs>
        <w:autoSpaceDE w:val="0"/>
        <w:autoSpaceDN w:val="0"/>
        <w:ind w:firstLine="567"/>
        <w:contextualSpacing/>
        <w:rPr>
          <w:sz w:val="26"/>
          <w:szCs w:val="26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3"/>
        <w:gridCol w:w="4742"/>
      </w:tblGrid>
      <w:tr w:rsidR="00AE1247" w14:paraId="7A154D9B" w14:textId="77777777" w:rsidTr="00AE1247">
        <w:tc>
          <w:tcPr>
            <w:tcW w:w="4956" w:type="dxa"/>
          </w:tcPr>
          <w:p w14:paraId="2C26A8CD" w14:textId="77777777" w:rsidR="00AE1247" w:rsidRDefault="00AE1247" w:rsidP="00AE1247">
            <w:pPr>
              <w:tabs>
                <w:tab w:val="right" w:pos="9355"/>
              </w:tabs>
              <w:autoSpaceDE w:val="0"/>
              <w:autoSpaceDN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4956" w:type="dxa"/>
          </w:tcPr>
          <w:p w14:paraId="1B36662B" w14:textId="47A402E6" w:rsidR="00AE1247" w:rsidRPr="00A4518F" w:rsidRDefault="00AE1247" w:rsidP="00AE1247">
            <w:pPr>
              <w:tabs>
                <w:tab w:val="right" w:pos="9355"/>
              </w:tabs>
              <w:autoSpaceDE w:val="0"/>
              <w:autoSpaceDN w:val="0"/>
              <w:contextualSpacing/>
              <w:jc w:val="both"/>
              <w:rPr>
                <w:sz w:val="26"/>
                <w:szCs w:val="26"/>
              </w:rPr>
            </w:pPr>
            <w:r w:rsidRPr="00A4518F">
              <w:rPr>
                <w:sz w:val="26"/>
                <w:szCs w:val="26"/>
              </w:rPr>
              <w:t>Приложение №</w:t>
            </w:r>
            <w:r w:rsidR="00CB544D">
              <w:rPr>
                <w:sz w:val="26"/>
                <w:szCs w:val="26"/>
              </w:rPr>
              <w:t>2</w:t>
            </w:r>
          </w:p>
          <w:p w14:paraId="576DD3EF" w14:textId="58E2B960" w:rsidR="00AE1247" w:rsidRDefault="00AE1247" w:rsidP="00AE1247">
            <w:pPr>
              <w:tabs>
                <w:tab w:val="right" w:pos="9355"/>
              </w:tabs>
              <w:autoSpaceDE w:val="0"/>
              <w:autoSpaceDN w:val="0"/>
              <w:contextualSpacing/>
              <w:jc w:val="both"/>
              <w:rPr>
                <w:sz w:val="26"/>
                <w:szCs w:val="26"/>
              </w:rPr>
            </w:pPr>
            <w:r w:rsidRPr="00A4518F">
              <w:rPr>
                <w:sz w:val="26"/>
                <w:szCs w:val="26"/>
              </w:rPr>
              <w:t xml:space="preserve">к постановлению </w:t>
            </w:r>
            <w:r>
              <w:rPr>
                <w:sz w:val="26"/>
                <w:szCs w:val="26"/>
              </w:rPr>
              <w:t>Администрации города</w:t>
            </w:r>
            <w:r w:rsidR="00DF53F7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Переславля-Залесского</w:t>
            </w:r>
          </w:p>
          <w:p w14:paraId="6226804F" w14:textId="4A3E9F1D" w:rsidR="00AE1247" w:rsidRDefault="00AE1247" w:rsidP="00AE1247">
            <w:pPr>
              <w:tabs>
                <w:tab w:val="right" w:pos="9355"/>
              </w:tabs>
              <w:autoSpaceDE w:val="0"/>
              <w:autoSpaceDN w:val="0"/>
              <w:contextualSpacing/>
              <w:jc w:val="both"/>
              <w:rPr>
                <w:sz w:val="26"/>
                <w:szCs w:val="26"/>
              </w:rPr>
            </w:pPr>
            <w:r w:rsidRPr="00A4518F">
              <w:rPr>
                <w:sz w:val="26"/>
                <w:szCs w:val="26"/>
              </w:rPr>
              <w:t xml:space="preserve">от </w:t>
            </w:r>
            <w:r w:rsidR="00DF53F7">
              <w:rPr>
                <w:sz w:val="26"/>
                <w:szCs w:val="26"/>
              </w:rPr>
              <w:t xml:space="preserve">04.04.2023 </w:t>
            </w:r>
            <w:r w:rsidRPr="00A4518F">
              <w:rPr>
                <w:sz w:val="26"/>
                <w:szCs w:val="26"/>
              </w:rPr>
              <w:t>№</w:t>
            </w:r>
            <w:r w:rsidR="00DF53F7">
              <w:rPr>
                <w:sz w:val="26"/>
                <w:szCs w:val="26"/>
              </w:rPr>
              <w:t xml:space="preserve"> ПОС.03-641/23</w:t>
            </w:r>
          </w:p>
        </w:tc>
      </w:tr>
    </w:tbl>
    <w:p w14:paraId="60DF2937" w14:textId="77777777" w:rsidR="00AE1247" w:rsidRDefault="00AE1247" w:rsidP="00AE1247">
      <w:pPr>
        <w:tabs>
          <w:tab w:val="right" w:pos="9355"/>
        </w:tabs>
        <w:autoSpaceDE w:val="0"/>
        <w:autoSpaceDN w:val="0"/>
        <w:contextualSpacing/>
        <w:jc w:val="both"/>
        <w:rPr>
          <w:sz w:val="26"/>
          <w:szCs w:val="26"/>
        </w:rPr>
      </w:pPr>
      <w:r w:rsidRPr="00AE1247">
        <w:rPr>
          <w:sz w:val="26"/>
          <w:szCs w:val="26"/>
        </w:rPr>
        <w:t xml:space="preserve">     </w:t>
      </w:r>
    </w:p>
    <w:p w14:paraId="21E470A8" w14:textId="6C3D0EE0" w:rsidR="00AE1247" w:rsidRPr="00AE1247" w:rsidRDefault="00AE1247" w:rsidP="00AE1247">
      <w:pPr>
        <w:tabs>
          <w:tab w:val="right" w:pos="9355"/>
        </w:tabs>
        <w:autoSpaceDE w:val="0"/>
        <w:autoSpaceDN w:val="0"/>
        <w:contextualSpacing/>
        <w:jc w:val="center"/>
        <w:rPr>
          <w:sz w:val="26"/>
          <w:szCs w:val="26"/>
        </w:rPr>
      </w:pPr>
      <w:r w:rsidRPr="00AE1247">
        <w:rPr>
          <w:sz w:val="26"/>
          <w:szCs w:val="26"/>
        </w:rPr>
        <w:t>Требования к внешнему виду и порядку установки стендов</w:t>
      </w:r>
    </w:p>
    <w:p w14:paraId="53C2965A" w14:textId="1351961F" w:rsidR="00AE1247" w:rsidRDefault="00AE1247" w:rsidP="00AE1247">
      <w:pPr>
        <w:tabs>
          <w:tab w:val="right" w:pos="9355"/>
        </w:tabs>
        <w:autoSpaceDE w:val="0"/>
        <w:autoSpaceDN w:val="0"/>
        <w:contextualSpacing/>
        <w:jc w:val="center"/>
        <w:rPr>
          <w:sz w:val="26"/>
          <w:szCs w:val="26"/>
        </w:rPr>
      </w:pPr>
      <w:r w:rsidRPr="00AE1247">
        <w:rPr>
          <w:sz w:val="26"/>
          <w:szCs w:val="26"/>
        </w:rPr>
        <w:t>для размещения газет, афиш, плакатов, объявлений и листовок, не связанных с осуществлением предпринимательской деятельности</w:t>
      </w:r>
    </w:p>
    <w:p w14:paraId="3BF8EC05" w14:textId="77777777" w:rsidR="00AE1247" w:rsidRPr="00AE1247" w:rsidRDefault="00AE1247" w:rsidP="00AE1247">
      <w:pPr>
        <w:tabs>
          <w:tab w:val="right" w:pos="9355"/>
        </w:tabs>
        <w:autoSpaceDE w:val="0"/>
        <w:autoSpaceDN w:val="0"/>
        <w:contextualSpacing/>
        <w:jc w:val="both"/>
        <w:rPr>
          <w:sz w:val="26"/>
          <w:szCs w:val="26"/>
        </w:rPr>
      </w:pPr>
    </w:p>
    <w:p w14:paraId="6B0ED2CF" w14:textId="42DA453E" w:rsidR="00AE1247" w:rsidRPr="00AE1247" w:rsidRDefault="00AE1247" w:rsidP="00AE1247">
      <w:pPr>
        <w:tabs>
          <w:tab w:val="right" w:pos="9355"/>
        </w:tabs>
        <w:autoSpaceDE w:val="0"/>
        <w:autoSpaceDN w:val="0"/>
        <w:ind w:firstLine="709"/>
        <w:contextualSpacing/>
        <w:jc w:val="both"/>
        <w:rPr>
          <w:sz w:val="26"/>
          <w:szCs w:val="26"/>
        </w:rPr>
      </w:pPr>
      <w:r w:rsidRPr="00AE1247">
        <w:rPr>
          <w:sz w:val="26"/>
          <w:szCs w:val="26"/>
        </w:rPr>
        <w:t>1. Настоящие Требования разработаны в целях обеспечения единого подхода к внешнему виду и порядку установки стендов для размещения газет, плакатов, афиш, объявлений и листовок, не связанных с осуществлением предпринимательской деятельности (далее - информационные стенды), на территории общего пользования городского округа город Переславль-Залесский</w:t>
      </w:r>
      <w:r>
        <w:rPr>
          <w:sz w:val="26"/>
          <w:szCs w:val="26"/>
        </w:rPr>
        <w:t xml:space="preserve"> </w:t>
      </w:r>
      <w:r w:rsidRPr="00AE1247">
        <w:rPr>
          <w:sz w:val="26"/>
          <w:szCs w:val="26"/>
        </w:rPr>
        <w:t>Ярославской области</w:t>
      </w:r>
      <w:r>
        <w:rPr>
          <w:sz w:val="26"/>
          <w:szCs w:val="26"/>
        </w:rPr>
        <w:t>.</w:t>
      </w:r>
    </w:p>
    <w:p w14:paraId="32BA406B" w14:textId="40C6DDF2" w:rsidR="00AE1247" w:rsidRDefault="00AE1247" w:rsidP="00AE1247">
      <w:pPr>
        <w:tabs>
          <w:tab w:val="right" w:pos="9355"/>
        </w:tabs>
        <w:autoSpaceDE w:val="0"/>
        <w:autoSpaceDN w:val="0"/>
        <w:ind w:firstLine="709"/>
        <w:contextualSpacing/>
        <w:jc w:val="both"/>
        <w:rPr>
          <w:sz w:val="26"/>
          <w:szCs w:val="26"/>
        </w:rPr>
      </w:pPr>
      <w:r w:rsidRPr="00AE1247">
        <w:rPr>
          <w:sz w:val="26"/>
          <w:szCs w:val="26"/>
        </w:rPr>
        <w:t xml:space="preserve">2. Размещение информационных стендов производится </w:t>
      </w:r>
      <w:r w:rsidR="00E55FE5">
        <w:rPr>
          <w:sz w:val="26"/>
          <w:szCs w:val="26"/>
        </w:rPr>
        <w:t>лицами,</w:t>
      </w:r>
      <w:r w:rsidR="00233102">
        <w:rPr>
          <w:sz w:val="26"/>
          <w:szCs w:val="26"/>
        </w:rPr>
        <w:t xml:space="preserve"> заинтересованными в размещении данных стендов при условии получения в Администрации города Переславля-Залесского согласования на размещение информационного </w:t>
      </w:r>
      <w:r w:rsidR="00233102" w:rsidRPr="00E55FE5">
        <w:rPr>
          <w:sz w:val="26"/>
          <w:szCs w:val="26"/>
        </w:rPr>
        <w:t>стенда</w:t>
      </w:r>
      <w:r w:rsidR="00E55FE5" w:rsidRPr="00E55FE5">
        <w:rPr>
          <w:sz w:val="26"/>
          <w:szCs w:val="26"/>
        </w:rPr>
        <w:t xml:space="preserve"> </w:t>
      </w:r>
      <w:r w:rsidRPr="00E55FE5">
        <w:rPr>
          <w:sz w:val="26"/>
          <w:szCs w:val="26"/>
        </w:rPr>
        <w:t>в</w:t>
      </w:r>
      <w:r w:rsidRPr="00AE1247">
        <w:rPr>
          <w:sz w:val="26"/>
          <w:szCs w:val="26"/>
        </w:rPr>
        <w:t xml:space="preserve"> местах, определенных постановлением Администрации </w:t>
      </w:r>
      <w:r>
        <w:rPr>
          <w:sz w:val="26"/>
          <w:szCs w:val="26"/>
        </w:rPr>
        <w:t>города Переславля-Залесского</w:t>
      </w:r>
      <w:r w:rsidRPr="00AE1247">
        <w:rPr>
          <w:sz w:val="26"/>
          <w:szCs w:val="26"/>
        </w:rPr>
        <w:t xml:space="preserve">. </w:t>
      </w:r>
    </w:p>
    <w:p w14:paraId="62AEEC78" w14:textId="369AE0D1" w:rsidR="00E55FE5" w:rsidRPr="00E55FE5" w:rsidRDefault="00E55FE5" w:rsidP="00E55FE5">
      <w:pPr>
        <w:tabs>
          <w:tab w:val="right" w:pos="9355"/>
        </w:tabs>
        <w:autoSpaceDE w:val="0"/>
        <w:autoSpaceDN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E55FE5">
        <w:rPr>
          <w:sz w:val="26"/>
          <w:szCs w:val="26"/>
        </w:rPr>
        <w:t xml:space="preserve">Для получения согласования </w:t>
      </w:r>
      <w:bookmarkStart w:id="2" w:name="_Hlk130991532"/>
      <w:r w:rsidRPr="00E55FE5">
        <w:rPr>
          <w:sz w:val="26"/>
          <w:szCs w:val="26"/>
        </w:rPr>
        <w:t>лицо, заинтересованное в размещении</w:t>
      </w:r>
      <w:r>
        <w:rPr>
          <w:sz w:val="26"/>
          <w:szCs w:val="26"/>
        </w:rPr>
        <w:t xml:space="preserve"> </w:t>
      </w:r>
      <w:r w:rsidRPr="00E55FE5">
        <w:rPr>
          <w:sz w:val="26"/>
          <w:szCs w:val="26"/>
        </w:rPr>
        <w:t>информационно</w:t>
      </w:r>
      <w:r w:rsidR="005361CA">
        <w:rPr>
          <w:sz w:val="26"/>
          <w:szCs w:val="26"/>
        </w:rPr>
        <w:t>го</w:t>
      </w:r>
      <w:r w:rsidRPr="00E55FE5">
        <w:rPr>
          <w:sz w:val="26"/>
          <w:szCs w:val="26"/>
        </w:rPr>
        <w:t xml:space="preserve"> </w:t>
      </w:r>
      <w:r w:rsidR="005361CA">
        <w:rPr>
          <w:sz w:val="26"/>
          <w:szCs w:val="26"/>
        </w:rPr>
        <w:t>стенда</w:t>
      </w:r>
      <w:bookmarkEnd w:id="2"/>
      <w:r w:rsidRPr="00E55FE5">
        <w:rPr>
          <w:sz w:val="26"/>
          <w:szCs w:val="26"/>
        </w:rPr>
        <w:t xml:space="preserve">, обращается в </w:t>
      </w:r>
      <w:r w:rsidR="00D16DEE">
        <w:rPr>
          <w:sz w:val="26"/>
          <w:szCs w:val="26"/>
        </w:rPr>
        <w:t>А</w:t>
      </w:r>
      <w:r w:rsidRPr="00E55FE5">
        <w:rPr>
          <w:sz w:val="26"/>
          <w:szCs w:val="26"/>
        </w:rPr>
        <w:t xml:space="preserve">дминистрацию </w:t>
      </w:r>
      <w:r w:rsidR="00D16DEE">
        <w:rPr>
          <w:sz w:val="26"/>
          <w:szCs w:val="26"/>
        </w:rPr>
        <w:t>города Переславля-Залесского</w:t>
      </w:r>
      <w:r w:rsidRPr="00E55FE5">
        <w:rPr>
          <w:sz w:val="26"/>
          <w:szCs w:val="26"/>
        </w:rPr>
        <w:t xml:space="preserve"> с заявлением о согласовании размещения</w:t>
      </w:r>
      <w:r w:rsidR="00D16DEE">
        <w:rPr>
          <w:sz w:val="26"/>
          <w:szCs w:val="26"/>
        </w:rPr>
        <w:t xml:space="preserve"> </w:t>
      </w:r>
      <w:r w:rsidRPr="00E55FE5">
        <w:rPr>
          <w:sz w:val="26"/>
          <w:szCs w:val="26"/>
        </w:rPr>
        <w:t>информационно</w:t>
      </w:r>
      <w:r w:rsidR="00D16DEE">
        <w:rPr>
          <w:sz w:val="26"/>
          <w:szCs w:val="26"/>
        </w:rPr>
        <w:t>го</w:t>
      </w:r>
      <w:r w:rsidRPr="00E55FE5">
        <w:rPr>
          <w:sz w:val="26"/>
          <w:szCs w:val="26"/>
        </w:rPr>
        <w:t xml:space="preserve"> </w:t>
      </w:r>
      <w:r w:rsidR="00D16DEE">
        <w:rPr>
          <w:sz w:val="26"/>
          <w:szCs w:val="26"/>
        </w:rPr>
        <w:t>стенда</w:t>
      </w:r>
      <w:r w:rsidRPr="00E55FE5">
        <w:rPr>
          <w:sz w:val="26"/>
          <w:szCs w:val="26"/>
        </w:rPr>
        <w:t>, содержащим сведения о заинтересованном лице с</w:t>
      </w:r>
      <w:r w:rsidR="00D16DEE">
        <w:rPr>
          <w:sz w:val="26"/>
          <w:szCs w:val="26"/>
        </w:rPr>
        <w:t xml:space="preserve"> </w:t>
      </w:r>
      <w:r w:rsidRPr="00E55FE5">
        <w:rPr>
          <w:sz w:val="26"/>
          <w:szCs w:val="26"/>
        </w:rPr>
        <w:t xml:space="preserve">приложением </w:t>
      </w:r>
      <w:r w:rsidR="00D16DEE">
        <w:rPr>
          <w:sz w:val="26"/>
          <w:szCs w:val="26"/>
        </w:rPr>
        <w:t xml:space="preserve">эскизного проекта на размещение </w:t>
      </w:r>
      <w:r w:rsidRPr="00E55FE5">
        <w:rPr>
          <w:sz w:val="26"/>
          <w:szCs w:val="26"/>
        </w:rPr>
        <w:t>информационно</w:t>
      </w:r>
      <w:r w:rsidR="00D16DEE">
        <w:rPr>
          <w:sz w:val="26"/>
          <w:szCs w:val="26"/>
        </w:rPr>
        <w:t>го стенда.</w:t>
      </w:r>
    </w:p>
    <w:p w14:paraId="7DF498AC" w14:textId="2744C5F8" w:rsidR="00D16DEE" w:rsidRDefault="00D16DEE" w:rsidP="00AE1247">
      <w:pPr>
        <w:tabs>
          <w:tab w:val="right" w:pos="9355"/>
        </w:tabs>
        <w:autoSpaceDE w:val="0"/>
        <w:autoSpaceDN w:val="0"/>
        <w:ind w:firstLine="709"/>
        <w:contextualSpacing/>
        <w:jc w:val="both"/>
        <w:rPr>
          <w:sz w:val="26"/>
          <w:szCs w:val="26"/>
        </w:rPr>
      </w:pPr>
      <w:bookmarkStart w:id="3" w:name="_Hlk130991281"/>
      <w:r>
        <w:rPr>
          <w:sz w:val="26"/>
          <w:szCs w:val="26"/>
        </w:rPr>
        <w:t>Э</w:t>
      </w:r>
      <w:r w:rsidRPr="00D16DEE">
        <w:rPr>
          <w:sz w:val="26"/>
          <w:szCs w:val="26"/>
        </w:rPr>
        <w:t>скизн</w:t>
      </w:r>
      <w:r>
        <w:rPr>
          <w:sz w:val="26"/>
          <w:szCs w:val="26"/>
        </w:rPr>
        <w:t>ый</w:t>
      </w:r>
      <w:r w:rsidRPr="00D16DEE">
        <w:rPr>
          <w:sz w:val="26"/>
          <w:szCs w:val="26"/>
        </w:rPr>
        <w:t xml:space="preserve"> проект</w:t>
      </w:r>
      <w:r>
        <w:rPr>
          <w:sz w:val="26"/>
          <w:szCs w:val="26"/>
        </w:rPr>
        <w:t xml:space="preserve"> на размещение </w:t>
      </w:r>
      <w:r w:rsidRPr="00D16DEE">
        <w:rPr>
          <w:sz w:val="26"/>
          <w:szCs w:val="26"/>
        </w:rPr>
        <w:t>информационного стенда</w:t>
      </w:r>
      <w:r>
        <w:rPr>
          <w:sz w:val="26"/>
          <w:szCs w:val="26"/>
        </w:rPr>
        <w:t xml:space="preserve"> </w:t>
      </w:r>
      <w:bookmarkEnd w:id="3"/>
      <w:r>
        <w:rPr>
          <w:sz w:val="26"/>
          <w:szCs w:val="26"/>
        </w:rPr>
        <w:t>включает в себя:</w:t>
      </w:r>
    </w:p>
    <w:p w14:paraId="77A7DB34" w14:textId="77777777" w:rsidR="00D16DEE" w:rsidRDefault="00D16DEE" w:rsidP="00D16DEE">
      <w:pPr>
        <w:tabs>
          <w:tab w:val="right" w:pos="9355"/>
        </w:tabs>
        <w:autoSpaceDE w:val="0"/>
        <w:autoSpaceDN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схему </w:t>
      </w:r>
      <w:r w:rsidRPr="00D16DEE">
        <w:rPr>
          <w:sz w:val="26"/>
          <w:szCs w:val="26"/>
        </w:rPr>
        <w:t xml:space="preserve">места размещения </w:t>
      </w:r>
      <w:r>
        <w:rPr>
          <w:sz w:val="26"/>
          <w:szCs w:val="26"/>
        </w:rPr>
        <w:t>стенда</w:t>
      </w:r>
      <w:r w:rsidRPr="00D16DEE">
        <w:rPr>
          <w:sz w:val="26"/>
          <w:szCs w:val="26"/>
        </w:rPr>
        <w:t>, дающих возможность точно</w:t>
      </w:r>
      <w:r>
        <w:rPr>
          <w:sz w:val="26"/>
          <w:szCs w:val="26"/>
        </w:rPr>
        <w:t xml:space="preserve"> </w:t>
      </w:r>
      <w:r w:rsidRPr="00D16DEE">
        <w:rPr>
          <w:sz w:val="26"/>
          <w:szCs w:val="26"/>
        </w:rPr>
        <w:t>определить местоположение</w:t>
      </w:r>
      <w:r>
        <w:rPr>
          <w:sz w:val="26"/>
          <w:szCs w:val="26"/>
        </w:rPr>
        <w:t>;</w:t>
      </w:r>
    </w:p>
    <w:p w14:paraId="146B8B6B" w14:textId="4C98F81F" w:rsidR="00D16DEE" w:rsidRDefault="00D16DEE" w:rsidP="00D16DEE">
      <w:pPr>
        <w:tabs>
          <w:tab w:val="right" w:pos="9355"/>
        </w:tabs>
        <w:autoSpaceDE w:val="0"/>
        <w:autoSpaceDN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16DEE">
        <w:rPr>
          <w:sz w:val="26"/>
          <w:szCs w:val="26"/>
        </w:rPr>
        <w:t xml:space="preserve">вид и размер </w:t>
      </w:r>
      <w:r>
        <w:rPr>
          <w:sz w:val="26"/>
          <w:szCs w:val="26"/>
        </w:rPr>
        <w:t>стенда</w:t>
      </w:r>
      <w:r w:rsidRPr="00D16DEE">
        <w:rPr>
          <w:sz w:val="26"/>
          <w:szCs w:val="26"/>
        </w:rPr>
        <w:t>, способ его крепления</w:t>
      </w:r>
      <w:r>
        <w:rPr>
          <w:sz w:val="26"/>
          <w:szCs w:val="26"/>
        </w:rPr>
        <w:t>;</w:t>
      </w:r>
    </w:p>
    <w:p w14:paraId="568E7794" w14:textId="2373A830" w:rsidR="00D16DEE" w:rsidRDefault="00D16DEE" w:rsidP="00D16DEE">
      <w:pPr>
        <w:tabs>
          <w:tab w:val="right" w:pos="9355"/>
        </w:tabs>
        <w:autoSpaceDE w:val="0"/>
        <w:autoSpaceDN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D16DEE">
        <w:rPr>
          <w:sz w:val="26"/>
          <w:szCs w:val="26"/>
        </w:rPr>
        <w:t>сведения о технических характеристиках информационной конструкции</w:t>
      </w:r>
      <w:r>
        <w:rPr>
          <w:sz w:val="26"/>
          <w:szCs w:val="26"/>
        </w:rPr>
        <w:t>.</w:t>
      </w:r>
    </w:p>
    <w:p w14:paraId="2707F4A2" w14:textId="54BD6A00" w:rsidR="00D16DEE" w:rsidRDefault="001341F9" w:rsidP="00D16DEE">
      <w:pPr>
        <w:tabs>
          <w:tab w:val="right" w:pos="9355"/>
        </w:tabs>
        <w:autoSpaceDE w:val="0"/>
        <w:autoSpaceDN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D16DEE">
        <w:rPr>
          <w:sz w:val="26"/>
          <w:szCs w:val="26"/>
        </w:rPr>
        <w:t>Администрация города Переславля-Залесского рассматривает заявление и эскизный проект на размещение информационного стенда в течение 30 дней со дня поступления и принимает одно из следующих решений:</w:t>
      </w:r>
    </w:p>
    <w:p w14:paraId="4E9E537C" w14:textId="77777777" w:rsidR="001341F9" w:rsidRDefault="00D16DEE" w:rsidP="001341F9">
      <w:pPr>
        <w:pStyle w:val="af1"/>
        <w:numPr>
          <w:ilvl w:val="0"/>
          <w:numId w:val="18"/>
        </w:numPr>
        <w:tabs>
          <w:tab w:val="right" w:pos="9355"/>
        </w:tabs>
        <w:autoSpaceDE w:val="0"/>
        <w:autoSpaceDN w:val="0"/>
        <w:jc w:val="both"/>
        <w:rPr>
          <w:sz w:val="26"/>
          <w:szCs w:val="26"/>
        </w:rPr>
      </w:pPr>
      <w:r>
        <w:rPr>
          <w:sz w:val="26"/>
          <w:szCs w:val="26"/>
        </w:rPr>
        <w:t>о согласовании размещения информационного стенда;</w:t>
      </w:r>
    </w:p>
    <w:p w14:paraId="761D8693" w14:textId="21E824ED" w:rsidR="00D16DEE" w:rsidRPr="001341F9" w:rsidRDefault="00D16DEE" w:rsidP="001341F9">
      <w:pPr>
        <w:pStyle w:val="af1"/>
        <w:numPr>
          <w:ilvl w:val="0"/>
          <w:numId w:val="18"/>
        </w:numPr>
        <w:tabs>
          <w:tab w:val="right" w:pos="993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1341F9">
        <w:rPr>
          <w:sz w:val="26"/>
          <w:szCs w:val="26"/>
        </w:rPr>
        <w:t xml:space="preserve">об отказе в согласовании размещения </w:t>
      </w:r>
      <w:r w:rsidR="001341F9" w:rsidRPr="001341F9">
        <w:rPr>
          <w:sz w:val="26"/>
          <w:szCs w:val="26"/>
        </w:rPr>
        <w:t>информационного стенда с указанием мотивированной причины отказа в письменном виде.</w:t>
      </w:r>
    </w:p>
    <w:p w14:paraId="118365D0" w14:textId="2AE14836" w:rsidR="001341F9" w:rsidRDefault="001341F9" w:rsidP="005361CA">
      <w:pPr>
        <w:pStyle w:val="af1"/>
        <w:tabs>
          <w:tab w:val="right" w:pos="709"/>
        </w:tabs>
        <w:autoSpaceDE w:val="0"/>
        <w:autoSpaceDN w:val="0"/>
        <w:ind w:left="0" w:firstLine="709"/>
        <w:rPr>
          <w:sz w:val="26"/>
          <w:szCs w:val="26"/>
        </w:rPr>
      </w:pPr>
      <w:r w:rsidRPr="001341F9">
        <w:rPr>
          <w:sz w:val="26"/>
          <w:szCs w:val="26"/>
        </w:rPr>
        <w:t>Решение, предусмотренное настоящим пунктом, направляется заявителю в</w:t>
      </w:r>
      <w:r w:rsidR="005361CA">
        <w:rPr>
          <w:sz w:val="26"/>
          <w:szCs w:val="26"/>
        </w:rPr>
        <w:t xml:space="preserve"> т</w:t>
      </w:r>
      <w:r w:rsidRPr="001341F9">
        <w:rPr>
          <w:sz w:val="26"/>
          <w:szCs w:val="26"/>
        </w:rPr>
        <w:t>ечение</w:t>
      </w:r>
      <w:r>
        <w:rPr>
          <w:sz w:val="26"/>
          <w:szCs w:val="26"/>
        </w:rPr>
        <w:t xml:space="preserve"> </w:t>
      </w:r>
      <w:r w:rsidRPr="001341F9">
        <w:rPr>
          <w:sz w:val="26"/>
          <w:szCs w:val="26"/>
        </w:rPr>
        <w:t>5 рабочих дней со дня его принятия.</w:t>
      </w:r>
    </w:p>
    <w:p w14:paraId="6B50EAA9" w14:textId="2D0C00C4" w:rsidR="001341F9" w:rsidRDefault="001341F9" w:rsidP="001341F9">
      <w:pPr>
        <w:pStyle w:val="af1"/>
        <w:tabs>
          <w:tab w:val="right" w:pos="9355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5. Основанием для отказа в согласовании размещения информационного стенда является:</w:t>
      </w:r>
    </w:p>
    <w:p w14:paraId="70287B26" w14:textId="5C1697F7" w:rsidR="001341F9" w:rsidRDefault="001341F9" w:rsidP="001341F9">
      <w:pPr>
        <w:pStyle w:val="af1"/>
        <w:numPr>
          <w:ilvl w:val="0"/>
          <w:numId w:val="19"/>
        </w:numPr>
        <w:tabs>
          <w:tab w:val="right" w:pos="9355"/>
        </w:tabs>
        <w:autoSpaceDE w:val="0"/>
        <w:autoSpaceDN w:val="0"/>
        <w:jc w:val="both"/>
        <w:rPr>
          <w:sz w:val="26"/>
          <w:szCs w:val="26"/>
        </w:rPr>
      </w:pPr>
      <w:r w:rsidRPr="001341F9">
        <w:rPr>
          <w:sz w:val="26"/>
          <w:szCs w:val="26"/>
        </w:rPr>
        <w:t>отсутствие документов, предусмотренных пунктом</w:t>
      </w:r>
      <w:r>
        <w:rPr>
          <w:sz w:val="26"/>
          <w:szCs w:val="26"/>
        </w:rPr>
        <w:t xml:space="preserve"> 3 настоящих </w:t>
      </w:r>
      <w:r w:rsidR="005361CA">
        <w:rPr>
          <w:sz w:val="26"/>
          <w:szCs w:val="26"/>
        </w:rPr>
        <w:t>Т</w:t>
      </w:r>
      <w:r>
        <w:rPr>
          <w:sz w:val="26"/>
          <w:szCs w:val="26"/>
        </w:rPr>
        <w:t>ребований;</w:t>
      </w:r>
    </w:p>
    <w:p w14:paraId="07E0ED58" w14:textId="1AF9C584" w:rsidR="00D16DEE" w:rsidRDefault="001341F9" w:rsidP="00FC47F8">
      <w:pPr>
        <w:pStyle w:val="af1"/>
        <w:numPr>
          <w:ilvl w:val="0"/>
          <w:numId w:val="19"/>
        </w:numPr>
        <w:tabs>
          <w:tab w:val="right" w:pos="1134"/>
          <w:tab w:val="right" w:pos="9355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473BF4">
        <w:rPr>
          <w:sz w:val="26"/>
          <w:szCs w:val="26"/>
        </w:rPr>
        <w:t xml:space="preserve">планируемое </w:t>
      </w:r>
      <w:r w:rsidR="00B97DA3">
        <w:rPr>
          <w:sz w:val="26"/>
          <w:szCs w:val="26"/>
        </w:rPr>
        <w:t xml:space="preserve">место </w:t>
      </w:r>
      <w:r w:rsidRPr="00473BF4">
        <w:rPr>
          <w:sz w:val="26"/>
          <w:szCs w:val="26"/>
        </w:rPr>
        <w:t>размещени</w:t>
      </w:r>
      <w:r w:rsidR="00B97DA3">
        <w:rPr>
          <w:sz w:val="26"/>
          <w:szCs w:val="26"/>
        </w:rPr>
        <w:t>я</w:t>
      </w:r>
      <w:r w:rsidRPr="00473BF4">
        <w:rPr>
          <w:sz w:val="26"/>
          <w:szCs w:val="26"/>
        </w:rPr>
        <w:t xml:space="preserve"> информационного стенда </w:t>
      </w:r>
      <w:r w:rsidR="00B97DA3">
        <w:rPr>
          <w:sz w:val="26"/>
          <w:szCs w:val="26"/>
        </w:rPr>
        <w:t xml:space="preserve">отсутствует в Перечне специальных мест </w:t>
      </w:r>
      <w:r w:rsidR="00473BF4" w:rsidRPr="00473BF4">
        <w:rPr>
          <w:sz w:val="26"/>
          <w:szCs w:val="26"/>
        </w:rPr>
        <w:t xml:space="preserve">для </w:t>
      </w:r>
      <w:r w:rsidRPr="00473BF4">
        <w:rPr>
          <w:sz w:val="26"/>
          <w:szCs w:val="26"/>
        </w:rPr>
        <w:t>размещения стендов для размещения газет, плакатов, афиш, объявлений и листовок, не связанных с осуществлением предпринимательской деятельности, на территории городского округа город Переславль-Залесский Ярославской области</w:t>
      </w:r>
      <w:r w:rsidR="00473BF4">
        <w:rPr>
          <w:sz w:val="26"/>
          <w:szCs w:val="26"/>
        </w:rPr>
        <w:t>;</w:t>
      </w:r>
    </w:p>
    <w:p w14:paraId="7B1B2261" w14:textId="3A8EBE8C" w:rsidR="00B97DA3" w:rsidRDefault="00B97DA3" w:rsidP="00FC47F8">
      <w:pPr>
        <w:pStyle w:val="af1"/>
        <w:numPr>
          <w:ilvl w:val="0"/>
          <w:numId w:val="19"/>
        </w:numPr>
        <w:tabs>
          <w:tab w:val="right" w:pos="1134"/>
          <w:tab w:val="right" w:pos="9355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эскизный </w:t>
      </w:r>
      <w:r w:rsidRPr="00B97DA3">
        <w:rPr>
          <w:sz w:val="26"/>
          <w:szCs w:val="26"/>
        </w:rPr>
        <w:t>проект на размещение информационного стенда</w:t>
      </w:r>
      <w:r>
        <w:rPr>
          <w:sz w:val="26"/>
          <w:szCs w:val="26"/>
        </w:rPr>
        <w:t xml:space="preserve"> не соответствует пунктам 8 – 13 настоящих Требований;</w:t>
      </w:r>
    </w:p>
    <w:p w14:paraId="0C9408E1" w14:textId="1F027B45" w:rsidR="00473BF4" w:rsidRDefault="00473BF4" w:rsidP="00FC47F8">
      <w:pPr>
        <w:pStyle w:val="af1"/>
        <w:numPr>
          <w:ilvl w:val="0"/>
          <w:numId w:val="19"/>
        </w:numPr>
        <w:tabs>
          <w:tab w:val="right" w:pos="1134"/>
          <w:tab w:val="right" w:pos="9355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наличие выданного ранее согласования</w:t>
      </w:r>
      <w:r w:rsidR="005361CA">
        <w:rPr>
          <w:sz w:val="26"/>
          <w:szCs w:val="26"/>
        </w:rPr>
        <w:t xml:space="preserve">, при отсутствии решения об аннулировании согласования </w:t>
      </w:r>
      <w:r w:rsidR="005361CA" w:rsidRPr="005361CA">
        <w:rPr>
          <w:sz w:val="26"/>
          <w:szCs w:val="26"/>
        </w:rPr>
        <w:t>на размещение информационного стенда</w:t>
      </w:r>
      <w:r w:rsidR="005361CA">
        <w:rPr>
          <w:sz w:val="26"/>
          <w:szCs w:val="26"/>
        </w:rPr>
        <w:t>, указанного в пункте 6 настоящих Требований.</w:t>
      </w:r>
    </w:p>
    <w:p w14:paraId="628795EA" w14:textId="3A7F3113" w:rsidR="00473BF4" w:rsidRPr="00473BF4" w:rsidRDefault="00473BF4" w:rsidP="00473BF4">
      <w:pPr>
        <w:pStyle w:val="af1"/>
        <w:tabs>
          <w:tab w:val="right" w:pos="709"/>
          <w:tab w:val="right" w:pos="1134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473BF4">
        <w:rPr>
          <w:sz w:val="26"/>
          <w:szCs w:val="26"/>
        </w:rPr>
        <w:t>В случае если информационн</w:t>
      </w:r>
      <w:r>
        <w:rPr>
          <w:sz w:val="26"/>
          <w:szCs w:val="26"/>
        </w:rPr>
        <w:t>ый</w:t>
      </w:r>
      <w:r w:rsidRPr="00473BF4">
        <w:rPr>
          <w:sz w:val="26"/>
          <w:szCs w:val="26"/>
        </w:rPr>
        <w:t xml:space="preserve"> </w:t>
      </w:r>
      <w:r>
        <w:rPr>
          <w:sz w:val="26"/>
          <w:szCs w:val="26"/>
        </w:rPr>
        <w:t>стенд</w:t>
      </w:r>
      <w:r w:rsidRPr="00473BF4">
        <w:rPr>
          <w:sz w:val="26"/>
          <w:szCs w:val="26"/>
        </w:rPr>
        <w:t xml:space="preserve"> не установлен в течение года со дня</w:t>
      </w:r>
      <w:r>
        <w:rPr>
          <w:sz w:val="26"/>
          <w:szCs w:val="26"/>
        </w:rPr>
        <w:t xml:space="preserve"> </w:t>
      </w:r>
      <w:r w:rsidRPr="00473BF4">
        <w:rPr>
          <w:sz w:val="26"/>
          <w:szCs w:val="26"/>
        </w:rPr>
        <w:t xml:space="preserve">выдачи согласования, </w:t>
      </w:r>
      <w:r>
        <w:rPr>
          <w:sz w:val="26"/>
          <w:szCs w:val="26"/>
        </w:rPr>
        <w:t>выданное</w:t>
      </w:r>
      <w:r w:rsidRPr="00473BF4">
        <w:rPr>
          <w:sz w:val="26"/>
          <w:szCs w:val="26"/>
        </w:rPr>
        <w:t xml:space="preserve"> согласовани</w:t>
      </w:r>
      <w:r>
        <w:rPr>
          <w:sz w:val="26"/>
          <w:szCs w:val="26"/>
        </w:rPr>
        <w:t>е</w:t>
      </w:r>
      <w:r w:rsidRPr="00473BF4">
        <w:rPr>
          <w:sz w:val="26"/>
          <w:szCs w:val="26"/>
        </w:rPr>
        <w:t xml:space="preserve"> аннулируется.</w:t>
      </w:r>
    </w:p>
    <w:p w14:paraId="616E6ECC" w14:textId="77777777" w:rsidR="00B97DA3" w:rsidRDefault="00B97DA3" w:rsidP="00473BF4">
      <w:pPr>
        <w:pStyle w:val="af1"/>
        <w:tabs>
          <w:tab w:val="right" w:pos="709"/>
          <w:tab w:val="right" w:pos="1134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7. </w:t>
      </w:r>
      <w:r w:rsidR="00473BF4" w:rsidRPr="00473BF4">
        <w:rPr>
          <w:sz w:val="26"/>
          <w:szCs w:val="26"/>
        </w:rPr>
        <w:t>В случае если информационн</w:t>
      </w:r>
      <w:r w:rsidR="00473BF4">
        <w:rPr>
          <w:sz w:val="26"/>
          <w:szCs w:val="26"/>
        </w:rPr>
        <w:t>ый</w:t>
      </w:r>
      <w:r w:rsidR="00473BF4" w:rsidRPr="00473BF4">
        <w:rPr>
          <w:sz w:val="26"/>
          <w:szCs w:val="26"/>
        </w:rPr>
        <w:t xml:space="preserve"> </w:t>
      </w:r>
      <w:r w:rsidR="00473BF4">
        <w:rPr>
          <w:sz w:val="26"/>
          <w:szCs w:val="26"/>
        </w:rPr>
        <w:t>стенд</w:t>
      </w:r>
      <w:r w:rsidR="00473BF4" w:rsidRPr="00473BF4">
        <w:rPr>
          <w:sz w:val="26"/>
          <w:szCs w:val="26"/>
        </w:rPr>
        <w:t xml:space="preserve"> не соответствует </w:t>
      </w:r>
      <w:r w:rsidR="00473BF4">
        <w:rPr>
          <w:sz w:val="26"/>
          <w:szCs w:val="26"/>
        </w:rPr>
        <w:t xml:space="preserve">эскизному </w:t>
      </w:r>
      <w:r w:rsidR="00473BF4" w:rsidRPr="00473BF4">
        <w:rPr>
          <w:sz w:val="26"/>
          <w:szCs w:val="26"/>
        </w:rPr>
        <w:t>проекту, согласовани</w:t>
      </w:r>
      <w:r w:rsidR="005361CA">
        <w:rPr>
          <w:sz w:val="26"/>
          <w:szCs w:val="26"/>
        </w:rPr>
        <w:t>е</w:t>
      </w:r>
      <w:r w:rsidR="00473BF4" w:rsidRPr="00473BF4">
        <w:rPr>
          <w:sz w:val="26"/>
          <w:szCs w:val="26"/>
        </w:rPr>
        <w:t xml:space="preserve"> аннулируется</w:t>
      </w:r>
      <w:r w:rsidR="00473BF4">
        <w:rPr>
          <w:sz w:val="26"/>
          <w:szCs w:val="26"/>
        </w:rPr>
        <w:t xml:space="preserve">. </w:t>
      </w:r>
    </w:p>
    <w:p w14:paraId="335E74E8" w14:textId="29D16723" w:rsidR="00473BF4" w:rsidRPr="00473BF4" w:rsidRDefault="00473BF4" w:rsidP="00473BF4">
      <w:pPr>
        <w:pStyle w:val="af1"/>
        <w:tabs>
          <w:tab w:val="right" w:pos="709"/>
          <w:tab w:val="right" w:pos="1134"/>
        </w:tabs>
        <w:autoSpaceDE w:val="0"/>
        <w:autoSpaceDN w:val="0"/>
        <w:ind w:left="0" w:firstLine="709"/>
        <w:jc w:val="both"/>
        <w:rPr>
          <w:sz w:val="26"/>
          <w:szCs w:val="26"/>
        </w:rPr>
      </w:pPr>
      <w:r w:rsidRPr="00473BF4">
        <w:rPr>
          <w:sz w:val="26"/>
          <w:szCs w:val="26"/>
        </w:rPr>
        <w:t xml:space="preserve">Решение об аннулировании согласования </w:t>
      </w:r>
      <w:bookmarkStart w:id="4" w:name="_Hlk130990130"/>
      <w:r w:rsidRPr="00473BF4">
        <w:rPr>
          <w:sz w:val="26"/>
          <w:szCs w:val="26"/>
        </w:rPr>
        <w:t>на размещение информационн</w:t>
      </w:r>
      <w:r w:rsidR="005361CA">
        <w:rPr>
          <w:sz w:val="26"/>
          <w:szCs w:val="26"/>
        </w:rPr>
        <w:t>ого</w:t>
      </w:r>
      <w:r>
        <w:rPr>
          <w:sz w:val="26"/>
          <w:szCs w:val="26"/>
        </w:rPr>
        <w:t xml:space="preserve"> </w:t>
      </w:r>
      <w:r w:rsidR="005361CA">
        <w:rPr>
          <w:sz w:val="26"/>
          <w:szCs w:val="26"/>
        </w:rPr>
        <w:t>стенда</w:t>
      </w:r>
      <w:r w:rsidRPr="00473BF4">
        <w:rPr>
          <w:sz w:val="26"/>
          <w:szCs w:val="26"/>
        </w:rPr>
        <w:t xml:space="preserve"> </w:t>
      </w:r>
      <w:bookmarkEnd w:id="4"/>
      <w:r w:rsidRPr="00473BF4">
        <w:rPr>
          <w:sz w:val="26"/>
          <w:szCs w:val="26"/>
        </w:rPr>
        <w:t xml:space="preserve">принимается </w:t>
      </w:r>
      <w:r w:rsidR="005361CA">
        <w:rPr>
          <w:sz w:val="26"/>
          <w:szCs w:val="26"/>
        </w:rPr>
        <w:t>А</w:t>
      </w:r>
      <w:r w:rsidRPr="00473BF4">
        <w:rPr>
          <w:sz w:val="26"/>
          <w:szCs w:val="26"/>
        </w:rPr>
        <w:t xml:space="preserve">дминистрацией </w:t>
      </w:r>
      <w:r w:rsidR="005361CA">
        <w:rPr>
          <w:sz w:val="26"/>
          <w:szCs w:val="26"/>
        </w:rPr>
        <w:t>города Переславля-Залесского</w:t>
      </w:r>
      <w:r w:rsidRPr="00473BF4">
        <w:rPr>
          <w:sz w:val="26"/>
          <w:szCs w:val="26"/>
        </w:rPr>
        <w:t xml:space="preserve"> на основании ежеквартальных актов об отсутствии</w:t>
      </w:r>
      <w:r>
        <w:rPr>
          <w:sz w:val="26"/>
          <w:szCs w:val="26"/>
        </w:rPr>
        <w:t xml:space="preserve"> </w:t>
      </w:r>
      <w:r w:rsidRPr="00473BF4">
        <w:rPr>
          <w:sz w:val="26"/>
          <w:szCs w:val="26"/>
        </w:rPr>
        <w:t xml:space="preserve">информационных </w:t>
      </w:r>
      <w:r w:rsidR="005361CA">
        <w:rPr>
          <w:sz w:val="26"/>
          <w:szCs w:val="26"/>
        </w:rPr>
        <w:t>стендов</w:t>
      </w:r>
      <w:r w:rsidRPr="00473BF4">
        <w:rPr>
          <w:sz w:val="26"/>
          <w:szCs w:val="26"/>
        </w:rPr>
        <w:t xml:space="preserve"> с фотофиксацией отсутствия конструкции</w:t>
      </w:r>
      <w:r>
        <w:rPr>
          <w:sz w:val="26"/>
          <w:szCs w:val="26"/>
        </w:rPr>
        <w:t>.</w:t>
      </w:r>
    </w:p>
    <w:p w14:paraId="2E460E08" w14:textId="1893F536" w:rsidR="00AE1247" w:rsidRPr="00AE1247" w:rsidRDefault="00B97DA3" w:rsidP="00AE1247">
      <w:pPr>
        <w:tabs>
          <w:tab w:val="right" w:pos="9355"/>
        </w:tabs>
        <w:autoSpaceDE w:val="0"/>
        <w:autoSpaceDN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8. </w:t>
      </w:r>
      <w:r w:rsidR="00AE1247" w:rsidRPr="00AE1247">
        <w:rPr>
          <w:sz w:val="26"/>
          <w:szCs w:val="26"/>
        </w:rPr>
        <w:t>Информационные стенды должны устанавливаться в местах наибольшего скопления людей. Информационные стенды не должны создавать помех для прохода пешеходов и уборки улиц и тротуаров, ухудшать обзор ранее размещенных в установленном порядке конструкций. Запрещается устанавливать информационные стенды непосредственно у пешеходных переходов.</w:t>
      </w:r>
    </w:p>
    <w:p w14:paraId="5095157B" w14:textId="5B25A261" w:rsidR="00AE1247" w:rsidRPr="00AE1247" w:rsidRDefault="00B97DA3" w:rsidP="00AE1247">
      <w:pPr>
        <w:tabs>
          <w:tab w:val="right" w:pos="9355"/>
        </w:tabs>
        <w:autoSpaceDE w:val="0"/>
        <w:autoSpaceDN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AE1247" w:rsidRPr="00AE1247">
        <w:rPr>
          <w:sz w:val="26"/>
          <w:szCs w:val="26"/>
        </w:rPr>
        <w:t>.   Расстояние от уровня земли до нижнего края информационного стенда не должно быть менее 1 (одного) метра.</w:t>
      </w:r>
    </w:p>
    <w:p w14:paraId="026601F4" w14:textId="73AB149E" w:rsidR="00AE1247" w:rsidRPr="00AE1247" w:rsidRDefault="00B97DA3" w:rsidP="00AE1247">
      <w:pPr>
        <w:tabs>
          <w:tab w:val="right" w:pos="9355"/>
        </w:tabs>
        <w:autoSpaceDE w:val="0"/>
        <w:autoSpaceDN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AE1247" w:rsidRPr="00AE1247">
        <w:rPr>
          <w:sz w:val="26"/>
          <w:szCs w:val="26"/>
        </w:rPr>
        <w:t>. Конструкция информационного стенда должна соответствовать техническим нормам и требованиям к конструкциям соответствующего типа, должна быть безопасна, спроектирована, изготовлена и установлена в соответствии с существующими строительными нормами и правилами, ГОСТами, техническими регламентами и другими нормативными актами, содержащими требования для конструкций данного типа.</w:t>
      </w:r>
    </w:p>
    <w:p w14:paraId="478F30F9" w14:textId="396846A4" w:rsidR="00AE1247" w:rsidRDefault="00B97DA3" w:rsidP="00AE1247">
      <w:pPr>
        <w:tabs>
          <w:tab w:val="right" w:pos="9355"/>
        </w:tabs>
        <w:autoSpaceDE w:val="0"/>
        <w:autoSpaceDN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11</w:t>
      </w:r>
      <w:r w:rsidR="00AE1247" w:rsidRPr="00AE1247">
        <w:rPr>
          <w:sz w:val="26"/>
          <w:szCs w:val="26"/>
        </w:rPr>
        <w:t>. Информационные стенды должны быть изготовлены из прочного материала. Материалы, используемые для изготовления информационных стендов, должны отвечать современным требованиям экологических и санитарно-эпидемиологических норм, не должны создавать угрозу жизни и здоровью граждан.</w:t>
      </w:r>
    </w:p>
    <w:p w14:paraId="753BB452" w14:textId="57D6F856" w:rsidR="00AE1247" w:rsidRPr="00AE1247" w:rsidRDefault="00B97DA3" w:rsidP="00AE1247">
      <w:pPr>
        <w:tabs>
          <w:tab w:val="right" w:pos="9355"/>
        </w:tabs>
        <w:autoSpaceDE w:val="0"/>
        <w:autoSpaceDN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12</w:t>
      </w:r>
      <w:r w:rsidR="00AE1247" w:rsidRPr="00AE1247">
        <w:rPr>
          <w:sz w:val="26"/>
          <w:szCs w:val="26"/>
        </w:rPr>
        <w:t>. Информационные стенды выполняются в одностороннем варианте.</w:t>
      </w:r>
    </w:p>
    <w:p w14:paraId="747E521B" w14:textId="6DAC0F8E" w:rsidR="00AE1247" w:rsidRDefault="00B97DA3" w:rsidP="00AE1247">
      <w:pPr>
        <w:tabs>
          <w:tab w:val="right" w:pos="9355"/>
        </w:tabs>
        <w:autoSpaceDE w:val="0"/>
        <w:autoSpaceDN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13</w:t>
      </w:r>
      <w:r w:rsidR="00AE1247" w:rsidRPr="00AE1247">
        <w:rPr>
          <w:sz w:val="26"/>
          <w:szCs w:val="26"/>
        </w:rPr>
        <w:t>. Монтаж информационных стендов производится с соблюдением требований техники безопасности, обеспечивающих безопасную эксплуатацию, в соответствии с действующим законодательством.</w:t>
      </w:r>
    </w:p>
    <w:p w14:paraId="7CDD9DCA" w14:textId="17CB390D" w:rsidR="00E332EA" w:rsidRDefault="00E332EA" w:rsidP="00AE1247">
      <w:pPr>
        <w:tabs>
          <w:tab w:val="right" w:pos="9355"/>
        </w:tabs>
        <w:autoSpaceDE w:val="0"/>
        <w:autoSpaceDN w:val="0"/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14. Обслуживание и ремонт информационного стенда осуществляется </w:t>
      </w:r>
      <w:r w:rsidRPr="00E332EA">
        <w:rPr>
          <w:sz w:val="26"/>
          <w:szCs w:val="26"/>
        </w:rPr>
        <w:t>лицо</w:t>
      </w:r>
      <w:r>
        <w:rPr>
          <w:sz w:val="26"/>
          <w:szCs w:val="26"/>
        </w:rPr>
        <w:t>м</w:t>
      </w:r>
      <w:r w:rsidRPr="00E332EA">
        <w:rPr>
          <w:sz w:val="26"/>
          <w:szCs w:val="26"/>
        </w:rPr>
        <w:t>, заинтересованн</w:t>
      </w:r>
      <w:r>
        <w:rPr>
          <w:sz w:val="26"/>
          <w:szCs w:val="26"/>
        </w:rPr>
        <w:t>ым</w:t>
      </w:r>
      <w:r w:rsidRPr="00E332EA">
        <w:rPr>
          <w:sz w:val="26"/>
          <w:szCs w:val="26"/>
        </w:rPr>
        <w:t xml:space="preserve"> в размещении информационного стенда</w:t>
      </w:r>
      <w:r>
        <w:rPr>
          <w:sz w:val="26"/>
          <w:szCs w:val="26"/>
        </w:rPr>
        <w:t xml:space="preserve"> и получившим согласование размещения информационного стенда.</w:t>
      </w:r>
    </w:p>
    <w:p w14:paraId="7B2BD64A" w14:textId="6E12933F" w:rsidR="00233102" w:rsidRDefault="00233102" w:rsidP="00AE1247">
      <w:pPr>
        <w:tabs>
          <w:tab w:val="right" w:pos="9355"/>
        </w:tabs>
        <w:autoSpaceDE w:val="0"/>
        <w:autoSpaceDN w:val="0"/>
        <w:ind w:firstLine="709"/>
        <w:contextualSpacing/>
        <w:jc w:val="both"/>
        <w:rPr>
          <w:sz w:val="26"/>
          <w:szCs w:val="26"/>
        </w:rPr>
      </w:pPr>
    </w:p>
    <w:sectPr w:rsidR="00233102" w:rsidSect="00644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1525A4" w14:textId="77777777" w:rsidR="000D2AB5" w:rsidRDefault="000D2AB5">
      <w:r>
        <w:separator/>
      </w:r>
    </w:p>
  </w:endnote>
  <w:endnote w:type="continuationSeparator" w:id="0">
    <w:p w14:paraId="3479497C" w14:textId="77777777" w:rsidR="000D2AB5" w:rsidRDefault="000D2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Calibri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21"/>
      <w:gridCol w:w="3117"/>
      <w:gridCol w:w="3117"/>
    </w:tblGrid>
    <w:tr w:rsidR="008C671D" w14:paraId="0152C9E4" w14:textId="77777777" w:rsidTr="000C4707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14:paraId="059E2D8C" w14:textId="77777777" w:rsidR="008C671D" w:rsidRDefault="008C671D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20460DDB" w14:textId="77777777" w:rsidR="008C671D" w:rsidRDefault="008C671D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3A8E54AA" w14:textId="33678EC7" w:rsidR="008C671D" w:rsidRPr="000C4707" w:rsidRDefault="008C671D">
          <w:pPr>
            <w:jc w:val="right"/>
            <w:rPr>
              <w:sz w:val="20"/>
              <w:szCs w:val="20"/>
              <w:u w:val="single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B6524A" w14:textId="77777777" w:rsidR="000D2AB5" w:rsidRDefault="000D2AB5">
      <w:r>
        <w:separator/>
      </w:r>
    </w:p>
  </w:footnote>
  <w:footnote w:type="continuationSeparator" w:id="0">
    <w:p w14:paraId="1A70C7D1" w14:textId="77777777" w:rsidR="000D2AB5" w:rsidRDefault="000D2A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906CB9" w14:textId="14DC497D" w:rsidR="008C671D" w:rsidRPr="001B7E97" w:rsidRDefault="008C671D">
    <w:pPr>
      <w:pStyle w:val="a3"/>
      <w:rPr>
        <w:b/>
      </w:rPr>
    </w:pPr>
    <w:r w:rsidRPr="001B7E97">
      <w:rPr>
        <w:b/>
      </w:rPr>
      <w:t xml:space="preserve">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768E"/>
    <w:multiLevelType w:val="multilevel"/>
    <w:tmpl w:val="07989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67A91"/>
    <w:multiLevelType w:val="hybridMultilevel"/>
    <w:tmpl w:val="7AC2D54C"/>
    <w:lvl w:ilvl="0" w:tplc="DDE2C72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0CCE79F7"/>
    <w:multiLevelType w:val="multilevel"/>
    <w:tmpl w:val="A9DAAC6A"/>
    <w:lvl w:ilvl="0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1BFE10A3"/>
    <w:multiLevelType w:val="hybridMultilevel"/>
    <w:tmpl w:val="C8389538"/>
    <w:lvl w:ilvl="0" w:tplc="53FEB8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7E36179"/>
    <w:multiLevelType w:val="hybridMultilevel"/>
    <w:tmpl w:val="A0ECF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C528DC"/>
    <w:multiLevelType w:val="hybridMultilevel"/>
    <w:tmpl w:val="607A8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C46D6E"/>
    <w:multiLevelType w:val="hybridMultilevel"/>
    <w:tmpl w:val="BB08D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12C5B"/>
    <w:multiLevelType w:val="hybridMultilevel"/>
    <w:tmpl w:val="A19A0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D83041"/>
    <w:multiLevelType w:val="hybridMultilevel"/>
    <w:tmpl w:val="03E845D6"/>
    <w:lvl w:ilvl="0" w:tplc="A990A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1514CA"/>
    <w:multiLevelType w:val="hybridMultilevel"/>
    <w:tmpl w:val="6ABC2C9E"/>
    <w:lvl w:ilvl="0" w:tplc="036E03C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B837AE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F313567"/>
    <w:multiLevelType w:val="hybridMultilevel"/>
    <w:tmpl w:val="283A84A2"/>
    <w:lvl w:ilvl="0" w:tplc="876E172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9948D3"/>
    <w:multiLevelType w:val="multilevel"/>
    <w:tmpl w:val="1C0AEC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346B8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2450957"/>
    <w:multiLevelType w:val="hybridMultilevel"/>
    <w:tmpl w:val="03E845D6"/>
    <w:lvl w:ilvl="0" w:tplc="A990A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E505F4"/>
    <w:multiLevelType w:val="hybridMultilevel"/>
    <w:tmpl w:val="98AA2E30"/>
    <w:lvl w:ilvl="0" w:tplc="5D5038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6"/>
  </w:num>
  <w:num w:numId="8">
    <w:abstractNumId w:val="4"/>
  </w:num>
  <w:num w:numId="9">
    <w:abstractNumId w:val="1"/>
  </w:num>
  <w:num w:numId="10">
    <w:abstractNumId w:val="13"/>
  </w:num>
  <w:num w:numId="11">
    <w:abstractNumId w:val="14"/>
  </w:num>
  <w:num w:numId="12">
    <w:abstractNumId w:val="8"/>
  </w:num>
  <w:num w:numId="13">
    <w:abstractNumId w:val="10"/>
  </w:num>
  <w:num w:numId="14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2"/>
  </w:num>
  <w:num w:numId="17">
    <w:abstractNumId w:val="9"/>
  </w:num>
  <w:num w:numId="18">
    <w:abstractNumId w:val="15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869"/>
    <w:rsid w:val="000022F4"/>
    <w:rsid w:val="00002FB8"/>
    <w:rsid w:val="00006B15"/>
    <w:rsid w:val="00011481"/>
    <w:rsid w:val="00014ECF"/>
    <w:rsid w:val="00017554"/>
    <w:rsid w:val="0002677A"/>
    <w:rsid w:val="00031F3D"/>
    <w:rsid w:val="00034318"/>
    <w:rsid w:val="00036523"/>
    <w:rsid w:val="0003755E"/>
    <w:rsid w:val="00040BD2"/>
    <w:rsid w:val="000431DC"/>
    <w:rsid w:val="0004499C"/>
    <w:rsid w:val="00046623"/>
    <w:rsid w:val="00050796"/>
    <w:rsid w:val="00053C40"/>
    <w:rsid w:val="000613A1"/>
    <w:rsid w:val="00065FCB"/>
    <w:rsid w:val="00067DE4"/>
    <w:rsid w:val="00077869"/>
    <w:rsid w:val="00084570"/>
    <w:rsid w:val="00090348"/>
    <w:rsid w:val="0009382C"/>
    <w:rsid w:val="00096903"/>
    <w:rsid w:val="000A5127"/>
    <w:rsid w:val="000A5351"/>
    <w:rsid w:val="000B39DD"/>
    <w:rsid w:val="000C4707"/>
    <w:rsid w:val="000C5144"/>
    <w:rsid w:val="000D2AB5"/>
    <w:rsid w:val="000D39B8"/>
    <w:rsid w:val="000E1A0E"/>
    <w:rsid w:val="000E4888"/>
    <w:rsid w:val="000F34DD"/>
    <w:rsid w:val="001000F9"/>
    <w:rsid w:val="00102114"/>
    <w:rsid w:val="001117F9"/>
    <w:rsid w:val="0011760D"/>
    <w:rsid w:val="00121CB3"/>
    <w:rsid w:val="00126D0C"/>
    <w:rsid w:val="00127385"/>
    <w:rsid w:val="001341F9"/>
    <w:rsid w:val="00147054"/>
    <w:rsid w:val="00153D53"/>
    <w:rsid w:val="00156B13"/>
    <w:rsid w:val="00157CB6"/>
    <w:rsid w:val="001605CB"/>
    <w:rsid w:val="001847C7"/>
    <w:rsid w:val="0019005D"/>
    <w:rsid w:val="00193B42"/>
    <w:rsid w:val="001955F8"/>
    <w:rsid w:val="00197241"/>
    <w:rsid w:val="00197A24"/>
    <w:rsid w:val="001B0466"/>
    <w:rsid w:val="001B06B0"/>
    <w:rsid w:val="001B06D5"/>
    <w:rsid w:val="001B3FF5"/>
    <w:rsid w:val="001B4047"/>
    <w:rsid w:val="001B7E97"/>
    <w:rsid w:val="001C4691"/>
    <w:rsid w:val="001E4324"/>
    <w:rsid w:val="001E50F6"/>
    <w:rsid w:val="001E522C"/>
    <w:rsid w:val="001F130F"/>
    <w:rsid w:val="001F2627"/>
    <w:rsid w:val="00201B18"/>
    <w:rsid w:val="00203B4E"/>
    <w:rsid w:val="0021105D"/>
    <w:rsid w:val="00211ABA"/>
    <w:rsid w:val="00233102"/>
    <w:rsid w:val="00264750"/>
    <w:rsid w:val="002673B4"/>
    <w:rsid w:val="00273C19"/>
    <w:rsid w:val="00273F3C"/>
    <w:rsid w:val="00277487"/>
    <w:rsid w:val="002977E0"/>
    <w:rsid w:val="002B0BD1"/>
    <w:rsid w:val="002C729F"/>
    <w:rsid w:val="002D22A7"/>
    <w:rsid w:val="002E1081"/>
    <w:rsid w:val="002E5773"/>
    <w:rsid w:val="002F7050"/>
    <w:rsid w:val="002F7DBF"/>
    <w:rsid w:val="00300E6F"/>
    <w:rsid w:val="00302AD3"/>
    <w:rsid w:val="00307E58"/>
    <w:rsid w:val="003153F7"/>
    <w:rsid w:val="00317B64"/>
    <w:rsid w:val="0032178E"/>
    <w:rsid w:val="00323978"/>
    <w:rsid w:val="00331D4D"/>
    <w:rsid w:val="0033454E"/>
    <w:rsid w:val="003478A6"/>
    <w:rsid w:val="00347BC0"/>
    <w:rsid w:val="003531A0"/>
    <w:rsid w:val="0035397A"/>
    <w:rsid w:val="00360905"/>
    <w:rsid w:val="0038250B"/>
    <w:rsid w:val="00384C4F"/>
    <w:rsid w:val="003A0009"/>
    <w:rsid w:val="003A1806"/>
    <w:rsid w:val="003A5ABD"/>
    <w:rsid w:val="003A70A3"/>
    <w:rsid w:val="003B5A7C"/>
    <w:rsid w:val="003C36F5"/>
    <w:rsid w:val="003C4BC4"/>
    <w:rsid w:val="003D2834"/>
    <w:rsid w:val="003E1594"/>
    <w:rsid w:val="003E370E"/>
    <w:rsid w:val="003F0BB3"/>
    <w:rsid w:val="00400207"/>
    <w:rsid w:val="004028FB"/>
    <w:rsid w:val="00406A86"/>
    <w:rsid w:val="004079C8"/>
    <w:rsid w:val="00416290"/>
    <w:rsid w:val="004349C6"/>
    <w:rsid w:val="0044243E"/>
    <w:rsid w:val="0045363E"/>
    <w:rsid w:val="004568B4"/>
    <w:rsid w:val="00460575"/>
    <w:rsid w:val="0046196F"/>
    <w:rsid w:val="00461E1E"/>
    <w:rsid w:val="00464943"/>
    <w:rsid w:val="00473BF4"/>
    <w:rsid w:val="00476ADE"/>
    <w:rsid w:val="004817BB"/>
    <w:rsid w:val="00482E57"/>
    <w:rsid w:val="00494888"/>
    <w:rsid w:val="004A1AB0"/>
    <w:rsid w:val="004A245E"/>
    <w:rsid w:val="004A4D5C"/>
    <w:rsid w:val="004A4DCB"/>
    <w:rsid w:val="004A6BF0"/>
    <w:rsid w:val="004B53CD"/>
    <w:rsid w:val="004B5C08"/>
    <w:rsid w:val="004B5EAE"/>
    <w:rsid w:val="004E131A"/>
    <w:rsid w:val="004F2428"/>
    <w:rsid w:val="00500CC0"/>
    <w:rsid w:val="005046FA"/>
    <w:rsid w:val="00506E43"/>
    <w:rsid w:val="005361CA"/>
    <w:rsid w:val="00536AE5"/>
    <w:rsid w:val="00536BC8"/>
    <w:rsid w:val="00547011"/>
    <w:rsid w:val="0054777A"/>
    <w:rsid w:val="0055489B"/>
    <w:rsid w:val="00564F1A"/>
    <w:rsid w:val="00582FEB"/>
    <w:rsid w:val="00597E5F"/>
    <w:rsid w:val="005B1066"/>
    <w:rsid w:val="005B2287"/>
    <w:rsid w:val="005C4FE0"/>
    <w:rsid w:val="005D1CE2"/>
    <w:rsid w:val="005D336C"/>
    <w:rsid w:val="005D3D47"/>
    <w:rsid w:val="005D40A7"/>
    <w:rsid w:val="005D5583"/>
    <w:rsid w:val="005F1EF6"/>
    <w:rsid w:val="00602E63"/>
    <w:rsid w:val="00615E26"/>
    <w:rsid w:val="0062256F"/>
    <w:rsid w:val="006337EB"/>
    <w:rsid w:val="00640632"/>
    <w:rsid w:val="006445D9"/>
    <w:rsid w:val="00651294"/>
    <w:rsid w:val="00657C86"/>
    <w:rsid w:val="00675259"/>
    <w:rsid w:val="00680402"/>
    <w:rsid w:val="00687D83"/>
    <w:rsid w:val="006943D5"/>
    <w:rsid w:val="006B002B"/>
    <w:rsid w:val="006B6824"/>
    <w:rsid w:val="006C1DE2"/>
    <w:rsid w:val="006D42C5"/>
    <w:rsid w:val="006F4F91"/>
    <w:rsid w:val="007015D1"/>
    <w:rsid w:val="007041B4"/>
    <w:rsid w:val="007156AE"/>
    <w:rsid w:val="00715D1B"/>
    <w:rsid w:val="00722E6D"/>
    <w:rsid w:val="00741668"/>
    <w:rsid w:val="007518B6"/>
    <w:rsid w:val="00751ECB"/>
    <w:rsid w:val="0076173C"/>
    <w:rsid w:val="00765D81"/>
    <w:rsid w:val="007738EB"/>
    <w:rsid w:val="0079640A"/>
    <w:rsid w:val="007A51DD"/>
    <w:rsid w:val="007A6C44"/>
    <w:rsid w:val="007B4BF4"/>
    <w:rsid w:val="007D2849"/>
    <w:rsid w:val="007D6E17"/>
    <w:rsid w:val="00810411"/>
    <w:rsid w:val="00814B59"/>
    <w:rsid w:val="00822EA2"/>
    <w:rsid w:val="00825C2C"/>
    <w:rsid w:val="008276CB"/>
    <w:rsid w:val="00830751"/>
    <w:rsid w:val="00852EEB"/>
    <w:rsid w:val="00855503"/>
    <w:rsid w:val="008572E2"/>
    <w:rsid w:val="00861212"/>
    <w:rsid w:val="00876B08"/>
    <w:rsid w:val="00882C81"/>
    <w:rsid w:val="008861D9"/>
    <w:rsid w:val="00890A4B"/>
    <w:rsid w:val="008A19D0"/>
    <w:rsid w:val="008B5134"/>
    <w:rsid w:val="008B6042"/>
    <w:rsid w:val="008C3780"/>
    <w:rsid w:val="008C671D"/>
    <w:rsid w:val="008E17D5"/>
    <w:rsid w:val="0090039B"/>
    <w:rsid w:val="00905839"/>
    <w:rsid w:val="009138B1"/>
    <w:rsid w:val="0093020D"/>
    <w:rsid w:val="00930810"/>
    <w:rsid w:val="00932658"/>
    <w:rsid w:val="0093312F"/>
    <w:rsid w:val="009442F4"/>
    <w:rsid w:val="00944F40"/>
    <w:rsid w:val="00947D92"/>
    <w:rsid w:val="00952CE0"/>
    <w:rsid w:val="00965CE9"/>
    <w:rsid w:val="00967F53"/>
    <w:rsid w:val="00977E47"/>
    <w:rsid w:val="00985974"/>
    <w:rsid w:val="009A2E90"/>
    <w:rsid w:val="009B3C39"/>
    <w:rsid w:val="009B678E"/>
    <w:rsid w:val="00A029EE"/>
    <w:rsid w:val="00A02EF5"/>
    <w:rsid w:val="00A22B6D"/>
    <w:rsid w:val="00A304F5"/>
    <w:rsid w:val="00A3074D"/>
    <w:rsid w:val="00A4518F"/>
    <w:rsid w:val="00A53043"/>
    <w:rsid w:val="00A63B75"/>
    <w:rsid w:val="00A66332"/>
    <w:rsid w:val="00A722C2"/>
    <w:rsid w:val="00A72F35"/>
    <w:rsid w:val="00A74815"/>
    <w:rsid w:val="00A90A23"/>
    <w:rsid w:val="00A92768"/>
    <w:rsid w:val="00AC5927"/>
    <w:rsid w:val="00AD0445"/>
    <w:rsid w:val="00AE1247"/>
    <w:rsid w:val="00AE69D8"/>
    <w:rsid w:val="00AE6F47"/>
    <w:rsid w:val="00AF1352"/>
    <w:rsid w:val="00B018FD"/>
    <w:rsid w:val="00B13116"/>
    <w:rsid w:val="00B14046"/>
    <w:rsid w:val="00B353CD"/>
    <w:rsid w:val="00B746CC"/>
    <w:rsid w:val="00B84DB0"/>
    <w:rsid w:val="00B863AA"/>
    <w:rsid w:val="00B86628"/>
    <w:rsid w:val="00B90357"/>
    <w:rsid w:val="00B929E9"/>
    <w:rsid w:val="00B9593D"/>
    <w:rsid w:val="00B97DA3"/>
    <w:rsid w:val="00BA6B92"/>
    <w:rsid w:val="00BB5818"/>
    <w:rsid w:val="00BC437A"/>
    <w:rsid w:val="00BC5CBF"/>
    <w:rsid w:val="00BD126E"/>
    <w:rsid w:val="00C073DA"/>
    <w:rsid w:val="00C156C5"/>
    <w:rsid w:val="00C159A6"/>
    <w:rsid w:val="00C1754E"/>
    <w:rsid w:val="00C21D98"/>
    <w:rsid w:val="00C2201A"/>
    <w:rsid w:val="00C335BC"/>
    <w:rsid w:val="00C36EB4"/>
    <w:rsid w:val="00C45AFF"/>
    <w:rsid w:val="00C47FF4"/>
    <w:rsid w:val="00C5427B"/>
    <w:rsid w:val="00C56DFD"/>
    <w:rsid w:val="00C634B1"/>
    <w:rsid w:val="00C6357F"/>
    <w:rsid w:val="00C64032"/>
    <w:rsid w:val="00C651BE"/>
    <w:rsid w:val="00C740B3"/>
    <w:rsid w:val="00C83D7B"/>
    <w:rsid w:val="00C846F1"/>
    <w:rsid w:val="00C92F3F"/>
    <w:rsid w:val="00C96C23"/>
    <w:rsid w:val="00CA48E1"/>
    <w:rsid w:val="00CB0A97"/>
    <w:rsid w:val="00CB544D"/>
    <w:rsid w:val="00CC5F63"/>
    <w:rsid w:val="00CC6AEE"/>
    <w:rsid w:val="00CD6624"/>
    <w:rsid w:val="00CE2B1A"/>
    <w:rsid w:val="00CE5B95"/>
    <w:rsid w:val="00CF1FDC"/>
    <w:rsid w:val="00D054E6"/>
    <w:rsid w:val="00D15EBF"/>
    <w:rsid w:val="00D16DEE"/>
    <w:rsid w:val="00D267E7"/>
    <w:rsid w:val="00D2793E"/>
    <w:rsid w:val="00D4318C"/>
    <w:rsid w:val="00D60317"/>
    <w:rsid w:val="00D70AEF"/>
    <w:rsid w:val="00D71421"/>
    <w:rsid w:val="00D917AB"/>
    <w:rsid w:val="00D93630"/>
    <w:rsid w:val="00DB3375"/>
    <w:rsid w:val="00DD013D"/>
    <w:rsid w:val="00DF53F7"/>
    <w:rsid w:val="00DF79C9"/>
    <w:rsid w:val="00E05D63"/>
    <w:rsid w:val="00E16D59"/>
    <w:rsid w:val="00E17D4B"/>
    <w:rsid w:val="00E232FA"/>
    <w:rsid w:val="00E26286"/>
    <w:rsid w:val="00E332EA"/>
    <w:rsid w:val="00E40D07"/>
    <w:rsid w:val="00E425AB"/>
    <w:rsid w:val="00E427AA"/>
    <w:rsid w:val="00E4590D"/>
    <w:rsid w:val="00E55FE5"/>
    <w:rsid w:val="00E62DD9"/>
    <w:rsid w:val="00E6449E"/>
    <w:rsid w:val="00E67674"/>
    <w:rsid w:val="00E72F72"/>
    <w:rsid w:val="00E733FA"/>
    <w:rsid w:val="00E75BCA"/>
    <w:rsid w:val="00E77C01"/>
    <w:rsid w:val="00E828FE"/>
    <w:rsid w:val="00EA460B"/>
    <w:rsid w:val="00EC2D31"/>
    <w:rsid w:val="00EC38E6"/>
    <w:rsid w:val="00ED0D87"/>
    <w:rsid w:val="00ED1B1D"/>
    <w:rsid w:val="00EE23FB"/>
    <w:rsid w:val="00EE6C81"/>
    <w:rsid w:val="00EE76D5"/>
    <w:rsid w:val="00EE7AAB"/>
    <w:rsid w:val="00EF72F0"/>
    <w:rsid w:val="00F146A9"/>
    <w:rsid w:val="00F2223D"/>
    <w:rsid w:val="00F2776A"/>
    <w:rsid w:val="00F55228"/>
    <w:rsid w:val="00F82B12"/>
    <w:rsid w:val="00F873AD"/>
    <w:rsid w:val="00F96122"/>
    <w:rsid w:val="00FA7B68"/>
    <w:rsid w:val="00FB3923"/>
    <w:rsid w:val="00FB4F01"/>
    <w:rsid w:val="00FC2404"/>
    <w:rsid w:val="00FC2E67"/>
    <w:rsid w:val="00FD302B"/>
    <w:rsid w:val="00FE3F8A"/>
    <w:rsid w:val="00FE7BF1"/>
    <w:rsid w:val="00FF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9B1B4"/>
  <w15:docId w15:val="{2CAC060A-3078-4249-BEAC-F02836B1D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8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06B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77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B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iPriority w:val="99"/>
    <w:unhideWhenUsed/>
    <w:rsid w:val="00006B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006B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006B15"/>
    <w:pPr>
      <w:ind w:left="1440" w:hanging="1440"/>
      <w:jc w:val="center"/>
    </w:pPr>
    <w:rPr>
      <w:b/>
      <w:szCs w:val="20"/>
    </w:rPr>
  </w:style>
  <w:style w:type="character" w:customStyle="1" w:styleId="a8">
    <w:name w:val="Заголовок Знак"/>
    <w:basedOn w:val="a0"/>
    <w:link w:val="a7"/>
    <w:rsid w:val="00006B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1"/>
    <w:semiHidden/>
    <w:unhideWhenUsed/>
    <w:rsid w:val="00006B15"/>
    <w:pPr>
      <w:jc w:val="both"/>
    </w:pPr>
  </w:style>
  <w:style w:type="character" w:customStyle="1" w:styleId="20">
    <w:name w:val="Основной текст 2 Знак"/>
    <w:basedOn w:val="a0"/>
    <w:semiHidden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06B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6B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06B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1">
    <w:name w:val="consplusnormal"/>
    <w:basedOn w:val="a"/>
    <w:rsid w:val="00006B15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006B15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006B1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b">
    <w:name w:val="Знак Знак Знак Знак"/>
    <w:basedOn w:val="a"/>
    <w:uiPriority w:val="99"/>
    <w:rsid w:val="00006B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Содержимое таблицы"/>
    <w:basedOn w:val="a"/>
    <w:rsid w:val="00006B15"/>
    <w:pPr>
      <w:widowControl w:val="0"/>
      <w:suppressLineNumbers/>
      <w:suppressAutoHyphens/>
    </w:pPr>
    <w:rPr>
      <w:rFonts w:eastAsia="Andale Sans UI"/>
      <w:kern w:val="2"/>
    </w:rPr>
  </w:style>
  <w:style w:type="character" w:customStyle="1" w:styleId="21">
    <w:name w:val="Основной текст 2 Знак1"/>
    <w:basedOn w:val="a0"/>
    <w:link w:val="2"/>
    <w:semiHidden/>
    <w:locked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00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e">
    <w:name w:val="Table Grid"/>
    <w:basedOn w:val="a1"/>
    <w:uiPriority w:val="59"/>
    <w:rsid w:val="00002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Subtitle"/>
    <w:basedOn w:val="a"/>
    <w:next w:val="a"/>
    <w:link w:val="af0"/>
    <w:qFormat/>
    <w:rsid w:val="002E108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0">
    <w:name w:val="Подзаголовок Знак"/>
    <w:basedOn w:val="a0"/>
    <w:link w:val="af"/>
    <w:rsid w:val="002E1081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f1">
    <w:name w:val="List Paragraph"/>
    <w:basedOn w:val="a"/>
    <w:uiPriority w:val="34"/>
    <w:qFormat/>
    <w:rsid w:val="00096903"/>
    <w:pPr>
      <w:ind w:left="720"/>
      <w:contextualSpacing/>
    </w:pPr>
  </w:style>
  <w:style w:type="character" w:customStyle="1" w:styleId="af2">
    <w:name w:val="Гипертекстовая ссылка"/>
    <w:basedOn w:val="a0"/>
    <w:uiPriority w:val="99"/>
    <w:rsid w:val="003A1806"/>
    <w:rPr>
      <w:color w:val="106BBE"/>
    </w:rPr>
  </w:style>
  <w:style w:type="character" w:customStyle="1" w:styleId="af3">
    <w:name w:val="Цветовое выделение"/>
    <w:uiPriority w:val="99"/>
    <w:rsid w:val="003A1806"/>
    <w:rPr>
      <w:b/>
      <w:bCs/>
      <w:color w:val="26282F"/>
    </w:rPr>
  </w:style>
  <w:style w:type="paragraph" w:customStyle="1" w:styleId="af4">
    <w:name w:val="Прижатый влево"/>
    <w:basedOn w:val="a"/>
    <w:next w:val="a"/>
    <w:uiPriority w:val="99"/>
    <w:rsid w:val="003A1806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5">
    <w:name w:val="Нормальный (таблица)"/>
    <w:basedOn w:val="a"/>
    <w:next w:val="a"/>
    <w:uiPriority w:val="99"/>
    <w:rsid w:val="00300E6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ConsPlusNonformat0">
    <w:name w:val="ConsPlusNonformat"/>
    <w:rsid w:val="0054701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headertext">
    <w:name w:val="headertext"/>
    <w:basedOn w:val="a"/>
    <w:rsid w:val="003D283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D2834"/>
    <w:pPr>
      <w:spacing w:before="100" w:beforeAutospacing="1" w:after="100" w:afterAutospacing="1"/>
    </w:pPr>
  </w:style>
  <w:style w:type="paragraph" w:customStyle="1" w:styleId="af6">
    <w:name w:val="拎珙恹_"/>
    <w:uiPriority w:val="99"/>
    <w:rsid w:val="00E6449E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BB5818"/>
    <w:rPr>
      <w:rFonts w:ascii="Arial" w:eastAsia="Times New Roman" w:hAnsi="Arial" w:cs="Arial"/>
      <w:sz w:val="20"/>
      <w:szCs w:val="20"/>
      <w:lang w:eastAsia="ru-RU"/>
    </w:rPr>
  </w:style>
  <w:style w:type="character" w:styleId="af7">
    <w:name w:val="annotation reference"/>
    <w:basedOn w:val="a0"/>
    <w:uiPriority w:val="99"/>
    <w:semiHidden/>
    <w:unhideWhenUsed/>
    <w:rsid w:val="006337EB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6337EB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6337E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6337EB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6337E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2776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760826-BC64-4983-9C39-6C26D8D42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Office</cp:lastModifiedBy>
  <cp:revision>9</cp:revision>
  <cp:lastPrinted>2023-04-04T06:38:00Z</cp:lastPrinted>
  <dcterms:created xsi:type="dcterms:W3CDTF">2023-02-22T05:25:00Z</dcterms:created>
  <dcterms:modified xsi:type="dcterms:W3CDTF">2023-04-05T11:23:00Z</dcterms:modified>
</cp:coreProperties>
</file>