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06E4" w:rsidRDefault="00F606E4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F606E4" w:rsidRDefault="00F606E4">
      <w:pPr>
        <w:pStyle w:val="ConsPlusNormal"/>
        <w:jc w:val="both"/>
        <w:outlineLvl w:val="0"/>
      </w:pPr>
    </w:p>
    <w:p w:rsidR="00F606E4" w:rsidRDefault="00F606E4">
      <w:pPr>
        <w:pStyle w:val="ConsPlusTitle"/>
        <w:jc w:val="center"/>
        <w:outlineLvl w:val="0"/>
      </w:pPr>
      <w:r>
        <w:t>ПРАВИТЕЛЬСТВО ЯРОСЛАВСКОЙ ОБЛАСТИ</w:t>
      </w:r>
    </w:p>
    <w:p w:rsidR="00F606E4" w:rsidRDefault="00F606E4">
      <w:pPr>
        <w:pStyle w:val="ConsPlusTitle"/>
        <w:jc w:val="center"/>
      </w:pPr>
    </w:p>
    <w:p w:rsidR="00F606E4" w:rsidRDefault="00F606E4">
      <w:pPr>
        <w:pStyle w:val="ConsPlusTitle"/>
        <w:jc w:val="center"/>
      </w:pPr>
      <w:r>
        <w:t>ПОСТАНОВЛЕНИЕ</w:t>
      </w:r>
    </w:p>
    <w:p w:rsidR="00F606E4" w:rsidRDefault="00F606E4">
      <w:pPr>
        <w:pStyle w:val="ConsPlusTitle"/>
        <w:jc w:val="center"/>
      </w:pPr>
      <w:r>
        <w:t>от 16 сентября 2022 г. N 796-п</w:t>
      </w:r>
    </w:p>
    <w:p w:rsidR="00F606E4" w:rsidRDefault="00F606E4">
      <w:pPr>
        <w:pStyle w:val="ConsPlusTitle"/>
        <w:jc w:val="center"/>
      </w:pPr>
    </w:p>
    <w:p w:rsidR="00F606E4" w:rsidRDefault="00F606E4">
      <w:pPr>
        <w:pStyle w:val="ConsPlusTitle"/>
        <w:jc w:val="center"/>
      </w:pPr>
      <w:r>
        <w:t>ОБ УТВЕРЖДЕНИИ МЕТОДИКИ РАСЧЕТА КЛЮЧЕВЫХ ПОКАЗАТЕЛЕЙ</w:t>
      </w:r>
    </w:p>
    <w:p w:rsidR="00F606E4" w:rsidRDefault="00F606E4">
      <w:pPr>
        <w:pStyle w:val="ConsPlusTitle"/>
        <w:jc w:val="center"/>
      </w:pPr>
      <w:r>
        <w:t>ЭФФЕКТИВНОСТИ ФУНКЦИОНИРОВАНИЯ АНТИМОНОПОЛЬНОГО КОМПЛАЕНСА</w:t>
      </w:r>
    </w:p>
    <w:p w:rsidR="00F606E4" w:rsidRDefault="00F606E4">
      <w:pPr>
        <w:pStyle w:val="ConsPlusTitle"/>
        <w:jc w:val="center"/>
      </w:pPr>
      <w:r>
        <w:t>В ОРГАНАХ ИСПОЛНИТЕЛЬНОЙ ВЛАСТИ ЯРОСЛАВСКОЙ ОБЛАСТИ</w:t>
      </w:r>
    </w:p>
    <w:p w:rsidR="00F606E4" w:rsidRDefault="00F606E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606E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606E4" w:rsidRDefault="00F606E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606E4" w:rsidRDefault="00F606E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606E4" w:rsidRDefault="00F606E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606E4" w:rsidRDefault="00F606E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ЯО от 20.12.2022 N 1140-п)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606E4" w:rsidRDefault="00F606E4">
            <w:pPr>
              <w:pStyle w:val="ConsPlusNormal"/>
            </w:pPr>
          </w:p>
        </w:tc>
      </w:tr>
    </w:tbl>
    <w:p w:rsidR="00F606E4" w:rsidRDefault="00F606E4">
      <w:pPr>
        <w:pStyle w:val="ConsPlusNormal"/>
        <w:jc w:val="both"/>
      </w:pPr>
    </w:p>
    <w:p w:rsidR="00F606E4" w:rsidRDefault="00F606E4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указом</w:t>
        </w:r>
      </w:hyperlink>
      <w:r>
        <w:t xml:space="preserve"> Губернатора области от 12.02.2019 N 35 "Об утверждении Положения об антимонопольном комплаенсе в деятельности органов исполнительной власти Ярославской области"</w:t>
      </w:r>
    </w:p>
    <w:p w:rsidR="00F606E4" w:rsidRDefault="00F606E4">
      <w:pPr>
        <w:pStyle w:val="ConsPlusNormal"/>
        <w:jc w:val="both"/>
      </w:pPr>
    </w:p>
    <w:p w:rsidR="00F606E4" w:rsidRDefault="00F606E4">
      <w:pPr>
        <w:pStyle w:val="ConsPlusNormal"/>
        <w:ind w:firstLine="540"/>
        <w:jc w:val="both"/>
      </w:pPr>
      <w:r>
        <w:t>ПРАВИТЕЛЬСТВО ОБЛАСТИ ПОСТАНОВЛЯЕТ:</w:t>
      </w:r>
    </w:p>
    <w:p w:rsidR="00F606E4" w:rsidRDefault="00F606E4">
      <w:pPr>
        <w:pStyle w:val="ConsPlusNormal"/>
        <w:jc w:val="both"/>
      </w:pPr>
    </w:p>
    <w:p w:rsidR="00F606E4" w:rsidRDefault="00F606E4">
      <w:pPr>
        <w:pStyle w:val="ConsPlusNormal"/>
        <w:ind w:firstLine="540"/>
        <w:jc w:val="both"/>
      </w:pPr>
      <w:r>
        <w:t xml:space="preserve">1. Утвердить прилагаемую </w:t>
      </w:r>
      <w:hyperlink w:anchor="P36">
        <w:r>
          <w:rPr>
            <w:color w:val="0000FF"/>
          </w:rPr>
          <w:t>Методику</w:t>
        </w:r>
      </w:hyperlink>
      <w:r>
        <w:t xml:space="preserve"> расчета ключевых показателей эффективности функционирования антимонопольного комплаенса в органах исполнительной власти Ярославской области.</w:t>
      </w:r>
    </w:p>
    <w:p w:rsidR="00F606E4" w:rsidRDefault="00F606E4">
      <w:pPr>
        <w:pStyle w:val="ConsPlusNormal"/>
        <w:jc w:val="both"/>
      </w:pPr>
    </w:p>
    <w:p w:rsidR="00F606E4" w:rsidRDefault="00F606E4">
      <w:pPr>
        <w:pStyle w:val="ConsPlusNormal"/>
        <w:ind w:firstLine="540"/>
        <w:jc w:val="both"/>
      </w:pPr>
      <w:r>
        <w:t>2. Контроль за исполнением постановления возложить на заместителя Председателя Правительства области, курирующего вопросы государственных закупок.</w:t>
      </w:r>
    </w:p>
    <w:p w:rsidR="00F606E4" w:rsidRDefault="00F606E4">
      <w:pPr>
        <w:pStyle w:val="ConsPlusNormal"/>
        <w:jc w:val="both"/>
      </w:pPr>
      <w:r>
        <w:t xml:space="preserve">(п. 2 в ред. </w:t>
      </w:r>
      <w:hyperlink r:id="rId7">
        <w:r>
          <w:rPr>
            <w:color w:val="0000FF"/>
          </w:rPr>
          <w:t>Постановления</w:t>
        </w:r>
      </w:hyperlink>
      <w:r>
        <w:t xml:space="preserve"> Правительства ЯО от 20.12.2022 N 1140-п)</w:t>
      </w:r>
    </w:p>
    <w:p w:rsidR="00F606E4" w:rsidRDefault="00F606E4">
      <w:pPr>
        <w:pStyle w:val="ConsPlusNormal"/>
        <w:jc w:val="both"/>
      </w:pPr>
    </w:p>
    <w:p w:rsidR="00F606E4" w:rsidRDefault="00F606E4">
      <w:pPr>
        <w:pStyle w:val="ConsPlusNormal"/>
        <w:ind w:firstLine="540"/>
        <w:jc w:val="both"/>
      </w:pPr>
      <w:r>
        <w:t>3. Постановление вступает в силу с момента подписания.</w:t>
      </w:r>
    </w:p>
    <w:p w:rsidR="00F606E4" w:rsidRDefault="00F606E4">
      <w:pPr>
        <w:pStyle w:val="ConsPlusNormal"/>
        <w:jc w:val="both"/>
      </w:pPr>
    </w:p>
    <w:p w:rsidR="00F606E4" w:rsidRDefault="00F606E4">
      <w:pPr>
        <w:pStyle w:val="ConsPlusNormal"/>
        <w:jc w:val="right"/>
      </w:pPr>
      <w:r>
        <w:t>Временно исполняющий обязанности</w:t>
      </w:r>
    </w:p>
    <w:p w:rsidR="00F606E4" w:rsidRDefault="00F606E4">
      <w:pPr>
        <w:pStyle w:val="ConsPlusNormal"/>
        <w:jc w:val="right"/>
      </w:pPr>
      <w:r>
        <w:t>Губернатора области</w:t>
      </w:r>
    </w:p>
    <w:p w:rsidR="00F606E4" w:rsidRDefault="00F606E4">
      <w:pPr>
        <w:pStyle w:val="ConsPlusNormal"/>
        <w:jc w:val="right"/>
      </w:pPr>
      <w:r>
        <w:t>М.Я.ЕВРАЕВ</w:t>
      </w:r>
    </w:p>
    <w:p w:rsidR="00F606E4" w:rsidRDefault="00F606E4">
      <w:pPr>
        <w:pStyle w:val="ConsPlusNormal"/>
        <w:jc w:val="both"/>
      </w:pPr>
    </w:p>
    <w:p w:rsidR="00F606E4" w:rsidRDefault="00F606E4">
      <w:pPr>
        <w:pStyle w:val="ConsPlusNormal"/>
        <w:jc w:val="both"/>
      </w:pPr>
    </w:p>
    <w:p w:rsidR="00F606E4" w:rsidRDefault="00F606E4">
      <w:pPr>
        <w:pStyle w:val="ConsPlusNormal"/>
        <w:jc w:val="both"/>
      </w:pPr>
    </w:p>
    <w:p w:rsidR="00F606E4" w:rsidRDefault="00F606E4">
      <w:pPr>
        <w:pStyle w:val="ConsPlusNormal"/>
        <w:jc w:val="both"/>
      </w:pPr>
    </w:p>
    <w:p w:rsidR="00F606E4" w:rsidRDefault="00F606E4">
      <w:pPr>
        <w:pStyle w:val="ConsPlusNormal"/>
        <w:jc w:val="both"/>
      </w:pPr>
    </w:p>
    <w:p w:rsidR="00F606E4" w:rsidRDefault="00F606E4">
      <w:pPr>
        <w:pStyle w:val="ConsPlusNormal"/>
        <w:jc w:val="right"/>
        <w:outlineLvl w:val="0"/>
      </w:pPr>
      <w:r>
        <w:t>Утверждена</w:t>
      </w:r>
    </w:p>
    <w:p w:rsidR="00F606E4" w:rsidRDefault="00F606E4">
      <w:pPr>
        <w:pStyle w:val="ConsPlusNormal"/>
        <w:jc w:val="right"/>
      </w:pPr>
      <w:r>
        <w:t>постановлением</w:t>
      </w:r>
    </w:p>
    <w:p w:rsidR="00F606E4" w:rsidRDefault="00F606E4">
      <w:pPr>
        <w:pStyle w:val="ConsPlusNormal"/>
        <w:jc w:val="right"/>
      </w:pPr>
      <w:r>
        <w:t>Правительства области</w:t>
      </w:r>
    </w:p>
    <w:p w:rsidR="00F606E4" w:rsidRDefault="00F606E4">
      <w:pPr>
        <w:pStyle w:val="ConsPlusNormal"/>
        <w:jc w:val="right"/>
      </w:pPr>
      <w:r>
        <w:t>от 16.09.2022 N 796-п</w:t>
      </w:r>
    </w:p>
    <w:p w:rsidR="00F606E4" w:rsidRDefault="00F606E4">
      <w:pPr>
        <w:pStyle w:val="ConsPlusNormal"/>
        <w:jc w:val="both"/>
      </w:pPr>
    </w:p>
    <w:p w:rsidR="00F606E4" w:rsidRDefault="00F606E4">
      <w:pPr>
        <w:pStyle w:val="ConsPlusTitle"/>
        <w:jc w:val="center"/>
      </w:pPr>
      <w:bookmarkStart w:id="0" w:name="P36"/>
      <w:bookmarkEnd w:id="0"/>
      <w:r>
        <w:t>МЕТОДИКА</w:t>
      </w:r>
    </w:p>
    <w:p w:rsidR="00F606E4" w:rsidRDefault="00F606E4">
      <w:pPr>
        <w:pStyle w:val="ConsPlusTitle"/>
        <w:jc w:val="center"/>
      </w:pPr>
      <w:r>
        <w:t>РАСЧЕТА КЛЮЧЕВЫХ ПОКАЗАТЕЛЕЙ ЭФФЕКТИВНОСТИ ФУНКЦИОНИРОВАНИЯ</w:t>
      </w:r>
    </w:p>
    <w:p w:rsidR="00F606E4" w:rsidRDefault="00F606E4">
      <w:pPr>
        <w:pStyle w:val="ConsPlusTitle"/>
        <w:jc w:val="center"/>
      </w:pPr>
      <w:r>
        <w:t>АНТИМОНОПОЛЬНОГО КОМПЛАЕНСА В ОРГАНАХ ИСПОЛНИТЕЛЬНОЙ ВЛАСТИ</w:t>
      </w:r>
    </w:p>
    <w:p w:rsidR="00F606E4" w:rsidRDefault="00F606E4">
      <w:pPr>
        <w:pStyle w:val="ConsPlusTitle"/>
        <w:jc w:val="center"/>
      </w:pPr>
      <w:r>
        <w:t>ЯРОСЛАВСКОЙ ОБЛАСТИ</w:t>
      </w:r>
    </w:p>
    <w:p w:rsidR="00F606E4" w:rsidRDefault="00F606E4">
      <w:pPr>
        <w:pStyle w:val="ConsPlusNormal"/>
        <w:jc w:val="both"/>
      </w:pPr>
    </w:p>
    <w:p w:rsidR="00F606E4" w:rsidRDefault="00F606E4">
      <w:pPr>
        <w:pStyle w:val="ConsPlusNormal"/>
        <w:ind w:firstLine="540"/>
        <w:jc w:val="both"/>
      </w:pPr>
      <w:r>
        <w:t xml:space="preserve">1. Методика расчета ключевых показателей эффективности функционирования антимонопольного комплаенса в органах исполнительной власти Ярославской области (далее - Методика) разработана в соответствии с </w:t>
      </w:r>
      <w:hyperlink r:id="rId8">
        <w:r>
          <w:rPr>
            <w:color w:val="0000FF"/>
          </w:rPr>
          <w:t>указом</w:t>
        </w:r>
      </w:hyperlink>
      <w:r>
        <w:t xml:space="preserve"> Губернатора области от 12.02.2019 N 35 "Об утверждении Положения об антимонопольном комплаенсе в деятельности органов </w:t>
      </w:r>
      <w:r>
        <w:lastRenderedPageBreak/>
        <w:t>исполнительной власти Ярославской области".</w:t>
      </w:r>
    </w:p>
    <w:p w:rsidR="00F606E4" w:rsidRDefault="00F606E4">
      <w:pPr>
        <w:pStyle w:val="ConsPlusNormal"/>
        <w:spacing w:before="220"/>
        <w:ind w:firstLine="540"/>
        <w:jc w:val="both"/>
      </w:pPr>
      <w:r>
        <w:t>2. Методика определяет перечень и порядок расчета ключевых показателей эффективности функционирования антимонопольного комплаенса в органах исполнительной власти Ярославской области (далее - ключевые показатели).</w:t>
      </w:r>
    </w:p>
    <w:p w:rsidR="00F606E4" w:rsidRDefault="00F606E4">
      <w:pPr>
        <w:pStyle w:val="ConsPlusNormal"/>
        <w:spacing w:before="220"/>
        <w:ind w:firstLine="540"/>
        <w:jc w:val="both"/>
      </w:pPr>
      <w:r>
        <w:t>3. Периодом, за который производится оценка эффективности функционирования антимонопольного комплаенса в органах исполнительной власти Ярославской области (далее - ОИВ), является календарный год.</w:t>
      </w:r>
    </w:p>
    <w:p w:rsidR="00F606E4" w:rsidRDefault="00F606E4">
      <w:pPr>
        <w:pStyle w:val="ConsPlusNormal"/>
        <w:spacing w:before="220"/>
        <w:ind w:firstLine="540"/>
        <w:jc w:val="both"/>
      </w:pPr>
      <w:r>
        <w:t>4. Ключевые показатели представляют собой характеристики работы (работоспособности) системы управления комплаенс-рисками.</w:t>
      </w:r>
    </w:p>
    <w:p w:rsidR="00F606E4" w:rsidRDefault="00F606E4">
      <w:pPr>
        <w:pStyle w:val="ConsPlusNormal"/>
        <w:spacing w:before="220"/>
        <w:ind w:firstLine="540"/>
        <w:jc w:val="both"/>
      </w:pPr>
      <w:r>
        <w:t>5. Расчет ключевых показателей проводит уполномоченное должностное лицо, ответственное за функционирование антимонопольного комплаенса в ОИВ.</w:t>
      </w:r>
    </w:p>
    <w:p w:rsidR="00F606E4" w:rsidRDefault="00F606E4">
      <w:pPr>
        <w:pStyle w:val="ConsPlusNormal"/>
        <w:spacing w:before="220"/>
        <w:ind w:firstLine="540"/>
        <w:jc w:val="both"/>
      </w:pPr>
      <w:r>
        <w:t xml:space="preserve">6. Ключевые </w:t>
      </w:r>
      <w:hyperlink w:anchor="P57">
        <w:r>
          <w:rPr>
            <w:color w:val="0000FF"/>
          </w:rPr>
          <w:t>показатели</w:t>
        </w:r>
      </w:hyperlink>
      <w:r>
        <w:t xml:space="preserve"> и критерии их оценки для уполномоченных должностных лиц, ответственных за функционирование антимонопольного комплаенса в ОИВ, приведены в приложении 1 к Методике, ключевые </w:t>
      </w:r>
      <w:hyperlink w:anchor="P151">
        <w:r>
          <w:rPr>
            <w:color w:val="0000FF"/>
          </w:rPr>
          <w:t>показатели</w:t>
        </w:r>
      </w:hyperlink>
      <w:r>
        <w:t xml:space="preserve"> и критерии их оценки для ОИВ приведены в приложении 2 к Методике.</w:t>
      </w:r>
    </w:p>
    <w:p w:rsidR="00F606E4" w:rsidRDefault="00F606E4">
      <w:pPr>
        <w:pStyle w:val="ConsPlusNormal"/>
        <w:spacing w:before="220"/>
        <w:ind w:firstLine="540"/>
        <w:jc w:val="both"/>
      </w:pPr>
      <w:r>
        <w:t>7. Ключевым показателям присвоен удельный вес - баллы, общая сумма - 100 баллов.</w:t>
      </w:r>
    </w:p>
    <w:p w:rsidR="00F606E4" w:rsidRDefault="00F606E4">
      <w:pPr>
        <w:pStyle w:val="ConsPlusNormal"/>
        <w:spacing w:before="220"/>
        <w:ind w:firstLine="540"/>
        <w:jc w:val="both"/>
      </w:pPr>
      <w:r>
        <w:t>8. Расчет ключевых показателей производится путем суммирования полученных баллов при оценке эффективности функционирования антимонопольного комплаенса отдельно для уполномоченного должностного лица, ответственного за функционирование антимонопольного комплаенса в ОИВ, и для ОИВ в целом.</w:t>
      </w:r>
    </w:p>
    <w:p w:rsidR="00F606E4" w:rsidRDefault="00F606E4">
      <w:pPr>
        <w:pStyle w:val="ConsPlusNormal"/>
        <w:jc w:val="both"/>
      </w:pPr>
    </w:p>
    <w:p w:rsidR="00F606E4" w:rsidRDefault="00F606E4">
      <w:pPr>
        <w:pStyle w:val="ConsPlusNormal"/>
        <w:jc w:val="both"/>
      </w:pPr>
    </w:p>
    <w:p w:rsidR="00F606E4" w:rsidRDefault="00F606E4">
      <w:pPr>
        <w:pStyle w:val="ConsPlusNormal"/>
        <w:jc w:val="both"/>
      </w:pPr>
    </w:p>
    <w:p w:rsidR="00F606E4" w:rsidRDefault="00F606E4">
      <w:pPr>
        <w:pStyle w:val="ConsPlusNormal"/>
        <w:jc w:val="both"/>
      </w:pPr>
    </w:p>
    <w:p w:rsidR="00F606E4" w:rsidRDefault="00F606E4">
      <w:pPr>
        <w:pStyle w:val="ConsPlusNormal"/>
        <w:jc w:val="both"/>
      </w:pPr>
    </w:p>
    <w:p w:rsidR="00F606E4" w:rsidRDefault="00F606E4">
      <w:pPr>
        <w:pStyle w:val="ConsPlusNormal"/>
        <w:jc w:val="right"/>
        <w:outlineLvl w:val="1"/>
      </w:pPr>
      <w:r>
        <w:t>Приложение 1</w:t>
      </w:r>
    </w:p>
    <w:p w:rsidR="00F606E4" w:rsidRDefault="00F606E4">
      <w:pPr>
        <w:pStyle w:val="ConsPlusNormal"/>
        <w:jc w:val="right"/>
      </w:pPr>
      <w:r>
        <w:t xml:space="preserve">к </w:t>
      </w:r>
      <w:hyperlink w:anchor="P36">
        <w:r>
          <w:rPr>
            <w:color w:val="0000FF"/>
          </w:rPr>
          <w:t>Методике</w:t>
        </w:r>
      </w:hyperlink>
    </w:p>
    <w:p w:rsidR="00F606E4" w:rsidRDefault="00F606E4">
      <w:pPr>
        <w:pStyle w:val="ConsPlusNormal"/>
        <w:jc w:val="both"/>
      </w:pPr>
    </w:p>
    <w:p w:rsidR="00F606E4" w:rsidRDefault="00F606E4">
      <w:pPr>
        <w:pStyle w:val="ConsPlusTitle"/>
        <w:jc w:val="center"/>
      </w:pPr>
      <w:bookmarkStart w:id="1" w:name="P57"/>
      <w:bookmarkEnd w:id="1"/>
      <w:r>
        <w:t>КЛЮЧЕВЫЕ ПОКАЗАТЕЛИ</w:t>
      </w:r>
    </w:p>
    <w:p w:rsidR="00F606E4" w:rsidRDefault="00F606E4">
      <w:pPr>
        <w:pStyle w:val="ConsPlusTitle"/>
        <w:jc w:val="center"/>
      </w:pPr>
      <w:r>
        <w:t>эффективности функционирования антимонопольного комплаенса</w:t>
      </w:r>
    </w:p>
    <w:p w:rsidR="00F606E4" w:rsidRDefault="00F606E4">
      <w:pPr>
        <w:pStyle w:val="ConsPlusTitle"/>
        <w:jc w:val="center"/>
      </w:pPr>
      <w:r>
        <w:t>в органах исполнительной власти Ярославской области</w:t>
      </w:r>
    </w:p>
    <w:p w:rsidR="00F606E4" w:rsidRDefault="00F606E4">
      <w:pPr>
        <w:pStyle w:val="ConsPlusTitle"/>
        <w:jc w:val="center"/>
      </w:pPr>
      <w:r>
        <w:t>и критерии их оценки для уполномоченных должностных лиц,</w:t>
      </w:r>
    </w:p>
    <w:p w:rsidR="00F606E4" w:rsidRDefault="00F606E4">
      <w:pPr>
        <w:pStyle w:val="ConsPlusTitle"/>
        <w:jc w:val="center"/>
      </w:pPr>
      <w:r>
        <w:t>ответственных за функционирование антимонопольного</w:t>
      </w:r>
    </w:p>
    <w:p w:rsidR="00F606E4" w:rsidRDefault="00F606E4">
      <w:pPr>
        <w:pStyle w:val="ConsPlusTitle"/>
        <w:jc w:val="center"/>
      </w:pPr>
      <w:r>
        <w:t>комплаенса в органах исполнительной власти</w:t>
      </w:r>
    </w:p>
    <w:p w:rsidR="00F606E4" w:rsidRDefault="00F606E4">
      <w:pPr>
        <w:pStyle w:val="ConsPlusTitle"/>
        <w:jc w:val="center"/>
      </w:pPr>
      <w:r>
        <w:t>Ярославской области</w:t>
      </w:r>
    </w:p>
    <w:p w:rsidR="00F606E4" w:rsidRDefault="00F606E4">
      <w:pPr>
        <w:pStyle w:val="ConsPlusNormal"/>
        <w:jc w:val="both"/>
      </w:pPr>
    </w:p>
    <w:p w:rsidR="00F606E4" w:rsidRDefault="00F606E4">
      <w:pPr>
        <w:pStyle w:val="ConsPlusNormal"/>
        <w:sectPr w:rsidR="00F606E4" w:rsidSect="001610C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6066"/>
        <w:gridCol w:w="1530"/>
        <w:gridCol w:w="2551"/>
        <w:gridCol w:w="1530"/>
        <w:gridCol w:w="1247"/>
      </w:tblGrid>
      <w:tr w:rsidR="00F606E4">
        <w:tc>
          <w:tcPr>
            <w:tcW w:w="680" w:type="dxa"/>
            <w:vMerge w:val="restart"/>
          </w:tcPr>
          <w:p w:rsidR="00F606E4" w:rsidRDefault="00F606E4">
            <w:pPr>
              <w:pStyle w:val="ConsPlusNormal"/>
              <w:jc w:val="center"/>
            </w:pPr>
            <w:r>
              <w:lastRenderedPageBreak/>
              <w:t>N</w:t>
            </w:r>
          </w:p>
          <w:p w:rsidR="00F606E4" w:rsidRDefault="00F606E4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6066" w:type="dxa"/>
            <w:vMerge w:val="restart"/>
          </w:tcPr>
          <w:p w:rsidR="00F606E4" w:rsidRDefault="00F606E4">
            <w:pPr>
              <w:pStyle w:val="ConsPlusNormal"/>
              <w:jc w:val="center"/>
            </w:pPr>
            <w:r>
              <w:t>Наименование ключевого показателя</w:t>
            </w:r>
          </w:p>
        </w:tc>
        <w:tc>
          <w:tcPr>
            <w:tcW w:w="4081" w:type="dxa"/>
            <w:gridSpan w:val="2"/>
          </w:tcPr>
          <w:p w:rsidR="00F606E4" w:rsidRDefault="00F606E4">
            <w:pPr>
              <w:pStyle w:val="ConsPlusNormal"/>
              <w:jc w:val="center"/>
            </w:pPr>
            <w:r>
              <w:t>Критерии оценки ключевого показателя</w:t>
            </w:r>
          </w:p>
        </w:tc>
        <w:tc>
          <w:tcPr>
            <w:tcW w:w="1530" w:type="dxa"/>
            <w:vMerge w:val="restart"/>
          </w:tcPr>
          <w:p w:rsidR="00F606E4" w:rsidRDefault="00F606E4">
            <w:pPr>
              <w:pStyle w:val="ConsPlusNormal"/>
              <w:jc w:val="center"/>
            </w:pPr>
            <w:r>
              <w:t xml:space="preserve">Фактически исполнено </w:t>
            </w:r>
            <w:hyperlink w:anchor="P130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247" w:type="dxa"/>
            <w:vMerge w:val="restart"/>
          </w:tcPr>
          <w:p w:rsidR="00F606E4" w:rsidRDefault="00F606E4">
            <w:pPr>
              <w:pStyle w:val="ConsPlusNormal"/>
              <w:jc w:val="center"/>
            </w:pPr>
            <w:r>
              <w:t>Оценка в баллах</w:t>
            </w:r>
          </w:p>
        </w:tc>
      </w:tr>
      <w:tr w:rsidR="00F606E4">
        <w:tc>
          <w:tcPr>
            <w:tcW w:w="680" w:type="dxa"/>
            <w:vMerge/>
          </w:tcPr>
          <w:p w:rsidR="00F606E4" w:rsidRDefault="00F606E4">
            <w:pPr>
              <w:pStyle w:val="ConsPlusNormal"/>
            </w:pPr>
          </w:p>
        </w:tc>
        <w:tc>
          <w:tcPr>
            <w:tcW w:w="6066" w:type="dxa"/>
            <w:vMerge/>
          </w:tcPr>
          <w:p w:rsidR="00F606E4" w:rsidRDefault="00F606E4">
            <w:pPr>
              <w:pStyle w:val="ConsPlusNormal"/>
            </w:pPr>
          </w:p>
        </w:tc>
        <w:tc>
          <w:tcPr>
            <w:tcW w:w="1530" w:type="dxa"/>
          </w:tcPr>
          <w:p w:rsidR="00F606E4" w:rsidRDefault="00F606E4">
            <w:pPr>
              <w:pStyle w:val="ConsPlusNormal"/>
              <w:jc w:val="center"/>
            </w:pPr>
            <w:r>
              <w:t>значение ключевого показателя</w:t>
            </w:r>
          </w:p>
        </w:tc>
        <w:tc>
          <w:tcPr>
            <w:tcW w:w="2551" w:type="dxa"/>
          </w:tcPr>
          <w:p w:rsidR="00F606E4" w:rsidRDefault="00F606E4">
            <w:pPr>
              <w:pStyle w:val="ConsPlusNormal"/>
              <w:jc w:val="center"/>
            </w:pPr>
            <w:r>
              <w:t>количественное значение ключевого показателя, баллов</w:t>
            </w:r>
          </w:p>
        </w:tc>
        <w:tc>
          <w:tcPr>
            <w:tcW w:w="1530" w:type="dxa"/>
            <w:vMerge/>
          </w:tcPr>
          <w:p w:rsidR="00F606E4" w:rsidRDefault="00F606E4">
            <w:pPr>
              <w:pStyle w:val="ConsPlusNormal"/>
            </w:pPr>
          </w:p>
        </w:tc>
        <w:tc>
          <w:tcPr>
            <w:tcW w:w="1247" w:type="dxa"/>
            <w:vMerge/>
          </w:tcPr>
          <w:p w:rsidR="00F606E4" w:rsidRDefault="00F606E4">
            <w:pPr>
              <w:pStyle w:val="ConsPlusNormal"/>
            </w:pPr>
          </w:p>
        </w:tc>
      </w:tr>
      <w:tr w:rsidR="00F606E4">
        <w:tc>
          <w:tcPr>
            <w:tcW w:w="680" w:type="dxa"/>
          </w:tcPr>
          <w:p w:rsidR="00F606E4" w:rsidRDefault="00F606E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66" w:type="dxa"/>
          </w:tcPr>
          <w:p w:rsidR="00F606E4" w:rsidRDefault="00F606E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0" w:type="dxa"/>
          </w:tcPr>
          <w:p w:rsidR="00F606E4" w:rsidRDefault="00F60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51" w:type="dxa"/>
          </w:tcPr>
          <w:p w:rsidR="00F606E4" w:rsidRDefault="00F60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0" w:type="dxa"/>
          </w:tcPr>
          <w:p w:rsidR="00F606E4" w:rsidRDefault="00F606E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F606E4" w:rsidRDefault="00F606E4">
            <w:pPr>
              <w:pStyle w:val="ConsPlusNormal"/>
              <w:jc w:val="center"/>
            </w:pPr>
            <w:r>
              <w:t>6</w:t>
            </w:r>
          </w:p>
        </w:tc>
      </w:tr>
      <w:tr w:rsidR="00F606E4">
        <w:tc>
          <w:tcPr>
            <w:tcW w:w="680" w:type="dxa"/>
          </w:tcPr>
          <w:p w:rsidR="00F606E4" w:rsidRDefault="00F606E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66" w:type="dxa"/>
          </w:tcPr>
          <w:p w:rsidR="00F606E4" w:rsidRDefault="00F606E4">
            <w:pPr>
              <w:pStyle w:val="ConsPlusNormal"/>
            </w:pPr>
            <w:r>
              <w:t>Наличие перечня нарушений антимонопольного законодательства в органе исполнительной власти Ярославской области (далее - ОИВ) (предупреждений, жалоб, возбужденных дел, административных наказаний), содержащего классифицированные по сферам деятельности ОИВ сведения о выявленных за последние 3 года нарушениях антимонопольного законодательства и информацию о нарушении, позицию антимонопольного органа, сведения о мерах по устранению нарушения, а также о мерах, направленных ОИВ на недопущение повторения нарушения</w:t>
            </w:r>
          </w:p>
        </w:tc>
        <w:tc>
          <w:tcPr>
            <w:tcW w:w="1530" w:type="dxa"/>
          </w:tcPr>
          <w:p w:rsidR="00F606E4" w:rsidRDefault="00F606E4">
            <w:pPr>
              <w:pStyle w:val="ConsPlusNormal"/>
              <w:jc w:val="center"/>
            </w:pPr>
            <w:r>
              <w:t>да/нет</w:t>
            </w:r>
          </w:p>
        </w:tc>
        <w:tc>
          <w:tcPr>
            <w:tcW w:w="2551" w:type="dxa"/>
          </w:tcPr>
          <w:p w:rsidR="00F606E4" w:rsidRDefault="00F606E4">
            <w:pPr>
              <w:pStyle w:val="ConsPlusNormal"/>
              <w:jc w:val="center"/>
            </w:pPr>
            <w:r>
              <w:t>да - 15;</w:t>
            </w:r>
          </w:p>
          <w:p w:rsidR="00F606E4" w:rsidRDefault="00F606E4">
            <w:pPr>
              <w:pStyle w:val="ConsPlusNormal"/>
              <w:jc w:val="center"/>
            </w:pPr>
            <w:r>
              <w:t>нет - 0</w:t>
            </w:r>
          </w:p>
        </w:tc>
        <w:tc>
          <w:tcPr>
            <w:tcW w:w="1530" w:type="dxa"/>
          </w:tcPr>
          <w:p w:rsidR="00F606E4" w:rsidRDefault="00F606E4">
            <w:pPr>
              <w:pStyle w:val="ConsPlusNormal"/>
            </w:pPr>
          </w:p>
        </w:tc>
        <w:tc>
          <w:tcPr>
            <w:tcW w:w="1247" w:type="dxa"/>
          </w:tcPr>
          <w:p w:rsidR="00F606E4" w:rsidRDefault="00F606E4">
            <w:pPr>
              <w:pStyle w:val="ConsPlusNormal"/>
            </w:pPr>
          </w:p>
        </w:tc>
      </w:tr>
      <w:tr w:rsidR="00F606E4">
        <w:tc>
          <w:tcPr>
            <w:tcW w:w="680" w:type="dxa"/>
          </w:tcPr>
          <w:p w:rsidR="00F606E4" w:rsidRDefault="00F606E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066" w:type="dxa"/>
          </w:tcPr>
          <w:p w:rsidR="00F606E4" w:rsidRDefault="00F606E4">
            <w:pPr>
              <w:pStyle w:val="ConsPlusNormal"/>
            </w:pPr>
            <w:r>
              <w:t>Наличие на официальном сайте ОИВ на портале органов государственной власти Ярославской области в информационно-телекоммуникационной сети "Интернет" исчерпывающего перечня правовых актов Ярославской области, разработчиком которых являлся ОИВ, с приложением текстов указанных актов, за исключением актов, содержащих сведения, относящиеся к охраняемой законом тайне, а также уведомлений о начале сбора замечаний и предложений организаций и граждан по перечню правовых актов Ярославской области</w:t>
            </w:r>
          </w:p>
        </w:tc>
        <w:tc>
          <w:tcPr>
            <w:tcW w:w="1530" w:type="dxa"/>
          </w:tcPr>
          <w:p w:rsidR="00F606E4" w:rsidRDefault="00F606E4">
            <w:pPr>
              <w:pStyle w:val="ConsPlusNormal"/>
              <w:jc w:val="center"/>
            </w:pPr>
            <w:r>
              <w:t>да/нет</w:t>
            </w:r>
          </w:p>
        </w:tc>
        <w:tc>
          <w:tcPr>
            <w:tcW w:w="2551" w:type="dxa"/>
          </w:tcPr>
          <w:p w:rsidR="00F606E4" w:rsidRDefault="00F606E4">
            <w:pPr>
              <w:pStyle w:val="ConsPlusNormal"/>
              <w:jc w:val="center"/>
            </w:pPr>
            <w:r>
              <w:t>да - 15;</w:t>
            </w:r>
          </w:p>
          <w:p w:rsidR="00F606E4" w:rsidRDefault="00F606E4">
            <w:pPr>
              <w:pStyle w:val="ConsPlusNormal"/>
              <w:jc w:val="center"/>
            </w:pPr>
            <w:r>
              <w:t>нет - 0</w:t>
            </w:r>
          </w:p>
        </w:tc>
        <w:tc>
          <w:tcPr>
            <w:tcW w:w="1530" w:type="dxa"/>
          </w:tcPr>
          <w:p w:rsidR="00F606E4" w:rsidRDefault="00F606E4">
            <w:pPr>
              <w:pStyle w:val="ConsPlusNormal"/>
            </w:pPr>
          </w:p>
        </w:tc>
        <w:tc>
          <w:tcPr>
            <w:tcW w:w="1247" w:type="dxa"/>
          </w:tcPr>
          <w:p w:rsidR="00F606E4" w:rsidRDefault="00F606E4">
            <w:pPr>
              <w:pStyle w:val="ConsPlusNormal"/>
            </w:pPr>
          </w:p>
        </w:tc>
      </w:tr>
      <w:tr w:rsidR="00F606E4">
        <w:tc>
          <w:tcPr>
            <w:tcW w:w="680" w:type="dxa"/>
          </w:tcPr>
          <w:p w:rsidR="00F606E4" w:rsidRDefault="00F60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066" w:type="dxa"/>
          </w:tcPr>
          <w:p w:rsidR="00F606E4" w:rsidRDefault="00F606E4">
            <w:pPr>
              <w:pStyle w:val="ConsPlusNormal"/>
            </w:pPr>
            <w:r>
              <w:t xml:space="preserve">Наличие аналитической справки об изменениях и основных аспектах правоприменительной практики в ОИВ, наличие предложений по разработке и реализации новых, уточнению принятых или отмене как неэффективных отдельных мероприятий по снижению рисков нарушения </w:t>
            </w:r>
            <w:r>
              <w:lastRenderedPageBreak/>
              <w:t>антимонопольного законодательства (ежеквартально)</w:t>
            </w:r>
          </w:p>
        </w:tc>
        <w:tc>
          <w:tcPr>
            <w:tcW w:w="1530" w:type="dxa"/>
          </w:tcPr>
          <w:p w:rsidR="00F606E4" w:rsidRDefault="00F606E4">
            <w:pPr>
              <w:pStyle w:val="ConsPlusNormal"/>
              <w:jc w:val="center"/>
            </w:pPr>
            <w:r>
              <w:lastRenderedPageBreak/>
              <w:t>да/нет</w:t>
            </w:r>
          </w:p>
        </w:tc>
        <w:tc>
          <w:tcPr>
            <w:tcW w:w="2551" w:type="dxa"/>
          </w:tcPr>
          <w:p w:rsidR="00F606E4" w:rsidRDefault="00F606E4">
            <w:pPr>
              <w:pStyle w:val="ConsPlusNormal"/>
              <w:jc w:val="center"/>
            </w:pPr>
            <w:r>
              <w:t>да - 5;</w:t>
            </w:r>
          </w:p>
          <w:p w:rsidR="00F606E4" w:rsidRDefault="00F606E4">
            <w:pPr>
              <w:pStyle w:val="ConsPlusNormal"/>
              <w:jc w:val="center"/>
            </w:pPr>
            <w:r>
              <w:t>нет - 0</w:t>
            </w:r>
          </w:p>
          <w:p w:rsidR="00F606E4" w:rsidRDefault="00F606E4">
            <w:pPr>
              <w:pStyle w:val="ConsPlusNormal"/>
              <w:jc w:val="center"/>
            </w:pPr>
            <w:r>
              <w:t>(за каждый квартал)</w:t>
            </w:r>
          </w:p>
        </w:tc>
        <w:tc>
          <w:tcPr>
            <w:tcW w:w="1530" w:type="dxa"/>
          </w:tcPr>
          <w:p w:rsidR="00F606E4" w:rsidRDefault="00F606E4">
            <w:pPr>
              <w:pStyle w:val="ConsPlusNormal"/>
            </w:pPr>
          </w:p>
        </w:tc>
        <w:tc>
          <w:tcPr>
            <w:tcW w:w="1247" w:type="dxa"/>
          </w:tcPr>
          <w:p w:rsidR="00F606E4" w:rsidRDefault="00F606E4">
            <w:pPr>
              <w:pStyle w:val="ConsPlusNormal"/>
            </w:pPr>
          </w:p>
        </w:tc>
      </w:tr>
      <w:tr w:rsidR="00F606E4">
        <w:tc>
          <w:tcPr>
            <w:tcW w:w="680" w:type="dxa"/>
          </w:tcPr>
          <w:p w:rsidR="00F606E4" w:rsidRDefault="00F60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066" w:type="dxa"/>
          </w:tcPr>
          <w:p w:rsidR="00F606E4" w:rsidRDefault="00F606E4">
            <w:pPr>
              <w:pStyle w:val="ConsPlusNormal"/>
            </w:pPr>
            <w:r>
              <w:t>Наличие карты комплаенс-рисков и плана мероприятий по снижению рисков нарушения антимонопольного законодательства, утвержденных руководителем ОИВ, на текущий год</w:t>
            </w:r>
          </w:p>
        </w:tc>
        <w:tc>
          <w:tcPr>
            <w:tcW w:w="1530" w:type="dxa"/>
          </w:tcPr>
          <w:p w:rsidR="00F606E4" w:rsidRDefault="00F606E4">
            <w:pPr>
              <w:pStyle w:val="ConsPlusNormal"/>
              <w:jc w:val="center"/>
            </w:pPr>
            <w:r>
              <w:t>да/нет</w:t>
            </w:r>
          </w:p>
        </w:tc>
        <w:tc>
          <w:tcPr>
            <w:tcW w:w="2551" w:type="dxa"/>
          </w:tcPr>
          <w:p w:rsidR="00F606E4" w:rsidRDefault="00F606E4">
            <w:pPr>
              <w:pStyle w:val="ConsPlusNormal"/>
              <w:jc w:val="center"/>
            </w:pPr>
            <w:r>
              <w:t>да - 15;</w:t>
            </w:r>
          </w:p>
          <w:p w:rsidR="00F606E4" w:rsidRDefault="00F606E4">
            <w:pPr>
              <w:pStyle w:val="ConsPlusNormal"/>
              <w:jc w:val="center"/>
            </w:pPr>
            <w:r>
              <w:t>нет - 0</w:t>
            </w:r>
          </w:p>
        </w:tc>
        <w:tc>
          <w:tcPr>
            <w:tcW w:w="1530" w:type="dxa"/>
          </w:tcPr>
          <w:p w:rsidR="00F606E4" w:rsidRDefault="00F606E4">
            <w:pPr>
              <w:pStyle w:val="ConsPlusNormal"/>
            </w:pPr>
          </w:p>
        </w:tc>
        <w:tc>
          <w:tcPr>
            <w:tcW w:w="1247" w:type="dxa"/>
          </w:tcPr>
          <w:p w:rsidR="00F606E4" w:rsidRDefault="00F606E4">
            <w:pPr>
              <w:pStyle w:val="ConsPlusNormal"/>
            </w:pPr>
          </w:p>
        </w:tc>
      </w:tr>
      <w:tr w:rsidR="00F606E4">
        <w:tc>
          <w:tcPr>
            <w:tcW w:w="680" w:type="dxa"/>
          </w:tcPr>
          <w:p w:rsidR="00F606E4" w:rsidRDefault="00F606E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066" w:type="dxa"/>
          </w:tcPr>
          <w:p w:rsidR="00F606E4" w:rsidRDefault="00F606E4">
            <w:pPr>
              <w:pStyle w:val="ConsPlusNormal"/>
            </w:pPr>
            <w:r>
              <w:t xml:space="preserve">Доля сотрудников ОИВ, в отношении которых в текущем году были проведены обучающие мероприятия по антимонопольному законодательству и антимонопольному комплаенсу, от общего количества сотрудников ОИВ, чьи трудовые (должностные) обязанности предусматривают выполнение функций, связанных с рисками нарушения антимонопольного законодательства </w:t>
            </w:r>
            <w:hyperlink w:anchor="P13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530" w:type="dxa"/>
          </w:tcPr>
          <w:p w:rsidR="00F606E4" w:rsidRDefault="00F606E4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2551" w:type="dxa"/>
          </w:tcPr>
          <w:p w:rsidR="00F606E4" w:rsidRDefault="00F606E4">
            <w:pPr>
              <w:pStyle w:val="ConsPlusNormal"/>
              <w:jc w:val="center"/>
            </w:pPr>
            <w:r>
              <w:t>от 80 до 100 включительно - 15;</w:t>
            </w:r>
          </w:p>
          <w:p w:rsidR="00F606E4" w:rsidRDefault="00F606E4">
            <w:pPr>
              <w:pStyle w:val="ConsPlusNormal"/>
              <w:jc w:val="center"/>
            </w:pPr>
            <w:r>
              <w:t>от 50 до 79 включительно - 8;</w:t>
            </w:r>
          </w:p>
          <w:p w:rsidR="00F606E4" w:rsidRDefault="00F606E4">
            <w:pPr>
              <w:pStyle w:val="ConsPlusNormal"/>
              <w:jc w:val="center"/>
            </w:pPr>
            <w:r>
              <w:t>от 49 и менее - 3</w:t>
            </w:r>
          </w:p>
        </w:tc>
        <w:tc>
          <w:tcPr>
            <w:tcW w:w="1530" w:type="dxa"/>
          </w:tcPr>
          <w:p w:rsidR="00F606E4" w:rsidRDefault="00F606E4">
            <w:pPr>
              <w:pStyle w:val="ConsPlusNormal"/>
            </w:pPr>
          </w:p>
        </w:tc>
        <w:tc>
          <w:tcPr>
            <w:tcW w:w="1247" w:type="dxa"/>
          </w:tcPr>
          <w:p w:rsidR="00F606E4" w:rsidRDefault="00F606E4">
            <w:pPr>
              <w:pStyle w:val="ConsPlusNormal"/>
            </w:pPr>
          </w:p>
        </w:tc>
      </w:tr>
      <w:tr w:rsidR="00F606E4">
        <w:tc>
          <w:tcPr>
            <w:tcW w:w="680" w:type="dxa"/>
          </w:tcPr>
          <w:p w:rsidR="00F606E4" w:rsidRDefault="00F606E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066" w:type="dxa"/>
          </w:tcPr>
          <w:p w:rsidR="00F606E4" w:rsidRDefault="00F606E4">
            <w:pPr>
              <w:pStyle w:val="ConsPlusNormal"/>
            </w:pPr>
            <w:r>
              <w:t xml:space="preserve">Наличие по состоянию на 20 декабря текущего года доклада об антимонопольном комплаенсе в ОИВ за текущий год, содержащего информацию, предусмотренную </w:t>
            </w:r>
            <w:hyperlink r:id="rId9">
              <w:r>
                <w:rPr>
                  <w:color w:val="0000FF"/>
                </w:rPr>
                <w:t>пунктом 6.1 раздела 6</w:t>
              </w:r>
            </w:hyperlink>
            <w:r>
              <w:t xml:space="preserve"> Положения об антимонопольном комплаенсе в деятельности ОИВ, утвержденного указом Губернатора области от 12.02.2019 N 35 "Об утверждении Положения об антимонопольном комплаенсе в деятельности органов исполнительной власти Ярославской области"</w:t>
            </w:r>
          </w:p>
        </w:tc>
        <w:tc>
          <w:tcPr>
            <w:tcW w:w="1530" w:type="dxa"/>
          </w:tcPr>
          <w:p w:rsidR="00F606E4" w:rsidRDefault="00F606E4">
            <w:pPr>
              <w:pStyle w:val="ConsPlusNormal"/>
              <w:jc w:val="center"/>
            </w:pPr>
            <w:r>
              <w:t>да/нет</w:t>
            </w:r>
          </w:p>
        </w:tc>
        <w:tc>
          <w:tcPr>
            <w:tcW w:w="2551" w:type="dxa"/>
          </w:tcPr>
          <w:p w:rsidR="00F606E4" w:rsidRDefault="00F606E4">
            <w:pPr>
              <w:pStyle w:val="ConsPlusNormal"/>
              <w:jc w:val="center"/>
            </w:pPr>
            <w:r>
              <w:t>да - 20;</w:t>
            </w:r>
          </w:p>
          <w:p w:rsidR="00F606E4" w:rsidRDefault="00F606E4">
            <w:pPr>
              <w:pStyle w:val="ConsPlusNormal"/>
              <w:jc w:val="center"/>
            </w:pPr>
            <w:r>
              <w:t>нет - 0</w:t>
            </w:r>
          </w:p>
        </w:tc>
        <w:tc>
          <w:tcPr>
            <w:tcW w:w="1530" w:type="dxa"/>
          </w:tcPr>
          <w:p w:rsidR="00F606E4" w:rsidRDefault="00F606E4">
            <w:pPr>
              <w:pStyle w:val="ConsPlusNormal"/>
            </w:pPr>
          </w:p>
        </w:tc>
        <w:tc>
          <w:tcPr>
            <w:tcW w:w="1247" w:type="dxa"/>
          </w:tcPr>
          <w:p w:rsidR="00F606E4" w:rsidRDefault="00F606E4">
            <w:pPr>
              <w:pStyle w:val="ConsPlusNormal"/>
            </w:pPr>
          </w:p>
        </w:tc>
      </w:tr>
      <w:tr w:rsidR="00F606E4">
        <w:tc>
          <w:tcPr>
            <w:tcW w:w="6746" w:type="dxa"/>
            <w:gridSpan w:val="2"/>
          </w:tcPr>
          <w:p w:rsidR="00F606E4" w:rsidRDefault="00F606E4">
            <w:pPr>
              <w:pStyle w:val="ConsPlusNormal"/>
            </w:pPr>
            <w:r>
              <w:t xml:space="preserve">Итого </w:t>
            </w:r>
            <w:hyperlink w:anchor="P138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530" w:type="dxa"/>
          </w:tcPr>
          <w:p w:rsidR="00F606E4" w:rsidRDefault="00F606E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551" w:type="dxa"/>
          </w:tcPr>
          <w:p w:rsidR="00F606E4" w:rsidRDefault="00F606E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0" w:type="dxa"/>
          </w:tcPr>
          <w:p w:rsidR="00F606E4" w:rsidRDefault="00F606E4">
            <w:pPr>
              <w:pStyle w:val="ConsPlusNormal"/>
            </w:pPr>
          </w:p>
        </w:tc>
        <w:tc>
          <w:tcPr>
            <w:tcW w:w="1247" w:type="dxa"/>
          </w:tcPr>
          <w:p w:rsidR="00F606E4" w:rsidRDefault="00F606E4">
            <w:pPr>
              <w:pStyle w:val="ConsPlusNormal"/>
            </w:pPr>
          </w:p>
        </w:tc>
      </w:tr>
    </w:tbl>
    <w:p w:rsidR="00F606E4" w:rsidRDefault="00F606E4">
      <w:pPr>
        <w:pStyle w:val="ConsPlusNormal"/>
        <w:sectPr w:rsidR="00F606E4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F606E4" w:rsidRDefault="00F606E4">
      <w:pPr>
        <w:pStyle w:val="ConsPlusNormal"/>
        <w:jc w:val="both"/>
      </w:pPr>
    </w:p>
    <w:p w:rsidR="00F606E4" w:rsidRDefault="00F606E4">
      <w:pPr>
        <w:pStyle w:val="ConsPlusNormal"/>
        <w:ind w:firstLine="540"/>
        <w:jc w:val="both"/>
      </w:pPr>
      <w:r>
        <w:t>--------------------------------</w:t>
      </w:r>
    </w:p>
    <w:p w:rsidR="00F606E4" w:rsidRDefault="00F606E4">
      <w:pPr>
        <w:pStyle w:val="ConsPlusNormal"/>
        <w:spacing w:before="220"/>
        <w:ind w:firstLine="540"/>
        <w:jc w:val="both"/>
      </w:pPr>
      <w:bookmarkStart w:id="2" w:name="P130"/>
      <w:bookmarkEnd w:id="2"/>
      <w:r>
        <w:t>&lt;1&gt; С приложением документов, подтверждающих достижение ключевого показателя.</w:t>
      </w:r>
    </w:p>
    <w:p w:rsidR="00F606E4" w:rsidRDefault="00F606E4">
      <w:pPr>
        <w:pStyle w:val="ConsPlusNormal"/>
        <w:spacing w:before="220"/>
        <w:ind w:firstLine="540"/>
        <w:jc w:val="both"/>
      </w:pPr>
      <w:bookmarkStart w:id="3" w:name="P131"/>
      <w:bookmarkEnd w:id="3"/>
      <w:r>
        <w:t>&lt;2&gt; Доля сотрудников ОИВ, в отношении которых в текущем году были проведены обучающие мероприятия по антимонопольному законодательству и антимонопольному комплаенсу, от общего количества сотрудников ОИВ, чьи трудовые (должностные) обязанности предусматривают выполнение функций, связанных с рисками нарушения антимонопольного законодательства (</w:t>
      </w:r>
      <w:proofErr w:type="spellStart"/>
      <w:r>
        <w:t>ДСо</w:t>
      </w:r>
      <w:proofErr w:type="spellEnd"/>
      <w:r>
        <w:t>), рассчитывается по формуле:</w:t>
      </w:r>
    </w:p>
    <w:p w:rsidR="00F606E4" w:rsidRDefault="00F606E4">
      <w:pPr>
        <w:pStyle w:val="ConsPlusNormal"/>
        <w:jc w:val="both"/>
      </w:pPr>
    </w:p>
    <w:p w:rsidR="00F606E4" w:rsidRDefault="00F606E4">
      <w:pPr>
        <w:pStyle w:val="ConsPlusNormal"/>
        <w:jc w:val="center"/>
      </w:pPr>
      <w:proofErr w:type="spellStart"/>
      <w:r>
        <w:t>ДСо</w:t>
      </w:r>
      <w:proofErr w:type="spellEnd"/>
      <w:r>
        <w:t xml:space="preserve"> = </w:t>
      </w:r>
      <w:proofErr w:type="spellStart"/>
      <w:r>
        <w:t>КСо</w:t>
      </w:r>
      <w:proofErr w:type="spellEnd"/>
      <w:r>
        <w:t xml:space="preserve"> / </w:t>
      </w:r>
      <w:proofErr w:type="spellStart"/>
      <w:r>
        <w:t>КСобщ</w:t>
      </w:r>
      <w:proofErr w:type="spellEnd"/>
      <w:r>
        <w:t xml:space="preserve"> x 100%,</w:t>
      </w:r>
    </w:p>
    <w:p w:rsidR="00F606E4" w:rsidRDefault="00F606E4">
      <w:pPr>
        <w:pStyle w:val="ConsPlusNormal"/>
        <w:jc w:val="both"/>
      </w:pPr>
    </w:p>
    <w:p w:rsidR="00F606E4" w:rsidRDefault="00F606E4">
      <w:pPr>
        <w:pStyle w:val="ConsPlusNormal"/>
      </w:pPr>
      <w:r>
        <w:t>где:</w:t>
      </w:r>
    </w:p>
    <w:p w:rsidR="00F606E4" w:rsidRDefault="00F606E4">
      <w:pPr>
        <w:pStyle w:val="ConsPlusNormal"/>
        <w:spacing w:before="220"/>
        <w:ind w:firstLine="540"/>
        <w:jc w:val="both"/>
      </w:pPr>
      <w:proofErr w:type="spellStart"/>
      <w:r>
        <w:t>КСо</w:t>
      </w:r>
      <w:proofErr w:type="spellEnd"/>
      <w:r>
        <w:t xml:space="preserve"> - количество сотрудников ОИВ, с которыми были проведены обучающие мероприятия по антимонопольному законодательству и антимонопольному комплаенсу;</w:t>
      </w:r>
    </w:p>
    <w:p w:rsidR="00F606E4" w:rsidRDefault="00F606E4">
      <w:pPr>
        <w:pStyle w:val="ConsPlusNormal"/>
        <w:spacing w:before="220"/>
        <w:ind w:firstLine="540"/>
        <w:jc w:val="both"/>
      </w:pPr>
      <w:proofErr w:type="spellStart"/>
      <w:r>
        <w:t>КСобщ</w:t>
      </w:r>
      <w:proofErr w:type="spellEnd"/>
      <w:r>
        <w:t xml:space="preserve"> - общее количество сотрудников ОИВ, чьи трудовые (должностные) обязанности предусматривают выполнение функций, связанных с рисками нарушения антимонопольного законодательства.</w:t>
      </w:r>
    </w:p>
    <w:p w:rsidR="00F606E4" w:rsidRDefault="00F606E4">
      <w:pPr>
        <w:pStyle w:val="ConsPlusNormal"/>
        <w:spacing w:before="220"/>
        <w:ind w:firstLine="540"/>
        <w:jc w:val="both"/>
      </w:pPr>
      <w:bookmarkStart w:id="4" w:name="P138"/>
      <w:bookmarkEnd w:id="4"/>
      <w:r>
        <w:t>&lt;3&gt; В зависимости от набранной суммы баллов оценка уполномоченного должностного лица, ответственного за функционирование антимонопольного комплаенса в ОИВ, определяется по следующим уровням:</w:t>
      </w:r>
    </w:p>
    <w:p w:rsidR="00F606E4" w:rsidRDefault="00F606E4">
      <w:pPr>
        <w:pStyle w:val="ConsPlusNormal"/>
        <w:spacing w:before="220"/>
        <w:ind w:firstLine="540"/>
        <w:jc w:val="both"/>
      </w:pPr>
      <w:r>
        <w:t>- высший уровень - от 80 до 100 баллов включительно;</w:t>
      </w:r>
    </w:p>
    <w:p w:rsidR="00F606E4" w:rsidRDefault="00F606E4">
      <w:pPr>
        <w:pStyle w:val="ConsPlusNormal"/>
        <w:spacing w:before="220"/>
        <w:ind w:firstLine="540"/>
        <w:jc w:val="both"/>
      </w:pPr>
      <w:r>
        <w:t>- хороший уровень - от 60 до 79 баллов включительно;</w:t>
      </w:r>
    </w:p>
    <w:p w:rsidR="00F606E4" w:rsidRDefault="00F606E4">
      <w:pPr>
        <w:pStyle w:val="ConsPlusNormal"/>
        <w:spacing w:before="220"/>
        <w:ind w:firstLine="540"/>
        <w:jc w:val="both"/>
      </w:pPr>
      <w:r>
        <w:t>- удовлетворительный уровень - от 40 до 59 баллов включительно;</w:t>
      </w:r>
    </w:p>
    <w:p w:rsidR="00F606E4" w:rsidRDefault="00F606E4">
      <w:pPr>
        <w:pStyle w:val="ConsPlusNormal"/>
        <w:spacing w:before="220"/>
        <w:ind w:firstLine="540"/>
        <w:jc w:val="both"/>
      </w:pPr>
      <w:r>
        <w:t>- неудовлетворительный уровень - от 0 до 39 баллов включительно.</w:t>
      </w:r>
    </w:p>
    <w:p w:rsidR="00F606E4" w:rsidRDefault="00F606E4">
      <w:pPr>
        <w:pStyle w:val="ConsPlusNormal"/>
        <w:jc w:val="both"/>
      </w:pPr>
    </w:p>
    <w:p w:rsidR="00F606E4" w:rsidRDefault="00F606E4">
      <w:pPr>
        <w:pStyle w:val="ConsPlusNormal"/>
        <w:jc w:val="both"/>
      </w:pPr>
    </w:p>
    <w:p w:rsidR="00F606E4" w:rsidRDefault="00F606E4">
      <w:pPr>
        <w:pStyle w:val="ConsPlusNormal"/>
        <w:jc w:val="both"/>
      </w:pPr>
    </w:p>
    <w:p w:rsidR="00F606E4" w:rsidRDefault="00F606E4">
      <w:pPr>
        <w:pStyle w:val="ConsPlusNormal"/>
        <w:jc w:val="both"/>
      </w:pPr>
    </w:p>
    <w:p w:rsidR="00F606E4" w:rsidRDefault="00F606E4">
      <w:pPr>
        <w:pStyle w:val="ConsPlusNormal"/>
        <w:jc w:val="both"/>
      </w:pPr>
    </w:p>
    <w:p w:rsidR="00F606E4" w:rsidRDefault="00F606E4">
      <w:pPr>
        <w:pStyle w:val="ConsPlusNormal"/>
        <w:jc w:val="right"/>
        <w:outlineLvl w:val="1"/>
      </w:pPr>
      <w:r>
        <w:t>Приложение 2</w:t>
      </w:r>
    </w:p>
    <w:p w:rsidR="00F606E4" w:rsidRDefault="00F606E4">
      <w:pPr>
        <w:pStyle w:val="ConsPlusNormal"/>
        <w:jc w:val="right"/>
      </w:pPr>
      <w:r>
        <w:t xml:space="preserve">к </w:t>
      </w:r>
      <w:hyperlink w:anchor="P36">
        <w:r>
          <w:rPr>
            <w:color w:val="0000FF"/>
          </w:rPr>
          <w:t>Методике</w:t>
        </w:r>
      </w:hyperlink>
    </w:p>
    <w:p w:rsidR="00F606E4" w:rsidRDefault="00F606E4">
      <w:pPr>
        <w:pStyle w:val="ConsPlusNormal"/>
        <w:jc w:val="both"/>
      </w:pPr>
    </w:p>
    <w:p w:rsidR="00F606E4" w:rsidRDefault="00F606E4">
      <w:pPr>
        <w:pStyle w:val="ConsPlusTitle"/>
        <w:jc w:val="center"/>
      </w:pPr>
      <w:bookmarkStart w:id="5" w:name="P151"/>
      <w:bookmarkEnd w:id="5"/>
      <w:r>
        <w:t>КЛЮЧЕВЫЕ ПОКАЗАТЕЛИ</w:t>
      </w:r>
    </w:p>
    <w:p w:rsidR="00F606E4" w:rsidRDefault="00F606E4">
      <w:pPr>
        <w:pStyle w:val="ConsPlusTitle"/>
        <w:jc w:val="center"/>
      </w:pPr>
      <w:r>
        <w:t>эффективности функционирования антимонопольного комплаенса</w:t>
      </w:r>
    </w:p>
    <w:p w:rsidR="00F606E4" w:rsidRDefault="00F606E4">
      <w:pPr>
        <w:pStyle w:val="ConsPlusTitle"/>
        <w:jc w:val="center"/>
      </w:pPr>
      <w:r>
        <w:t>в органах исполнительной власти Ярославской области</w:t>
      </w:r>
    </w:p>
    <w:p w:rsidR="00F606E4" w:rsidRDefault="00F606E4">
      <w:pPr>
        <w:pStyle w:val="ConsPlusTitle"/>
        <w:jc w:val="center"/>
      </w:pPr>
      <w:r>
        <w:t>и критерии их оценки для органов исполнительной власти</w:t>
      </w:r>
    </w:p>
    <w:p w:rsidR="00F606E4" w:rsidRDefault="00F606E4">
      <w:pPr>
        <w:pStyle w:val="ConsPlusTitle"/>
        <w:jc w:val="center"/>
      </w:pPr>
      <w:r>
        <w:t>Ярославской области</w:t>
      </w:r>
    </w:p>
    <w:p w:rsidR="00F606E4" w:rsidRDefault="00F606E4">
      <w:pPr>
        <w:pStyle w:val="ConsPlusNormal"/>
        <w:jc w:val="both"/>
      </w:pPr>
    </w:p>
    <w:p w:rsidR="00F606E4" w:rsidRDefault="00F606E4">
      <w:pPr>
        <w:pStyle w:val="ConsPlusNormal"/>
        <w:sectPr w:rsidR="00F606E4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5669"/>
        <w:gridCol w:w="1644"/>
        <w:gridCol w:w="2608"/>
        <w:gridCol w:w="1701"/>
        <w:gridCol w:w="1304"/>
      </w:tblGrid>
      <w:tr w:rsidR="00F606E4">
        <w:tc>
          <w:tcPr>
            <w:tcW w:w="680" w:type="dxa"/>
            <w:vMerge w:val="restart"/>
          </w:tcPr>
          <w:p w:rsidR="00F606E4" w:rsidRDefault="00F606E4">
            <w:pPr>
              <w:pStyle w:val="ConsPlusNormal"/>
              <w:jc w:val="center"/>
            </w:pPr>
            <w:bookmarkStart w:id="6" w:name="_GoBack"/>
            <w:r>
              <w:lastRenderedPageBreak/>
              <w:t>N</w:t>
            </w:r>
          </w:p>
          <w:p w:rsidR="00F606E4" w:rsidRDefault="00F606E4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5669" w:type="dxa"/>
            <w:vMerge w:val="restart"/>
          </w:tcPr>
          <w:p w:rsidR="00F606E4" w:rsidRDefault="00F606E4">
            <w:pPr>
              <w:pStyle w:val="ConsPlusNormal"/>
              <w:jc w:val="center"/>
            </w:pPr>
            <w:r>
              <w:t>Наименование ключевого показателя</w:t>
            </w:r>
          </w:p>
        </w:tc>
        <w:tc>
          <w:tcPr>
            <w:tcW w:w="4252" w:type="dxa"/>
            <w:gridSpan w:val="2"/>
          </w:tcPr>
          <w:p w:rsidR="00F606E4" w:rsidRDefault="00F606E4">
            <w:pPr>
              <w:pStyle w:val="ConsPlusNormal"/>
              <w:jc w:val="center"/>
            </w:pPr>
            <w:r>
              <w:t>Критерии оценки ключевого показателя</w:t>
            </w:r>
          </w:p>
        </w:tc>
        <w:tc>
          <w:tcPr>
            <w:tcW w:w="1701" w:type="dxa"/>
            <w:vMerge w:val="restart"/>
          </w:tcPr>
          <w:p w:rsidR="00F606E4" w:rsidRDefault="00F606E4">
            <w:pPr>
              <w:pStyle w:val="ConsPlusNormal"/>
              <w:jc w:val="center"/>
            </w:pPr>
            <w:r>
              <w:t xml:space="preserve">Фактически исполнено </w:t>
            </w:r>
            <w:hyperlink w:anchor="P224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304" w:type="dxa"/>
            <w:vMerge w:val="restart"/>
          </w:tcPr>
          <w:p w:rsidR="00F606E4" w:rsidRDefault="00F606E4">
            <w:pPr>
              <w:pStyle w:val="ConsPlusNormal"/>
              <w:jc w:val="center"/>
            </w:pPr>
            <w:r>
              <w:t>Оценка в баллах</w:t>
            </w:r>
          </w:p>
        </w:tc>
      </w:tr>
      <w:tr w:rsidR="00F606E4">
        <w:tc>
          <w:tcPr>
            <w:tcW w:w="680" w:type="dxa"/>
            <w:vMerge/>
          </w:tcPr>
          <w:p w:rsidR="00F606E4" w:rsidRDefault="00F606E4">
            <w:pPr>
              <w:pStyle w:val="ConsPlusNormal"/>
            </w:pPr>
          </w:p>
        </w:tc>
        <w:tc>
          <w:tcPr>
            <w:tcW w:w="5669" w:type="dxa"/>
            <w:vMerge/>
          </w:tcPr>
          <w:p w:rsidR="00F606E4" w:rsidRDefault="00F606E4">
            <w:pPr>
              <w:pStyle w:val="ConsPlusNormal"/>
            </w:pPr>
          </w:p>
        </w:tc>
        <w:tc>
          <w:tcPr>
            <w:tcW w:w="1644" w:type="dxa"/>
          </w:tcPr>
          <w:p w:rsidR="00F606E4" w:rsidRDefault="00F606E4">
            <w:pPr>
              <w:pStyle w:val="ConsPlusNormal"/>
              <w:jc w:val="center"/>
            </w:pPr>
            <w:r>
              <w:t>значение ключевого показателя</w:t>
            </w:r>
          </w:p>
        </w:tc>
        <w:tc>
          <w:tcPr>
            <w:tcW w:w="2608" w:type="dxa"/>
          </w:tcPr>
          <w:p w:rsidR="00F606E4" w:rsidRDefault="00F606E4">
            <w:pPr>
              <w:pStyle w:val="ConsPlusNormal"/>
              <w:jc w:val="center"/>
            </w:pPr>
            <w:r>
              <w:t>количественное значение ключевого показателя, баллов</w:t>
            </w:r>
          </w:p>
        </w:tc>
        <w:tc>
          <w:tcPr>
            <w:tcW w:w="1701" w:type="dxa"/>
            <w:vMerge/>
          </w:tcPr>
          <w:p w:rsidR="00F606E4" w:rsidRDefault="00F606E4">
            <w:pPr>
              <w:pStyle w:val="ConsPlusNormal"/>
            </w:pPr>
          </w:p>
        </w:tc>
        <w:tc>
          <w:tcPr>
            <w:tcW w:w="1304" w:type="dxa"/>
            <w:vMerge/>
          </w:tcPr>
          <w:p w:rsidR="00F606E4" w:rsidRDefault="00F606E4">
            <w:pPr>
              <w:pStyle w:val="ConsPlusNormal"/>
            </w:pPr>
          </w:p>
        </w:tc>
      </w:tr>
      <w:tr w:rsidR="00F606E4">
        <w:tc>
          <w:tcPr>
            <w:tcW w:w="680" w:type="dxa"/>
          </w:tcPr>
          <w:p w:rsidR="00F606E4" w:rsidRDefault="00F606E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69" w:type="dxa"/>
          </w:tcPr>
          <w:p w:rsidR="00F606E4" w:rsidRDefault="00F606E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</w:tcPr>
          <w:p w:rsidR="00F606E4" w:rsidRDefault="00F60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08" w:type="dxa"/>
          </w:tcPr>
          <w:p w:rsidR="00F606E4" w:rsidRDefault="00F60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F606E4" w:rsidRDefault="00F606E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4" w:type="dxa"/>
          </w:tcPr>
          <w:p w:rsidR="00F606E4" w:rsidRDefault="00F606E4">
            <w:pPr>
              <w:pStyle w:val="ConsPlusNormal"/>
              <w:jc w:val="center"/>
            </w:pPr>
            <w:r>
              <w:t>6</w:t>
            </w:r>
          </w:p>
        </w:tc>
      </w:tr>
      <w:tr w:rsidR="00F606E4">
        <w:tc>
          <w:tcPr>
            <w:tcW w:w="680" w:type="dxa"/>
          </w:tcPr>
          <w:p w:rsidR="00F606E4" w:rsidRDefault="00F606E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69" w:type="dxa"/>
          </w:tcPr>
          <w:p w:rsidR="00F606E4" w:rsidRDefault="00F606E4">
            <w:pPr>
              <w:pStyle w:val="ConsPlusNormal"/>
            </w:pPr>
            <w:r>
              <w:t>Выполнение плана мероприятий по снижению рисков нарушения антимонопольного законодательства (отсутствие необоснованных отклонений от плана) в текущем году</w:t>
            </w:r>
          </w:p>
        </w:tc>
        <w:tc>
          <w:tcPr>
            <w:tcW w:w="1644" w:type="dxa"/>
          </w:tcPr>
          <w:p w:rsidR="00F606E4" w:rsidRDefault="00F606E4">
            <w:pPr>
              <w:pStyle w:val="ConsPlusNormal"/>
              <w:jc w:val="center"/>
            </w:pPr>
            <w:r>
              <w:t>да/нет</w:t>
            </w:r>
          </w:p>
        </w:tc>
        <w:tc>
          <w:tcPr>
            <w:tcW w:w="2608" w:type="dxa"/>
          </w:tcPr>
          <w:p w:rsidR="00F606E4" w:rsidRDefault="00F606E4">
            <w:pPr>
              <w:pStyle w:val="ConsPlusNormal"/>
              <w:jc w:val="center"/>
            </w:pPr>
            <w:r>
              <w:t>да - 15;</w:t>
            </w:r>
          </w:p>
          <w:p w:rsidR="00F606E4" w:rsidRDefault="00F606E4">
            <w:pPr>
              <w:pStyle w:val="ConsPlusNormal"/>
              <w:jc w:val="center"/>
            </w:pPr>
            <w:r>
              <w:t>нет - 0</w:t>
            </w:r>
          </w:p>
        </w:tc>
        <w:tc>
          <w:tcPr>
            <w:tcW w:w="1701" w:type="dxa"/>
          </w:tcPr>
          <w:p w:rsidR="00F606E4" w:rsidRDefault="00F606E4">
            <w:pPr>
              <w:pStyle w:val="ConsPlusNormal"/>
            </w:pPr>
          </w:p>
        </w:tc>
        <w:tc>
          <w:tcPr>
            <w:tcW w:w="1304" w:type="dxa"/>
          </w:tcPr>
          <w:p w:rsidR="00F606E4" w:rsidRDefault="00F606E4">
            <w:pPr>
              <w:pStyle w:val="ConsPlusNormal"/>
            </w:pPr>
          </w:p>
        </w:tc>
      </w:tr>
      <w:tr w:rsidR="00F606E4">
        <w:tc>
          <w:tcPr>
            <w:tcW w:w="680" w:type="dxa"/>
          </w:tcPr>
          <w:p w:rsidR="00F606E4" w:rsidRDefault="00F606E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69" w:type="dxa"/>
          </w:tcPr>
          <w:p w:rsidR="00F606E4" w:rsidRDefault="00F606E4">
            <w:pPr>
              <w:pStyle w:val="ConsPlusNormal"/>
            </w:pPr>
            <w:r>
              <w:t>Наличие (отсутствие) вступивших в законную силу постановлений по делам об административных правонарушениях антимонопольного законодательства, вынесенных Управлением Федеральной антимонопольной службы по Ярославской области, в соответствии с которыми должностным лицам органа исполнительной власти Ярославской области (далее - ОИВ) назначены административные наказания</w:t>
            </w:r>
          </w:p>
        </w:tc>
        <w:tc>
          <w:tcPr>
            <w:tcW w:w="1644" w:type="dxa"/>
          </w:tcPr>
          <w:p w:rsidR="00F606E4" w:rsidRDefault="00F606E4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2608" w:type="dxa"/>
          </w:tcPr>
          <w:p w:rsidR="00F606E4" w:rsidRDefault="00F606E4">
            <w:pPr>
              <w:pStyle w:val="ConsPlusNormal"/>
              <w:jc w:val="center"/>
            </w:pPr>
            <w:r>
              <w:t>отсутствуют - 15;</w:t>
            </w:r>
          </w:p>
          <w:p w:rsidR="00F606E4" w:rsidRDefault="00F606E4">
            <w:pPr>
              <w:pStyle w:val="ConsPlusNormal"/>
              <w:jc w:val="center"/>
            </w:pPr>
            <w:r>
              <w:t>от 1 до 2 включительно - 8;</w:t>
            </w:r>
          </w:p>
          <w:p w:rsidR="00F606E4" w:rsidRDefault="00F606E4">
            <w:pPr>
              <w:pStyle w:val="ConsPlusNormal"/>
              <w:jc w:val="center"/>
            </w:pPr>
            <w:r>
              <w:t>от 3 и более - 0</w:t>
            </w:r>
          </w:p>
        </w:tc>
        <w:tc>
          <w:tcPr>
            <w:tcW w:w="1701" w:type="dxa"/>
          </w:tcPr>
          <w:p w:rsidR="00F606E4" w:rsidRDefault="00F606E4">
            <w:pPr>
              <w:pStyle w:val="ConsPlusNormal"/>
            </w:pPr>
          </w:p>
        </w:tc>
        <w:tc>
          <w:tcPr>
            <w:tcW w:w="1304" w:type="dxa"/>
          </w:tcPr>
          <w:p w:rsidR="00F606E4" w:rsidRDefault="00F606E4">
            <w:pPr>
              <w:pStyle w:val="ConsPlusNormal"/>
            </w:pPr>
          </w:p>
        </w:tc>
      </w:tr>
      <w:tr w:rsidR="00F606E4">
        <w:tc>
          <w:tcPr>
            <w:tcW w:w="680" w:type="dxa"/>
          </w:tcPr>
          <w:p w:rsidR="00F606E4" w:rsidRDefault="00F60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69" w:type="dxa"/>
          </w:tcPr>
          <w:p w:rsidR="00F606E4" w:rsidRDefault="00F606E4">
            <w:pPr>
              <w:pStyle w:val="ConsPlusNormal"/>
            </w:pPr>
            <w:r>
              <w:t>Наличие выданных антимонопольным органом ОИВ предупреждений о прекращении действий (бездействия), об отмене или изменении актов, которые содержат признаки нарушения антимонопольного законодательства, либо об устранении причин и условий, способствующих возникновению такого нарушения, и о принятии мер по устранению последствий такого нарушения и (или) вступивших в законную силу решений по делам, связанным с допущением нарушений антимонопольного законодательства</w:t>
            </w:r>
          </w:p>
        </w:tc>
        <w:tc>
          <w:tcPr>
            <w:tcW w:w="1644" w:type="dxa"/>
          </w:tcPr>
          <w:p w:rsidR="00F606E4" w:rsidRDefault="00F606E4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2608" w:type="dxa"/>
          </w:tcPr>
          <w:p w:rsidR="00F606E4" w:rsidRDefault="00F606E4">
            <w:pPr>
              <w:pStyle w:val="ConsPlusNormal"/>
              <w:jc w:val="center"/>
            </w:pPr>
            <w:r>
              <w:t>отсутствуют - 15;</w:t>
            </w:r>
          </w:p>
          <w:p w:rsidR="00F606E4" w:rsidRDefault="00F606E4">
            <w:pPr>
              <w:pStyle w:val="ConsPlusNormal"/>
              <w:jc w:val="center"/>
            </w:pPr>
            <w:r>
              <w:t>от 1 до 2 включительно - 5;</w:t>
            </w:r>
          </w:p>
          <w:p w:rsidR="00F606E4" w:rsidRDefault="00F606E4">
            <w:pPr>
              <w:pStyle w:val="ConsPlusNormal"/>
              <w:jc w:val="center"/>
            </w:pPr>
            <w:r>
              <w:t>3 и более - 0</w:t>
            </w:r>
          </w:p>
        </w:tc>
        <w:tc>
          <w:tcPr>
            <w:tcW w:w="1701" w:type="dxa"/>
          </w:tcPr>
          <w:p w:rsidR="00F606E4" w:rsidRDefault="00F606E4">
            <w:pPr>
              <w:pStyle w:val="ConsPlusNormal"/>
            </w:pPr>
          </w:p>
        </w:tc>
        <w:tc>
          <w:tcPr>
            <w:tcW w:w="1304" w:type="dxa"/>
          </w:tcPr>
          <w:p w:rsidR="00F606E4" w:rsidRDefault="00F606E4">
            <w:pPr>
              <w:pStyle w:val="ConsPlusNormal"/>
            </w:pPr>
          </w:p>
        </w:tc>
      </w:tr>
      <w:tr w:rsidR="00F606E4">
        <w:tc>
          <w:tcPr>
            <w:tcW w:w="680" w:type="dxa"/>
          </w:tcPr>
          <w:p w:rsidR="00F606E4" w:rsidRDefault="00F60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69" w:type="dxa"/>
          </w:tcPr>
          <w:p w:rsidR="00F606E4" w:rsidRDefault="00F606E4">
            <w:pPr>
              <w:pStyle w:val="ConsPlusNormal"/>
            </w:pPr>
            <w:r>
              <w:t xml:space="preserve">Наличие по состоянию на 20 декабря текущего года доклада об антимонопольном комплаенсе в ОИВ за </w:t>
            </w:r>
            <w:r>
              <w:lastRenderedPageBreak/>
              <w:t xml:space="preserve">текущий год, содержащего информацию, предусмотренную </w:t>
            </w:r>
            <w:hyperlink r:id="rId10">
              <w:r>
                <w:rPr>
                  <w:color w:val="0000FF"/>
                </w:rPr>
                <w:t>пунктом 6.1 раздела 6</w:t>
              </w:r>
            </w:hyperlink>
            <w:r>
              <w:t xml:space="preserve"> Положения об антимонопольном комплаенсе в деятельности ОИВ, утвержденного указом Губернатора области от 12.02.2019 N 35 "Об утверждении Положения об антимонопольном комплаенсе в деятельности органов исполнительной власти Ярославской области"</w:t>
            </w:r>
          </w:p>
        </w:tc>
        <w:tc>
          <w:tcPr>
            <w:tcW w:w="1644" w:type="dxa"/>
          </w:tcPr>
          <w:p w:rsidR="00F606E4" w:rsidRDefault="00F606E4">
            <w:pPr>
              <w:pStyle w:val="ConsPlusNormal"/>
              <w:jc w:val="center"/>
            </w:pPr>
            <w:r>
              <w:lastRenderedPageBreak/>
              <w:t>да/нет</w:t>
            </w:r>
          </w:p>
        </w:tc>
        <w:tc>
          <w:tcPr>
            <w:tcW w:w="2608" w:type="dxa"/>
          </w:tcPr>
          <w:p w:rsidR="00F606E4" w:rsidRDefault="00F606E4">
            <w:pPr>
              <w:pStyle w:val="ConsPlusNormal"/>
              <w:jc w:val="center"/>
            </w:pPr>
            <w:r>
              <w:t>да - 20;</w:t>
            </w:r>
          </w:p>
          <w:p w:rsidR="00F606E4" w:rsidRDefault="00F606E4">
            <w:pPr>
              <w:pStyle w:val="ConsPlusNormal"/>
              <w:jc w:val="center"/>
            </w:pPr>
            <w:r>
              <w:t>нет - 0</w:t>
            </w:r>
          </w:p>
        </w:tc>
        <w:tc>
          <w:tcPr>
            <w:tcW w:w="1701" w:type="dxa"/>
          </w:tcPr>
          <w:p w:rsidR="00F606E4" w:rsidRDefault="00F606E4">
            <w:pPr>
              <w:pStyle w:val="ConsPlusNormal"/>
            </w:pPr>
          </w:p>
        </w:tc>
        <w:tc>
          <w:tcPr>
            <w:tcW w:w="1304" w:type="dxa"/>
          </w:tcPr>
          <w:p w:rsidR="00F606E4" w:rsidRDefault="00F606E4">
            <w:pPr>
              <w:pStyle w:val="ConsPlusNormal"/>
            </w:pPr>
          </w:p>
        </w:tc>
      </w:tr>
      <w:tr w:rsidR="00F606E4">
        <w:tc>
          <w:tcPr>
            <w:tcW w:w="680" w:type="dxa"/>
          </w:tcPr>
          <w:p w:rsidR="00F606E4" w:rsidRDefault="00F606E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69" w:type="dxa"/>
          </w:tcPr>
          <w:p w:rsidR="00F606E4" w:rsidRDefault="00F606E4">
            <w:pPr>
              <w:pStyle w:val="ConsPlusNormal"/>
            </w:pPr>
            <w:r>
              <w:t xml:space="preserve">Доля проектов нормативных правовых актов ОИВ, в которых выявлены риски нарушения антимонопольного законодательства, от общего количества проектов нормативных правовых актов ОИВ </w:t>
            </w:r>
            <w:hyperlink w:anchor="P225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644" w:type="dxa"/>
          </w:tcPr>
          <w:p w:rsidR="00F606E4" w:rsidRDefault="00F606E4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2608" w:type="dxa"/>
          </w:tcPr>
          <w:p w:rsidR="00F606E4" w:rsidRDefault="00F606E4">
            <w:pPr>
              <w:pStyle w:val="ConsPlusNormal"/>
              <w:jc w:val="center"/>
            </w:pPr>
            <w:r>
              <w:t>от 0 до 5 включительно - 15;</w:t>
            </w:r>
          </w:p>
          <w:p w:rsidR="00F606E4" w:rsidRDefault="00F606E4">
            <w:pPr>
              <w:pStyle w:val="ConsPlusNormal"/>
              <w:jc w:val="center"/>
            </w:pPr>
            <w:r>
              <w:t>от 6 до 10 включительно - 5;</w:t>
            </w:r>
          </w:p>
          <w:p w:rsidR="00F606E4" w:rsidRDefault="00F606E4">
            <w:pPr>
              <w:pStyle w:val="ConsPlusNormal"/>
              <w:jc w:val="center"/>
            </w:pPr>
            <w:r>
              <w:t>от 11 и более - 0</w:t>
            </w:r>
          </w:p>
        </w:tc>
        <w:tc>
          <w:tcPr>
            <w:tcW w:w="1701" w:type="dxa"/>
          </w:tcPr>
          <w:p w:rsidR="00F606E4" w:rsidRDefault="00F606E4">
            <w:pPr>
              <w:pStyle w:val="ConsPlusNormal"/>
            </w:pPr>
          </w:p>
        </w:tc>
        <w:tc>
          <w:tcPr>
            <w:tcW w:w="1304" w:type="dxa"/>
          </w:tcPr>
          <w:p w:rsidR="00F606E4" w:rsidRDefault="00F606E4">
            <w:pPr>
              <w:pStyle w:val="ConsPlusNormal"/>
            </w:pPr>
          </w:p>
        </w:tc>
      </w:tr>
      <w:tr w:rsidR="00F606E4">
        <w:tc>
          <w:tcPr>
            <w:tcW w:w="680" w:type="dxa"/>
          </w:tcPr>
          <w:p w:rsidR="00F606E4" w:rsidRDefault="00F606E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69" w:type="dxa"/>
          </w:tcPr>
          <w:p w:rsidR="00F606E4" w:rsidRDefault="00F606E4">
            <w:pPr>
              <w:pStyle w:val="ConsPlusNormal"/>
            </w:pPr>
            <w:r>
              <w:t xml:space="preserve">Коэффициент снижения количества нарушений антимонопольного законодательства со стороны ОИВ к предыдущему году </w:t>
            </w:r>
            <w:hyperlink w:anchor="P232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644" w:type="dxa"/>
          </w:tcPr>
          <w:p w:rsidR="00F606E4" w:rsidRDefault="00F606E4">
            <w:pPr>
              <w:pStyle w:val="ConsPlusNormal"/>
              <w:jc w:val="center"/>
            </w:pPr>
            <w:r>
              <w:t>коэффициент снижения количества нарушений</w:t>
            </w:r>
          </w:p>
        </w:tc>
        <w:tc>
          <w:tcPr>
            <w:tcW w:w="2608" w:type="dxa"/>
          </w:tcPr>
          <w:p w:rsidR="00F606E4" w:rsidRDefault="00F606E4">
            <w:pPr>
              <w:pStyle w:val="ConsPlusNormal"/>
              <w:jc w:val="center"/>
            </w:pPr>
            <w:r>
              <w:t>больше 1 - 20;</w:t>
            </w:r>
          </w:p>
          <w:p w:rsidR="00F606E4" w:rsidRDefault="00F606E4">
            <w:pPr>
              <w:pStyle w:val="ConsPlusNormal"/>
              <w:jc w:val="center"/>
            </w:pPr>
            <w:r>
              <w:t>равен 1 - 5;</w:t>
            </w:r>
          </w:p>
          <w:p w:rsidR="00F606E4" w:rsidRDefault="00F606E4">
            <w:pPr>
              <w:pStyle w:val="ConsPlusNormal"/>
              <w:jc w:val="center"/>
            </w:pPr>
            <w:r>
              <w:t>меньше 1 - 0</w:t>
            </w:r>
          </w:p>
        </w:tc>
        <w:tc>
          <w:tcPr>
            <w:tcW w:w="1701" w:type="dxa"/>
          </w:tcPr>
          <w:p w:rsidR="00F606E4" w:rsidRDefault="00F606E4">
            <w:pPr>
              <w:pStyle w:val="ConsPlusNormal"/>
            </w:pPr>
          </w:p>
        </w:tc>
        <w:tc>
          <w:tcPr>
            <w:tcW w:w="1304" w:type="dxa"/>
          </w:tcPr>
          <w:p w:rsidR="00F606E4" w:rsidRDefault="00F606E4">
            <w:pPr>
              <w:pStyle w:val="ConsPlusNormal"/>
            </w:pPr>
          </w:p>
        </w:tc>
      </w:tr>
      <w:tr w:rsidR="00F606E4">
        <w:tc>
          <w:tcPr>
            <w:tcW w:w="6349" w:type="dxa"/>
            <w:gridSpan w:val="2"/>
          </w:tcPr>
          <w:p w:rsidR="00F606E4" w:rsidRDefault="00F606E4">
            <w:pPr>
              <w:pStyle w:val="ConsPlusNormal"/>
            </w:pPr>
            <w:r>
              <w:t xml:space="preserve">Итого </w:t>
            </w:r>
            <w:hyperlink w:anchor="P244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644" w:type="dxa"/>
          </w:tcPr>
          <w:p w:rsidR="00F606E4" w:rsidRDefault="00F606E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608" w:type="dxa"/>
          </w:tcPr>
          <w:p w:rsidR="00F606E4" w:rsidRDefault="00F606E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1" w:type="dxa"/>
          </w:tcPr>
          <w:p w:rsidR="00F606E4" w:rsidRDefault="00F606E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F606E4" w:rsidRDefault="00F606E4">
            <w:pPr>
              <w:pStyle w:val="ConsPlusNormal"/>
            </w:pPr>
          </w:p>
        </w:tc>
      </w:tr>
      <w:bookmarkEnd w:id="6"/>
    </w:tbl>
    <w:p w:rsidR="00F606E4" w:rsidRDefault="00F606E4">
      <w:pPr>
        <w:pStyle w:val="ConsPlusNormal"/>
        <w:sectPr w:rsidR="00F606E4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F606E4" w:rsidRDefault="00F606E4">
      <w:pPr>
        <w:pStyle w:val="ConsPlusNormal"/>
        <w:jc w:val="both"/>
      </w:pPr>
    </w:p>
    <w:p w:rsidR="00F606E4" w:rsidRDefault="00F606E4">
      <w:pPr>
        <w:pStyle w:val="ConsPlusNormal"/>
        <w:ind w:firstLine="540"/>
        <w:jc w:val="both"/>
      </w:pPr>
      <w:r>
        <w:t>--------------------------------</w:t>
      </w:r>
    </w:p>
    <w:p w:rsidR="00F606E4" w:rsidRDefault="00F606E4">
      <w:pPr>
        <w:pStyle w:val="ConsPlusNormal"/>
        <w:spacing w:before="220"/>
        <w:ind w:firstLine="540"/>
        <w:jc w:val="both"/>
      </w:pPr>
      <w:bookmarkStart w:id="7" w:name="P224"/>
      <w:bookmarkEnd w:id="7"/>
      <w:r>
        <w:t>&lt;1&gt; С приложением документов, подтверждающих достижение ключевого показателя.</w:t>
      </w:r>
    </w:p>
    <w:p w:rsidR="00F606E4" w:rsidRDefault="00F606E4">
      <w:pPr>
        <w:pStyle w:val="ConsPlusNormal"/>
        <w:spacing w:before="220"/>
        <w:ind w:firstLine="540"/>
        <w:jc w:val="both"/>
      </w:pPr>
      <w:bookmarkStart w:id="8" w:name="P225"/>
      <w:bookmarkEnd w:id="8"/>
      <w:r>
        <w:t>&lt;2&gt; Доля проектов нормативных правовых актов ОИВ, в которых выявлены риски нарушения антимонопольного законодательства, от общего количества проектов нормативных правовых актов ОИВ (</w:t>
      </w:r>
      <w:proofErr w:type="spellStart"/>
      <w:r>
        <w:t>Дпнпа</w:t>
      </w:r>
      <w:proofErr w:type="spellEnd"/>
      <w:r>
        <w:t>) рассчитывается по формуле:</w:t>
      </w:r>
    </w:p>
    <w:p w:rsidR="00F606E4" w:rsidRDefault="00F606E4">
      <w:pPr>
        <w:pStyle w:val="ConsPlusNormal"/>
        <w:jc w:val="both"/>
      </w:pPr>
    </w:p>
    <w:p w:rsidR="00F606E4" w:rsidRDefault="00F606E4">
      <w:pPr>
        <w:pStyle w:val="ConsPlusNormal"/>
        <w:jc w:val="center"/>
      </w:pPr>
      <w:proofErr w:type="spellStart"/>
      <w:r>
        <w:t>Дпнпа</w:t>
      </w:r>
      <w:proofErr w:type="spellEnd"/>
      <w:r>
        <w:t xml:space="preserve"> = </w:t>
      </w:r>
      <w:proofErr w:type="spellStart"/>
      <w:r>
        <w:t>Кпнпа</w:t>
      </w:r>
      <w:proofErr w:type="spellEnd"/>
      <w:r>
        <w:t xml:space="preserve"> / </w:t>
      </w:r>
      <w:proofErr w:type="spellStart"/>
      <w:r>
        <w:t>Окпнпа</w:t>
      </w:r>
      <w:proofErr w:type="spellEnd"/>
      <w:r>
        <w:t xml:space="preserve"> x 100,</w:t>
      </w:r>
    </w:p>
    <w:p w:rsidR="00F606E4" w:rsidRDefault="00F606E4">
      <w:pPr>
        <w:pStyle w:val="ConsPlusNormal"/>
        <w:jc w:val="both"/>
      </w:pPr>
    </w:p>
    <w:p w:rsidR="00F606E4" w:rsidRDefault="00F606E4">
      <w:pPr>
        <w:pStyle w:val="ConsPlusNormal"/>
      </w:pPr>
      <w:r>
        <w:t>где:</w:t>
      </w:r>
    </w:p>
    <w:p w:rsidR="00F606E4" w:rsidRDefault="00F606E4">
      <w:pPr>
        <w:pStyle w:val="ConsPlusNormal"/>
        <w:spacing w:before="220"/>
        <w:ind w:firstLine="540"/>
        <w:jc w:val="both"/>
      </w:pPr>
      <w:proofErr w:type="spellStart"/>
      <w:r>
        <w:t>Кпнпа</w:t>
      </w:r>
      <w:proofErr w:type="spellEnd"/>
      <w:r>
        <w:t xml:space="preserve"> - количество проектов нормативных правовых актов ОИВ, в которых выявлены нарушения антимонопольного законодательства, в отчетном периоде;</w:t>
      </w:r>
    </w:p>
    <w:p w:rsidR="00F606E4" w:rsidRDefault="00F606E4">
      <w:pPr>
        <w:pStyle w:val="ConsPlusNormal"/>
        <w:spacing w:before="220"/>
        <w:ind w:firstLine="540"/>
        <w:jc w:val="both"/>
      </w:pPr>
      <w:proofErr w:type="spellStart"/>
      <w:r>
        <w:t>Окпнпа</w:t>
      </w:r>
      <w:proofErr w:type="spellEnd"/>
      <w:r>
        <w:t xml:space="preserve"> - общее количество проектов нормативных правовых актов ОИВ в отчетном периоде.</w:t>
      </w:r>
    </w:p>
    <w:p w:rsidR="00F606E4" w:rsidRDefault="00F606E4">
      <w:pPr>
        <w:pStyle w:val="ConsPlusNormal"/>
        <w:spacing w:before="220"/>
        <w:ind w:firstLine="540"/>
        <w:jc w:val="both"/>
      </w:pPr>
      <w:bookmarkStart w:id="9" w:name="P232"/>
      <w:bookmarkEnd w:id="9"/>
      <w:r>
        <w:t>&lt;3&gt; Коэффициент снижения количества нарушений антимонопольного законодательства со стороны ОИВ к предыдущему году (КСН) рассчитывается по формуле:</w:t>
      </w:r>
    </w:p>
    <w:p w:rsidR="00F606E4" w:rsidRDefault="00F606E4">
      <w:pPr>
        <w:pStyle w:val="ConsPlusNormal"/>
        <w:jc w:val="both"/>
      </w:pPr>
    </w:p>
    <w:p w:rsidR="00F606E4" w:rsidRDefault="00F606E4">
      <w:pPr>
        <w:pStyle w:val="ConsPlusNormal"/>
        <w:jc w:val="center"/>
      </w:pPr>
      <w:r>
        <w:t xml:space="preserve">КСН = КН / </w:t>
      </w:r>
      <w:proofErr w:type="spellStart"/>
      <w:r>
        <w:t>КНоп</w:t>
      </w:r>
      <w:proofErr w:type="spellEnd"/>
      <w:r>
        <w:t>,</w:t>
      </w:r>
    </w:p>
    <w:p w:rsidR="00F606E4" w:rsidRDefault="00F606E4">
      <w:pPr>
        <w:pStyle w:val="ConsPlusNormal"/>
        <w:jc w:val="both"/>
      </w:pPr>
    </w:p>
    <w:p w:rsidR="00F606E4" w:rsidRDefault="00F606E4">
      <w:pPr>
        <w:pStyle w:val="ConsPlusNormal"/>
      </w:pPr>
      <w:r>
        <w:t>где:</w:t>
      </w:r>
    </w:p>
    <w:p w:rsidR="00F606E4" w:rsidRDefault="00F606E4">
      <w:pPr>
        <w:pStyle w:val="ConsPlusNormal"/>
        <w:spacing w:before="220"/>
        <w:ind w:firstLine="540"/>
        <w:jc w:val="both"/>
      </w:pPr>
      <w:r>
        <w:t>КН - количество нарушений антимонопольного законодательства со стороны ОИВ в предыдущем году;</w:t>
      </w:r>
    </w:p>
    <w:p w:rsidR="00F606E4" w:rsidRDefault="00F606E4">
      <w:pPr>
        <w:pStyle w:val="ConsPlusNormal"/>
        <w:spacing w:before="220"/>
        <w:ind w:firstLine="540"/>
        <w:jc w:val="both"/>
      </w:pPr>
      <w:proofErr w:type="spellStart"/>
      <w:r>
        <w:t>КНоп</w:t>
      </w:r>
      <w:proofErr w:type="spellEnd"/>
      <w:r>
        <w:t xml:space="preserve"> - количество нарушений антимонопольного законодательства со стороны ОИВ в отчетном периоде.</w:t>
      </w:r>
    </w:p>
    <w:p w:rsidR="00F606E4" w:rsidRDefault="00F606E4">
      <w:pPr>
        <w:pStyle w:val="ConsPlusNormal"/>
        <w:spacing w:before="220"/>
        <w:ind w:firstLine="540"/>
        <w:jc w:val="both"/>
      </w:pPr>
      <w:r>
        <w:t>При расчете коэффициента снижения количества нарушений антимонопольного законодательства под нарушением антимонопольного законодательства со стороны ОИВ понимаются:</w:t>
      </w:r>
    </w:p>
    <w:p w:rsidR="00F606E4" w:rsidRDefault="00F606E4">
      <w:pPr>
        <w:pStyle w:val="ConsPlusNormal"/>
        <w:spacing w:before="220"/>
        <w:ind w:firstLine="540"/>
        <w:jc w:val="both"/>
      </w:pPr>
      <w:r>
        <w:t>- возбужденные антимонопольным органом в отношении ОИВ антимонопольные дела;</w:t>
      </w:r>
    </w:p>
    <w:p w:rsidR="00F606E4" w:rsidRDefault="00F606E4">
      <w:pPr>
        <w:pStyle w:val="ConsPlusNormal"/>
        <w:spacing w:before="220"/>
        <w:ind w:firstLine="540"/>
        <w:jc w:val="both"/>
      </w:pPr>
      <w:r>
        <w:t>- выданные антимонопольным органом ОИВ предупреждения о прекращении действий (бездействия), об отмене или изменении актов, которые содержат признаки нарушения антимонопольного законодательства, либо об устранении причин и условий, способствовавших возникновению такого нарушения, и о принятии мер по устранению последствий такого нарушения.</w:t>
      </w:r>
    </w:p>
    <w:p w:rsidR="00F606E4" w:rsidRDefault="00F606E4">
      <w:pPr>
        <w:pStyle w:val="ConsPlusNormal"/>
        <w:spacing w:before="220"/>
        <w:ind w:firstLine="540"/>
        <w:jc w:val="both"/>
      </w:pPr>
      <w:r>
        <w:t>В случае если в предыдущем году или в отчетном периоде отсутствовали нарушения антимонопольного законодательства, значение числителя или знаменателя (соответственно) рекомендуется принимать равным 1.</w:t>
      </w:r>
    </w:p>
    <w:p w:rsidR="00F606E4" w:rsidRDefault="00F606E4">
      <w:pPr>
        <w:pStyle w:val="ConsPlusNormal"/>
        <w:spacing w:before="220"/>
        <w:ind w:firstLine="540"/>
        <w:jc w:val="both"/>
      </w:pPr>
      <w:r>
        <w:t>В случае если и в предыдущем году, и в отчетном периоде отсутствовали нарушения антимонопольного законодательства, ОИВ присваивается 20 баллов.</w:t>
      </w:r>
    </w:p>
    <w:p w:rsidR="00F606E4" w:rsidRDefault="00F606E4">
      <w:pPr>
        <w:pStyle w:val="ConsPlusNormal"/>
        <w:spacing w:before="220"/>
        <w:ind w:firstLine="540"/>
        <w:jc w:val="both"/>
      </w:pPr>
      <w:bookmarkStart w:id="10" w:name="P244"/>
      <w:bookmarkEnd w:id="10"/>
      <w:r>
        <w:t>&lt;4&gt; В зависимости от набранной суммы баллов оценка ОИВ определяется по следующим уровням:</w:t>
      </w:r>
    </w:p>
    <w:p w:rsidR="00F606E4" w:rsidRDefault="00F606E4">
      <w:pPr>
        <w:pStyle w:val="ConsPlusNormal"/>
        <w:spacing w:before="220"/>
        <w:ind w:firstLine="540"/>
        <w:jc w:val="both"/>
      </w:pPr>
      <w:r>
        <w:t>- высший уровень - от 80 до 100 баллов включительно;</w:t>
      </w:r>
    </w:p>
    <w:p w:rsidR="00F606E4" w:rsidRDefault="00F606E4">
      <w:pPr>
        <w:pStyle w:val="ConsPlusNormal"/>
        <w:spacing w:before="220"/>
        <w:ind w:firstLine="540"/>
        <w:jc w:val="both"/>
      </w:pPr>
      <w:r>
        <w:t>- хороший уровень - от 60 до 79 баллов включительно;</w:t>
      </w:r>
    </w:p>
    <w:p w:rsidR="00F606E4" w:rsidRDefault="00F606E4">
      <w:pPr>
        <w:pStyle w:val="ConsPlusNormal"/>
        <w:spacing w:before="220"/>
        <w:ind w:firstLine="540"/>
        <w:jc w:val="both"/>
      </w:pPr>
      <w:r>
        <w:lastRenderedPageBreak/>
        <w:t>- удовлетворительный уровень - от 40 до 59 баллов включительно;</w:t>
      </w:r>
    </w:p>
    <w:p w:rsidR="00F606E4" w:rsidRDefault="00F606E4">
      <w:pPr>
        <w:pStyle w:val="ConsPlusNormal"/>
        <w:spacing w:before="220"/>
        <w:ind w:firstLine="540"/>
        <w:jc w:val="both"/>
      </w:pPr>
      <w:r>
        <w:t>- неудовлетворительный уровень - от 0 до 39 баллов включительно.</w:t>
      </w:r>
    </w:p>
    <w:p w:rsidR="00F606E4" w:rsidRDefault="00F606E4">
      <w:pPr>
        <w:pStyle w:val="ConsPlusNormal"/>
        <w:jc w:val="both"/>
      </w:pPr>
    </w:p>
    <w:p w:rsidR="00F606E4" w:rsidRDefault="00F606E4">
      <w:pPr>
        <w:pStyle w:val="ConsPlusNormal"/>
        <w:jc w:val="both"/>
      </w:pPr>
    </w:p>
    <w:p w:rsidR="00F606E4" w:rsidRDefault="00F606E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77DC7" w:rsidRDefault="00377DC7"/>
    <w:sectPr w:rsidR="00377DC7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6E4"/>
    <w:rsid w:val="00377DC7"/>
    <w:rsid w:val="006A64DA"/>
    <w:rsid w:val="00F60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BF8B0C-6FF5-4819-9CB7-21C9E15C7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06E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606E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606E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C0ACF1615CE0C33159A575791652FEFB0C41921AD9817DD94C89094DBD13E64C1555EB36FD0301BFE559E81B12D64CB3F38C684FC0698E5B6E2B1A7c9t4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C0ACF1615CE0C33159A575791652FEFB0C41921AD9818DA98C89094DBD13E64C1555EB36FD0301BFE559F86B42D64CB3F38C684FC0698E5B6E2B1A7c9t4N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C0ACF1615CE0C33159A575791652FEFB0C41921AD9817DD94C89094DBD13E64C1555EB36FD0301BFE559E81B12D64CB3F38C684FC0698E5B6E2B1A7c9t4N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1C0ACF1615CE0C33159A575791652FEFB0C41921AD9818DA98C89094DBD13E64C1555EB36FD0301BFE559F86B42D64CB3F38C684FC0698E5B6E2B1A7c9t4N" TargetMode="External"/><Relationship Id="rId10" Type="http://schemas.openxmlformats.org/officeDocument/2006/relationships/hyperlink" Target="consultantplus://offline/ref=1C0ACF1615CE0C33159A575791652FEFB0C41921AD9817DD94C89094DBD13E64C1555EB36FD0301BFE559E87B12D64CB3F38C684FC0698E5B6E2B1A7c9t4N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1C0ACF1615CE0C33159A575791652FEFB0C41921AD9817DD94C89094DBD13E64C1555EB36FD0301BFE559E87B12D64CB3F38C684FC0698E5B6E2B1A7c9t4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2020</Words>
  <Characters>11520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semenovpv29121988@gmail.com</dc:creator>
  <cp:keywords/>
  <dc:description/>
  <cp:lastModifiedBy>semenovpv29121988@gmail.com</cp:lastModifiedBy>
  <cp:revision>1</cp:revision>
  <dcterms:created xsi:type="dcterms:W3CDTF">2023-02-13T13:45:00Z</dcterms:created>
  <dcterms:modified xsi:type="dcterms:W3CDTF">2023-02-13T15:04:00Z</dcterms:modified>
</cp:coreProperties>
</file>