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C3" w:rsidRDefault="007B73C3" w:rsidP="007B73C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3C3" w:rsidRDefault="007B73C3" w:rsidP="007B73C3">
      <w:pPr>
        <w:jc w:val="center"/>
      </w:pPr>
    </w:p>
    <w:p w:rsidR="007B73C3" w:rsidRDefault="007B73C3" w:rsidP="007B73C3">
      <w:pPr>
        <w:pStyle w:val="21"/>
        <w:spacing w:after="0" w:line="240" w:lineRule="auto"/>
        <w:jc w:val="center"/>
      </w:pPr>
      <w:r>
        <w:t>АДМИНИСТРАЦИЯ г. ПЕРЕСЛАВЛЯ-ЗАЛЕССКОГО</w:t>
      </w:r>
    </w:p>
    <w:p w:rsidR="007B73C3" w:rsidRDefault="007B73C3" w:rsidP="007B73C3">
      <w:pPr>
        <w:pStyle w:val="21"/>
        <w:spacing w:after="0" w:line="240" w:lineRule="auto"/>
        <w:jc w:val="center"/>
      </w:pPr>
      <w:r>
        <w:t>ЯРОСЛАВСКОЙ ОБЛАСТИ</w:t>
      </w:r>
    </w:p>
    <w:p w:rsidR="007B73C3" w:rsidRDefault="007B73C3" w:rsidP="007B73C3">
      <w:pPr>
        <w:pStyle w:val="21"/>
        <w:spacing w:after="0" w:line="240" w:lineRule="auto"/>
        <w:jc w:val="center"/>
      </w:pPr>
    </w:p>
    <w:p w:rsidR="007B73C3" w:rsidRDefault="007B73C3" w:rsidP="007B73C3">
      <w:pPr>
        <w:pStyle w:val="21"/>
        <w:spacing w:after="0" w:line="240" w:lineRule="auto"/>
        <w:jc w:val="center"/>
      </w:pPr>
      <w:r>
        <w:t>ПОСТАНОВЛЕНИЕ</w:t>
      </w:r>
    </w:p>
    <w:p w:rsidR="007B73C3" w:rsidRDefault="007B73C3" w:rsidP="007B73C3"/>
    <w:p w:rsidR="007B73C3" w:rsidRDefault="007B73C3" w:rsidP="007B73C3">
      <w:pPr>
        <w:pStyle w:val="21"/>
        <w:spacing w:after="0" w:line="240" w:lineRule="auto"/>
        <w:ind w:left="0"/>
      </w:pPr>
      <w:r>
        <w:t>От</w:t>
      </w:r>
      <w:r w:rsidR="006824C0">
        <w:rPr>
          <w:lang w:val="en-US"/>
        </w:rPr>
        <w:t xml:space="preserve"> </w:t>
      </w:r>
      <w:r w:rsidR="006824C0" w:rsidRPr="006824C0">
        <w:t>21.03.2017</w:t>
      </w:r>
      <w:r w:rsidR="006824C0">
        <w:rPr>
          <w:lang w:val="en-US"/>
        </w:rPr>
        <w:t xml:space="preserve"> </w:t>
      </w:r>
      <w:r>
        <w:t xml:space="preserve"> </w:t>
      </w:r>
      <w:r w:rsidR="006824C0" w:rsidRPr="006824C0">
        <w:t>№</w:t>
      </w:r>
      <w:r w:rsidR="006824C0">
        <w:rPr>
          <w:lang w:val="en-US"/>
        </w:rPr>
        <w:t xml:space="preserve"> </w:t>
      </w:r>
      <w:r w:rsidR="006824C0">
        <w:t>ПОС.03-0292</w:t>
      </w:r>
      <w:r w:rsidR="006824C0">
        <w:rPr>
          <w:lang w:val="en-US"/>
        </w:rPr>
        <w:t>/</w:t>
      </w:r>
      <w:bookmarkStart w:id="0" w:name="_GoBack"/>
      <w:bookmarkEnd w:id="0"/>
      <w:r w:rsidR="006824C0" w:rsidRPr="006824C0">
        <w:t>17</w:t>
      </w:r>
    </w:p>
    <w:p w:rsidR="007B73C3" w:rsidRDefault="007B73C3" w:rsidP="007B73C3">
      <w:pPr>
        <w:pStyle w:val="21"/>
        <w:spacing w:after="0" w:line="240" w:lineRule="auto"/>
        <w:ind w:left="0"/>
      </w:pPr>
      <w:r>
        <w:t>г. Переславль-Залесский</w:t>
      </w:r>
    </w:p>
    <w:p w:rsidR="007B73C3" w:rsidRDefault="007B73C3"/>
    <w:p w:rsidR="006D39C8" w:rsidRDefault="001722C0">
      <w:r>
        <w:t xml:space="preserve">О внесении изменений в постановление </w:t>
      </w:r>
    </w:p>
    <w:p w:rsidR="006D39C8" w:rsidRDefault="001722C0">
      <w:r>
        <w:t xml:space="preserve">Администрации г.Переславля-Залесского от </w:t>
      </w:r>
    </w:p>
    <w:p w:rsidR="006D39C8" w:rsidRDefault="001722C0">
      <w:r>
        <w:t xml:space="preserve">10.09.2014 № ПОС.03-1396/14 (в редакции </w:t>
      </w:r>
    </w:p>
    <w:p w:rsidR="006D39C8" w:rsidRDefault="001722C0">
      <w:r>
        <w:t>постановления от 29.10.2015 № ПОС.03-1586/15)</w:t>
      </w:r>
    </w:p>
    <w:p w:rsidR="006D39C8" w:rsidRDefault="006D39C8" w:rsidP="005C7E9D"/>
    <w:p w:rsidR="006D39C8" w:rsidRDefault="001722C0" w:rsidP="005C7E9D">
      <w:r>
        <w:tab/>
        <w:t>В связи с кадровыми изменениями в Администрации города Переславля-Залесского,</w:t>
      </w:r>
    </w:p>
    <w:p w:rsidR="006D39C8" w:rsidRDefault="006D39C8" w:rsidP="005C7E9D"/>
    <w:p w:rsidR="006D39C8" w:rsidRDefault="001722C0" w:rsidP="007B73C3">
      <w:pPr>
        <w:jc w:val="center"/>
      </w:pPr>
      <w:r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:rsidR="006D39C8" w:rsidRDefault="006D39C8" w:rsidP="005C7E9D">
      <w:pPr>
        <w:rPr>
          <w:sz w:val="28"/>
          <w:szCs w:val="28"/>
        </w:rPr>
      </w:pPr>
    </w:p>
    <w:p w:rsidR="006D39C8" w:rsidRDefault="001722C0" w:rsidP="005C7E9D">
      <w:r>
        <w:tab/>
      </w:r>
      <w:bookmarkStart w:id="1" w:name="sub_11"/>
      <w:r>
        <w:t xml:space="preserve">1. Внести изменение в </w:t>
      </w:r>
      <w:r>
        <w:rPr>
          <w:rStyle w:val="a6"/>
          <w:rFonts w:cs="Arial"/>
          <w:color w:val="00000A"/>
        </w:rPr>
        <w:t>постановление</w:t>
      </w:r>
      <w:r>
        <w:t xml:space="preserve"> Администрации г. Переславля-Залесского от 10.09.2014 N ПОС.03-1396/14 "О градостроительном Совете города Переславля-Залесского"(в редакции постановления от 29.10.2015 № ПОС.03-1586/15)</w:t>
      </w:r>
      <w:bookmarkStart w:id="2" w:name="sub_1"/>
      <w:bookmarkEnd w:id="2"/>
      <w:r>
        <w:t>:</w:t>
      </w:r>
    </w:p>
    <w:p w:rsidR="00B12D93" w:rsidRDefault="001722C0" w:rsidP="005C7E9D">
      <w:r>
        <w:tab/>
        <w:t>1.1. Пункт 2.2.3. приложения N 1 "Положение о градостроительном Совете города Переславля-Залесского" изложить в следующей редакции:</w:t>
      </w:r>
    </w:p>
    <w:p w:rsidR="006D39C8" w:rsidRDefault="001722C0" w:rsidP="005C7E9D">
      <w:r>
        <w:t>"</w:t>
      </w:r>
      <w:r w:rsidR="00656A26">
        <w:t xml:space="preserve"> </w:t>
      </w:r>
      <w:r w:rsidR="00B12D93">
        <w:t xml:space="preserve">2.2.3. </w:t>
      </w:r>
      <w:r>
        <w:t>Разработка рекомендаций по вопросам градостроительного планирования, градостроительного зонирования, подготовки документации по планировке территории, архитектурно-строительного проектирования, строительства, реконструкции, капитального ремонта объектов капитального и некапитального строительства, объектов малых архитектурных форм, рекламных и информационных конструкций - объектов, влияющих на формирование облика города.";</w:t>
      </w:r>
    </w:p>
    <w:p w:rsidR="00B12D93" w:rsidRDefault="001722C0" w:rsidP="005C7E9D">
      <w:r>
        <w:tab/>
        <w:t xml:space="preserve">1.2. </w:t>
      </w:r>
      <w:r>
        <w:rPr>
          <w:rStyle w:val="a6"/>
          <w:rFonts w:cs="Arial"/>
          <w:color w:val="00000A"/>
        </w:rPr>
        <w:t>Пункт 3.1</w:t>
      </w:r>
      <w:r>
        <w:t xml:space="preserve"> приложения N 1 "Положение о градостроительном Совете города Переславля-Залесского" изложить в следующей редакции:</w:t>
      </w:r>
    </w:p>
    <w:bookmarkEnd w:id="1"/>
    <w:p w:rsidR="006D39C8" w:rsidRDefault="001722C0" w:rsidP="005C7E9D">
      <w:r>
        <w:t>"</w:t>
      </w:r>
      <w:r w:rsidR="00B12D93">
        <w:t xml:space="preserve"> 3.1. </w:t>
      </w:r>
      <w:r>
        <w:t>В состав совета входят председатель совета, заместители председателя совета, секретарь совета и члены совета."</w:t>
      </w:r>
      <w:r w:rsidR="00B12D93">
        <w:t>;</w:t>
      </w:r>
    </w:p>
    <w:p w:rsidR="00B12D93" w:rsidRDefault="001722C0" w:rsidP="005C7E9D">
      <w:r>
        <w:tab/>
      </w:r>
      <w:bookmarkStart w:id="3" w:name="sub_12"/>
      <w:r>
        <w:t xml:space="preserve">1.3. </w:t>
      </w:r>
      <w:r>
        <w:rPr>
          <w:rStyle w:val="a6"/>
          <w:rFonts w:cs="Arial"/>
          <w:color w:val="00000A"/>
        </w:rPr>
        <w:t>Пункт 3.4</w:t>
      </w:r>
      <w:r>
        <w:t xml:space="preserve"> приложения N 1 "Положение о градостроительном Совете города Переславля-Залесского" изложить в следующей редакции:</w:t>
      </w:r>
      <w:bookmarkEnd w:id="3"/>
    </w:p>
    <w:p w:rsidR="006D39C8" w:rsidRDefault="001722C0" w:rsidP="005C7E9D">
      <w:r>
        <w:t>"</w:t>
      </w:r>
      <w:r w:rsidR="00656A26">
        <w:t xml:space="preserve">  </w:t>
      </w:r>
      <w:r w:rsidR="00B12D93">
        <w:t xml:space="preserve">3.4. </w:t>
      </w:r>
      <w:r>
        <w:t>В случае отсутствия председателя совета его обязанности исполняет назначенный им заместитель председателя совета";</w:t>
      </w:r>
    </w:p>
    <w:p w:rsidR="006D39C8" w:rsidRDefault="001722C0" w:rsidP="005C7E9D">
      <w:r>
        <w:tab/>
      </w:r>
      <w:bookmarkStart w:id="4" w:name="sub_13"/>
      <w:r>
        <w:t xml:space="preserve">1.4. </w:t>
      </w:r>
      <w:r>
        <w:rPr>
          <w:rStyle w:val="a6"/>
          <w:rFonts w:cs="Arial"/>
          <w:color w:val="00000A"/>
        </w:rPr>
        <w:t>Приложение N 2</w:t>
      </w:r>
      <w:r>
        <w:t xml:space="preserve"> "Состав градостроительного Совета при Администрации города" изложить в </w:t>
      </w:r>
      <w:r w:rsidR="00656A26">
        <w:t xml:space="preserve">следующей </w:t>
      </w:r>
      <w:r>
        <w:t xml:space="preserve">редакции, согласно </w:t>
      </w:r>
      <w:r>
        <w:rPr>
          <w:rStyle w:val="a6"/>
          <w:rFonts w:cs="Arial"/>
          <w:color w:val="00000A"/>
        </w:rPr>
        <w:t>Приложению</w:t>
      </w:r>
      <w:r>
        <w:t xml:space="preserve"> к настоящему постановлению.</w:t>
      </w:r>
    </w:p>
    <w:bookmarkEnd w:id="4"/>
    <w:p w:rsidR="006D39C8" w:rsidRDefault="001722C0" w:rsidP="005C7E9D">
      <w:r>
        <w:tab/>
      </w:r>
      <w:bookmarkStart w:id="5" w:name="sub_2"/>
      <w:r>
        <w:t xml:space="preserve">2. </w:t>
      </w:r>
      <w:r>
        <w:rPr>
          <w:rStyle w:val="a6"/>
          <w:rFonts w:cs="Arial"/>
          <w:color w:val="00000A"/>
        </w:rPr>
        <w:t>Опубликовать</w:t>
      </w:r>
      <w:r>
        <w:t xml:space="preserve"> настоящее постановление в газете "Переславская неделя" и разместить на официальном сайте органов местного самоуправления г. Переславля-Залесского.</w:t>
      </w:r>
    </w:p>
    <w:bookmarkEnd w:id="5"/>
    <w:p w:rsidR="006D39C8" w:rsidRDefault="001722C0" w:rsidP="005C7E9D">
      <w:r>
        <w:tab/>
      </w:r>
      <w:bookmarkStart w:id="6" w:name="sub_3"/>
      <w:r>
        <w:t xml:space="preserve">3. Настоящее постановление вступает в силу после </w:t>
      </w:r>
      <w:r>
        <w:rPr>
          <w:rStyle w:val="a6"/>
          <w:rFonts w:cs="Arial"/>
          <w:color w:val="00000A"/>
        </w:rPr>
        <w:t>официального опубликования</w:t>
      </w:r>
      <w:r>
        <w:t>.</w:t>
      </w:r>
    </w:p>
    <w:bookmarkEnd w:id="6"/>
    <w:p w:rsidR="005C7E9D" w:rsidRDefault="001722C0" w:rsidP="005C7E9D">
      <w:r>
        <w:tab/>
        <w:t xml:space="preserve">4. Контроль за исполнением постановления </w:t>
      </w:r>
      <w:r w:rsidR="005C7E9D">
        <w:t>оставляю за собой.</w:t>
      </w:r>
    </w:p>
    <w:p w:rsidR="006D39C8" w:rsidRDefault="006D39C8">
      <w:pPr>
        <w:shd w:val="clear" w:color="auto" w:fill="FFFFFF"/>
        <w:ind w:right="355"/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76"/>
        <w:gridCol w:w="2669"/>
      </w:tblGrid>
      <w:tr w:rsidR="006D39C8" w:rsidTr="007B73C3">
        <w:tc>
          <w:tcPr>
            <w:tcW w:w="6976" w:type="dxa"/>
            <w:shd w:val="clear" w:color="auto" w:fill="auto"/>
          </w:tcPr>
          <w:p w:rsidR="006D39C8" w:rsidRDefault="005C7E9D">
            <w:pPr>
              <w:shd w:val="clear" w:color="auto" w:fill="FFFFFF"/>
              <w:ind w:right="355"/>
            </w:pPr>
            <w:r>
              <w:rPr>
                <w:color w:val="000000"/>
              </w:rPr>
              <w:t>З</w:t>
            </w:r>
            <w:r w:rsidR="001722C0">
              <w:rPr>
                <w:color w:val="000000"/>
              </w:rPr>
              <w:t>аместител</w:t>
            </w:r>
            <w:r>
              <w:rPr>
                <w:color w:val="000000"/>
              </w:rPr>
              <w:t>ь</w:t>
            </w:r>
            <w:r w:rsidR="001722C0">
              <w:rPr>
                <w:color w:val="000000"/>
              </w:rPr>
              <w:t xml:space="preserve"> Главы Администрации</w:t>
            </w:r>
          </w:p>
          <w:p w:rsidR="006D39C8" w:rsidRDefault="001722C0">
            <w:pPr>
              <w:shd w:val="clear" w:color="auto" w:fill="FFFFFF"/>
              <w:ind w:right="355"/>
            </w:pPr>
            <w:r>
              <w:rPr>
                <w:color w:val="000000"/>
              </w:rPr>
              <w:t>города Переславля-Залесского</w:t>
            </w:r>
          </w:p>
        </w:tc>
        <w:tc>
          <w:tcPr>
            <w:tcW w:w="2669" w:type="dxa"/>
            <w:shd w:val="clear" w:color="auto" w:fill="auto"/>
          </w:tcPr>
          <w:p w:rsidR="006D39C8" w:rsidRDefault="005C7E9D" w:rsidP="005C7E9D">
            <w:pPr>
              <w:shd w:val="clear" w:color="auto" w:fill="FFFFFF"/>
              <w:ind w:right="355"/>
            </w:pPr>
            <w:r>
              <w:t>М.В. Фархутдинов</w:t>
            </w:r>
          </w:p>
        </w:tc>
      </w:tr>
    </w:tbl>
    <w:p w:rsidR="006D39C8" w:rsidRDefault="006D39C8">
      <w:pPr>
        <w:sectPr w:rsidR="006D39C8" w:rsidSect="007B73C3">
          <w:pgSz w:w="11906" w:h="16838"/>
          <w:pgMar w:top="567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6D39C8" w:rsidRDefault="001722C0" w:rsidP="007B73C3">
      <w:pPr>
        <w:widowControl w:val="0"/>
        <w:ind w:left="5664" w:right="355"/>
        <w:jc w:val="left"/>
      </w:pPr>
      <w:bookmarkStart w:id="7" w:name="sub_2000"/>
      <w:r>
        <w:rPr>
          <w:bCs/>
          <w:color w:val="26282F"/>
        </w:rPr>
        <w:lastRenderedPageBreak/>
        <w:t>Приложение</w:t>
      </w:r>
      <w:r>
        <w:rPr>
          <w:bCs/>
          <w:color w:val="26282F"/>
        </w:rPr>
        <w:br/>
        <w:t xml:space="preserve"> к </w:t>
      </w:r>
      <w:r>
        <w:t>постановлению</w:t>
      </w:r>
      <w:r>
        <w:rPr>
          <w:bCs/>
        </w:rPr>
        <w:t xml:space="preserve"> </w:t>
      </w:r>
      <w:bookmarkEnd w:id="7"/>
      <w:r>
        <w:rPr>
          <w:bCs/>
          <w:color w:val="26282F"/>
        </w:rPr>
        <w:t>Администрации</w:t>
      </w:r>
      <w:r>
        <w:rPr>
          <w:bCs/>
          <w:color w:val="26282F"/>
        </w:rPr>
        <w:br/>
        <w:t xml:space="preserve"> г. Переславля</w:t>
      </w:r>
      <w:r w:rsidR="007B73C3">
        <w:rPr>
          <w:bCs/>
          <w:color w:val="26282F"/>
        </w:rPr>
        <w:t>-Залесского</w:t>
      </w:r>
      <w:r w:rsidR="007B73C3">
        <w:rPr>
          <w:bCs/>
          <w:color w:val="26282F"/>
        </w:rPr>
        <w:br/>
        <w:t xml:space="preserve"> от _____________ №</w:t>
      </w:r>
      <w:r>
        <w:rPr>
          <w:bCs/>
          <w:color w:val="26282F"/>
        </w:rPr>
        <w:t>____________</w:t>
      </w:r>
      <w:r>
        <w:rPr>
          <w:bCs/>
          <w:color w:val="26282F"/>
        </w:rPr>
        <w:br/>
      </w:r>
    </w:p>
    <w:p w:rsidR="006D39C8" w:rsidRDefault="001722C0">
      <w:pPr>
        <w:widowControl w:val="0"/>
        <w:spacing w:before="108" w:after="108"/>
        <w:jc w:val="center"/>
        <w:outlineLvl w:val="0"/>
        <w:rPr>
          <w:bCs/>
          <w:color w:val="26282F"/>
        </w:rPr>
      </w:pPr>
      <w:r>
        <w:rPr>
          <w:bCs/>
          <w:color w:val="26282F"/>
        </w:rPr>
        <w:t xml:space="preserve">Состав </w:t>
      </w:r>
      <w:r>
        <w:rPr>
          <w:bCs/>
          <w:color w:val="26282F"/>
        </w:rPr>
        <w:br/>
        <w:t>градостроительного Совета при Администрации города:</w:t>
      </w:r>
    </w:p>
    <w:p w:rsidR="006D39C8" w:rsidRDefault="006D39C8" w:rsidP="005C7E9D">
      <w:pPr>
        <w:widowControl w:val="0"/>
        <w:ind w:firstLine="720"/>
      </w:pPr>
    </w:p>
    <w:p w:rsidR="006D39C8" w:rsidRDefault="001722C0" w:rsidP="005C7E9D">
      <w:pPr>
        <w:numPr>
          <w:ilvl w:val="0"/>
          <w:numId w:val="1"/>
        </w:numPr>
      </w:pPr>
      <w:r>
        <w:t>Фархутдинов  М.В.- заместитель Главы Администрации города, председатель Совета;</w:t>
      </w:r>
    </w:p>
    <w:p w:rsidR="006D39C8" w:rsidRDefault="001722C0" w:rsidP="005C7E9D">
      <w:pPr>
        <w:numPr>
          <w:ilvl w:val="0"/>
          <w:numId w:val="1"/>
        </w:numPr>
      </w:pPr>
      <w:r>
        <w:t xml:space="preserve">Дьячков С.В. – </w:t>
      </w:r>
      <w:r w:rsidR="00E77688">
        <w:t>помощ</w:t>
      </w:r>
      <w:r w:rsidR="00B12D93">
        <w:t xml:space="preserve">ник мэра </w:t>
      </w:r>
      <w:r>
        <w:t>города, заместитель председателя Совета;</w:t>
      </w:r>
    </w:p>
    <w:p w:rsidR="006D39C8" w:rsidRDefault="001722C0" w:rsidP="005C7E9D">
      <w:pPr>
        <w:numPr>
          <w:ilvl w:val="0"/>
          <w:numId w:val="1"/>
        </w:numPr>
      </w:pPr>
      <w:r>
        <w:t>Агафонов А.В. - начальник управления культуры, туризма, молодежи и спорта Администрации города, заместитель председателя Совета;</w:t>
      </w:r>
    </w:p>
    <w:p w:rsidR="006D39C8" w:rsidRDefault="001722C0" w:rsidP="005C7E9D">
      <w:pPr>
        <w:numPr>
          <w:ilvl w:val="0"/>
          <w:numId w:val="1"/>
        </w:numPr>
      </w:pPr>
      <w:r>
        <w:t>Цымбалов А.Ю. - начальник управления архитектуры и градостроительства Администрации города - главный архитектор, заместитель председателя Совета;</w:t>
      </w:r>
    </w:p>
    <w:p w:rsidR="005C7E9D" w:rsidRDefault="005C7E9D" w:rsidP="005C7E9D">
      <w:pPr>
        <w:numPr>
          <w:ilvl w:val="0"/>
          <w:numId w:val="1"/>
        </w:numPr>
      </w:pPr>
      <w:r>
        <w:t>Представитель Переславль-Залесской городской Думы (по согласованию);</w:t>
      </w:r>
    </w:p>
    <w:p w:rsidR="005C7E9D" w:rsidRDefault="005C7E9D" w:rsidP="005C7E9D">
      <w:pPr>
        <w:numPr>
          <w:ilvl w:val="0"/>
          <w:numId w:val="1"/>
        </w:numPr>
      </w:pPr>
      <w:r>
        <w:t>Представитель ФГБУ "Национальный парк "Плещеево озеро" (по согласованию).</w:t>
      </w:r>
    </w:p>
    <w:p w:rsidR="006D39C8" w:rsidRDefault="001722C0" w:rsidP="005C7E9D">
      <w:pPr>
        <w:numPr>
          <w:ilvl w:val="0"/>
          <w:numId w:val="1"/>
        </w:numPr>
      </w:pPr>
      <w:r>
        <w:t>Евстигнеева С.В. – заместитель начальника управления архитектуры и градостроительства Администрации города;</w:t>
      </w:r>
    </w:p>
    <w:p w:rsidR="006D39C8" w:rsidRDefault="001722C0" w:rsidP="005C7E9D">
      <w:pPr>
        <w:numPr>
          <w:ilvl w:val="0"/>
          <w:numId w:val="1"/>
        </w:numPr>
      </w:pPr>
      <w:r>
        <w:t>Круглова В.Е. – директор МКУ «</w:t>
      </w:r>
      <w:r w:rsidR="00B12D93">
        <w:t>Многофункциональный ц</w:t>
      </w:r>
      <w:r>
        <w:t>ентр развития города Переславль-Залесский»;</w:t>
      </w:r>
    </w:p>
    <w:p w:rsidR="006D39C8" w:rsidRDefault="001722C0" w:rsidP="005C7E9D">
      <w:pPr>
        <w:numPr>
          <w:ilvl w:val="0"/>
          <w:numId w:val="1"/>
        </w:numPr>
      </w:pPr>
      <w:r>
        <w:t>Анюховский И.Ф. - председатель Общественной палаты города;</w:t>
      </w:r>
    </w:p>
    <w:p w:rsidR="006D39C8" w:rsidRDefault="001722C0" w:rsidP="005C7E9D">
      <w:pPr>
        <w:numPr>
          <w:ilvl w:val="0"/>
          <w:numId w:val="1"/>
        </w:numPr>
      </w:pPr>
      <w:r>
        <w:t xml:space="preserve">Попов В.А. - технический директор ООО "Переславльстройпроект", член </w:t>
      </w:r>
      <w:r w:rsidR="00635A2D">
        <w:t>С</w:t>
      </w:r>
      <w:r>
        <w:t>оюза архитекторов РФ;</w:t>
      </w:r>
    </w:p>
    <w:p w:rsidR="006D39C8" w:rsidRDefault="001722C0" w:rsidP="005C7E9D">
      <w:pPr>
        <w:numPr>
          <w:ilvl w:val="0"/>
          <w:numId w:val="1"/>
        </w:numPr>
      </w:pPr>
      <w:r>
        <w:t>Шадунц Е.К. - главный инженер проектов ИП "Проектное бюро Ижикова";</w:t>
      </w:r>
    </w:p>
    <w:p w:rsidR="00882B49" w:rsidRDefault="00882B49" w:rsidP="005C7E9D">
      <w:pPr>
        <w:numPr>
          <w:ilvl w:val="0"/>
          <w:numId w:val="1"/>
        </w:numPr>
      </w:pPr>
      <w:r>
        <w:t>Представитель Союза архитекторов РФ ( по согласованию);</w:t>
      </w:r>
    </w:p>
    <w:p w:rsidR="005C7E9D" w:rsidRDefault="005C7E9D" w:rsidP="005C7E9D">
      <w:pPr>
        <w:numPr>
          <w:ilvl w:val="0"/>
          <w:numId w:val="1"/>
        </w:numPr>
      </w:pPr>
      <w:r>
        <w:t>Представитель УМС Администрации города (по согласованию);</w:t>
      </w:r>
    </w:p>
    <w:p w:rsidR="005C7E9D" w:rsidRDefault="005C7E9D" w:rsidP="005C7E9D">
      <w:pPr>
        <w:numPr>
          <w:ilvl w:val="0"/>
          <w:numId w:val="1"/>
        </w:numPr>
      </w:pPr>
      <w:r>
        <w:t xml:space="preserve">Мустафина А.Ю. - ведущий специалист отдела архитектуры управления архитектуры и градостроительства Администрации города; </w:t>
      </w:r>
    </w:p>
    <w:p w:rsidR="005C7E9D" w:rsidRDefault="005C7E9D" w:rsidP="005C7E9D">
      <w:pPr>
        <w:numPr>
          <w:ilvl w:val="0"/>
          <w:numId w:val="1"/>
        </w:numPr>
      </w:pPr>
      <w:r>
        <w:t xml:space="preserve"> Фомичёва К.Ю. - ведущий специалист отдела архитектуры управления архитектуры и градостроительства Администрации города;</w:t>
      </w:r>
    </w:p>
    <w:p w:rsidR="005C7E9D" w:rsidRDefault="005C7E9D" w:rsidP="005C7E9D">
      <w:pPr>
        <w:numPr>
          <w:ilvl w:val="0"/>
          <w:numId w:val="1"/>
        </w:numPr>
      </w:pPr>
      <w:r>
        <w:t>Косарева А.К. – консультант отдела архитектуры управления архитектуры и градостроительства Администрации города,</w:t>
      </w:r>
      <w:r w:rsidRPr="005C7E9D">
        <w:t xml:space="preserve"> </w:t>
      </w:r>
      <w:r>
        <w:t>секретарь Совета;</w:t>
      </w:r>
    </w:p>
    <w:p w:rsidR="006D39C8" w:rsidRDefault="005C7E9D" w:rsidP="005C7E9D">
      <w:pPr>
        <w:numPr>
          <w:ilvl w:val="0"/>
          <w:numId w:val="1"/>
        </w:numPr>
      </w:pPr>
      <w:r>
        <w:t>Васьковская Ж.В. -  ведущий специалист отдела архитектуры управления архитектуры и градостроительства Администраци</w:t>
      </w:r>
      <w:r w:rsidR="00145874">
        <w:t>и города, заместитель секретаря.</w:t>
      </w:r>
    </w:p>
    <w:p w:rsidR="006D39C8" w:rsidRDefault="006D39C8"/>
    <w:sectPr w:rsidR="006D39C8" w:rsidSect="005C7E9D">
      <w:pgSz w:w="11906" w:h="16800"/>
      <w:pgMar w:top="1440" w:right="991" w:bottom="1440" w:left="1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07DF"/>
    <w:multiLevelType w:val="multilevel"/>
    <w:tmpl w:val="3BFCB814"/>
    <w:lvl w:ilvl="0">
      <w:start w:val="1"/>
      <w:numFmt w:val="none"/>
      <w:suff w:val="nothing"/>
      <w:lvlText w:val=""/>
      <w:lvlJc w:val="left"/>
      <w:pPr>
        <w:ind w:left="415" w:firstLine="0"/>
      </w:pPr>
    </w:lvl>
    <w:lvl w:ilvl="1">
      <w:start w:val="1"/>
      <w:numFmt w:val="none"/>
      <w:suff w:val="nothing"/>
      <w:lvlText w:val=""/>
      <w:lvlJc w:val="left"/>
      <w:pPr>
        <w:ind w:left="415" w:firstLine="0"/>
      </w:pPr>
    </w:lvl>
    <w:lvl w:ilvl="2">
      <w:start w:val="1"/>
      <w:numFmt w:val="none"/>
      <w:suff w:val="nothing"/>
      <w:lvlText w:val=""/>
      <w:lvlJc w:val="left"/>
      <w:pPr>
        <w:ind w:left="415" w:firstLine="0"/>
      </w:pPr>
    </w:lvl>
    <w:lvl w:ilvl="3">
      <w:start w:val="1"/>
      <w:numFmt w:val="none"/>
      <w:suff w:val="nothing"/>
      <w:lvlText w:val=""/>
      <w:lvlJc w:val="left"/>
      <w:pPr>
        <w:ind w:left="415" w:firstLine="0"/>
      </w:pPr>
    </w:lvl>
    <w:lvl w:ilvl="4">
      <w:start w:val="1"/>
      <w:numFmt w:val="none"/>
      <w:suff w:val="nothing"/>
      <w:lvlText w:val=""/>
      <w:lvlJc w:val="left"/>
      <w:pPr>
        <w:ind w:left="415" w:firstLine="0"/>
      </w:pPr>
    </w:lvl>
    <w:lvl w:ilvl="5">
      <w:start w:val="1"/>
      <w:numFmt w:val="none"/>
      <w:suff w:val="nothing"/>
      <w:lvlText w:val=""/>
      <w:lvlJc w:val="left"/>
      <w:pPr>
        <w:ind w:left="415" w:firstLine="0"/>
      </w:pPr>
    </w:lvl>
    <w:lvl w:ilvl="6">
      <w:start w:val="1"/>
      <w:numFmt w:val="none"/>
      <w:suff w:val="nothing"/>
      <w:lvlText w:val=""/>
      <w:lvlJc w:val="left"/>
      <w:pPr>
        <w:ind w:left="415" w:firstLine="0"/>
      </w:pPr>
    </w:lvl>
    <w:lvl w:ilvl="7">
      <w:start w:val="1"/>
      <w:numFmt w:val="none"/>
      <w:suff w:val="nothing"/>
      <w:lvlText w:val=""/>
      <w:lvlJc w:val="left"/>
      <w:pPr>
        <w:ind w:left="415" w:firstLine="0"/>
      </w:pPr>
    </w:lvl>
    <w:lvl w:ilvl="8">
      <w:start w:val="1"/>
      <w:numFmt w:val="none"/>
      <w:suff w:val="nothing"/>
      <w:lvlText w:val=""/>
      <w:lvlJc w:val="left"/>
      <w:pPr>
        <w:ind w:left="415" w:firstLine="0"/>
      </w:pPr>
    </w:lvl>
  </w:abstractNum>
  <w:abstractNum w:abstractNumId="1">
    <w:nsid w:val="5CD05C05"/>
    <w:multiLevelType w:val="multilevel"/>
    <w:tmpl w:val="EE0AAA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C8"/>
    <w:rsid w:val="00145874"/>
    <w:rsid w:val="001722C0"/>
    <w:rsid w:val="005C7E9D"/>
    <w:rsid w:val="00635A2D"/>
    <w:rsid w:val="006528A7"/>
    <w:rsid w:val="00656A26"/>
    <w:rsid w:val="006824C0"/>
    <w:rsid w:val="006D39C8"/>
    <w:rsid w:val="007B73C3"/>
    <w:rsid w:val="00882B49"/>
    <w:rsid w:val="00B12D93"/>
    <w:rsid w:val="00E7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AD"/>
    <w:pPr>
      <w:jc w:val="both"/>
    </w:pPr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E770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7543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link w:val="30"/>
    <w:uiPriority w:val="99"/>
    <w:qFormat/>
    <w:rsid w:val="0067543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292054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qFormat/>
    <w:rsid w:val="00292054"/>
    <w:rPr>
      <w:b/>
      <w:sz w:val="44"/>
      <w:szCs w:val="24"/>
    </w:rPr>
  </w:style>
  <w:style w:type="character" w:customStyle="1" w:styleId="-">
    <w:name w:val="Интернет-ссылка"/>
    <w:basedOn w:val="a0"/>
    <w:uiPriority w:val="99"/>
    <w:unhideWhenUsed/>
    <w:rsid w:val="002C3E39"/>
    <w:rPr>
      <w:color w:val="0000FF" w:themeColor="hyperlink"/>
      <w:u w:val="single"/>
    </w:rPr>
  </w:style>
  <w:style w:type="character" w:customStyle="1" w:styleId="a3">
    <w:name w:val="Текст примечания Знак"/>
    <w:basedOn w:val="a0"/>
    <w:uiPriority w:val="99"/>
    <w:qFormat/>
    <w:rsid w:val="002C3E39"/>
  </w:style>
  <w:style w:type="character" w:styleId="a4">
    <w:name w:val="annotation reference"/>
    <w:basedOn w:val="a0"/>
    <w:uiPriority w:val="99"/>
    <w:unhideWhenUsed/>
    <w:qFormat/>
    <w:rsid w:val="002C3E39"/>
    <w:rPr>
      <w:sz w:val="16"/>
      <w:szCs w:val="16"/>
    </w:rPr>
  </w:style>
  <w:style w:type="character" w:customStyle="1" w:styleId="apple-converted-space">
    <w:name w:val="apple-converted-space"/>
    <w:basedOn w:val="a0"/>
    <w:qFormat/>
    <w:rsid w:val="002C3E39"/>
  </w:style>
  <w:style w:type="character" w:customStyle="1" w:styleId="a5">
    <w:name w:val="Текст выноски Знак"/>
    <w:basedOn w:val="a0"/>
    <w:uiPriority w:val="99"/>
    <w:semiHidden/>
    <w:qFormat/>
    <w:rsid w:val="002C3E39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"/>
    <w:qFormat/>
    <w:rsid w:val="000B2981"/>
    <w:rPr>
      <w:rFonts w:ascii="Courier New" w:hAnsi="Courier New" w:cs="Courier New"/>
    </w:rPr>
  </w:style>
  <w:style w:type="character" w:customStyle="1" w:styleId="a6">
    <w:name w:val="Гипертекстовая ссылка"/>
    <w:basedOn w:val="a0"/>
    <w:uiPriority w:val="99"/>
    <w:qFormat/>
    <w:rsid w:val="007F5EAF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qFormat/>
    <w:rsid w:val="00E770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B35295"/>
    <w:pPr>
      <w:widowControl w:val="0"/>
    </w:pPr>
    <w:rPr>
      <w:rFonts w:ascii="Courier New" w:hAnsi="Courier New" w:cs="Courier New"/>
      <w:color w:val="00000A"/>
      <w:sz w:val="24"/>
    </w:rPr>
  </w:style>
  <w:style w:type="paragraph" w:styleId="ac">
    <w:name w:val="Balloon Text"/>
    <w:basedOn w:val="a"/>
    <w:uiPriority w:val="99"/>
    <w:semiHidden/>
    <w:qFormat/>
    <w:rsid w:val="007B025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90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nhideWhenUsed/>
    <w:qFormat/>
    <w:rsid w:val="002C3E39"/>
    <w:pPr>
      <w:spacing w:after="225"/>
    </w:pPr>
  </w:style>
  <w:style w:type="paragraph" w:styleId="af">
    <w:name w:val="annotation text"/>
    <w:basedOn w:val="a"/>
    <w:uiPriority w:val="99"/>
    <w:unhideWhenUsed/>
    <w:qFormat/>
    <w:rsid w:val="002C3E39"/>
    <w:rPr>
      <w:sz w:val="20"/>
      <w:szCs w:val="20"/>
    </w:rPr>
  </w:style>
  <w:style w:type="paragraph" w:styleId="HTML0">
    <w:name w:val="HTML Preformatted"/>
    <w:basedOn w:val="a"/>
    <w:qFormat/>
    <w:rsid w:val="000B2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qFormat/>
  </w:style>
  <w:style w:type="table" w:styleId="af1">
    <w:name w:val="Table Grid"/>
    <w:basedOn w:val="a1"/>
    <w:uiPriority w:val="59"/>
    <w:rsid w:val="002C3E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2C3E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2C3E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unhideWhenUsed/>
    <w:rsid w:val="007B7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3C3"/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AD"/>
    <w:pPr>
      <w:jc w:val="both"/>
    </w:pPr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E770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7543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link w:val="30"/>
    <w:uiPriority w:val="99"/>
    <w:qFormat/>
    <w:rsid w:val="0067543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292054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qFormat/>
    <w:rsid w:val="00292054"/>
    <w:rPr>
      <w:b/>
      <w:sz w:val="44"/>
      <w:szCs w:val="24"/>
    </w:rPr>
  </w:style>
  <w:style w:type="character" w:customStyle="1" w:styleId="-">
    <w:name w:val="Интернет-ссылка"/>
    <w:basedOn w:val="a0"/>
    <w:uiPriority w:val="99"/>
    <w:unhideWhenUsed/>
    <w:rsid w:val="002C3E39"/>
    <w:rPr>
      <w:color w:val="0000FF" w:themeColor="hyperlink"/>
      <w:u w:val="single"/>
    </w:rPr>
  </w:style>
  <w:style w:type="character" w:customStyle="1" w:styleId="a3">
    <w:name w:val="Текст примечания Знак"/>
    <w:basedOn w:val="a0"/>
    <w:uiPriority w:val="99"/>
    <w:qFormat/>
    <w:rsid w:val="002C3E39"/>
  </w:style>
  <w:style w:type="character" w:styleId="a4">
    <w:name w:val="annotation reference"/>
    <w:basedOn w:val="a0"/>
    <w:uiPriority w:val="99"/>
    <w:unhideWhenUsed/>
    <w:qFormat/>
    <w:rsid w:val="002C3E39"/>
    <w:rPr>
      <w:sz w:val="16"/>
      <w:szCs w:val="16"/>
    </w:rPr>
  </w:style>
  <w:style w:type="character" w:customStyle="1" w:styleId="apple-converted-space">
    <w:name w:val="apple-converted-space"/>
    <w:basedOn w:val="a0"/>
    <w:qFormat/>
    <w:rsid w:val="002C3E39"/>
  </w:style>
  <w:style w:type="character" w:customStyle="1" w:styleId="a5">
    <w:name w:val="Текст выноски Знак"/>
    <w:basedOn w:val="a0"/>
    <w:uiPriority w:val="99"/>
    <w:semiHidden/>
    <w:qFormat/>
    <w:rsid w:val="002C3E39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"/>
    <w:qFormat/>
    <w:rsid w:val="000B2981"/>
    <w:rPr>
      <w:rFonts w:ascii="Courier New" w:hAnsi="Courier New" w:cs="Courier New"/>
    </w:rPr>
  </w:style>
  <w:style w:type="character" w:customStyle="1" w:styleId="a6">
    <w:name w:val="Гипертекстовая ссылка"/>
    <w:basedOn w:val="a0"/>
    <w:uiPriority w:val="99"/>
    <w:qFormat/>
    <w:rsid w:val="007F5EAF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qFormat/>
    <w:rsid w:val="00E770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B35295"/>
    <w:pPr>
      <w:widowControl w:val="0"/>
    </w:pPr>
    <w:rPr>
      <w:rFonts w:ascii="Courier New" w:hAnsi="Courier New" w:cs="Courier New"/>
      <w:color w:val="00000A"/>
      <w:sz w:val="24"/>
    </w:rPr>
  </w:style>
  <w:style w:type="paragraph" w:styleId="ac">
    <w:name w:val="Balloon Text"/>
    <w:basedOn w:val="a"/>
    <w:uiPriority w:val="99"/>
    <w:semiHidden/>
    <w:qFormat/>
    <w:rsid w:val="007B025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90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nhideWhenUsed/>
    <w:qFormat/>
    <w:rsid w:val="002C3E39"/>
    <w:pPr>
      <w:spacing w:after="225"/>
    </w:pPr>
  </w:style>
  <w:style w:type="paragraph" w:styleId="af">
    <w:name w:val="annotation text"/>
    <w:basedOn w:val="a"/>
    <w:uiPriority w:val="99"/>
    <w:unhideWhenUsed/>
    <w:qFormat/>
    <w:rsid w:val="002C3E39"/>
    <w:rPr>
      <w:sz w:val="20"/>
      <w:szCs w:val="20"/>
    </w:rPr>
  </w:style>
  <w:style w:type="paragraph" w:styleId="HTML0">
    <w:name w:val="HTML Preformatted"/>
    <w:basedOn w:val="a"/>
    <w:qFormat/>
    <w:rsid w:val="000B2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qFormat/>
  </w:style>
  <w:style w:type="table" w:styleId="af1">
    <w:name w:val="Table Grid"/>
    <w:basedOn w:val="a1"/>
    <w:uiPriority w:val="59"/>
    <w:rsid w:val="002C3E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2C3E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2C3E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unhideWhenUsed/>
    <w:rsid w:val="007B7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3C3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7F5E-423B-4DF5-9B47-FB033A29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Arhitectura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Isanina</dc:creator>
  <dc:description/>
  <cp:lastModifiedBy>Ксения</cp:lastModifiedBy>
  <cp:revision>5</cp:revision>
  <cp:lastPrinted>2017-03-20T14:54:00Z</cp:lastPrinted>
  <dcterms:created xsi:type="dcterms:W3CDTF">2017-03-20T11:42:00Z</dcterms:created>
  <dcterms:modified xsi:type="dcterms:W3CDTF">2017-03-21T10:51:00Z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Arhitectura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