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AB" w:rsidRPr="00A549AB" w:rsidRDefault="00A549AB" w:rsidP="00A549A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AB" w:rsidRPr="00A549AB" w:rsidRDefault="00A549AB" w:rsidP="00A549A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549AB" w:rsidRPr="00A549AB" w:rsidRDefault="00A549AB" w:rsidP="00A549AB">
      <w:pPr>
        <w:ind w:left="283"/>
        <w:jc w:val="center"/>
        <w:rPr>
          <w:szCs w:val="20"/>
        </w:rPr>
      </w:pPr>
      <w:r w:rsidRPr="00A549AB">
        <w:rPr>
          <w:szCs w:val="20"/>
        </w:rPr>
        <w:t>АДМИНИСТРАЦИЯ г. ПЕРЕСЛАВЛЯ-ЗАЛЕССКОГО</w:t>
      </w:r>
    </w:p>
    <w:p w:rsidR="00A549AB" w:rsidRPr="00A549AB" w:rsidRDefault="00A549AB" w:rsidP="00A549AB">
      <w:pPr>
        <w:ind w:left="283"/>
        <w:jc w:val="center"/>
        <w:rPr>
          <w:szCs w:val="20"/>
        </w:rPr>
      </w:pPr>
      <w:r w:rsidRPr="00A549AB">
        <w:rPr>
          <w:szCs w:val="20"/>
        </w:rPr>
        <w:t>ЯРОСЛАВСКОЙ ОБЛАСТИ</w:t>
      </w:r>
    </w:p>
    <w:p w:rsidR="00A549AB" w:rsidRPr="00A549AB" w:rsidRDefault="00A549AB" w:rsidP="00A549AB">
      <w:pPr>
        <w:ind w:left="283"/>
        <w:jc w:val="center"/>
        <w:rPr>
          <w:szCs w:val="20"/>
        </w:rPr>
      </w:pPr>
    </w:p>
    <w:p w:rsidR="00A549AB" w:rsidRPr="00A549AB" w:rsidRDefault="00A549AB" w:rsidP="00A549AB">
      <w:pPr>
        <w:ind w:left="283"/>
        <w:jc w:val="center"/>
        <w:rPr>
          <w:szCs w:val="20"/>
        </w:rPr>
      </w:pPr>
      <w:r w:rsidRPr="00A549AB">
        <w:rPr>
          <w:szCs w:val="20"/>
        </w:rPr>
        <w:t>ПОСТАНОВЛЕНИЕ</w:t>
      </w:r>
    </w:p>
    <w:p w:rsidR="00A549AB" w:rsidRPr="00A549AB" w:rsidRDefault="00A549AB" w:rsidP="00A549A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549AB" w:rsidRPr="00A549AB" w:rsidRDefault="00A549AB" w:rsidP="00A549A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549AB" w:rsidRPr="00A549AB" w:rsidRDefault="00A549AB" w:rsidP="00A549AB">
      <w:pPr>
        <w:rPr>
          <w:szCs w:val="20"/>
        </w:rPr>
      </w:pPr>
      <w:r w:rsidRPr="00A549AB">
        <w:rPr>
          <w:szCs w:val="20"/>
        </w:rPr>
        <w:t>От</w:t>
      </w:r>
      <w:r w:rsidR="00377E52">
        <w:rPr>
          <w:szCs w:val="20"/>
        </w:rPr>
        <w:t xml:space="preserve"> </w:t>
      </w:r>
      <w:r w:rsidR="00377E52" w:rsidRPr="00377E52">
        <w:rPr>
          <w:szCs w:val="20"/>
        </w:rPr>
        <w:t>02.04.2014</w:t>
      </w:r>
      <w:r w:rsidR="00377E52">
        <w:rPr>
          <w:szCs w:val="20"/>
        </w:rPr>
        <w:t xml:space="preserve"> </w:t>
      </w:r>
      <w:r w:rsidRPr="00A549AB">
        <w:rPr>
          <w:szCs w:val="20"/>
        </w:rPr>
        <w:t xml:space="preserve"> </w:t>
      </w:r>
      <w:r w:rsidR="00377E52">
        <w:rPr>
          <w:szCs w:val="20"/>
        </w:rPr>
        <w:t>№ПОС.03-0449</w:t>
      </w:r>
      <w:r w:rsidR="00377E52">
        <w:rPr>
          <w:szCs w:val="20"/>
          <w:lang w:val="en-US"/>
        </w:rPr>
        <w:t>/</w:t>
      </w:r>
      <w:bookmarkStart w:id="0" w:name="_GoBack"/>
      <w:bookmarkEnd w:id="0"/>
      <w:r w:rsidR="00377E52" w:rsidRPr="00377E52">
        <w:rPr>
          <w:szCs w:val="20"/>
        </w:rPr>
        <w:t>14</w:t>
      </w:r>
    </w:p>
    <w:p w:rsidR="00A549AB" w:rsidRPr="00A549AB" w:rsidRDefault="00A549AB" w:rsidP="00A549AB">
      <w:pPr>
        <w:rPr>
          <w:szCs w:val="20"/>
        </w:rPr>
      </w:pPr>
      <w:r w:rsidRPr="00A549AB">
        <w:rPr>
          <w:szCs w:val="20"/>
        </w:rPr>
        <w:t>г. Переславль-Залесский</w:t>
      </w:r>
    </w:p>
    <w:p w:rsidR="00A549AB" w:rsidRPr="00A549AB" w:rsidRDefault="00A549AB" w:rsidP="00A549AB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E77C0B" w:rsidRPr="00047B3F" w:rsidRDefault="00E77C0B" w:rsidP="00E77C0B">
      <w:pPr>
        <w:rPr>
          <w:color w:val="2D1400"/>
        </w:rPr>
      </w:pPr>
    </w:p>
    <w:p w:rsidR="00E77C0B" w:rsidRPr="00047B3F" w:rsidRDefault="00E77C0B" w:rsidP="00E77C0B">
      <w:r w:rsidRPr="00047B3F">
        <w:t>Об утверждении муниципальной программы</w:t>
      </w:r>
    </w:p>
    <w:p w:rsidR="00125B3C" w:rsidRPr="00047B3F" w:rsidRDefault="00125B3C" w:rsidP="00E77C0B">
      <w:r w:rsidRPr="00047B3F">
        <w:t>«Экономическое развитие и инновационная экономика</w:t>
      </w:r>
      <w:r w:rsidR="00E77C0B" w:rsidRPr="00047B3F">
        <w:t xml:space="preserve"> </w:t>
      </w:r>
    </w:p>
    <w:p w:rsidR="00E77C0B" w:rsidRPr="00047B3F" w:rsidRDefault="00E77C0B" w:rsidP="00E77C0B">
      <w:r w:rsidRPr="00047B3F">
        <w:t>в</w:t>
      </w:r>
      <w:r w:rsidR="00125B3C" w:rsidRPr="00047B3F">
        <w:t xml:space="preserve"> </w:t>
      </w:r>
      <w:r w:rsidRPr="00047B3F">
        <w:t xml:space="preserve"> г. Переславле-Залесском</w:t>
      </w:r>
      <w:r w:rsidR="00125B3C" w:rsidRPr="00047B3F">
        <w:t xml:space="preserve"> на 2014-2017</w:t>
      </w:r>
      <w:r w:rsidRPr="00047B3F">
        <w:t xml:space="preserve"> годы»</w:t>
      </w:r>
    </w:p>
    <w:p w:rsidR="00E77C0B" w:rsidRPr="00047B3F" w:rsidRDefault="00E77C0B" w:rsidP="00E77C0B"/>
    <w:p w:rsidR="00E77C0B" w:rsidRPr="00047B3F" w:rsidRDefault="00E77C0B" w:rsidP="00E77C0B">
      <w:pPr>
        <w:autoSpaceDE w:val="0"/>
        <w:autoSpaceDN w:val="0"/>
        <w:adjustRightInd w:val="0"/>
        <w:ind w:firstLine="720"/>
        <w:jc w:val="both"/>
      </w:pPr>
      <w:proofErr w:type="gramStart"/>
      <w:r w:rsidRPr="00047B3F">
        <w:t xml:space="preserve">В соответствии со ст. 179 Бюджетного кодекса Российской Федерации, п. 2 ст. 11 Федерального закона от 02.03.2007 № 25-ФЗ «О муниципальной службе», </w:t>
      </w:r>
      <w:r w:rsidRPr="00047B3F">
        <w:rPr>
          <w:color w:val="000000"/>
        </w:rPr>
        <w:t>ст. 17 Федерального закона от 06.10.2003 № 131-ФЗ «Об общих принципах организации местного самоуправления в Российской Федерации», Постановлением Администрации города Переславля-Залесского от 26.02.2014 № ПОС. 03-0257/14 «</w:t>
      </w:r>
      <w:r w:rsidRPr="00047B3F">
        <w:t>Об утверждении положения о порядке принятия решения о разработке муниципальных программ городского округа г</w:t>
      </w:r>
      <w:proofErr w:type="gramEnd"/>
      <w:r w:rsidRPr="00047B3F">
        <w:t>. Переславля-Залесского, их формирования, реализации и проведения оценки эффективности реализации», Уставом города Переславля-Залесского,</w:t>
      </w:r>
    </w:p>
    <w:p w:rsidR="00E77C0B" w:rsidRPr="00047B3F" w:rsidRDefault="00E77C0B" w:rsidP="00E77C0B">
      <w:pPr>
        <w:autoSpaceDE w:val="0"/>
        <w:autoSpaceDN w:val="0"/>
        <w:adjustRightInd w:val="0"/>
        <w:ind w:firstLine="720"/>
        <w:jc w:val="both"/>
      </w:pPr>
    </w:p>
    <w:p w:rsidR="00E77C0B" w:rsidRPr="00047B3F" w:rsidRDefault="00E77C0B" w:rsidP="00E77C0B">
      <w:pPr>
        <w:ind w:firstLine="709"/>
        <w:jc w:val="center"/>
      </w:pPr>
      <w:r w:rsidRPr="00047B3F">
        <w:t>Администрация города Переславля-Залесского постановляет:</w:t>
      </w:r>
    </w:p>
    <w:p w:rsidR="00125B3C" w:rsidRPr="00047B3F" w:rsidRDefault="00125B3C" w:rsidP="00125B3C">
      <w:pPr>
        <w:pStyle w:val="affd"/>
        <w:ind w:left="0"/>
      </w:pPr>
    </w:p>
    <w:p w:rsidR="00E77C0B" w:rsidRPr="00047B3F" w:rsidRDefault="00125B3C" w:rsidP="00125B3C">
      <w:pPr>
        <w:pStyle w:val="affd"/>
        <w:ind w:left="0" w:firstLine="708"/>
        <w:jc w:val="both"/>
      </w:pPr>
      <w:r w:rsidRPr="00047B3F">
        <w:t xml:space="preserve">1. </w:t>
      </w:r>
      <w:r w:rsidR="00E77C0B" w:rsidRPr="00047B3F">
        <w:t>Утвердить муниципальную программу «</w:t>
      </w:r>
      <w:r w:rsidRPr="00047B3F">
        <w:t xml:space="preserve">Экономическое развитие и инновационная экономика в  г. Переславле-Залесском на 2014-2017 годы» </w:t>
      </w:r>
      <w:r w:rsidR="00E77C0B" w:rsidRPr="00047B3F">
        <w:t>(Приложение).</w:t>
      </w:r>
    </w:p>
    <w:p w:rsidR="00E77C0B" w:rsidRPr="00047B3F" w:rsidRDefault="00125B3C" w:rsidP="00125B3C">
      <w:pPr>
        <w:pStyle w:val="affb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 w:rsidRPr="00047B3F">
        <w:rPr>
          <w:sz w:val="24"/>
          <w:szCs w:val="24"/>
        </w:rPr>
        <w:t xml:space="preserve">            2. </w:t>
      </w:r>
      <w:r w:rsidR="00E77C0B" w:rsidRPr="00047B3F">
        <w:rPr>
          <w:sz w:val="24"/>
          <w:szCs w:val="24"/>
        </w:rPr>
        <w:t>Настоящее постановление разместить на официальном сайте органов местного самоуправления г.Переславля-Залесского.</w:t>
      </w:r>
    </w:p>
    <w:p w:rsidR="00E77C0B" w:rsidRPr="00047B3F" w:rsidRDefault="00125B3C" w:rsidP="00E77C0B">
      <w:pPr>
        <w:pStyle w:val="affb"/>
        <w:spacing w:before="0"/>
        <w:ind w:firstLine="0"/>
        <w:rPr>
          <w:sz w:val="24"/>
          <w:szCs w:val="24"/>
        </w:rPr>
      </w:pPr>
      <w:r w:rsidRPr="00047B3F">
        <w:rPr>
          <w:sz w:val="24"/>
          <w:szCs w:val="24"/>
        </w:rPr>
        <w:tab/>
        <w:t>3.</w:t>
      </w:r>
      <w:r w:rsidR="00D409DA">
        <w:rPr>
          <w:sz w:val="24"/>
          <w:szCs w:val="24"/>
        </w:rPr>
        <w:t xml:space="preserve"> </w:t>
      </w:r>
      <w:proofErr w:type="gramStart"/>
      <w:r w:rsidR="00E77C0B" w:rsidRPr="00047B3F">
        <w:rPr>
          <w:sz w:val="24"/>
          <w:szCs w:val="24"/>
        </w:rPr>
        <w:t>Контроль за</w:t>
      </w:r>
      <w:proofErr w:type="gramEnd"/>
      <w:r w:rsidR="00E77C0B" w:rsidRPr="00047B3F">
        <w:rPr>
          <w:sz w:val="24"/>
          <w:szCs w:val="24"/>
        </w:rPr>
        <w:t xml:space="preserve"> исполнением постановления возложить на заместителя Главы Администрации города Переславля-Залесского Т.Н.Емельянову.</w:t>
      </w:r>
    </w:p>
    <w:p w:rsidR="00E77C0B" w:rsidRPr="00047B3F" w:rsidRDefault="00E77C0B" w:rsidP="00E77C0B">
      <w:pPr>
        <w:pStyle w:val="affb"/>
        <w:spacing w:before="0"/>
        <w:rPr>
          <w:sz w:val="24"/>
          <w:szCs w:val="24"/>
        </w:rPr>
      </w:pPr>
    </w:p>
    <w:p w:rsidR="00E77C0B" w:rsidRPr="00047B3F" w:rsidRDefault="00E77C0B" w:rsidP="00E77C0B">
      <w:pPr>
        <w:pStyle w:val="affa"/>
        <w:tabs>
          <w:tab w:val="left" w:pos="7020"/>
        </w:tabs>
        <w:spacing w:before="0"/>
        <w:rPr>
          <w:sz w:val="24"/>
          <w:szCs w:val="24"/>
        </w:rPr>
      </w:pPr>
    </w:p>
    <w:p w:rsidR="00E77C0B" w:rsidRPr="00047B3F" w:rsidRDefault="00E77C0B" w:rsidP="00E77C0B">
      <w:pPr>
        <w:pStyle w:val="affa"/>
        <w:tabs>
          <w:tab w:val="left" w:pos="7020"/>
        </w:tabs>
        <w:spacing w:before="0"/>
        <w:rPr>
          <w:sz w:val="24"/>
          <w:szCs w:val="24"/>
        </w:rPr>
      </w:pPr>
    </w:p>
    <w:p w:rsidR="00E77C0B" w:rsidRPr="00047B3F" w:rsidRDefault="00125B3C" w:rsidP="00E77C0B">
      <w:pPr>
        <w:tabs>
          <w:tab w:val="left" w:pos="8385"/>
        </w:tabs>
        <w:autoSpaceDE w:val="0"/>
        <w:autoSpaceDN w:val="0"/>
        <w:adjustRightInd w:val="0"/>
        <w:spacing w:line="204" w:lineRule="auto"/>
      </w:pPr>
      <w:r w:rsidRPr="00047B3F">
        <w:t xml:space="preserve">Мэр </w:t>
      </w:r>
      <w:r w:rsidR="00E77C0B" w:rsidRPr="00047B3F">
        <w:t>города Переслав</w:t>
      </w:r>
      <w:r w:rsidRPr="00047B3F">
        <w:t xml:space="preserve">ля-Залесского                                          </w:t>
      </w:r>
      <w:proofErr w:type="spellStart"/>
      <w:r w:rsidRPr="00047B3F">
        <w:t>Д.В.Кошурников</w:t>
      </w:r>
      <w:proofErr w:type="spellEnd"/>
    </w:p>
    <w:p w:rsidR="00E77C0B" w:rsidRPr="00047B3F" w:rsidRDefault="00E77C0B" w:rsidP="00E77C0B">
      <w:pPr>
        <w:autoSpaceDE w:val="0"/>
        <w:autoSpaceDN w:val="0"/>
        <w:adjustRightInd w:val="0"/>
        <w:spacing w:line="204" w:lineRule="auto"/>
      </w:pPr>
    </w:p>
    <w:p w:rsidR="00E77C0B" w:rsidRPr="00047B3F" w:rsidRDefault="00E77C0B" w:rsidP="00E77C0B">
      <w:pPr>
        <w:autoSpaceDE w:val="0"/>
        <w:autoSpaceDN w:val="0"/>
        <w:adjustRightInd w:val="0"/>
        <w:spacing w:line="204" w:lineRule="auto"/>
      </w:pPr>
    </w:p>
    <w:p w:rsidR="00E77C0B" w:rsidRPr="00047B3F" w:rsidRDefault="00E77C0B" w:rsidP="00E77C0B">
      <w:pPr>
        <w:autoSpaceDE w:val="0"/>
        <w:autoSpaceDN w:val="0"/>
        <w:adjustRightInd w:val="0"/>
        <w:spacing w:line="204" w:lineRule="auto"/>
      </w:pPr>
    </w:p>
    <w:p w:rsidR="00E77C0B" w:rsidRPr="00047B3F" w:rsidRDefault="00E77C0B" w:rsidP="00E77C0B">
      <w:pPr>
        <w:autoSpaceDE w:val="0"/>
        <w:autoSpaceDN w:val="0"/>
        <w:adjustRightInd w:val="0"/>
        <w:spacing w:line="204" w:lineRule="auto"/>
      </w:pPr>
    </w:p>
    <w:p w:rsidR="00125B3C" w:rsidRPr="00047B3F" w:rsidRDefault="00125B3C" w:rsidP="00E77C0B">
      <w:pPr>
        <w:autoSpaceDE w:val="0"/>
        <w:autoSpaceDN w:val="0"/>
        <w:adjustRightInd w:val="0"/>
        <w:spacing w:line="204" w:lineRule="auto"/>
      </w:pPr>
    </w:p>
    <w:p w:rsidR="00125B3C" w:rsidRPr="00047B3F" w:rsidRDefault="00125B3C" w:rsidP="00E77C0B">
      <w:pPr>
        <w:autoSpaceDE w:val="0"/>
        <w:autoSpaceDN w:val="0"/>
        <w:adjustRightInd w:val="0"/>
        <w:spacing w:line="204" w:lineRule="auto"/>
      </w:pPr>
    </w:p>
    <w:p w:rsidR="00125B3C" w:rsidRPr="00047B3F" w:rsidRDefault="00125B3C" w:rsidP="00E77C0B">
      <w:pPr>
        <w:autoSpaceDE w:val="0"/>
        <w:autoSpaceDN w:val="0"/>
        <w:adjustRightInd w:val="0"/>
        <w:spacing w:line="204" w:lineRule="auto"/>
      </w:pPr>
    </w:p>
    <w:p w:rsidR="00E3630C" w:rsidRPr="00047B3F" w:rsidRDefault="00E3630C" w:rsidP="00E77C0B">
      <w:pPr>
        <w:autoSpaceDE w:val="0"/>
        <w:autoSpaceDN w:val="0"/>
        <w:adjustRightInd w:val="0"/>
        <w:spacing w:line="204" w:lineRule="auto"/>
      </w:pPr>
    </w:p>
    <w:p w:rsidR="00E3630C" w:rsidRPr="00047B3F" w:rsidRDefault="00E3630C" w:rsidP="00E77C0B">
      <w:pPr>
        <w:autoSpaceDE w:val="0"/>
        <w:autoSpaceDN w:val="0"/>
        <w:adjustRightInd w:val="0"/>
        <w:spacing w:line="204" w:lineRule="auto"/>
      </w:pPr>
    </w:p>
    <w:p w:rsidR="00E3630C" w:rsidRPr="00047B3F" w:rsidRDefault="00E3630C" w:rsidP="00E77C0B">
      <w:pPr>
        <w:autoSpaceDE w:val="0"/>
        <w:autoSpaceDN w:val="0"/>
        <w:adjustRightInd w:val="0"/>
        <w:spacing w:line="204" w:lineRule="auto"/>
      </w:pPr>
    </w:p>
    <w:p w:rsidR="00E3630C" w:rsidRPr="00047B3F" w:rsidRDefault="00E3630C" w:rsidP="00E77C0B">
      <w:pPr>
        <w:autoSpaceDE w:val="0"/>
        <w:autoSpaceDN w:val="0"/>
        <w:adjustRightInd w:val="0"/>
        <w:spacing w:line="204" w:lineRule="auto"/>
      </w:pPr>
    </w:p>
    <w:p w:rsidR="00E3630C" w:rsidRDefault="00E3630C" w:rsidP="00E77C0B">
      <w:pPr>
        <w:autoSpaceDE w:val="0"/>
        <w:autoSpaceDN w:val="0"/>
        <w:adjustRightInd w:val="0"/>
        <w:spacing w:line="204" w:lineRule="auto"/>
      </w:pPr>
    </w:p>
    <w:p w:rsidR="00E3630C" w:rsidRPr="00047B3F" w:rsidRDefault="00E3630C" w:rsidP="00E77C0B">
      <w:pPr>
        <w:autoSpaceDE w:val="0"/>
        <w:autoSpaceDN w:val="0"/>
        <w:adjustRightInd w:val="0"/>
        <w:spacing w:line="204" w:lineRule="auto"/>
      </w:pPr>
    </w:p>
    <w:p w:rsidR="00E77C0B" w:rsidRPr="00047B3F" w:rsidRDefault="00E77C0B" w:rsidP="00E77C0B">
      <w:pPr>
        <w:autoSpaceDE w:val="0"/>
        <w:autoSpaceDN w:val="0"/>
        <w:adjustRightInd w:val="0"/>
        <w:spacing w:line="204" w:lineRule="auto"/>
      </w:pPr>
    </w:p>
    <w:p w:rsidR="00E77C0B" w:rsidRPr="00047B3F" w:rsidRDefault="00E77C0B" w:rsidP="00E77C0B">
      <w:pPr>
        <w:autoSpaceDE w:val="0"/>
        <w:autoSpaceDN w:val="0"/>
        <w:adjustRightInd w:val="0"/>
        <w:spacing w:line="204" w:lineRule="auto"/>
      </w:pPr>
    </w:p>
    <w:p w:rsidR="00E77C0B" w:rsidRPr="00047B3F" w:rsidRDefault="00E77C0B" w:rsidP="00E77C0B">
      <w:pPr>
        <w:autoSpaceDE w:val="0"/>
        <w:autoSpaceDN w:val="0"/>
        <w:adjustRightInd w:val="0"/>
        <w:spacing w:line="204" w:lineRule="auto"/>
      </w:pPr>
    </w:p>
    <w:p w:rsidR="00E3630C" w:rsidRPr="00047B3F" w:rsidRDefault="00E77C0B" w:rsidP="00E77C0B">
      <w:pPr>
        <w:pStyle w:val="affc"/>
        <w:ind w:left="5220" w:right="-55"/>
        <w:rPr>
          <w:sz w:val="24"/>
        </w:rPr>
      </w:pPr>
      <w:r w:rsidRPr="00047B3F">
        <w:rPr>
          <w:sz w:val="24"/>
        </w:rPr>
        <w:lastRenderedPageBreak/>
        <w:t xml:space="preserve">Приложение </w:t>
      </w:r>
    </w:p>
    <w:p w:rsidR="006C2874" w:rsidRPr="00047B3F" w:rsidRDefault="00E77C0B" w:rsidP="00E77C0B">
      <w:pPr>
        <w:pStyle w:val="affc"/>
        <w:ind w:left="5220" w:right="-55"/>
        <w:rPr>
          <w:sz w:val="24"/>
        </w:rPr>
      </w:pPr>
      <w:r w:rsidRPr="00047B3F">
        <w:rPr>
          <w:sz w:val="24"/>
        </w:rPr>
        <w:t xml:space="preserve">к постановлению Администрации </w:t>
      </w:r>
    </w:p>
    <w:p w:rsidR="00E77C0B" w:rsidRPr="00047B3F" w:rsidRDefault="00E77C0B" w:rsidP="00E77C0B">
      <w:pPr>
        <w:pStyle w:val="affc"/>
        <w:ind w:left="5220" w:right="-55"/>
        <w:rPr>
          <w:sz w:val="24"/>
        </w:rPr>
      </w:pPr>
      <w:r w:rsidRPr="00047B3F">
        <w:rPr>
          <w:sz w:val="24"/>
        </w:rPr>
        <w:t>города Переславля-Залесского</w:t>
      </w:r>
    </w:p>
    <w:p w:rsidR="00125B3C" w:rsidRPr="00047B3F" w:rsidRDefault="00E77C0B" w:rsidP="00125B3C">
      <w:pPr>
        <w:ind w:left="4512" w:firstLine="708"/>
        <w:rPr>
          <w:color w:val="2D1400"/>
        </w:rPr>
      </w:pPr>
      <w:r w:rsidRPr="00047B3F">
        <w:t xml:space="preserve">от  </w:t>
      </w:r>
      <w:r w:rsidR="00125B3C" w:rsidRPr="00047B3F">
        <w:rPr>
          <w:color w:val="2D1400"/>
        </w:rPr>
        <w:t>08.09.2014  № ПОС.03-1380/14</w:t>
      </w:r>
    </w:p>
    <w:p w:rsidR="00047B3F" w:rsidRPr="00047B3F" w:rsidRDefault="00047B3F" w:rsidP="00125B3C">
      <w:pPr>
        <w:pStyle w:val="affc"/>
        <w:ind w:left="5220" w:right="-55"/>
        <w:rPr>
          <w:sz w:val="24"/>
        </w:rPr>
      </w:pPr>
    </w:p>
    <w:p w:rsidR="00047B3F" w:rsidRPr="00047B3F" w:rsidRDefault="00047B3F" w:rsidP="00125B3C">
      <w:pPr>
        <w:pStyle w:val="affc"/>
        <w:ind w:left="5220" w:right="-55"/>
        <w:rPr>
          <w:sz w:val="24"/>
        </w:rPr>
      </w:pPr>
    </w:p>
    <w:p w:rsidR="00E77C0B" w:rsidRPr="00047B3F" w:rsidRDefault="00E77C0B" w:rsidP="00E77C0B">
      <w:pPr>
        <w:widowControl w:val="0"/>
        <w:autoSpaceDE w:val="0"/>
        <w:autoSpaceDN w:val="0"/>
        <w:adjustRightInd w:val="0"/>
        <w:jc w:val="center"/>
        <w:outlineLvl w:val="1"/>
      </w:pPr>
      <w:r w:rsidRPr="00047B3F">
        <w:t>ПАСПОРТ</w:t>
      </w:r>
    </w:p>
    <w:p w:rsidR="00E77C0B" w:rsidRPr="00047B3F" w:rsidRDefault="00E77C0B" w:rsidP="00E77C0B">
      <w:pPr>
        <w:widowControl w:val="0"/>
        <w:autoSpaceDE w:val="0"/>
        <w:autoSpaceDN w:val="0"/>
        <w:adjustRightInd w:val="0"/>
        <w:jc w:val="center"/>
        <w:outlineLvl w:val="1"/>
      </w:pPr>
      <w:r w:rsidRPr="00047B3F">
        <w:t xml:space="preserve">муниципальной программы </w:t>
      </w:r>
    </w:p>
    <w:p w:rsidR="00E77C0B" w:rsidRPr="00047B3F" w:rsidRDefault="00E77C0B" w:rsidP="00E77C0B">
      <w:pPr>
        <w:widowControl w:val="0"/>
        <w:autoSpaceDE w:val="0"/>
        <w:autoSpaceDN w:val="0"/>
        <w:adjustRightInd w:val="0"/>
        <w:jc w:val="center"/>
        <w:outlineLvl w:val="1"/>
      </w:pPr>
      <w:r w:rsidRPr="00047B3F">
        <w:t>городского округа г. Переславля-Залесского</w:t>
      </w:r>
    </w:p>
    <w:p w:rsidR="007A4EBF" w:rsidRPr="00047B3F" w:rsidRDefault="007A4EBF" w:rsidP="00E77C0B">
      <w:pPr>
        <w:widowControl w:val="0"/>
        <w:autoSpaceDE w:val="0"/>
        <w:autoSpaceDN w:val="0"/>
        <w:adjustRightInd w:val="0"/>
        <w:jc w:val="center"/>
        <w:outlineLvl w:val="1"/>
      </w:pPr>
      <w:r w:rsidRPr="00047B3F">
        <w:t xml:space="preserve">«Экономическое развитие и инновационная экономика </w:t>
      </w:r>
    </w:p>
    <w:p w:rsidR="00E77C0B" w:rsidRPr="00047B3F" w:rsidRDefault="007A4EBF" w:rsidP="00E77C0B">
      <w:pPr>
        <w:widowControl w:val="0"/>
        <w:autoSpaceDE w:val="0"/>
        <w:autoSpaceDN w:val="0"/>
        <w:adjustRightInd w:val="0"/>
        <w:jc w:val="center"/>
        <w:outlineLvl w:val="1"/>
      </w:pPr>
      <w:r w:rsidRPr="00047B3F">
        <w:t>в  г. Переславле-Залесском на 2014-2017 годы»</w:t>
      </w:r>
    </w:p>
    <w:p w:rsidR="007A4EBF" w:rsidRPr="00047B3F" w:rsidRDefault="007A4EBF" w:rsidP="00E77C0B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5"/>
        <w:gridCol w:w="5525"/>
      </w:tblGrid>
      <w:tr w:rsidR="00E77C0B" w:rsidRPr="00047B3F" w:rsidTr="00E77C0B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E77C0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7B3F"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7A4EBF">
            <w:pPr>
              <w:autoSpaceDE w:val="0"/>
              <w:autoSpaceDN w:val="0"/>
              <w:adjustRightInd w:val="0"/>
              <w:jc w:val="both"/>
            </w:pPr>
            <w:r w:rsidRPr="00047B3F">
              <w:t>Отдел экономического развития и поддержки предпринимательства управления</w:t>
            </w:r>
            <w:r w:rsidR="00E77C0B" w:rsidRPr="00047B3F">
              <w:t xml:space="preserve"> экономики Администрации г. Переславля-Залесского</w:t>
            </w:r>
          </w:p>
        </w:tc>
      </w:tr>
      <w:tr w:rsidR="00E77C0B" w:rsidRPr="00047B3F" w:rsidTr="00E77C0B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E77C0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7B3F">
              <w:t>Куратор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E77C0B">
            <w:pPr>
              <w:autoSpaceDE w:val="0"/>
              <w:autoSpaceDN w:val="0"/>
              <w:adjustRightInd w:val="0"/>
              <w:jc w:val="both"/>
            </w:pPr>
            <w:r w:rsidRPr="00047B3F">
              <w:t>заместитель Главы Администрации Емельянова Татьяна Николаевна</w:t>
            </w:r>
          </w:p>
        </w:tc>
      </w:tr>
      <w:tr w:rsidR="00E77C0B" w:rsidRPr="00047B3F" w:rsidTr="00E77C0B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E77C0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7B3F"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7A4EBF">
            <w:pPr>
              <w:autoSpaceDE w:val="0"/>
              <w:autoSpaceDN w:val="0"/>
              <w:adjustRightInd w:val="0"/>
              <w:jc w:val="both"/>
            </w:pPr>
            <w:r w:rsidRPr="00047B3F">
              <w:t>2014-2017</w:t>
            </w:r>
            <w:r w:rsidR="00E77C0B" w:rsidRPr="00047B3F">
              <w:t xml:space="preserve"> годы</w:t>
            </w:r>
          </w:p>
        </w:tc>
      </w:tr>
      <w:tr w:rsidR="00E77C0B" w:rsidRPr="00047B3F" w:rsidTr="00E77C0B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7A4EB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7B3F">
              <w:t>Цель</w:t>
            </w:r>
            <w:r w:rsidR="00E77C0B" w:rsidRPr="00047B3F">
              <w:t xml:space="preserve">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28" w:rsidRPr="00047B3F" w:rsidRDefault="007A4EBF" w:rsidP="000F3E28">
            <w:pPr>
              <w:autoSpaceDE w:val="0"/>
              <w:autoSpaceDN w:val="0"/>
              <w:adjustRightInd w:val="0"/>
              <w:jc w:val="both"/>
            </w:pPr>
            <w:r w:rsidRPr="00047B3F">
              <w:t>Создание</w:t>
            </w:r>
            <w:r w:rsidRPr="00047B3F">
              <w:rPr>
                <w:color w:val="FF0000"/>
              </w:rPr>
              <w:t xml:space="preserve"> </w:t>
            </w:r>
            <w:r w:rsidRPr="00047B3F">
              <w:t>благоприятных условий для развития малого и среднего предпринимательства в городе Переславле-Залесском.</w:t>
            </w:r>
          </w:p>
        </w:tc>
      </w:tr>
      <w:tr w:rsidR="00E77C0B" w:rsidRPr="00047B3F" w:rsidTr="00E77C0B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E77C0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047B3F">
              <w:t>Объемы финансирования муниципальной программы за счет всех источников, в том числе по годам реализации, тыс</w:t>
            </w:r>
            <w:proofErr w:type="gramStart"/>
            <w:r w:rsidRPr="00047B3F">
              <w:t>.р</w:t>
            </w:r>
            <w:proofErr w:type="gramEnd"/>
            <w:r w:rsidRPr="00047B3F">
              <w:t>уб.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F" w:rsidRPr="00047B3F" w:rsidRDefault="007A4EBF" w:rsidP="007A4EBF">
            <w:pPr>
              <w:ind w:left="-31" w:firstLine="142"/>
              <w:rPr>
                <w:lang w:eastAsia="ar-SA"/>
              </w:rPr>
            </w:pPr>
            <w:r w:rsidRPr="00047B3F">
              <w:t>Объем финансир</w:t>
            </w:r>
            <w:r w:rsidR="00271A9F" w:rsidRPr="00047B3F">
              <w:t>ования  по программе всего:15300</w:t>
            </w:r>
            <w:r w:rsidRPr="00047B3F">
              <w:t xml:space="preserve"> тыс</w:t>
            </w:r>
            <w:proofErr w:type="gramStart"/>
            <w:r w:rsidRPr="00047B3F">
              <w:t>.р</w:t>
            </w:r>
            <w:proofErr w:type="gramEnd"/>
            <w:r w:rsidRPr="00047B3F">
              <w:t>уб. , в том числе по годам:</w:t>
            </w:r>
          </w:p>
          <w:p w:rsidR="007A4EBF" w:rsidRPr="00047B3F" w:rsidRDefault="007A4EBF" w:rsidP="007A4EBF">
            <w:pPr>
              <w:ind w:left="-31" w:firstLine="142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47B3F">
                <w:t>2014 г</w:t>
              </w:r>
            </w:smartTag>
            <w:r w:rsidRPr="00047B3F">
              <w:t>. – 1800,0 тыс. руб.;</w:t>
            </w:r>
          </w:p>
          <w:p w:rsidR="007A4EBF" w:rsidRPr="00047B3F" w:rsidRDefault="007A4EBF" w:rsidP="007A4EBF">
            <w:pPr>
              <w:ind w:left="-31" w:firstLine="142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47B3F">
                <w:t>2015 г</w:t>
              </w:r>
            </w:smartTag>
            <w:r w:rsidRPr="00047B3F">
              <w:t>. – 3600,0 тыс. руб.;</w:t>
            </w:r>
          </w:p>
          <w:p w:rsidR="007A4EBF" w:rsidRPr="00047B3F" w:rsidRDefault="007A4EBF" w:rsidP="007A4EBF">
            <w:pPr>
              <w:ind w:left="-31" w:firstLine="142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47B3F">
                <w:t>2016 г</w:t>
              </w:r>
            </w:smartTag>
            <w:r w:rsidRPr="00047B3F">
              <w:t>. – 4500,0 тыс. руб.;</w:t>
            </w:r>
          </w:p>
          <w:p w:rsidR="007A4EBF" w:rsidRPr="00047B3F" w:rsidRDefault="007A4EBF" w:rsidP="007A4EBF">
            <w:pPr>
              <w:ind w:left="-31" w:firstLine="142"/>
            </w:pPr>
            <w:r w:rsidRPr="00047B3F">
              <w:t>2017г. –  5400,0 тыс. руб.</w:t>
            </w:r>
          </w:p>
          <w:p w:rsidR="007A4EBF" w:rsidRPr="00047B3F" w:rsidRDefault="007A4EBF" w:rsidP="007A4EBF">
            <w:pPr>
              <w:ind w:left="-31" w:firstLine="142"/>
            </w:pPr>
            <w:r w:rsidRPr="00047B3F">
              <w:t>Из них:</w:t>
            </w:r>
          </w:p>
          <w:p w:rsidR="007A4EBF" w:rsidRPr="00047B3F" w:rsidRDefault="007A4EBF" w:rsidP="007A4EBF">
            <w:pPr>
              <w:ind w:left="-31" w:firstLine="142"/>
            </w:pPr>
            <w:r w:rsidRPr="00047B3F">
              <w:t>Объем финансирован</w:t>
            </w:r>
            <w:r w:rsidR="00271A9F" w:rsidRPr="00047B3F">
              <w:t>ия городского бюджета всего – 17</w:t>
            </w:r>
            <w:r w:rsidRPr="00047B3F">
              <w:t>00,0 тыс. руб., в том числе по годам:</w:t>
            </w:r>
          </w:p>
          <w:p w:rsidR="007A4EBF" w:rsidRPr="00047B3F" w:rsidRDefault="007A4EBF" w:rsidP="007A4EBF">
            <w:pPr>
              <w:ind w:left="-31" w:firstLine="142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47B3F">
                <w:t>2014 г</w:t>
              </w:r>
            </w:smartTag>
            <w:r w:rsidRPr="00047B3F">
              <w:t>. – 200,0 тыс. руб.;</w:t>
            </w:r>
          </w:p>
          <w:p w:rsidR="007A4EBF" w:rsidRPr="00047B3F" w:rsidRDefault="007A4EBF" w:rsidP="007A4EBF">
            <w:pPr>
              <w:ind w:left="-31" w:firstLine="142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47B3F">
                <w:t>2015 г</w:t>
              </w:r>
            </w:smartTag>
            <w:r w:rsidRPr="00047B3F">
              <w:t>. – 400,0 тыс. руб.;</w:t>
            </w:r>
          </w:p>
          <w:p w:rsidR="007A4EBF" w:rsidRPr="00047B3F" w:rsidRDefault="007A4EBF" w:rsidP="007A4EBF">
            <w:pPr>
              <w:ind w:left="-31" w:firstLine="142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47B3F">
                <w:t>2016 г</w:t>
              </w:r>
            </w:smartTag>
            <w:r w:rsidRPr="00047B3F">
              <w:t>. – 500,0 тыс. руб.;</w:t>
            </w:r>
          </w:p>
          <w:p w:rsidR="007A4EBF" w:rsidRPr="00047B3F" w:rsidRDefault="007A4EBF" w:rsidP="007A4EBF">
            <w:pPr>
              <w:ind w:left="-31" w:firstLine="142"/>
            </w:pPr>
            <w:r w:rsidRPr="00047B3F">
              <w:t>2017г. –  600,0 тыс. руб.</w:t>
            </w:r>
          </w:p>
          <w:p w:rsidR="007A4EBF" w:rsidRPr="00047B3F" w:rsidRDefault="007A4EBF" w:rsidP="007A4EBF">
            <w:pPr>
              <w:ind w:left="-31" w:firstLine="142"/>
            </w:pPr>
            <w:r w:rsidRPr="00047B3F">
              <w:t xml:space="preserve">Планируемый объем финансирования областного бюджета* </w:t>
            </w:r>
            <w:r w:rsidRPr="00047B3F">
              <w:br/>
              <w:t>(в том числе за счет субсидии фед</w:t>
            </w:r>
            <w:r w:rsidR="00271A9F" w:rsidRPr="00047B3F">
              <w:t>ерального бюджета) всего – 13600</w:t>
            </w:r>
            <w:r w:rsidRPr="00047B3F">
              <w:t>,0 тыс. руб., в том числе по годам:</w:t>
            </w:r>
          </w:p>
          <w:p w:rsidR="007A4EBF" w:rsidRPr="00047B3F" w:rsidRDefault="007A4EBF" w:rsidP="007A4EBF">
            <w:pPr>
              <w:ind w:left="-31" w:firstLine="142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47B3F">
                <w:t>2014 г</w:t>
              </w:r>
            </w:smartTag>
            <w:r w:rsidRPr="00047B3F">
              <w:t>. – 1600,0 тыс. руб. (в том числе за счет субсидии федерального бюджета – 800 тыс. руб.);</w:t>
            </w:r>
          </w:p>
          <w:p w:rsidR="007A4EBF" w:rsidRPr="00047B3F" w:rsidRDefault="007A4EBF" w:rsidP="007A4EBF">
            <w:pPr>
              <w:ind w:left="-31" w:firstLine="142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47B3F">
                <w:t>2015 г</w:t>
              </w:r>
            </w:smartTag>
            <w:r w:rsidRPr="00047B3F">
              <w:t>. – 3200,0 тыс. руб. (в том числе за счет субсидии федерального бюджета – 1600 тыс. руб.);</w:t>
            </w:r>
          </w:p>
          <w:p w:rsidR="007A4EBF" w:rsidRPr="00047B3F" w:rsidRDefault="007A4EBF" w:rsidP="007A4EBF">
            <w:pPr>
              <w:ind w:left="-31" w:firstLine="142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47B3F">
                <w:t>2016 г</w:t>
              </w:r>
            </w:smartTag>
            <w:r w:rsidRPr="00047B3F">
              <w:t>. – 4000,0 тыс. руб. (в том числе за счет субсидии федерального бюджета – 2000 тыс. руб.);</w:t>
            </w:r>
          </w:p>
          <w:p w:rsidR="007A4EBF" w:rsidRPr="00047B3F" w:rsidRDefault="007A4EBF" w:rsidP="007A4EBF">
            <w:pPr>
              <w:ind w:left="-31" w:firstLine="142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47B3F">
                <w:t>2017 г</w:t>
              </w:r>
            </w:smartTag>
            <w:r w:rsidRPr="00047B3F">
              <w:t>. – 4800,0 тыс. руб. (в том числе за счет субсидии федерального бюджета – 2400 тыс. руб.).</w:t>
            </w:r>
          </w:p>
          <w:p w:rsidR="007A4EBF" w:rsidRPr="00047B3F" w:rsidRDefault="007A4EBF" w:rsidP="007A4EBF">
            <w:pPr>
              <w:autoSpaceDE w:val="0"/>
              <w:autoSpaceDN w:val="0"/>
              <w:adjustRightInd w:val="0"/>
              <w:jc w:val="both"/>
            </w:pPr>
            <w:r w:rsidRPr="00047B3F">
              <w:t>*- по результатам конкурсного отбора муниципальных образований области, бюджетам</w:t>
            </w:r>
            <w:r w:rsidRPr="00047B3F">
              <w:rPr>
                <w:bCs/>
              </w:rPr>
              <w:t xml:space="preserve"> которых предоставляется субсидии на реализацию городских программ развития субъектов малого и среднего предпринимательства.</w:t>
            </w:r>
          </w:p>
        </w:tc>
      </w:tr>
      <w:tr w:rsidR="00E77C0B" w:rsidRPr="00047B3F" w:rsidTr="00E77C0B"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E77C0B">
            <w:pPr>
              <w:autoSpaceDE w:val="0"/>
              <w:autoSpaceDN w:val="0"/>
              <w:adjustRightInd w:val="0"/>
              <w:jc w:val="both"/>
            </w:pPr>
            <w:r w:rsidRPr="00047B3F">
              <w:lastRenderedPageBreak/>
              <w:t>Перечень подпрограмм и основных мероприятий, входящих в состав муниципальной программы:</w:t>
            </w:r>
          </w:p>
        </w:tc>
      </w:tr>
      <w:tr w:rsidR="00E77C0B" w:rsidRPr="00047B3F" w:rsidTr="00E77C0B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271A9F">
            <w:pPr>
              <w:autoSpaceDE w:val="0"/>
              <w:autoSpaceDN w:val="0"/>
              <w:adjustRightInd w:val="0"/>
              <w:jc w:val="both"/>
            </w:pPr>
            <w:r w:rsidRPr="00047B3F">
              <w:t>Долгосрочная городская целевая программа «Развитие субъектов малого и среднего предпринимательства города Переславля-Залесского на 2013-2017 годы»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271A9F">
            <w:pPr>
              <w:autoSpaceDE w:val="0"/>
              <w:autoSpaceDN w:val="0"/>
              <w:adjustRightInd w:val="0"/>
              <w:jc w:val="both"/>
            </w:pPr>
            <w:r w:rsidRPr="00047B3F">
              <w:t>Отдел экономического развития и поддержки предпринимательства управления экономики Администрации г. Переславля-Залесского</w:t>
            </w:r>
          </w:p>
        </w:tc>
      </w:tr>
      <w:tr w:rsidR="00E77C0B" w:rsidRPr="00047B3F" w:rsidTr="00E77C0B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E77C0B">
            <w:pPr>
              <w:tabs>
                <w:tab w:val="left" w:pos="-36"/>
              </w:tabs>
              <w:autoSpaceDE w:val="0"/>
              <w:autoSpaceDN w:val="0"/>
              <w:adjustRightInd w:val="0"/>
              <w:jc w:val="both"/>
            </w:pPr>
            <w:r w:rsidRPr="00047B3F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8E" w:rsidRPr="00047B3F" w:rsidRDefault="00016F8E">
            <w:pPr>
              <w:autoSpaceDE w:val="0"/>
              <w:autoSpaceDN w:val="0"/>
              <w:adjustRightInd w:val="0"/>
            </w:pPr>
            <w:r w:rsidRPr="00047B3F">
              <w:t>http://www.adminpz.ru/eif/podderzhka-predprinimat.html#</w:t>
            </w:r>
          </w:p>
        </w:tc>
      </w:tr>
    </w:tbl>
    <w:p w:rsidR="00047B3F" w:rsidRPr="00047B3F" w:rsidRDefault="00047B3F" w:rsidP="00E77C0B">
      <w:pPr>
        <w:ind w:left="-540"/>
        <w:jc w:val="center"/>
        <w:rPr>
          <w:b/>
        </w:rPr>
      </w:pPr>
    </w:p>
    <w:p w:rsidR="00E77C0B" w:rsidRPr="00047B3F" w:rsidRDefault="00E77C0B" w:rsidP="00E77C0B">
      <w:pPr>
        <w:jc w:val="center"/>
        <w:rPr>
          <w:b/>
        </w:rPr>
      </w:pPr>
      <w:r w:rsidRPr="00047B3F">
        <w:rPr>
          <w:b/>
          <w:lang w:val="en-US"/>
        </w:rPr>
        <w:t>I</w:t>
      </w:r>
      <w:r w:rsidRPr="00047B3F">
        <w:rPr>
          <w:b/>
        </w:rPr>
        <w:t>. Общая характеристика сферы реализации муниципальной программы</w:t>
      </w:r>
    </w:p>
    <w:p w:rsidR="00E77C0B" w:rsidRPr="00047B3F" w:rsidRDefault="00E77C0B" w:rsidP="0056567A">
      <w:pPr>
        <w:ind w:left="-540"/>
        <w:jc w:val="both"/>
        <w:rPr>
          <w:b/>
        </w:rPr>
      </w:pPr>
    </w:p>
    <w:p w:rsidR="0056567A" w:rsidRPr="00047B3F" w:rsidRDefault="00E77C0B" w:rsidP="005A7AF8">
      <w:pPr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b/>
          <w:bCs/>
        </w:rPr>
      </w:pPr>
      <w:r w:rsidRPr="00047B3F">
        <w:t xml:space="preserve">Муниципальная программа </w:t>
      </w:r>
      <w:r w:rsidR="00065F78" w:rsidRPr="00047B3F">
        <w:t xml:space="preserve">«Экономическое развитие и инновационная экономика в  г. Переславле-Залесском на 2014-2017 годы» </w:t>
      </w:r>
      <w:r w:rsidRPr="00047B3F">
        <w:t xml:space="preserve"> (далее – Программа) направлена </w:t>
      </w:r>
      <w:r w:rsidR="00305C6F">
        <w:t xml:space="preserve">на </w:t>
      </w:r>
      <w:r w:rsidR="00A36594" w:rsidRPr="00047B3F">
        <w:t>создание</w:t>
      </w:r>
      <w:r w:rsidR="00A36594" w:rsidRPr="00047B3F">
        <w:rPr>
          <w:color w:val="FF0000"/>
        </w:rPr>
        <w:t xml:space="preserve"> </w:t>
      </w:r>
      <w:r w:rsidR="00A36594" w:rsidRPr="00047B3F">
        <w:t>благоприятных условий для развития малого и среднего предпринимательства в городе Переславле-Залесском.</w:t>
      </w:r>
      <w:r w:rsidRPr="00047B3F">
        <w:t xml:space="preserve"> </w:t>
      </w:r>
    </w:p>
    <w:p w:rsidR="0056567A" w:rsidRPr="00047B3F" w:rsidRDefault="0056567A" w:rsidP="005A7AF8">
      <w:pPr>
        <w:ind w:left="-567" w:firstLine="425"/>
        <w:jc w:val="both"/>
        <w:rPr>
          <w:color w:val="FF0000"/>
        </w:rPr>
      </w:pPr>
      <w:r w:rsidRPr="00047B3F">
        <w:t xml:space="preserve">В развитии малого и среднего предпринимательства </w:t>
      </w:r>
      <w:r w:rsidR="00365C69" w:rsidRPr="00047B3F">
        <w:t xml:space="preserve">г. Переславля-Залесского </w:t>
      </w:r>
      <w:r w:rsidRPr="00047B3F">
        <w:t>на протяжении последних лет в целом наблюдаются  положительные тенденции.</w:t>
      </w:r>
      <w:r w:rsidR="00365C69" w:rsidRPr="00047B3F">
        <w:rPr>
          <w:color w:val="FF0000"/>
        </w:rPr>
        <w:t xml:space="preserve"> </w:t>
      </w:r>
    </w:p>
    <w:p w:rsidR="00365C69" w:rsidRPr="00047B3F" w:rsidRDefault="00365C69" w:rsidP="005A7AF8">
      <w:pPr>
        <w:ind w:left="-567" w:firstLine="425"/>
        <w:jc w:val="both"/>
        <w:rPr>
          <w:u w:val="single"/>
        </w:rPr>
      </w:pPr>
      <w:proofErr w:type="gramStart"/>
      <w:r w:rsidRPr="00047B3F">
        <w:t xml:space="preserve">По состоянию на 31.12.2013 года в городе функционировало 580 объектов торговли, </w:t>
      </w:r>
      <w:r w:rsidRPr="00047B3F">
        <w:rPr>
          <w:shd w:val="clear" w:color="auto" w:fill="FFFFFF"/>
        </w:rPr>
        <w:t>в том числе: 315 стационарных торговых предприятий, с суммарной площадью торговых залов более 28 тысяч кв.м., 60 нестационарных торговых объектов и</w:t>
      </w:r>
      <w:r w:rsidRPr="00047B3F">
        <w:rPr>
          <w:color w:val="FF0000"/>
          <w:shd w:val="clear" w:color="auto" w:fill="FFFFFF"/>
        </w:rPr>
        <w:t xml:space="preserve"> </w:t>
      </w:r>
      <w:r w:rsidRPr="00047B3F">
        <w:rPr>
          <w:shd w:val="clear" w:color="auto" w:fill="FFFFFF"/>
        </w:rPr>
        <w:t>85 предприятий общественного питания на</w:t>
      </w:r>
      <w:r w:rsidRPr="00047B3F">
        <w:rPr>
          <w:color w:val="FF0000"/>
          <w:shd w:val="clear" w:color="auto" w:fill="FFFFFF"/>
        </w:rPr>
        <w:t xml:space="preserve"> </w:t>
      </w:r>
      <w:r w:rsidRPr="00047B3F">
        <w:rPr>
          <w:shd w:val="clear" w:color="auto" w:fill="FFFFFF"/>
        </w:rPr>
        <w:t>3920 посадочных места,</w:t>
      </w:r>
      <w:r w:rsidRPr="00047B3F">
        <w:rPr>
          <w:color w:val="FF0000"/>
          <w:shd w:val="clear" w:color="auto" w:fill="FFFFFF"/>
        </w:rPr>
        <w:t xml:space="preserve"> </w:t>
      </w:r>
      <w:r w:rsidRPr="00047B3F">
        <w:rPr>
          <w:shd w:val="clear" w:color="auto" w:fill="FFFFFF"/>
        </w:rPr>
        <w:t>120 предприятий</w:t>
      </w:r>
      <w:r w:rsidRPr="00047B3F">
        <w:rPr>
          <w:color w:val="FF0000"/>
        </w:rPr>
        <w:t xml:space="preserve"> </w:t>
      </w:r>
      <w:r w:rsidRPr="00047B3F">
        <w:t>бытового обслуживания</w:t>
      </w:r>
      <w:r w:rsidRPr="00047B3F">
        <w:rPr>
          <w:color w:val="FF0000"/>
        </w:rPr>
        <w:t xml:space="preserve"> </w:t>
      </w:r>
      <w:r w:rsidRPr="00047B3F">
        <w:t>(в т.ч. 35 салонов и парикмахерских, 10 мастерских по ремонту и пошиву обуви и</w:t>
      </w:r>
      <w:proofErr w:type="gramEnd"/>
      <w:r w:rsidRPr="00047B3F">
        <w:t xml:space="preserve"> т.д.). По состоянию на 31.03.2014 года в городе функционирует около 600 объектов торговли.</w:t>
      </w:r>
    </w:p>
    <w:p w:rsidR="00365C69" w:rsidRPr="00047B3F" w:rsidRDefault="00365C69" w:rsidP="005A7AF8">
      <w:pPr>
        <w:ind w:left="-540" w:firstLine="284"/>
        <w:jc w:val="both"/>
      </w:pPr>
      <w:r w:rsidRPr="00047B3F">
        <w:t>За период с 01.01.2013г. по 31.12.2013г. были введены в эксплуатацию 14</w:t>
      </w:r>
      <w:r w:rsidRPr="00047B3F">
        <w:rPr>
          <w:color w:val="FF0000"/>
        </w:rPr>
        <w:t xml:space="preserve"> </w:t>
      </w:r>
      <w:r w:rsidRPr="00047B3F">
        <w:t>предприятий торговли и сферы услуг, в том числе: 10 магазинов промышленных</w:t>
      </w:r>
      <w:r w:rsidRPr="00047B3F">
        <w:rPr>
          <w:color w:val="FF0000"/>
        </w:rPr>
        <w:t xml:space="preserve">  </w:t>
      </w:r>
      <w:r w:rsidRPr="00047B3F">
        <w:t>и продовольственных товаров,</w:t>
      </w:r>
      <w:r w:rsidRPr="00047B3F">
        <w:rPr>
          <w:color w:val="FF0000"/>
        </w:rPr>
        <w:t xml:space="preserve"> </w:t>
      </w:r>
      <w:r w:rsidRPr="00047B3F">
        <w:t>2 предприятия общественного питания и 2 предприятия бытового обслуживания насел</w:t>
      </w:r>
      <w:r w:rsidR="00D409DA">
        <w:t xml:space="preserve">ения. В 2013 году открылись торговый центр «Петровский» и торговый комплекс </w:t>
      </w:r>
      <w:r w:rsidRPr="00047B3F">
        <w:t>«</w:t>
      </w:r>
      <w:proofErr w:type="spellStart"/>
      <w:r w:rsidRPr="00047B3F">
        <w:t>Еврострой</w:t>
      </w:r>
      <w:proofErr w:type="spellEnd"/>
      <w:r w:rsidRPr="00047B3F">
        <w:t>» общей площадью 2855 кв.м.</w:t>
      </w:r>
    </w:p>
    <w:p w:rsidR="00365C69" w:rsidRPr="001B4118" w:rsidRDefault="00365C69" w:rsidP="005A7AF8">
      <w:pPr>
        <w:ind w:left="-540" w:firstLine="284"/>
        <w:jc w:val="both"/>
      </w:pPr>
      <w:r w:rsidRPr="00047B3F">
        <w:t>По данным Территориального органа ФС государственной статистики Ярославской области (</w:t>
      </w:r>
      <w:proofErr w:type="spellStart"/>
      <w:r w:rsidRPr="00047B3F">
        <w:t>Ярославльстат</w:t>
      </w:r>
      <w:proofErr w:type="spellEnd"/>
      <w:r w:rsidRPr="00047B3F">
        <w:t xml:space="preserve">) </w:t>
      </w:r>
      <w:r w:rsidRPr="001B4118">
        <w:t>в 2013</w:t>
      </w:r>
      <w:r w:rsidR="000E184A" w:rsidRPr="001B4118">
        <w:t xml:space="preserve"> </w:t>
      </w:r>
      <w:r w:rsidRPr="001B4118">
        <w:t xml:space="preserve">г. оборот розничной торговли и общественного питания по городу составил 5734,7 млн. рублей, рост по отношению к </w:t>
      </w:r>
      <w:smartTag w:uri="urn:schemas-microsoft-com:office:smarttags" w:element="metricconverter">
        <w:smartTagPr>
          <w:attr w:name="ProductID" w:val="2012 г"/>
        </w:smartTagPr>
        <w:r w:rsidRPr="001B4118">
          <w:t>2012 г</w:t>
        </w:r>
      </w:smartTag>
      <w:r w:rsidR="006559BE" w:rsidRPr="001B4118">
        <w:t xml:space="preserve">. составил 11,8%.    </w:t>
      </w:r>
      <w:r w:rsidR="00925592" w:rsidRPr="001B4118">
        <w:t xml:space="preserve">За 1 кв. 2014г. </w:t>
      </w:r>
      <w:r w:rsidRPr="001B4118">
        <w:t>оборот розничной торговли и общественного питания по городу с</w:t>
      </w:r>
      <w:r w:rsidR="00925592" w:rsidRPr="001B4118">
        <w:t xml:space="preserve">оставил 1375,1 </w:t>
      </w:r>
      <w:r w:rsidRPr="001B4118">
        <w:t>млн</w:t>
      </w:r>
      <w:proofErr w:type="gramStart"/>
      <w:r w:rsidRPr="001B4118">
        <w:t>.р</w:t>
      </w:r>
      <w:proofErr w:type="gramEnd"/>
      <w:r w:rsidRPr="001B4118">
        <w:t>ублей.</w:t>
      </w:r>
    </w:p>
    <w:p w:rsidR="00365C69" w:rsidRPr="001B4118" w:rsidRDefault="00365C69" w:rsidP="005A7AF8">
      <w:pPr>
        <w:ind w:left="-539" w:firstLine="284"/>
        <w:jc w:val="both"/>
      </w:pPr>
      <w:r w:rsidRPr="001B4118">
        <w:t xml:space="preserve">В 2013г. отгрузка товаров собственного производства малыми и средними  предприятиями (в т.ч. </w:t>
      </w:r>
      <w:proofErr w:type="spellStart"/>
      <w:r w:rsidRPr="001B4118">
        <w:t>микропредприятиями</w:t>
      </w:r>
      <w:proofErr w:type="spellEnd"/>
      <w:r w:rsidRPr="001B4118">
        <w:t xml:space="preserve">) составила 4226,4 </w:t>
      </w:r>
      <w:proofErr w:type="spellStart"/>
      <w:r w:rsidRPr="001B4118">
        <w:t>млн</w:t>
      </w:r>
      <w:proofErr w:type="gramStart"/>
      <w:r w:rsidRPr="001B4118">
        <w:t>.р</w:t>
      </w:r>
      <w:proofErr w:type="gramEnd"/>
      <w:r w:rsidRPr="001B4118">
        <w:t>уб</w:t>
      </w:r>
      <w:proofErr w:type="spellEnd"/>
      <w:r w:rsidRPr="001B4118">
        <w:t xml:space="preserve">. что на </w:t>
      </w:r>
      <w:r w:rsidR="000E184A" w:rsidRPr="001B4118">
        <w:t>22,7</w:t>
      </w:r>
      <w:r w:rsidRPr="001B4118">
        <w:t>% больше по сравнению с прошлым годом. За 1 кв. 2014г.- 713,9 млн</w:t>
      </w:r>
      <w:proofErr w:type="gramStart"/>
      <w:r w:rsidRPr="001B4118">
        <w:t>.р</w:t>
      </w:r>
      <w:proofErr w:type="gramEnd"/>
      <w:r w:rsidRPr="001B4118">
        <w:t xml:space="preserve">уб.     </w:t>
      </w:r>
    </w:p>
    <w:p w:rsidR="00365C69" w:rsidRPr="001B4118" w:rsidRDefault="00365C69" w:rsidP="005A7AF8">
      <w:pPr>
        <w:ind w:left="-539" w:firstLine="284"/>
        <w:jc w:val="both"/>
      </w:pPr>
      <w:r w:rsidRPr="001B4118">
        <w:t xml:space="preserve"> Среднедушевой оборот розничной торговли в Переславле-Залесском за 2013 год составил 134,2 тыс. руб</w:t>
      </w:r>
      <w:r w:rsidRPr="001B4118">
        <w:rPr>
          <w:i/>
        </w:rPr>
        <w:t xml:space="preserve">. – </w:t>
      </w:r>
      <w:r w:rsidRPr="001B4118">
        <w:t>это один из самых высоких показателей по области.</w:t>
      </w:r>
      <w:r w:rsidRPr="001B4118">
        <w:rPr>
          <w:i/>
        </w:rPr>
        <w:t xml:space="preserve"> </w:t>
      </w:r>
    </w:p>
    <w:p w:rsidR="00365C69" w:rsidRPr="001B4118" w:rsidRDefault="00925592" w:rsidP="005A7AF8">
      <w:pPr>
        <w:ind w:left="-539" w:firstLine="284"/>
        <w:jc w:val="both"/>
        <w:rPr>
          <w:i/>
        </w:rPr>
      </w:pPr>
      <w:r w:rsidRPr="001B4118">
        <w:t>Ч</w:t>
      </w:r>
      <w:r w:rsidR="00365C69" w:rsidRPr="001B4118">
        <w:t>исло субъектов малого и среднего предпринимательства в расчете на 10 тыс</w:t>
      </w:r>
      <w:proofErr w:type="gramStart"/>
      <w:r w:rsidR="00365C69" w:rsidRPr="001B4118">
        <w:t>.ч</w:t>
      </w:r>
      <w:proofErr w:type="gramEnd"/>
      <w:r w:rsidR="00365C69" w:rsidRPr="001B4118">
        <w:t>еловек населения г. Переславля-Залесского на 31.12.2013 год составляет 23,89 ед., а  на 1 кв. 2014г.-</w:t>
      </w:r>
      <w:r w:rsidR="007C05C1" w:rsidRPr="001B4118">
        <w:t>21,68</w:t>
      </w:r>
      <w:r w:rsidR="00365C69" w:rsidRPr="001B4118">
        <w:t xml:space="preserve"> ед.     </w:t>
      </w:r>
    </w:p>
    <w:p w:rsidR="00365C69" w:rsidRPr="001B4118" w:rsidRDefault="008C028F" w:rsidP="005A7AF8">
      <w:pPr>
        <w:ind w:left="-539" w:firstLine="284"/>
        <w:jc w:val="both"/>
      </w:pPr>
      <w:r w:rsidRPr="001B4118">
        <w:t>Объем платных услуг населению города в 2013</w:t>
      </w:r>
      <w:r w:rsidR="000E184A" w:rsidRPr="001B4118">
        <w:t xml:space="preserve"> </w:t>
      </w:r>
      <w:r w:rsidRPr="001B4118">
        <w:t>г. составил 130,9 млн</w:t>
      </w:r>
      <w:proofErr w:type="gramStart"/>
      <w:r w:rsidRPr="001B4118">
        <w:t>.р</w:t>
      </w:r>
      <w:proofErr w:type="gramEnd"/>
      <w:r w:rsidRPr="001B4118">
        <w:t xml:space="preserve">уб., что на 29,6 млн.руб. </w:t>
      </w:r>
      <w:r w:rsidR="007C05C1" w:rsidRPr="001B4118">
        <w:t>б</w:t>
      </w:r>
      <w:r w:rsidRPr="001B4118">
        <w:t>ольше по сравнению с прошлым годом</w:t>
      </w:r>
      <w:r w:rsidR="00365C69" w:rsidRPr="001B4118">
        <w:t xml:space="preserve">.     </w:t>
      </w:r>
    </w:p>
    <w:p w:rsidR="00365C69" w:rsidRPr="001B4118" w:rsidRDefault="00365C69" w:rsidP="005A7AF8">
      <w:pPr>
        <w:ind w:left="-539" w:firstLine="284"/>
        <w:jc w:val="both"/>
      </w:pPr>
      <w:r w:rsidRPr="001B4118">
        <w:t>В сфере потребительского рынка (розничная торговля, общественное питание, бытовое обслуживание населения) города на 01.01.2013г.  занято 4115 человек,  численность работников занятых в малом и среднем бизнесе  на 01.01.</w:t>
      </w:r>
      <w:r w:rsidR="0058189C" w:rsidRPr="001B4118">
        <w:t>2014г. составляет 4242 человека</w:t>
      </w:r>
      <w:r w:rsidRPr="001B4118">
        <w:t xml:space="preserve">.                                                                                                             </w:t>
      </w:r>
      <w:r w:rsidRPr="001B4118">
        <w:rPr>
          <w:u w:val="single"/>
        </w:rPr>
        <w:t xml:space="preserve"> </w:t>
      </w:r>
    </w:p>
    <w:p w:rsidR="00365C69" w:rsidRPr="001B4118" w:rsidRDefault="008C028F" w:rsidP="005A7AF8">
      <w:pPr>
        <w:ind w:left="-539" w:firstLine="284"/>
        <w:jc w:val="both"/>
      </w:pPr>
      <w:r w:rsidRPr="001B4118">
        <w:t xml:space="preserve">   Среднесписочная численность</w:t>
      </w:r>
      <w:r w:rsidR="00365C69" w:rsidRPr="001B4118">
        <w:t xml:space="preserve"> работников малых и средних предприятий в среднесписочной численности работников всех организаций, осуществляющих деятельность на территории г. Переславля-Залесского за</w:t>
      </w:r>
      <w:r w:rsidRPr="001B4118">
        <w:t xml:space="preserve"> 2013</w:t>
      </w:r>
      <w:r w:rsidR="000E184A" w:rsidRPr="001B4118">
        <w:t xml:space="preserve"> </w:t>
      </w:r>
      <w:r w:rsidRPr="001B4118">
        <w:t>год составляет 37,5</w:t>
      </w:r>
      <w:r w:rsidR="00365C69" w:rsidRPr="001B4118">
        <w:t xml:space="preserve">%.    </w:t>
      </w:r>
    </w:p>
    <w:p w:rsidR="00365C69" w:rsidRPr="001B4118" w:rsidRDefault="00365C69" w:rsidP="005A7AF8">
      <w:pPr>
        <w:ind w:left="-539" w:firstLine="284"/>
        <w:jc w:val="both"/>
      </w:pPr>
      <w:r w:rsidRPr="001B4118">
        <w:t xml:space="preserve">Прирост численности </w:t>
      </w:r>
      <w:proofErr w:type="spellStart"/>
      <w:r w:rsidRPr="001B4118">
        <w:t>СМиСП</w:t>
      </w:r>
      <w:proofErr w:type="spellEnd"/>
      <w:r w:rsidRPr="001B4118">
        <w:t xml:space="preserve"> и их работников за весь период с начала реализации Программы  может составить 68 человек.</w:t>
      </w:r>
    </w:p>
    <w:p w:rsidR="00365C69" w:rsidRPr="001B4118" w:rsidRDefault="00365C69" w:rsidP="00D409DA">
      <w:pPr>
        <w:ind w:left="-567" w:firstLine="425"/>
        <w:jc w:val="both"/>
      </w:pPr>
      <w:r w:rsidRPr="001B4118">
        <w:lastRenderedPageBreak/>
        <w:t xml:space="preserve">Средний </w:t>
      </w:r>
      <w:r w:rsidR="008C028F" w:rsidRPr="001B4118">
        <w:t>уровень заработной платы</w:t>
      </w:r>
      <w:r w:rsidRPr="001B4118">
        <w:t xml:space="preserve"> работников, занятых в сфере малого и среднего предпринимательства в г. Переславле-З</w:t>
      </w:r>
      <w:r w:rsidR="008C028F" w:rsidRPr="001B4118">
        <w:t>алесском в 2013</w:t>
      </w:r>
      <w:r w:rsidR="007C05C1" w:rsidRPr="001B4118">
        <w:t xml:space="preserve"> </w:t>
      </w:r>
      <w:r w:rsidR="008C028F" w:rsidRPr="001B4118">
        <w:t>году составлял 15124,4</w:t>
      </w:r>
      <w:r w:rsidRPr="001B4118">
        <w:t xml:space="preserve"> руб., а в </w:t>
      </w:r>
      <w:r w:rsidR="007C05C1" w:rsidRPr="001B4118">
        <w:t xml:space="preserve">1 кв. </w:t>
      </w:r>
      <w:r w:rsidRPr="001B4118">
        <w:t xml:space="preserve">2014 году </w:t>
      </w:r>
      <w:r w:rsidR="007C05C1" w:rsidRPr="001B4118">
        <w:t xml:space="preserve">- </w:t>
      </w:r>
      <w:r w:rsidRPr="001B4118">
        <w:t>15166,1 руб.</w:t>
      </w:r>
    </w:p>
    <w:p w:rsidR="00365C69" w:rsidRPr="00047B3F" w:rsidRDefault="00365C69" w:rsidP="00D409DA">
      <w:pPr>
        <w:ind w:left="-360" w:firstLine="491"/>
        <w:jc w:val="both"/>
      </w:pPr>
      <w:r w:rsidRPr="00047B3F">
        <w:t xml:space="preserve">Налоговые поступления в бюджет г. Переславля-Залесского от малого и среднего предпринимательства (НДФЛ и вмененный налог) в </w:t>
      </w:r>
      <w:smartTag w:uri="urn:schemas-microsoft-com:office:smarttags" w:element="metricconverter">
        <w:smartTagPr>
          <w:attr w:name="ProductID" w:val="2012 г"/>
        </w:smartTagPr>
        <w:r w:rsidR="0058189C" w:rsidRPr="00047B3F">
          <w:t>2012 г</w:t>
        </w:r>
      </w:smartTag>
      <w:r w:rsidR="0058189C" w:rsidRPr="00047B3F">
        <w:t xml:space="preserve">. составили </w:t>
      </w:r>
      <w:r w:rsidR="0058189C" w:rsidRPr="00047B3F">
        <w:rPr>
          <w:color w:val="000000"/>
        </w:rPr>
        <w:t xml:space="preserve">29,1 </w:t>
      </w:r>
      <w:r w:rsidR="0058189C" w:rsidRPr="00047B3F">
        <w:t>млн</w:t>
      </w:r>
      <w:proofErr w:type="gramStart"/>
      <w:r w:rsidR="0058189C" w:rsidRPr="00047B3F">
        <w:t>.р</w:t>
      </w:r>
      <w:proofErr w:type="gramEnd"/>
      <w:r w:rsidR="0058189C" w:rsidRPr="00047B3F">
        <w:t xml:space="preserve">уб.,  что на 8,6%.  </w:t>
      </w:r>
      <w:r w:rsidRPr="00047B3F">
        <w:t xml:space="preserve">больше чем за соответствующий период прошлого года. В 2013г. налоговые поступления в бюджет от малого и среднего предпринимательства составили </w:t>
      </w:r>
      <w:r w:rsidRPr="00047B3F">
        <w:rPr>
          <w:color w:val="000000"/>
        </w:rPr>
        <w:t>25,3</w:t>
      </w:r>
      <w:r w:rsidRPr="00047B3F">
        <w:t xml:space="preserve"> млн. руб., что на 13% меньше, чем за аналогичный период прошлого года. (Снижение      налоговых поступлений в 2013г. вызвано переходом предприятий города на упрощенную систему налогообложения).                                                                                                             </w:t>
      </w:r>
    </w:p>
    <w:p w:rsidR="0058189C" w:rsidRPr="00047B3F" w:rsidRDefault="00365C69" w:rsidP="00D409DA">
      <w:pPr>
        <w:ind w:left="-284" w:firstLine="491"/>
        <w:jc w:val="both"/>
      </w:pPr>
      <w:r w:rsidRPr="00047B3F">
        <w:t xml:space="preserve">  </w:t>
      </w:r>
      <w:r w:rsidR="0058189C" w:rsidRPr="00047B3F">
        <w:t xml:space="preserve">Предыдущий опыт реализации программы показал, что, несмотря на наметившиеся в последние годы положительные тенденции в улучшении предпринимательского климата, не устранены проблемы, тормозящие </w:t>
      </w:r>
      <w:proofErr w:type="gramStart"/>
      <w:r w:rsidR="0058189C" w:rsidRPr="00047B3F">
        <w:t>развитие</w:t>
      </w:r>
      <w:proofErr w:type="gramEnd"/>
      <w:r w:rsidR="0058189C" w:rsidRPr="00047B3F">
        <w:t xml:space="preserve"> как малого, так и среднего предпринимательства, в числе которых:</w:t>
      </w:r>
    </w:p>
    <w:p w:rsidR="0058189C" w:rsidRPr="00047B3F" w:rsidRDefault="0058189C" w:rsidP="00D409DA">
      <w:pPr>
        <w:shd w:val="clear" w:color="auto" w:fill="FFFFFF"/>
        <w:ind w:left="-284" w:firstLine="491"/>
        <w:jc w:val="both"/>
      </w:pPr>
      <w:r w:rsidRPr="00047B3F">
        <w:t>- несовершенство законодательной базы, регулирующей деятельность малого и среднего предпринимательства;</w:t>
      </w:r>
    </w:p>
    <w:p w:rsidR="0058189C" w:rsidRPr="00047B3F" w:rsidRDefault="0058189C" w:rsidP="00D409DA">
      <w:pPr>
        <w:shd w:val="clear" w:color="auto" w:fill="FFFFFF"/>
        <w:ind w:left="-284" w:firstLine="491"/>
        <w:jc w:val="both"/>
      </w:pPr>
      <w:r w:rsidRPr="00047B3F">
        <w:t>- административные барьеры, создаваемые ведомствами в сфере регулирования предпринимательской деятельности;</w:t>
      </w:r>
    </w:p>
    <w:p w:rsidR="0058189C" w:rsidRPr="00047B3F" w:rsidRDefault="0058189C" w:rsidP="00D409DA">
      <w:pPr>
        <w:shd w:val="clear" w:color="auto" w:fill="FFFFFF"/>
        <w:ind w:left="-284" w:firstLine="491"/>
        <w:jc w:val="both"/>
      </w:pPr>
      <w:r w:rsidRPr="00047B3F">
        <w:t>- недостаточность собственного капитала и оборотных средств, для развития инвестиционного потенциала;</w:t>
      </w:r>
    </w:p>
    <w:p w:rsidR="0058189C" w:rsidRPr="00047B3F" w:rsidRDefault="0058189C" w:rsidP="00D409DA">
      <w:pPr>
        <w:shd w:val="clear" w:color="auto" w:fill="FFFFFF"/>
        <w:ind w:left="-284" w:firstLine="491"/>
        <w:jc w:val="both"/>
      </w:pPr>
      <w:r w:rsidRPr="00047B3F">
        <w:t>- отсутствие квалифицированных кадров в сфере малого и среднего предпринимательства;</w:t>
      </w:r>
    </w:p>
    <w:p w:rsidR="0058189C" w:rsidRPr="00047B3F" w:rsidRDefault="0058189C" w:rsidP="00D409DA">
      <w:pPr>
        <w:shd w:val="clear" w:color="auto" w:fill="FFFFFF"/>
        <w:ind w:left="-284" w:firstLine="491"/>
        <w:jc w:val="both"/>
      </w:pPr>
      <w:r w:rsidRPr="00047B3F">
        <w:t>- трудности с получением банковского кредита и высокая процентная ставка за кредит;</w:t>
      </w:r>
    </w:p>
    <w:p w:rsidR="0058189C" w:rsidRPr="00047B3F" w:rsidRDefault="0058189C" w:rsidP="00D409DA">
      <w:pPr>
        <w:shd w:val="clear" w:color="auto" w:fill="FFFFFF"/>
        <w:ind w:left="-284" w:firstLine="491"/>
        <w:jc w:val="both"/>
      </w:pPr>
      <w:r w:rsidRPr="00047B3F">
        <w:t>- недостаток производственных площадей, высокая арендная плата;</w:t>
      </w:r>
    </w:p>
    <w:p w:rsidR="0058189C" w:rsidRPr="00047B3F" w:rsidRDefault="00A47AF6" w:rsidP="00D409DA">
      <w:pPr>
        <w:shd w:val="clear" w:color="auto" w:fill="FFFFFF"/>
        <w:ind w:left="-284" w:firstLine="491"/>
        <w:jc w:val="both"/>
      </w:pPr>
      <w:r w:rsidRPr="00047B3F">
        <w:t>- высокие страховые взносы.</w:t>
      </w:r>
    </w:p>
    <w:p w:rsidR="0058189C" w:rsidRPr="00047B3F" w:rsidRDefault="0058189C" w:rsidP="00D409DA">
      <w:pPr>
        <w:shd w:val="clear" w:color="auto" w:fill="FFFFFF"/>
        <w:ind w:left="-284" w:firstLine="491"/>
        <w:jc w:val="both"/>
      </w:pPr>
      <w:r w:rsidRPr="00047B3F">
        <w:t xml:space="preserve">Указанные проблемы остро стоят как перед </w:t>
      </w:r>
      <w:proofErr w:type="spellStart"/>
      <w:r w:rsidRPr="00047B3F">
        <w:t>СМиСП</w:t>
      </w:r>
      <w:proofErr w:type="spellEnd"/>
      <w:r w:rsidRPr="00047B3F">
        <w:t xml:space="preserve">, так и перед мастерами, занятыми в отрасли народных художественных промыслов (далее - НХП). Значимость данной отрасли определяется необходимостью сохранения национальной культуры в местах традиционного бытования НХП города Переславля-Залесского. В рамках поддержки </w:t>
      </w:r>
      <w:proofErr w:type="spellStart"/>
      <w:r w:rsidRPr="00047B3F">
        <w:t>СМиСП</w:t>
      </w:r>
      <w:proofErr w:type="spellEnd"/>
      <w:r w:rsidRPr="00047B3F">
        <w:t xml:space="preserve"> и мастеров, работающих в сфере НХП, необходимо решить вопросы передачи уникальных навыков, приёмов работ между специалистами, занятыми в данной сфере.</w:t>
      </w:r>
    </w:p>
    <w:p w:rsidR="005A7AF8" w:rsidRPr="00047B3F" w:rsidRDefault="0058189C" w:rsidP="00D409DA">
      <w:pPr>
        <w:ind w:left="-284" w:firstLine="491"/>
        <w:jc w:val="both"/>
      </w:pPr>
      <w:r w:rsidRPr="00047B3F">
        <w:t xml:space="preserve">Решение перечисленных проблем возможно только в рамках системного подхода с привлечением ресурсов </w:t>
      </w:r>
      <w:proofErr w:type="spellStart"/>
      <w:r w:rsidRPr="00047B3F">
        <w:t>СМиСП</w:t>
      </w:r>
      <w:proofErr w:type="spellEnd"/>
      <w:r w:rsidRPr="00047B3F">
        <w:t xml:space="preserve">, возможностей федеральных органов государственной власти Российской Федерации, Правительства Ярославской области и Администрации города Переславля-Залесского. Использование бюджетных средств на поддержку </w:t>
      </w:r>
      <w:proofErr w:type="spellStart"/>
      <w:r w:rsidRPr="00047B3F">
        <w:t>СМиСП</w:t>
      </w:r>
      <w:proofErr w:type="spellEnd"/>
      <w:r w:rsidRPr="00047B3F">
        <w:t xml:space="preserve"> позволит привлечь дополнительные внебюджетные инвестиции в экономику. Реализовать комплексный подход призвана долгосрочная городская целевая программа «Развитие субъектов малого и среднего предпринимательства города Переславля-Залесского на 2013-2017 годы» </w:t>
      </w:r>
      <w:r w:rsidR="000A714E" w:rsidRPr="00047B3F">
        <w:t>являющаяся подпрограммой данной МП.</w:t>
      </w:r>
      <w:r w:rsidR="005A7AF8" w:rsidRPr="00047B3F">
        <w:rPr>
          <w:bCs/>
        </w:rPr>
        <w:t xml:space="preserve"> Проект программы прошел согласование с </w:t>
      </w:r>
      <w:r w:rsidR="005A7AF8" w:rsidRPr="00047B3F">
        <w:t>Координационным Советом по малому и среднему предпринимательству при мэре г. Переславля-Залесского.</w:t>
      </w:r>
    </w:p>
    <w:p w:rsidR="0058189C" w:rsidRPr="00047B3F" w:rsidRDefault="0058189C" w:rsidP="00D409DA">
      <w:pPr>
        <w:shd w:val="clear" w:color="auto" w:fill="FFFFFF"/>
        <w:ind w:left="-284" w:firstLine="284"/>
        <w:jc w:val="both"/>
      </w:pPr>
    </w:p>
    <w:p w:rsidR="00E77C0B" w:rsidRPr="00047B3F" w:rsidRDefault="00E77C0B" w:rsidP="00E77C0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47B3F">
        <w:rPr>
          <w:b/>
          <w:lang w:val="en-US"/>
        </w:rPr>
        <w:t>II</w:t>
      </w:r>
      <w:r w:rsidRPr="00047B3F">
        <w:rPr>
          <w:b/>
        </w:rPr>
        <w:t>. Приоритеты муниципальной политики в сфере реализации муниципальной программы и ожидаемые конечные результаты ее реализации</w:t>
      </w:r>
    </w:p>
    <w:p w:rsidR="00E77C0B" w:rsidRPr="00047B3F" w:rsidRDefault="00E77C0B" w:rsidP="00E77C0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E77C0B" w:rsidRPr="00047B3F" w:rsidRDefault="00E77C0B" w:rsidP="00E77C0B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47B3F">
        <w:t xml:space="preserve">Приоритеты реализуемой политики в сфере </w:t>
      </w:r>
      <w:r w:rsidR="00240268" w:rsidRPr="00047B3F">
        <w:t xml:space="preserve">развития малого и среднего предпринимательства г. Переславля-Залесского </w:t>
      </w:r>
      <w:r w:rsidRPr="00047B3F">
        <w:t>определены следующими стратегическими документами и нормативными правовыми актами:</w:t>
      </w:r>
    </w:p>
    <w:p w:rsidR="005A7AF8" w:rsidRPr="00047B3F" w:rsidRDefault="005A7AF8" w:rsidP="005A7AF8">
      <w:pPr>
        <w:tabs>
          <w:tab w:val="left" w:pos="600"/>
          <w:tab w:val="left" w:pos="1276"/>
        </w:tabs>
        <w:ind w:firstLine="426"/>
        <w:jc w:val="both"/>
      </w:pPr>
      <w:r w:rsidRPr="00047B3F">
        <w:t>- Гражданский кодекс Российской Федерации;</w:t>
      </w:r>
    </w:p>
    <w:p w:rsidR="005A7AF8" w:rsidRPr="00047B3F" w:rsidRDefault="005A7AF8" w:rsidP="005A7AF8">
      <w:pPr>
        <w:tabs>
          <w:tab w:val="left" w:pos="600"/>
          <w:tab w:val="left" w:pos="1276"/>
        </w:tabs>
        <w:ind w:firstLine="426"/>
        <w:jc w:val="both"/>
      </w:pPr>
      <w:r w:rsidRPr="00047B3F">
        <w:t>- Бюджетный кодекс Российской Федерации;</w:t>
      </w:r>
    </w:p>
    <w:p w:rsidR="005A7AF8" w:rsidRPr="00047B3F" w:rsidRDefault="005A7AF8" w:rsidP="005A7AF8">
      <w:pPr>
        <w:tabs>
          <w:tab w:val="left" w:pos="600"/>
          <w:tab w:val="left" w:pos="1276"/>
        </w:tabs>
        <w:ind w:firstLine="426"/>
        <w:jc w:val="both"/>
      </w:pPr>
      <w:r w:rsidRPr="00047B3F">
        <w:t>- Федеральный закон от 24 июля 2007 года № 209-ФЗ « О развитии малого и среднего предпринимательства в Российской Федерации»;</w:t>
      </w:r>
    </w:p>
    <w:p w:rsidR="005A7AF8" w:rsidRPr="00047B3F" w:rsidRDefault="005A7AF8" w:rsidP="005A7AF8">
      <w:pPr>
        <w:tabs>
          <w:tab w:val="left" w:pos="600"/>
          <w:tab w:val="left" w:pos="1276"/>
        </w:tabs>
        <w:ind w:firstLine="426"/>
        <w:jc w:val="both"/>
      </w:pPr>
      <w:r w:rsidRPr="00047B3F">
        <w:lastRenderedPageBreak/>
        <w:t>- Федеральный закон от 27 июля 2010 года № 210-ФЗ «Об организации предоставления государственных и муниципальных услуг»;</w:t>
      </w:r>
    </w:p>
    <w:p w:rsidR="005A7AF8" w:rsidRPr="00047B3F" w:rsidRDefault="005A7AF8" w:rsidP="005A7AF8">
      <w:pPr>
        <w:tabs>
          <w:tab w:val="left" w:pos="600"/>
          <w:tab w:val="left" w:pos="1276"/>
        </w:tabs>
        <w:ind w:firstLine="426"/>
        <w:jc w:val="both"/>
      </w:pPr>
      <w:r w:rsidRPr="00047B3F">
        <w:t>- 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нужд;</w:t>
      </w:r>
    </w:p>
    <w:p w:rsidR="005A7AF8" w:rsidRPr="00047B3F" w:rsidRDefault="005A7AF8" w:rsidP="005A7AF8">
      <w:pPr>
        <w:tabs>
          <w:tab w:val="left" w:pos="600"/>
          <w:tab w:val="left" w:pos="1276"/>
        </w:tabs>
        <w:ind w:firstLine="426"/>
        <w:jc w:val="both"/>
      </w:pPr>
      <w:r w:rsidRPr="00047B3F">
        <w:t>- Закон Ярославской области от 06 мая 2009г. №20-з «О развитии малого        и среднего предпринимательства</w:t>
      </w:r>
    </w:p>
    <w:p w:rsidR="005A7AF8" w:rsidRPr="00047B3F" w:rsidRDefault="005A7AF8" w:rsidP="005A7AF8">
      <w:pPr>
        <w:tabs>
          <w:tab w:val="left" w:pos="600"/>
          <w:tab w:val="left" w:pos="1276"/>
        </w:tabs>
        <w:ind w:firstLine="426"/>
        <w:jc w:val="both"/>
      </w:pPr>
      <w:r w:rsidRPr="00047B3F">
        <w:t>- приказ Министерства экономического развития Российской Федерации «Об организации проведения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 и среднего предпринимательства субъектами Российской Федерации;</w:t>
      </w:r>
    </w:p>
    <w:p w:rsidR="005A7AF8" w:rsidRPr="00047B3F" w:rsidRDefault="005A7AF8" w:rsidP="005A7AF8">
      <w:pPr>
        <w:tabs>
          <w:tab w:val="left" w:pos="600"/>
          <w:tab w:val="left" w:pos="1276"/>
        </w:tabs>
        <w:ind w:firstLine="426"/>
        <w:jc w:val="both"/>
      </w:pPr>
      <w:r w:rsidRPr="00047B3F">
        <w:t>- постановление Правительства ЯО от 09.10.200</w:t>
      </w:r>
      <w:r w:rsidR="003A3162" w:rsidRPr="00047B3F">
        <w:t xml:space="preserve">8 № 523-п </w:t>
      </w:r>
      <w:r w:rsidRPr="00047B3F">
        <w:t>(ред</w:t>
      </w:r>
      <w:proofErr w:type="gramStart"/>
      <w:r w:rsidRPr="00047B3F">
        <w:t>.о</w:t>
      </w:r>
      <w:proofErr w:type="gramEnd"/>
      <w:r w:rsidRPr="00047B3F">
        <w:t>т 25.04.2013) «О формировании, предоставлении и распределении субсидий из областного бюджета местным бюджетам Ярославской области     ( вместе   с Правилами формирования, предоставления и распределения субсидий  из областного бюджета местным бюджетам Ярославской области»);</w:t>
      </w:r>
    </w:p>
    <w:p w:rsidR="005A7AF8" w:rsidRPr="00047B3F" w:rsidRDefault="005A7AF8" w:rsidP="005A7AF8">
      <w:pPr>
        <w:tabs>
          <w:tab w:val="left" w:pos="600"/>
          <w:tab w:val="left" w:pos="1276"/>
        </w:tabs>
        <w:ind w:firstLine="426"/>
        <w:jc w:val="both"/>
      </w:pPr>
      <w:r w:rsidRPr="00047B3F">
        <w:t>- областная целевая программа развития субъектов малого и среднего предпринимательства Ярославской области.</w:t>
      </w:r>
    </w:p>
    <w:p w:rsidR="005A7AF8" w:rsidRPr="00047B3F" w:rsidRDefault="005A7AF8" w:rsidP="005A7AF8">
      <w:pPr>
        <w:jc w:val="both"/>
      </w:pPr>
      <w:r w:rsidRPr="00047B3F">
        <w:t xml:space="preserve">     Реализация Программы позволит создать</w:t>
      </w:r>
      <w:r w:rsidR="009F6237" w:rsidRPr="00047B3F">
        <w:t xml:space="preserve"> благоприятные</w:t>
      </w:r>
      <w:r w:rsidRPr="00047B3F">
        <w:t xml:space="preserve"> условия для дальнейшего развития малого и средн</w:t>
      </w:r>
      <w:r w:rsidR="00240268" w:rsidRPr="00047B3F">
        <w:t>его предпринимательства в г. Переславле-Залесском</w:t>
      </w:r>
      <w:r w:rsidRPr="00047B3F">
        <w:t>.</w:t>
      </w:r>
    </w:p>
    <w:p w:rsidR="00F932A4" w:rsidRPr="00047B3F" w:rsidRDefault="00F932A4" w:rsidP="00F932A4">
      <w:pPr>
        <w:ind w:firstLine="360"/>
        <w:jc w:val="both"/>
      </w:pPr>
      <w:r w:rsidRPr="00047B3F">
        <w:t>Реализация основных мероприятий Программы обеспечит:</w:t>
      </w:r>
    </w:p>
    <w:p w:rsidR="00A47AF6" w:rsidRPr="00047B3F" w:rsidRDefault="00A47AF6" w:rsidP="00A47AF6">
      <w:pPr>
        <w:ind w:firstLine="360"/>
        <w:jc w:val="both"/>
      </w:pPr>
      <w:r w:rsidRPr="00047B3F">
        <w:t>-  рост среднедушевого оборота розничной торговли в г. Переславле-Залесском;</w:t>
      </w:r>
    </w:p>
    <w:p w:rsidR="0093738D" w:rsidRPr="00047B3F" w:rsidRDefault="001B4118" w:rsidP="00A47AF6">
      <w:pPr>
        <w:ind w:firstLine="360"/>
        <w:jc w:val="both"/>
      </w:pPr>
      <w:r w:rsidRPr="00047B3F">
        <w:t>- рост среднемесячной заработной платы работников, занятых в малом и среднем предпринимательстве  г.Переславля-Залесского</w:t>
      </w:r>
      <w:r w:rsidR="001861DD" w:rsidRPr="00047B3F">
        <w:t>;</w:t>
      </w:r>
    </w:p>
    <w:p w:rsidR="00A47AF6" w:rsidRPr="00047B3F" w:rsidRDefault="001B4118" w:rsidP="006A40E4">
      <w:pPr>
        <w:ind w:firstLine="360"/>
        <w:jc w:val="both"/>
      </w:pPr>
      <w:r w:rsidRPr="00047B3F">
        <w:t xml:space="preserve">- рост </w:t>
      </w:r>
      <w:r>
        <w:t>объема платных услуг населению</w:t>
      </w:r>
      <w:r w:rsidR="00305C6F">
        <w:t>,</w:t>
      </w:r>
      <w:r>
        <w:t xml:space="preserve"> оказываемых субъектами малого и среднего предпринимательства</w:t>
      </w:r>
      <w:r w:rsidRPr="00047B3F">
        <w:t xml:space="preserve"> </w:t>
      </w:r>
      <w:r>
        <w:t xml:space="preserve">(без учета </w:t>
      </w:r>
      <w:proofErr w:type="spellStart"/>
      <w:r>
        <w:t>микропредприятий</w:t>
      </w:r>
      <w:proofErr w:type="spellEnd"/>
      <w:r>
        <w:t xml:space="preserve">) в </w:t>
      </w:r>
      <w:proofErr w:type="spellStart"/>
      <w:r>
        <w:t>г</w:t>
      </w:r>
      <w:proofErr w:type="gramStart"/>
      <w:r>
        <w:t>.П</w:t>
      </w:r>
      <w:proofErr w:type="gramEnd"/>
      <w:r>
        <w:t>ереславле</w:t>
      </w:r>
      <w:proofErr w:type="spellEnd"/>
      <w:r w:rsidRPr="00047B3F">
        <w:t>-Залесско</w:t>
      </w:r>
      <w:r>
        <w:t>м</w:t>
      </w:r>
      <w:r w:rsidR="00A47AF6" w:rsidRPr="00047B3F">
        <w:rPr>
          <w:color w:val="FF0000"/>
        </w:rPr>
        <w:t>.</w:t>
      </w:r>
    </w:p>
    <w:p w:rsidR="001861DD" w:rsidRPr="00047B3F" w:rsidRDefault="001861DD" w:rsidP="0093738D">
      <w:pPr>
        <w:jc w:val="both"/>
      </w:pPr>
    </w:p>
    <w:p w:rsidR="00E77C0B" w:rsidRPr="00047B3F" w:rsidRDefault="00E77C0B" w:rsidP="009F623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047B3F">
        <w:rPr>
          <w:b/>
          <w:lang w:val="en-US"/>
        </w:rPr>
        <w:t>III</w:t>
      </w:r>
      <w:r w:rsidRPr="00047B3F">
        <w:rPr>
          <w:b/>
        </w:rPr>
        <w:t>. Цели и целевые показатели муниципальной Программы</w:t>
      </w:r>
    </w:p>
    <w:p w:rsidR="00E77C0B" w:rsidRPr="00047B3F" w:rsidRDefault="00E77C0B" w:rsidP="00E77C0B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E77C0B" w:rsidRPr="00047B3F" w:rsidRDefault="000F3E28" w:rsidP="00E77C0B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47B3F">
        <w:t>Цель</w:t>
      </w:r>
      <w:r w:rsidR="00E77C0B" w:rsidRPr="00047B3F">
        <w:t xml:space="preserve"> муниципальной Программы:</w:t>
      </w:r>
    </w:p>
    <w:p w:rsidR="00E77C0B" w:rsidRPr="00047B3F" w:rsidRDefault="000F3E28" w:rsidP="00E77C0B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047B3F">
        <w:t>Создание</w:t>
      </w:r>
      <w:r w:rsidRPr="00047B3F">
        <w:rPr>
          <w:color w:val="FF0000"/>
        </w:rPr>
        <w:t xml:space="preserve"> </w:t>
      </w:r>
      <w:r w:rsidRPr="00047B3F">
        <w:t>благоприятных условий для развития малого и среднего предпринимательства в городе Переславле-Залесском.</w:t>
      </w:r>
    </w:p>
    <w:tbl>
      <w:tblPr>
        <w:tblW w:w="10037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119"/>
        <w:gridCol w:w="709"/>
        <w:gridCol w:w="1022"/>
        <w:gridCol w:w="1134"/>
        <w:gridCol w:w="1134"/>
        <w:gridCol w:w="1134"/>
        <w:gridCol w:w="1134"/>
      </w:tblGrid>
      <w:tr w:rsidR="00047B3F" w:rsidRPr="00047B3F" w:rsidTr="00236BE0">
        <w:trPr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3F" w:rsidRPr="00047B3F" w:rsidRDefault="00047B3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 xml:space="preserve">№ </w:t>
            </w:r>
            <w:proofErr w:type="gramStart"/>
            <w:r w:rsidRPr="00047B3F">
              <w:t>п</w:t>
            </w:r>
            <w:proofErr w:type="gramEnd"/>
            <w:r w:rsidRPr="00047B3F"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3F" w:rsidRPr="00047B3F" w:rsidRDefault="00047B3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 xml:space="preserve">Наименование показателя и индикатора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B3F" w:rsidRPr="00047B3F" w:rsidRDefault="00047B3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47B3F">
              <w:t xml:space="preserve">Ед. </w:t>
            </w:r>
          </w:p>
          <w:p w:rsidR="00047B3F" w:rsidRPr="00047B3F" w:rsidRDefault="00047B3F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47B3F">
              <w:t>изм.</w:t>
            </w:r>
          </w:p>
        </w:tc>
        <w:tc>
          <w:tcPr>
            <w:tcW w:w="5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3F" w:rsidRPr="00047B3F" w:rsidRDefault="00047B3F">
            <w:pPr>
              <w:autoSpaceDE w:val="0"/>
              <w:autoSpaceDN w:val="0"/>
              <w:adjustRightInd w:val="0"/>
              <w:jc w:val="center"/>
            </w:pPr>
            <w:r w:rsidRPr="00047B3F">
              <w:t>Значение показателя</w:t>
            </w:r>
          </w:p>
        </w:tc>
      </w:tr>
      <w:tr w:rsidR="00047B3F" w:rsidRPr="00047B3F" w:rsidTr="008C028F">
        <w:trPr>
          <w:trHeight w:val="932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3F" w:rsidRPr="00047B3F" w:rsidRDefault="00047B3F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3F" w:rsidRPr="00047B3F" w:rsidRDefault="00047B3F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3F" w:rsidRPr="00047B3F" w:rsidRDefault="00047B3F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3F" w:rsidRPr="00047B3F" w:rsidRDefault="00047B3F" w:rsidP="008C028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>Базовое</w:t>
            </w:r>
          </w:p>
          <w:p w:rsidR="00047B3F" w:rsidRPr="00047B3F" w:rsidRDefault="008C028F" w:rsidP="008C028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2013</w:t>
            </w:r>
            <w:r w:rsidR="00047B3F" w:rsidRPr="00047B3F">
              <w:t xml:space="preserve"> год</w:t>
            </w:r>
          </w:p>
          <w:p w:rsidR="00047B3F" w:rsidRPr="00047B3F" w:rsidRDefault="00047B3F" w:rsidP="008C028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3F" w:rsidRPr="00047B3F" w:rsidRDefault="00047B3F" w:rsidP="00E76A6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>2014 год</w:t>
            </w:r>
          </w:p>
          <w:p w:rsidR="00047B3F" w:rsidRPr="00047B3F" w:rsidRDefault="00047B3F" w:rsidP="00E76A6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3F" w:rsidRPr="00047B3F" w:rsidRDefault="00047B3F" w:rsidP="00E76A6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>2015 год</w:t>
            </w:r>
          </w:p>
          <w:p w:rsidR="00047B3F" w:rsidRPr="00047B3F" w:rsidRDefault="00047B3F" w:rsidP="00E76A6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3F" w:rsidRPr="00047B3F" w:rsidRDefault="00047B3F" w:rsidP="00E76A6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>2016 год</w:t>
            </w:r>
          </w:p>
          <w:p w:rsidR="00047B3F" w:rsidRPr="00047B3F" w:rsidRDefault="00047B3F" w:rsidP="00E76A6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F" w:rsidRPr="00047B3F" w:rsidRDefault="00047B3F" w:rsidP="00E76A6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047B3F" w:rsidRPr="00047B3F" w:rsidRDefault="00047B3F" w:rsidP="00E76A6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>2017 год</w:t>
            </w:r>
          </w:p>
          <w:p w:rsidR="00047B3F" w:rsidRPr="00047B3F" w:rsidRDefault="00047B3F" w:rsidP="00E76A6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>(план)</w:t>
            </w:r>
          </w:p>
        </w:tc>
      </w:tr>
      <w:tr w:rsidR="000F3E28" w:rsidRPr="00047B3F" w:rsidTr="000F3E28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0F3E2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0F3E2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0F3E2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0F3E2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47B3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D57E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D57E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D57E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28" w:rsidRPr="00047B3F" w:rsidRDefault="00D57E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</w:tr>
      <w:tr w:rsidR="000F3E28" w:rsidRPr="00047B3F" w:rsidTr="000F3E28">
        <w:trPr>
          <w:jc w:val="center"/>
        </w:trPr>
        <w:tc>
          <w:tcPr>
            <w:tcW w:w="8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28" w:rsidRPr="00047B3F" w:rsidRDefault="000F3E28">
            <w:pPr>
              <w:autoSpaceDE w:val="0"/>
              <w:autoSpaceDN w:val="0"/>
              <w:adjustRightInd w:val="0"/>
              <w:jc w:val="center"/>
            </w:pPr>
            <w:r w:rsidRPr="00047B3F">
              <w:t>1. Му</w:t>
            </w:r>
            <w:r w:rsidR="00E83C09" w:rsidRPr="00047B3F">
              <w:t xml:space="preserve">ниципальная программа </w:t>
            </w:r>
            <w:r w:rsidRPr="00047B3F">
              <w:t>«Экономическое развитие и инновационная экономика в  г. Переславле-Залесском на 2014-2017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28" w:rsidRPr="00047B3F" w:rsidRDefault="000F3E28">
            <w:pPr>
              <w:autoSpaceDE w:val="0"/>
              <w:autoSpaceDN w:val="0"/>
              <w:adjustRightInd w:val="0"/>
              <w:jc w:val="center"/>
            </w:pPr>
          </w:p>
        </w:tc>
      </w:tr>
      <w:tr w:rsidR="000F3E28" w:rsidRPr="00047B3F" w:rsidTr="00965032">
        <w:trPr>
          <w:trHeight w:val="82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28" w:rsidRPr="00047B3F" w:rsidRDefault="000F3E28">
            <w:pPr>
              <w:autoSpaceDE w:val="0"/>
              <w:autoSpaceDN w:val="0"/>
              <w:adjustRightInd w:val="0"/>
              <w:jc w:val="both"/>
            </w:pPr>
            <w:r w:rsidRPr="00047B3F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28" w:rsidRPr="00047B3F" w:rsidRDefault="00D57E00">
            <w:pPr>
              <w:autoSpaceDE w:val="0"/>
              <w:autoSpaceDN w:val="0"/>
              <w:adjustRightInd w:val="0"/>
              <w:jc w:val="both"/>
            </w:pPr>
            <w:r>
              <w:t>Среднедушевой</w:t>
            </w:r>
            <w:r w:rsidR="00244588">
              <w:t xml:space="preserve"> оборот</w:t>
            </w:r>
            <w:r w:rsidR="000F3E28" w:rsidRPr="00047B3F">
              <w:t xml:space="preserve"> розничной торговли в г. Переславле-Залесском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B37F5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B37F57" w:rsidP="009650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57E00"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B37F57" w:rsidP="00965032">
            <w:pPr>
              <w:autoSpaceDE w:val="0"/>
              <w:autoSpaceDN w:val="0"/>
              <w:adjustRightInd w:val="0"/>
              <w:jc w:val="center"/>
            </w:pPr>
            <w:r>
              <w:t>142,</w:t>
            </w:r>
            <w:r w:rsidR="00D57E00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B37F57" w:rsidP="0096503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57E00"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B37F57" w:rsidP="00965032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D57E0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28" w:rsidRPr="00047B3F" w:rsidRDefault="00B37F57" w:rsidP="0096503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57E00">
              <w:t>87,0</w:t>
            </w:r>
          </w:p>
        </w:tc>
      </w:tr>
      <w:tr w:rsidR="000F3E28" w:rsidRPr="00047B3F" w:rsidTr="00965032">
        <w:trPr>
          <w:trHeight w:val="89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28" w:rsidRPr="00047B3F" w:rsidRDefault="000F3E28">
            <w:pPr>
              <w:autoSpaceDE w:val="0"/>
              <w:autoSpaceDN w:val="0"/>
              <w:adjustRightInd w:val="0"/>
              <w:jc w:val="both"/>
            </w:pPr>
            <w:r w:rsidRPr="00047B3F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28" w:rsidRPr="00047B3F" w:rsidRDefault="00D57E00" w:rsidP="00D57E00">
            <w:pPr>
              <w:autoSpaceDE w:val="0"/>
              <w:autoSpaceDN w:val="0"/>
              <w:adjustRightInd w:val="0"/>
              <w:jc w:val="both"/>
            </w:pPr>
            <w:r>
              <w:t>Темп роста среднемесячной заработной платы</w:t>
            </w:r>
            <w:r w:rsidRPr="00047B3F">
              <w:t xml:space="preserve"> работников, занятых в малом и среднем предпринимательстве  г.Переславля-Залесского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D57E00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D57E00" w:rsidP="00965032">
            <w:pPr>
              <w:autoSpaceDE w:val="0"/>
              <w:autoSpaceDN w:val="0"/>
              <w:adjustRightInd w:val="0"/>
              <w:jc w:val="center"/>
            </w:pPr>
            <w:r>
              <w:t>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D57E00" w:rsidP="00965032">
            <w:pPr>
              <w:autoSpaceDE w:val="0"/>
              <w:autoSpaceDN w:val="0"/>
              <w:adjustRightInd w:val="0"/>
              <w:jc w:val="center"/>
            </w:pPr>
            <w:r>
              <w:t>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D57E00" w:rsidP="00965032">
            <w:pPr>
              <w:autoSpaceDE w:val="0"/>
              <w:autoSpaceDN w:val="0"/>
              <w:adjustRightInd w:val="0"/>
              <w:jc w:val="center"/>
            </w:pPr>
            <w: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D57E00" w:rsidP="00965032">
            <w:pPr>
              <w:autoSpaceDE w:val="0"/>
              <w:autoSpaceDN w:val="0"/>
              <w:adjustRightInd w:val="0"/>
              <w:jc w:val="center"/>
            </w:pPr>
            <w: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28" w:rsidRPr="00047B3F" w:rsidRDefault="00D57E00" w:rsidP="00965032">
            <w:pPr>
              <w:autoSpaceDE w:val="0"/>
              <w:autoSpaceDN w:val="0"/>
              <w:adjustRightInd w:val="0"/>
              <w:jc w:val="center"/>
            </w:pPr>
            <w:r>
              <w:t>110,7</w:t>
            </w:r>
          </w:p>
        </w:tc>
      </w:tr>
      <w:tr w:rsidR="000F3E28" w:rsidRPr="00047B3F" w:rsidTr="00965032">
        <w:trPr>
          <w:trHeight w:val="282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28" w:rsidRPr="00047B3F" w:rsidRDefault="000F3E28">
            <w:pPr>
              <w:autoSpaceDE w:val="0"/>
              <w:autoSpaceDN w:val="0"/>
              <w:adjustRightInd w:val="0"/>
              <w:jc w:val="both"/>
            </w:pPr>
            <w:r w:rsidRPr="00047B3F"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28" w:rsidRPr="00047B3F" w:rsidRDefault="00D57E00">
            <w:pPr>
              <w:autoSpaceDE w:val="0"/>
              <w:autoSpaceDN w:val="0"/>
              <w:adjustRightInd w:val="0"/>
              <w:jc w:val="both"/>
            </w:pPr>
            <w:r>
              <w:t>Объем платных услуг населению оказываемых субъектами малого и среднего предпринимательства</w:t>
            </w:r>
            <w:r w:rsidR="000F3E28" w:rsidRPr="00047B3F">
              <w:t xml:space="preserve"> </w:t>
            </w:r>
            <w:r>
              <w:t xml:space="preserve">(без учета </w:t>
            </w:r>
            <w:proofErr w:type="spellStart"/>
            <w:r>
              <w:t>микропредприятий</w:t>
            </w:r>
            <w:proofErr w:type="spellEnd"/>
            <w:r>
              <w:t xml:space="preserve">) </w:t>
            </w:r>
            <w:r w:rsidR="001B4118">
              <w:t xml:space="preserve">в </w:t>
            </w:r>
            <w:proofErr w:type="spellStart"/>
            <w:r w:rsidR="001B4118">
              <w:lastRenderedPageBreak/>
              <w:t>г</w:t>
            </w:r>
            <w:proofErr w:type="gramStart"/>
            <w:r w:rsidR="001B4118">
              <w:t>.П</w:t>
            </w:r>
            <w:proofErr w:type="gramEnd"/>
            <w:r w:rsidR="001B4118">
              <w:t>ереславле</w:t>
            </w:r>
            <w:proofErr w:type="spellEnd"/>
            <w:r w:rsidR="000F3E28" w:rsidRPr="00047B3F">
              <w:t>-Залесско</w:t>
            </w:r>
            <w:r w:rsidR="001B4118"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1B411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млн</w:t>
            </w:r>
            <w:proofErr w:type="gramStart"/>
            <w:r>
              <w:t>.</w:t>
            </w:r>
            <w:r w:rsidR="00965032">
              <w:t>р</w:t>
            </w:r>
            <w:proofErr w:type="gramEnd"/>
            <w:r w:rsidR="00AE1A75">
              <w:t>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1B4118" w:rsidP="00965032">
            <w:pPr>
              <w:autoSpaceDE w:val="0"/>
              <w:autoSpaceDN w:val="0"/>
              <w:adjustRightInd w:val="0"/>
              <w:jc w:val="center"/>
            </w:pPr>
            <w:r>
              <w:t>130,9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1B4118" w:rsidP="00965032">
            <w:pPr>
              <w:autoSpaceDE w:val="0"/>
              <w:autoSpaceDN w:val="0"/>
              <w:adjustRightInd w:val="0"/>
              <w:jc w:val="center"/>
            </w:pPr>
            <w: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1B4118" w:rsidP="00965032">
            <w:pPr>
              <w:autoSpaceDE w:val="0"/>
              <w:autoSpaceDN w:val="0"/>
              <w:adjustRightInd w:val="0"/>
              <w:jc w:val="center"/>
            </w:pPr>
            <w: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28" w:rsidRPr="00047B3F" w:rsidRDefault="001B4118" w:rsidP="00965032">
            <w:pPr>
              <w:autoSpaceDE w:val="0"/>
              <w:autoSpaceDN w:val="0"/>
              <w:adjustRightInd w:val="0"/>
              <w:jc w:val="center"/>
            </w:pPr>
            <w: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28" w:rsidRPr="00047B3F" w:rsidRDefault="001B4118" w:rsidP="00965032">
            <w:pPr>
              <w:autoSpaceDE w:val="0"/>
              <w:autoSpaceDN w:val="0"/>
              <w:adjustRightInd w:val="0"/>
              <w:jc w:val="center"/>
            </w:pPr>
            <w:r>
              <w:t>178,6</w:t>
            </w:r>
          </w:p>
        </w:tc>
      </w:tr>
      <w:tr w:rsidR="00AE1DAF" w:rsidRPr="00047B3F" w:rsidTr="008C53E7">
        <w:trPr>
          <w:trHeight w:val="276"/>
          <w:jc w:val="center"/>
        </w:trPr>
        <w:tc>
          <w:tcPr>
            <w:tcW w:w="10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F" w:rsidRPr="00047B3F" w:rsidRDefault="00AE1DAF">
            <w:pPr>
              <w:autoSpaceDE w:val="0"/>
              <w:autoSpaceDN w:val="0"/>
              <w:adjustRightInd w:val="0"/>
              <w:jc w:val="center"/>
            </w:pPr>
            <w:r w:rsidRPr="00047B3F">
              <w:lastRenderedPageBreak/>
              <w:t>2.Долгосрочная городская целевая программа «Развитие субъектов малого и среднего предпринимательства города Переславля-Залесского на 2013-2017 годы»</w:t>
            </w:r>
          </w:p>
        </w:tc>
      </w:tr>
      <w:tr w:rsidR="00AE1DAF" w:rsidRPr="001B4118" w:rsidTr="00330F93">
        <w:trPr>
          <w:trHeight w:val="27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F" w:rsidRPr="001B4118" w:rsidRDefault="00AE1DAF" w:rsidP="00AE1DAF">
            <w:pPr>
              <w:autoSpaceDE w:val="0"/>
              <w:autoSpaceDN w:val="0"/>
              <w:adjustRightInd w:val="0"/>
              <w:jc w:val="both"/>
            </w:pPr>
            <w:r w:rsidRPr="001B4118"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F" w:rsidRPr="001B4118" w:rsidRDefault="00AE1DAF" w:rsidP="00AE1DAF">
            <w:pPr>
              <w:rPr>
                <w:highlight w:val="yellow"/>
              </w:rPr>
            </w:pPr>
            <w:r w:rsidRPr="001B4118">
              <w:t>Ежегодное увеличение роста числа малых и средних предприятий на 2 %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8C028F" w:rsidP="00330F93">
            <w:pPr>
              <w:pStyle w:val="ConsPlusNonformat"/>
              <w:widowControl/>
              <w:tabs>
                <w:tab w:val="left" w:pos="660"/>
              </w:tabs>
              <w:ind w:left="-49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6A5FF8" w:rsidP="00330F93">
            <w:pPr>
              <w:jc w:val="center"/>
            </w:pPr>
            <w:r w:rsidRPr="001B411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6A5FF8" w:rsidP="00330F93">
            <w:pPr>
              <w:jc w:val="center"/>
            </w:pPr>
            <w:r w:rsidRPr="001B411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6A5FF8" w:rsidP="00330F93">
            <w:pPr>
              <w:jc w:val="center"/>
            </w:pPr>
            <w:r w:rsidRPr="001B411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6A5FF8" w:rsidP="00330F93">
            <w:pPr>
              <w:jc w:val="center"/>
            </w:pPr>
            <w:r w:rsidRPr="001B411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F" w:rsidRPr="001B4118" w:rsidRDefault="006A5FF8" w:rsidP="00330F93">
            <w:pPr>
              <w:jc w:val="center"/>
            </w:pPr>
            <w:r w:rsidRPr="001B4118">
              <w:t>10</w:t>
            </w:r>
          </w:p>
        </w:tc>
      </w:tr>
      <w:tr w:rsidR="006A5FF8" w:rsidRPr="001B4118" w:rsidTr="00330F93">
        <w:trPr>
          <w:trHeight w:val="27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F8" w:rsidRPr="001B4118" w:rsidRDefault="006A5FF8" w:rsidP="00AE1DAF">
            <w:pPr>
              <w:autoSpaceDE w:val="0"/>
              <w:autoSpaceDN w:val="0"/>
              <w:adjustRightInd w:val="0"/>
              <w:jc w:val="both"/>
            </w:pPr>
            <w:r w:rsidRPr="001B4118"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F8" w:rsidRPr="001B4118" w:rsidRDefault="006A5FF8" w:rsidP="00AE1DAF">
            <w:pPr>
              <w:rPr>
                <w:highlight w:val="yellow"/>
              </w:rPr>
            </w:pPr>
            <w:r w:rsidRPr="001B4118">
              <w:t>Увеличение доли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организаций на 10% за весь период с начала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F8" w:rsidRPr="001B4118" w:rsidRDefault="006A5FF8" w:rsidP="00330F9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8" w:rsidRPr="001B4118" w:rsidRDefault="006A5FF8" w:rsidP="00330F9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F8" w:rsidRPr="001B4118" w:rsidRDefault="006A5FF8" w:rsidP="00146A85">
            <w:pPr>
              <w:jc w:val="center"/>
            </w:pPr>
            <w:r w:rsidRPr="001B4118">
              <w:t>2</w:t>
            </w:r>
            <w:r w:rsidR="001B4118" w:rsidRPr="001B4118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F8" w:rsidRPr="001B4118" w:rsidRDefault="006A5FF8" w:rsidP="00146A85">
            <w:pPr>
              <w:jc w:val="center"/>
            </w:pPr>
            <w:r w:rsidRPr="001B4118">
              <w:t>4</w:t>
            </w:r>
            <w:r w:rsidR="001B4118" w:rsidRPr="001B4118"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F8" w:rsidRPr="001B4118" w:rsidRDefault="001B4118" w:rsidP="00146A85">
            <w:pPr>
              <w:jc w:val="center"/>
            </w:pPr>
            <w:r w:rsidRPr="001B4118"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F8" w:rsidRPr="001B4118" w:rsidRDefault="001B4118" w:rsidP="00146A85">
            <w:pPr>
              <w:jc w:val="center"/>
            </w:pPr>
            <w:r w:rsidRPr="001B4118"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F8" w:rsidRPr="001B4118" w:rsidRDefault="006A5FF8" w:rsidP="00146A85">
            <w:pPr>
              <w:jc w:val="center"/>
            </w:pPr>
            <w:r w:rsidRPr="001B4118">
              <w:t>1</w:t>
            </w:r>
            <w:r w:rsidR="001B4118" w:rsidRPr="001B4118">
              <w:t>2</w:t>
            </w:r>
          </w:p>
        </w:tc>
      </w:tr>
      <w:tr w:rsidR="00AE1DAF" w:rsidRPr="001B4118" w:rsidTr="00330F93">
        <w:trPr>
          <w:trHeight w:val="27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F" w:rsidRPr="001B4118" w:rsidRDefault="00AE1DAF" w:rsidP="00AE1DAF">
            <w:pPr>
              <w:autoSpaceDE w:val="0"/>
              <w:autoSpaceDN w:val="0"/>
              <w:adjustRightInd w:val="0"/>
              <w:jc w:val="both"/>
            </w:pPr>
            <w:r w:rsidRPr="001B4118">
              <w:t>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F" w:rsidRPr="001B4118" w:rsidRDefault="00AE1DAF" w:rsidP="00AE1DAF">
            <w:r w:rsidRPr="001B4118">
              <w:t>Ежегодное увеличение отгруженных товаров собственного производства предприятий малого бизнеса на 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8C028F" w:rsidP="00330F93">
            <w:pPr>
              <w:jc w:val="center"/>
            </w:pPr>
            <w:r w:rsidRPr="001B4118"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6A5FF8" w:rsidP="00330F93">
            <w:pPr>
              <w:jc w:val="center"/>
            </w:pPr>
            <w:r w:rsidRPr="001B411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6A5FF8" w:rsidP="00330F93">
            <w:pPr>
              <w:jc w:val="center"/>
            </w:pPr>
            <w:r w:rsidRPr="001B411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6A5FF8" w:rsidP="00330F93">
            <w:pPr>
              <w:jc w:val="center"/>
            </w:pPr>
            <w:r w:rsidRPr="001B4118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6A5FF8" w:rsidP="00330F93">
            <w:pPr>
              <w:jc w:val="center"/>
            </w:pPr>
            <w:r w:rsidRPr="001B4118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F" w:rsidRPr="001B4118" w:rsidRDefault="006A5FF8" w:rsidP="00330F93">
            <w:pPr>
              <w:jc w:val="center"/>
            </w:pPr>
            <w:r w:rsidRPr="001B4118">
              <w:t>15</w:t>
            </w:r>
          </w:p>
        </w:tc>
      </w:tr>
      <w:tr w:rsidR="00AE1DAF" w:rsidRPr="001B4118" w:rsidTr="006F73A5">
        <w:trPr>
          <w:trHeight w:val="27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F" w:rsidRPr="001B4118" w:rsidRDefault="00AE1DAF" w:rsidP="00AE1DAF">
            <w:pPr>
              <w:autoSpaceDE w:val="0"/>
              <w:autoSpaceDN w:val="0"/>
              <w:adjustRightInd w:val="0"/>
              <w:jc w:val="both"/>
            </w:pPr>
            <w:r w:rsidRPr="001B4118">
              <w:t>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F" w:rsidRPr="001B4118" w:rsidRDefault="00AE1DAF" w:rsidP="00AE1DAF">
            <w:r w:rsidRPr="001B4118">
              <w:t xml:space="preserve">Ежегодное увеличение оборота организаций розничной торговли и общественного питания на 8%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8C028F" w:rsidP="006F73A5">
            <w:pPr>
              <w:jc w:val="center"/>
            </w:pPr>
            <w:r w:rsidRPr="001B4118"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6A5FF8" w:rsidP="006F73A5">
            <w:pPr>
              <w:jc w:val="center"/>
            </w:pPr>
            <w:r w:rsidRPr="001B411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6A5FF8" w:rsidP="006F73A5">
            <w:pPr>
              <w:jc w:val="center"/>
            </w:pPr>
            <w:r w:rsidRPr="001B4118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6A5FF8" w:rsidP="006F73A5">
            <w:pPr>
              <w:jc w:val="center"/>
            </w:pPr>
            <w:r w:rsidRPr="001B4118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6A5FF8" w:rsidP="006F73A5">
            <w:pPr>
              <w:jc w:val="center"/>
            </w:pPr>
            <w:r w:rsidRPr="001B4118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F" w:rsidRPr="001B4118" w:rsidRDefault="006A5FF8" w:rsidP="006F73A5">
            <w:pPr>
              <w:jc w:val="center"/>
            </w:pPr>
            <w:r w:rsidRPr="001B4118">
              <w:t>40</w:t>
            </w:r>
          </w:p>
        </w:tc>
      </w:tr>
      <w:tr w:rsidR="006A5FF8" w:rsidRPr="001B4118" w:rsidTr="006F73A5">
        <w:trPr>
          <w:trHeight w:val="27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F8" w:rsidRPr="001B4118" w:rsidRDefault="006A5FF8" w:rsidP="00AE1DAF">
            <w:pPr>
              <w:autoSpaceDE w:val="0"/>
              <w:autoSpaceDN w:val="0"/>
              <w:adjustRightInd w:val="0"/>
              <w:jc w:val="both"/>
            </w:pPr>
            <w:r w:rsidRPr="001B4118">
              <w:t>2.5.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F8" w:rsidRPr="001B4118" w:rsidRDefault="006A5FF8" w:rsidP="00AE1DAF">
            <w:r w:rsidRPr="001B4118">
              <w:t>Ежегодное увеличение объема налоговых поступлений от субъектов малого и среднего предпринимательства  на 2 %;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F8" w:rsidRPr="001B4118" w:rsidRDefault="006A5FF8" w:rsidP="006F73A5">
            <w:pPr>
              <w:ind w:left="-49" w:right="-167"/>
              <w:jc w:val="center"/>
            </w:pPr>
            <w:r w:rsidRPr="001B4118"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F8" w:rsidRPr="001B4118" w:rsidRDefault="006A5FF8" w:rsidP="00146A85">
            <w:pPr>
              <w:jc w:val="center"/>
            </w:pPr>
            <w:r w:rsidRPr="001B411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F8" w:rsidRPr="001B4118" w:rsidRDefault="006A5FF8" w:rsidP="00146A85">
            <w:pPr>
              <w:jc w:val="center"/>
            </w:pPr>
            <w:r w:rsidRPr="001B411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F8" w:rsidRPr="001B4118" w:rsidRDefault="006A5FF8" w:rsidP="00146A85">
            <w:pPr>
              <w:jc w:val="center"/>
            </w:pPr>
            <w:r w:rsidRPr="001B411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F8" w:rsidRPr="001B4118" w:rsidRDefault="006A5FF8" w:rsidP="00146A85">
            <w:pPr>
              <w:jc w:val="center"/>
            </w:pPr>
            <w:r w:rsidRPr="001B411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F8" w:rsidRPr="001B4118" w:rsidRDefault="006A5FF8" w:rsidP="00146A85">
            <w:pPr>
              <w:jc w:val="center"/>
            </w:pPr>
            <w:r w:rsidRPr="001B4118">
              <w:t>10</w:t>
            </w:r>
          </w:p>
        </w:tc>
      </w:tr>
      <w:tr w:rsidR="00AE1DAF" w:rsidRPr="001B4118" w:rsidTr="006F73A5">
        <w:trPr>
          <w:trHeight w:val="27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F" w:rsidRPr="001B4118" w:rsidRDefault="00AE1DAF" w:rsidP="00AE1DAF">
            <w:pPr>
              <w:autoSpaceDE w:val="0"/>
              <w:autoSpaceDN w:val="0"/>
              <w:adjustRightInd w:val="0"/>
              <w:jc w:val="both"/>
            </w:pPr>
            <w:r w:rsidRPr="001B4118">
              <w:t>2.6.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F" w:rsidRPr="001B4118" w:rsidRDefault="00AE1DAF" w:rsidP="00AE1DAF">
            <w:r w:rsidRPr="001B4118">
              <w:t>Увеличение количества вновь создаваемых рабочих мест в субъектах малого и среднего предпринимательства, получивших государственную и муниципальную поддержку  (от 8 до 18 единиц ежегодно);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272D0F" w:rsidP="006F73A5">
            <w:pPr>
              <w:jc w:val="center"/>
            </w:pPr>
            <w:r w:rsidRPr="001B4118">
              <w:t>ед.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C6655F" w:rsidP="006F73A5">
            <w:pPr>
              <w:jc w:val="center"/>
            </w:pPr>
            <w:r w:rsidRPr="001B411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806A22" w:rsidP="006F73A5">
            <w:pPr>
              <w:jc w:val="center"/>
            </w:pPr>
            <w:r w:rsidRPr="001B411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806A22" w:rsidP="006F73A5">
            <w:pPr>
              <w:jc w:val="center"/>
            </w:pPr>
            <w:r w:rsidRPr="001B4118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806A22" w:rsidP="006F73A5">
            <w:pPr>
              <w:jc w:val="center"/>
            </w:pPr>
            <w:r w:rsidRPr="001B4118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F" w:rsidRPr="001B4118" w:rsidRDefault="00806A22" w:rsidP="006F73A5">
            <w:pPr>
              <w:jc w:val="center"/>
            </w:pPr>
            <w:r w:rsidRPr="001B4118">
              <w:t>22</w:t>
            </w:r>
          </w:p>
        </w:tc>
      </w:tr>
      <w:tr w:rsidR="00AE1DAF" w:rsidRPr="001B4118" w:rsidTr="006F73A5">
        <w:trPr>
          <w:trHeight w:val="27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F" w:rsidRPr="001B4118" w:rsidRDefault="00AE1DAF" w:rsidP="00AE1DAF">
            <w:pPr>
              <w:autoSpaceDE w:val="0"/>
              <w:autoSpaceDN w:val="0"/>
              <w:adjustRightInd w:val="0"/>
              <w:jc w:val="both"/>
            </w:pPr>
            <w:r w:rsidRPr="001B4118">
              <w:t>2.7.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AF" w:rsidRPr="001B4118" w:rsidRDefault="00AE1DAF" w:rsidP="00AE1DAF">
            <w:r w:rsidRPr="001B4118">
              <w:t xml:space="preserve">Увеличение количества субъектов малого и среднего предпринимательства, получивших финансовую  и  имущественную поддержку при реализации </w:t>
            </w:r>
            <w:r w:rsidRPr="001B4118">
              <w:lastRenderedPageBreak/>
              <w:t>программных мероприятий (в том числе в сфере народных художественных промыслов) (от 8 до 20 единиц ежегодно).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272D0F" w:rsidP="006F73A5">
            <w:pPr>
              <w:jc w:val="center"/>
            </w:pPr>
            <w:r w:rsidRPr="001B4118">
              <w:lastRenderedPageBreak/>
              <w:t>ед.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6A40E4" w:rsidP="006F73A5">
            <w:pPr>
              <w:jc w:val="center"/>
            </w:pPr>
            <w:r w:rsidRPr="001B4118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C6655F" w:rsidP="006F73A5">
            <w:pPr>
              <w:jc w:val="center"/>
            </w:pPr>
            <w:r w:rsidRPr="001B4118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C6655F" w:rsidP="006F73A5">
            <w:pPr>
              <w:jc w:val="center"/>
            </w:pPr>
            <w:r w:rsidRPr="001B4118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AF" w:rsidRPr="001B4118" w:rsidRDefault="00C6655F" w:rsidP="006F73A5">
            <w:pPr>
              <w:jc w:val="center"/>
            </w:pPr>
            <w:r w:rsidRPr="001B4118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F" w:rsidRPr="001B4118" w:rsidRDefault="00C6655F" w:rsidP="006F73A5">
            <w:pPr>
              <w:jc w:val="center"/>
            </w:pPr>
            <w:r w:rsidRPr="001B4118">
              <w:t>17</w:t>
            </w:r>
          </w:p>
        </w:tc>
      </w:tr>
    </w:tbl>
    <w:p w:rsidR="00E77C0B" w:rsidRPr="001B4118" w:rsidRDefault="00E77C0B" w:rsidP="00E77C0B">
      <w:pPr>
        <w:widowControl w:val="0"/>
        <w:autoSpaceDE w:val="0"/>
        <w:autoSpaceDN w:val="0"/>
        <w:adjustRightInd w:val="0"/>
        <w:jc w:val="both"/>
        <w:outlineLvl w:val="1"/>
      </w:pPr>
      <w:r w:rsidRPr="001B4118">
        <w:lastRenderedPageBreak/>
        <w:t>* Параметры Программы могут изменяться в ходе исполнения бюджета</w:t>
      </w:r>
    </w:p>
    <w:p w:rsidR="00E77C0B" w:rsidRPr="001B4118" w:rsidRDefault="00E77C0B" w:rsidP="00E83C09">
      <w:pPr>
        <w:pStyle w:val="ConsNormal"/>
        <w:ind w:right="0" w:firstLine="709"/>
        <w:rPr>
          <w:rFonts w:ascii="Times New Roman" w:hAnsi="Times New Roman"/>
          <w:sz w:val="24"/>
          <w:szCs w:val="24"/>
        </w:rPr>
      </w:pPr>
      <w:r w:rsidRPr="001B4118">
        <w:rPr>
          <w:rFonts w:ascii="Times New Roman" w:hAnsi="Times New Roman"/>
          <w:sz w:val="24"/>
          <w:szCs w:val="24"/>
        </w:rPr>
        <w:t xml:space="preserve">Достижение значений показателей муниципальной программы </w:t>
      </w:r>
      <w:r w:rsidR="00E83C09" w:rsidRPr="001B4118">
        <w:rPr>
          <w:rFonts w:ascii="Times New Roman" w:hAnsi="Times New Roman"/>
          <w:sz w:val="24"/>
          <w:szCs w:val="24"/>
        </w:rPr>
        <w:t>«Экономическое развитие и инновационная экономика в  г. Переславле-Залесском на 2014-2017 годы»</w:t>
      </w:r>
      <w:r w:rsidRPr="001B4118">
        <w:rPr>
          <w:rFonts w:ascii="Times New Roman" w:hAnsi="Times New Roman"/>
          <w:sz w:val="24"/>
          <w:szCs w:val="24"/>
        </w:rPr>
        <w:t xml:space="preserve"> осуществляется посредством реализац</w:t>
      </w:r>
      <w:r w:rsidR="00E83C09" w:rsidRPr="001B4118">
        <w:rPr>
          <w:rFonts w:ascii="Times New Roman" w:hAnsi="Times New Roman"/>
          <w:sz w:val="24"/>
          <w:szCs w:val="24"/>
        </w:rPr>
        <w:t xml:space="preserve">ии долгосрочной городской целевой программы «Развитие субъектов малого и среднего предпринимательства города Переславля-Залесского на 2013-2017 годы» </w:t>
      </w:r>
      <w:r w:rsidR="007839C8" w:rsidRPr="001B4118">
        <w:rPr>
          <w:rFonts w:ascii="Times New Roman" w:hAnsi="Times New Roman"/>
          <w:sz w:val="24"/>
          <w:szCs w:val="24"/>
        </w:rPr>
        <w:t>(Приложение 1 к Программе)</w:t>
      </w:r>
      <w:r w:rsidRPr="001B4118">
        <w:rPr>
          <w:rFonts w:ascii="Times New Roman" w:hAnsi="Times New Roman"/>
          <w:sz w:val="24"/>
          <w:szCs w:val="24"/>
        </w:rPr>
        <w:t>.</w:t>
      </w:r>
    </w:p>
    <w:p w:rsidR="00E77C0B" w:rsidRPr="001B4118" w:rsidRDefault="00E77C0B" w:rsidP="00E77C0B">
      <w:pPr>
        <w:widowControl w:val="0"/>
        <w:autoSpaceDE w:val="0"/>
        <w:autoSpaceDN w:val="0"/>
        <w:adjustRightInd w:val="0"/>
        <w:jc w:val="both"/>
        <w:outlineLvl w:val="1"/>
      </w:pPr>
    </w:p>
    <w:p w:rsidR="00E77C0B" w:rsidRPr="00047B3F" w:rsidRDefault="00E77C0B" w:rsidP="00E77C0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1B4118">
        <w:rPr>
          <w:rFonts w:eastAsia="Calibri"/>
          <w:b/>
          <w:lang w:val="en-US" w:eastAsia="en-US"/>
        </w:rPr>
        <w:t>IV</w:t>
      </w:r>
      <w:r w:rsidRPr="001B4118">
        <w:rPr>
          <w:rFonts w:eastAsia="Calibri"/>
          <w:b/>
          <w:lang w:eastAsia="en-US"/>
        </w:rPr>
        <w:t>. Основные меры правового ре</w:t>
      </w:r>
      <w:r w:rsidRPr="00047B3F">
        <w:rPr>
          <w:rFonts w:eastAsia="Calibri"/>
          <w:b/>
          <w:lang w:eastAsia="en-US"/>
        </w:rPr>
        <w:t xml:space="preserve">гулирования при </w:t>
      </w:r>
    </w:p>
    <w:p w:rsidR="00E77C0B" w:rsidRPr="00047B3F" w:rsidRDefault="00E77C0B" w:rsidP="00E77C0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047B3F">
        <w:rPr>
          <w:rFonts w:eastAsia="Calibri"/>
          <w:b/>
          <w:lang w:eastAsia="en-US"/>
        </w:rPr>
        <w:t>реализации муниципальной программы</w:t>
      </w:r>
    </w:p>
    <w:p w:rsidR="00E77C0B" w:rsidRPr="00047B3F" w:rsidRDefault="00E77C0B" w:rsidP="00E77C0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</w:p>
    <w:p w:rsidR="00E77C0B" w:rsidRPr="00047B3F" w:rsidRDefault="00E83C09" w:rsidP="00E77C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47B3F">
        <w:t>Отдел экономического развития и поддержки предпринимательства управления экономики Администрации г. Переславля-Залесского</w:t>
      </w:r>
      <w:r w:rsidR="00E77C0B" w:rsidRPr="00047B3F">
        <w:rPr>
          <w:spacing w:val="2"/>
        </w:rPr>
        <w:t xml:space="preserve"> является ответственным исполнителем Программы:</w:t>
      </w:r>
    </w:p>
    <w:p w:rsidR="00DD7B34" w:rsidRPr="00047B3F" w:rsidRDefault="00DD7B34" w:rsidP="00DD7B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47B3F">
        <w:rPr>
          <w:spacing w:val="2"/>
        </w:rPr>
        <w:t>- организует и координирует реализацию Программы;</w:t>
      </w:r>
    </w:p>
    <w:p w:rsidR="00DD7B34" w:rsidRPr="00047B3F" w:rsidRDefault="00DD7B34" w:rsidP="00DD7B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47B3F">
        <w:rPr>
          <w:spacing w:val="2"/>
        </w:rPr>
        <w:t>- осуществляет сбор и систематизацию информации о реализации мероприятий;</w:t>
      </w:r>
    </w:p>
    <w:p w:rsidR="00DD7B34" w:rsidRPr="00047B3F" w:rsidRDefault="00DD7B34" w:rsidP="00DD7B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47B3F">
        <w:rPr>
          <w:spacing w:val="2"/>
        </w:rPr>
        <w:t>- представляет по запросу управления финансов Администрации города сведения, необходимые для проведения мониторинга реализации Программы;</w:t>
      </w:r>
    </w:p>
    <w:p w:rsidR="00DD7B34" w:rsidRPr="00047B3F" w:rsidRDefault="00DD7B34" w:rsidP="00DD7B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47B3F">
        <w:rPr>
          <w:spacing w:val="2"/>
        </w:rPr>
        <w:t>- обеспечивает целевое и эффективное использование бюджетных средств;</w:t>
      </w:r>
    </w:p>
    <w:p w:rsidR="00DD7B34" w:rsidRPr="00047B3F" w:rsidRDefault="00DD7B34" w:rsidP="00DD7B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lang w:eastAsia="en-US"/>
        </w:rPr>
      </w:pPr>
      <w:r w:rsidRPr="00047B3F">
        <w:rPr>
          <w:rFonts w:eastAsia="Calibri"/>
          <w:lang w:eastAsia="en-US"/>
        </w:rPr>
        <w:t>- организует взаимодействие структурных подразделений Администрации города при реализации мероприятий Программы с целью достижения ожидаемых результатов.</w:t>
      </w:r>
    </w:p>
    <w:p w:rsidR="00DD7B34" w:rsidRPr="00047B3F" w:rsidRDefault="00DD7B34" w:rsidP="00DD7B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47B3F">
        <w:rPr>
          <w:spacing w:val="2"/>
        </w:rPr>
        <w:t>Общий контроль финансового обеспечения Программы осуществляет управление финансов Администрации города.</w:t>
      </w:r>
    </w:p>
    <w:p w:rsidR="00E77C0B" w:rsidRPr="00047B3F" w:rsidRDefault="00E77C0B" w:rsidP="00E77C0B">
      <w:pPr>
        <w:autoSpaceDE w:val="0"/>
        <w:autoSpaceDN w:val="0"/>
        <w:adjustRightInd w:val="0"/>
        <w:ind w:firstLine="709"/>
        <w:jc w:val="both"/>
        <w:rPr>
          <w:rFonts w:eastAsia="Calibri"/>
          <w:color w:val="C00000"/>
          <w:lang w:eastAsia="en-US"/>
        </w:rPr>
      </w:pPr>
    </w:p>
    <w:p w:rsidR="00E77C0B" w:rsidRPr="00047B3F" w:rsidRDefault="00E77C0B" w:rsidP="00E77C0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047B3F">
        <w:rPr>
          <w:rFonts w:eastAsia="Calibri"/>
          <w:b/>
          <w:lang w:val="en-US" w:eastAsia="en-US"/>
        </w:rPr>
        <w:t>V</w:t>
      </w:r>
      <w:r w:rsidRPr="00047B3F">
        <w:rPr>
          <w:rFonts w:eastAsia="Calibri"/>
          <w:b/>
          <w:lang w:eastAsia="en-US"/>
        </w:rPr>
        <w:t>. Ресурсное обеспечение муниципальной программы</w:t>
      </w:r>
    </w:p>
    <w:p w:rsidR="00E77C0B" w:rsidRPr="00047B3F" w:rsidRDefault="00E77C0B" w:rsidP="00E77C0B">
      <w:pPr>
        <w:pStyle w:val="ConsNormal"/>
        <w:ind w:right="0" w:firstLine="0"/>
        <w:rPr>
          <w:rFonts w:ascii="Times New Roman" w:eastAsia="Times New Roman" w:hAnsi="Times New Roman"/>
          <w:sz w:val="24"/>
          <w:szCs w:val="24"/>
        </w:rPr>
      </w:pPr>
    </w:p>
    <w:p w:rsidR="00E77C0B" w:rsidRPr="00047B3F" w:rsidRDefault="008C53E7" w:rsidP="008C53E7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047B3F">
        <w:rPr>
          <w:rFonts w:ascii="Times New Roman" w:hAnsi="Times New Roman"/>
          <w:sz w:val="24"/>
          <w:szCs w:val="24"/>
        </w:rPr>
        <w:t>О</w:t>
      </w:r>
      <w:r w:rsidR="00E77C0B" w:rsidRPr="00047B3F">
        <w:rPr>
          <w:rFonts w:ascii="Times New Roman" w:hAnsi="Times New Roman"/>
          <w:sz w:val="24"/>
          <w:szCs w:val="24"/>
        </w:rPr>
        <w:t>бъем финансирования муни</w:t>
      </w:r>
      <w:r w:rsidRPr="00047B3F">
        <w:rPr>
          <w:rFonts w:ascii="Times New Roman" w:hAnsi="Times New Roman"/>
          <w:sz w:val="24"/>
          <w:szCs w:val="24"/>
        </w:rPr>
        <w:t>ципальной программы на 2014-2017</w:t>
      </w:r>
      <w:r w:rsidR="00E77C0B" w:rsidRPr="00047B3F">
        <w:rPr>
          <w:rFonts w:ascii="Times New Roman" w:hAnsi="Times New Roman"/>
          <w:sz w:val="24"/>
          <w:szCs w:val="24"/>
        </w:rPr>
        <w:t xml:space="preserve"> гг. </w:t>
      </w:r>
      <w:r w:rsidRPr="00047B3F">
        <w:rPr>
          <w:rFonts w:ascii="Times New Roman" w:hAnsi="Times New Roman"/>
          <w:sz w:val="24"/>
          <w:szCs w:val="24"/>
        </w:rPr>
        <w:t>всего: 15300</w:t>
      </w:r>
      <w:r w:rsidR="00E412B6" w:rsidRPr="00047B3F">
        <w:rPr>
          <w:rFonts w:ascii="Times New Roman" w:hAnsi="Times New Roman"/>
          <w:sz w:val="24"/>
          <w:szCs w:val="24"/>
        </w:rPr>
        <w:t>,0</w:t>
      </w:r>
      <w:r w:rsidRPr="00047B3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047B3F">
        <w:rPr>
          <w:rFonts w:ascii="Times New Roman" w:hAnsi="Times New Roman"/>
          <w:sz w:val="24"/>
          <w:szCs w:val="24"/>
        </w:rPr>
        <w:t>.р</w:t>
      </w:r>
      <w:proofErr w:type="gramEnd"/>
      <w:r w:rsidRPr="00047B3F">
        <w:rPr>
          <w:rFonts w:ascii="Times New Roman" w:hAnsi="Times New Roman"/>
          <w:sz w:val="24"/>
          <w:szCs w:val="24"/>
        </w:rPr>
        <w:t>уб</w:t>
      </w:r>
      <w:r w:rsidR="00E77C0B" w:rsidRPr="00047B3F">
        <w:rPr>
          <w:rFonts w:ascii="Times New Roman" w:hAnsi="Times New Roman"/>
          <w:sz w:val="24"/>
          <w:szCs w:val="24"/>
        </w:rPr>
        <w:t>., из них:</w:t>
      </w:r>
    </w:p>
    <w:p w:rsidR="00752EEC" w:rsidRPr="00047B3F" w:rsidRDefault="00752EEC" w:rsidP="00752EEC">
      <w:pPr>
        <w:pStyle w:val="ConsNormal"/>
        <w:ind w:right="0" w:firstLine="0"/>
        <w:rPr>
          <w:rFonts w:ascii="Times New Roman" w:hAnsi="Times New Roman"/>
          <w:color w:val="C00000"/>
          <w:sz w:val="24"/>
          <w:szCs w:val="24"/>
        </w:rPr>
      </w:pPr>
      <w:r w:rsidRPr="00047B3F">
        <w:rPr>
          <w:rFonts w:ascii="Times New Roman" w:hAnsi="Times New Roman"/>
          <w:color w:val="C00000"/>
          <w:sz w:val="24"/>
          <w:szCs w:val="24"/>
        </w:rPr>
        <w:t>-</w:t>
      </w:r>
      <w:r w:rsidRPr="00047B3F">
        <w:rPr>
          <w:rFonts w:ascii="Times New Roman" w:hAnsi="Times New Roman"/>
          <w:color w:val="C00000"/>
          <w:sz w:val="24"/>
          <w:szCs w:val="24"/>
        </w:rPr>
        <w:tab/>
      </w:r>
      <w:r w:rsidRPr="00047B3F">
        <w:rPr>
          <w:rFonts w:ascii="Times New Roman" w:hAnsi="Times New Roman"/>
          <w:sz w:val="24"/>
          <w:szCs w:val="24"/>
        </w:rPr>
        <w:t>объем финансирования городского бюджета всего – 1700,0 тыс. руб</w:t>
      </w:r>
      <w:r w:rsidRPr="00047B3F">
        <w:rPr>
          <w:rFonts w:ascii="Times New Roman" w:hAnsi="Times New Roman"/>
          <w:color w:val="C00000"/>
          <w:sz w:val="24"/>
          <w:szCs w:val="24"/>
        </w:rPr>
        <w:t>.,</w:t>
      </w:r>
    </w:p>
    <w:p w:rsidR="008C53E7" w:rsidRPr="00047B3F" w:rsidRDefault="008C53E7" w:rsidP="008C53E7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047B3F">
        <w:rPr>
          <w:rFonts w:ascii="Times New Roman" w:hAnsi="Times New Roman"/>
          <w:sz w:val="24"/>
          <w:szCs w:val="24"/>
        </w:rPr>
        <w:t>-</w:t>
      </w:r>
      <w:r w:rsidRPr="00047B3F">
        <w:rPr>
          <w:rFonts w:ascii="Times New Roman" w:hAnsi="Times New Roman"/>
          <w:sz w:val="24"/>
          <w:szCs w:val="24"/>
        </w:rPr>
        <w:tab/>
        <w:t xml:space="preserve">планируемый объем финансирования областного бюджета* </w:t>
      </w:r>
      <w:r w:rsidRPr="00047B3F">
        <w:rPr>
          <w:rFonts w:ascii="Times New Roman" w:hAnsi="Times New Roman"/>
          <w:sz w:val="24"/>
          <w:szCs w:val="24"/>
        </w:rPr>
        <w:br/>
        <w:t>(в том числе за счет субсидии федерального бюд</w:t>
      </w:r>
      <w:r w:rsidR="00752EEC" w:rsidRPr="00047B3F">
        <w:rPr>
          <w:rFonts w:ascii="Times New Roman" w:hAnsi="Times New Roman"/>
          <w:sz w:val="24"/>
          <w:szCs w:val="24"/>
        </w:rPr>
        <w:t>жета) всего – 13600,0 тыс. руб.</w:t>
      </w:r>
      <w:r w:rsidRPr="00047B3F">
        <w:rPr>
          <w:rFonts w:ascii="Times New Roman" w:hAnsi="Times New Roman"/>
          <w:sz w:val="24"/>
          <w:szCs w:val="24"/>
        </w:rPr>
        <w:t xml:space="preserve"> </w:t>
      </w:r>
    </w:p>
    <w:p w:rsidR="00E77C0B" w:rsidRPr="00047B3F" w:rsidRDefault="00E77C0B" w:rsidP="00E77C0B">
      <w:pPr>
        <w:pStyle w:val="ConsNormal"/>
        <w:ind w:right="0" w:firstLine="0"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E77C0B" w:rsidRPr="00047B3F" w:rsidRDefault="00E77C0B" w:rsidP="00E77C0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47B3F">
        <w:rPr>
          <w:bCs/>
        </w:rPr>
        <w:t xml:space="preserve">РЕСУРСНОЕ ОБЕСПЕЧЕНИЕ </w:t>
      </w:r>
    </w:p>
    <w:p w:rsidR="00E77C0B" w:rsidRPr="00047B3F" w:rsidRDefault="00E77C0B" w:rsidP="00E77C0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47B3F">
        <w:rPr>
          <w:bCs/>
        </w:rPr>
        <w:t xml:space="preserve">реализации муниципальной программы </w:t>
      </w:r>
    </w:p>
    <w:p w:rsidR="000B05C5" w:rsidRPr="00047B3F" w:rsidRDefault="000B05C5" w:rsidP="000B05C5">
      <w:pPr>
        <w:widowControl w:val="0"/>
        <w:autoSpaceDE w:val="0"/>
        <w:autoSpaceDN w:val="0"/>
        <w:adjustRightInd w:val="0"/>
        <w:jc w:val="center"/>
        <w:outlineLvl w:val="1"/>
      </w:pPr>
      <w:r w:rsidRPr="00047B3F">
        <w:t xml:space="preserve">«Экономическое развитие и инновационная экономика в  г. Переславле-Залесском </w:t>
      </w:r>
    </w:p>
    <w:p w:rsidR="00E77C0B" w:rsidRPr="00047B3F" w:rsidRDefault="000B05C5" w:rsidP="000B05C5">
      <w:pPr>
        <w:widowControl w:val="0"/>
        <w:autoSpaceDE w:val="0"/>
        <w:autoSpaceDN w:val="0"/>
        <w:adjustRightInd w:val="0"/>
        <w:jc w:val="center"/>
        <w:outlineLvl w:val="1"/>
        <w:rPr>
          <w:color w:val="C00000"/>
        </w:rPr>
      </w:pPr>
      <w:r w:rsidRPr="00047B3F">
        <w:t>на 2014-2017 годы»</w:t>
      </w:r>
    </w:p>
    <w:tbl>
      <w:tblPr>
        <w:tblW w:w="5233" w:type="pct"/>
        <w:jc w:val="center"/>
        <w:tblInd w:w="-1026" w:type="dxa"/>
        <w:tblLook w:val="00A0" w:firstRow="1" w:lastRow="0" w:firstColumn="1" w:lastColumn="0" w:noHBand="0" w:noVBand="0"/>
      </w:tblPr>
      <w:tblGrid>
        <w:gridCol w:w="556"/>
        <w:gridCol w:w="3616"/>
        <w:gridCol w:w="1190"/>
        <w:gridCol w:w="1133"/>
        <w:gridCol w:w="1273"/>
        <w:gridCol w:w="1232"/>
        <w:gridCol w:w="1135"/>
      </w:tblGrid>
      <w:tr w:rsidR="000B05C5" w:rsidRPr="00047B3F" w:rsidTr="000B05C5">
        <w:trPr>
          <w:trHeight w:val="464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>
            <w:pPr>
              <w:jc w:val="center"/>
            </w:pPr>
            <w:r w:rsidRPr="00047B3F">
              <w:t xml:space="preserve">№ </w:t>
            </w:r>
          </w:p>
          <w:p w:rsidR="000B05C5" w:rsidRPr="00047B3F" w:rsidRDefault="000B05C5">
            <w:pPr>
              <w:jc w:val="center"/>
            </w:pPr>
            <w:proofErr w:type="gramStart"/>
            <w:r w:rsidRPr="00047B3F">
              <w:t>п</w:t>
            </w:r>
            <w:proofErr w:type="gramEnd"/>
            <w:r w:rsidRPr="00047B3F">
              <w:t>/п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>
            <w:pPr>
              <w:jc w:val="center"/>
            </w:pPr>
            <w:r w:rsidRPr="00047B3F">
              <w:t xml:space="preserve">Источники </w:t>
            </w:r>
          </w:p>
          <w:p w:rsidR="000B05C5" w:rsidRPr="00047B3F" w:rsidRDefault="000B05C5">
            <w:pPr>
              <w:jc w:val="center"/>
            </w:pPr>
            <w:r w:rsidRPr="00047B3F">
              <w:t>финансирования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>
            <w:pPr>
              <w:jc w:val="center"/>
            </w:pPr>
            <w:r w:rsidRPr="00047B3F">
              <w:t>Всего, тыс</w:t>
            </w:r>
            <w:proofErr w:type="gramStart"/>
            <w:r w:rsidRPr="00047B3F">
              <w:t>.р</w:t>
            </w:r>
            <w:proofErr w:type="gramEnd"/>
            <w:r w:rsidRPr="00047B3F">
              <w:t>уб.</w:t>
            </w:r>
          </w:p>
        </w:tc>
        <w:tc>
          <w:tcPr>
            <w:tcW w:w="2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05C5" w:rsidRPr="00047B3F" w:rsidRDefault="000B05C5">
            <w:pPr>
              <w:jc w:val="center"/>
            </w:pPr>
            <w:r w:rsidRPr="00047B3F">
              <w:t>Оценка расходов (тыс</w:t>
            </w:r>
            <w:proofErr w:type="gramStart"/>
            <w:r w:rsidRPr="00047B3F">
              <w:t>.р</w:t>
            </w:r>
            <w:proofErr w:type="gramEnd"/>
            <w:r w:rsidRPr="00047B3F">
              <w:t>уб.)</w:t>
            </w:r>
          </w:p>
        </w:tc>
      </w:tr>
      <w:tr w:rsidR="000B05C5" w:rsidRPr="00047B3F" w:rsidTr="00E412B6">
        <w:trPr>
          <w:trHeight w:val="643"/>
          <w:jc w:val="center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/>
        </w:tc>
        <w:tc>
          <w:tcPr>
            <w:tcW w:w="1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/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/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 w:rsidP="00E412B6">
            <w:pPr>
              <w:jc w:val="center"/>
            </w:pPr>
            <w:r w:rsidRPr="00047B3F">
              <w:t>2014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 w:rsidP="00E412B6">
            <w:pPr>
              <w:jc w:val="center"/>
            </w:pPr>
            <w:r w:rsidRPr="00047B3F">
              <w:t>2015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 w:rsidP="00E412B6">
            <w:pPr>
              <w:jc w:val="center"/>
            </w:pPr>
            <w:r w:rsidRPr="00047B3F">
              <w:t>2016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C5" w:rsidRPr="00047B3F" w:rsidRDefault="000B05C5" w:rsidP="00E412B6">
            <w:pPr>
              <w:jc w:val="center"/>
            </w:pPr>
            <w:r w:rsidRPr="00047B3F">
              <w:t>2017 год</w:t>
            </w:r>
          </w:p>
        </w:tc>
      </w:tr>
      <w:tr w:rsidR="000B05C5" w:rsidRPr="00047B3F" w:rsidTr="000B05C5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>
            <w:pPr>
              <w:jc w:val="center"/>
            </w:pPr>
            <w:r w:rsidRPr="00047B3F"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>
            <w:pPr>
              <w:jc w:val="center"/>
            </w:pPr>
            <w:r w:rsidRPr="00047B3F"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>
            <w:pPr>
              <w:jc w:val="center"/>
            </w:pPr>
            <w:r w:rsidRPr="00047B3F"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5" w:rsidRPr="00047B3F" w:rsidRDefault="000B05C5">
            <w:pPr>
              <w:jc w:val="center"/>
            </w:pPr>
            <w:r w:rsidRPr="00047B3F"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5" w:rsidRPr="00047B3F" w:rsidRDefault="000B05C5">
            <w:pPr>
              <w:jc w:val="center"/>
            </w:pPr>
            <w:r w:rsidRPr="00047B3F"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5" w:rsidRPr="00047B3F" w:rsidRDefault="000B05C5">
            <w:pPr>
              <w:jc w:val="center"/>
            </w:pPr>
            <w:r w:rsidRPr="00047B3F"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Pr="00047B3F" w:rsidRDefault="00E412B6">
            <w:pPr>
              <w:jc w:val="center"/>
            </w:pPr>
            <w:r w:rsidRPr="00047B3F">
              <w:t>9</w:t>
            </w:r>
          </w:p>
        </w:tc>
      </w:tr>
      <w:tr w:rsidR="000B05C5" w:rsidRPr="00047B3F" w:rsidTr="007A18BD">
        <w:trPr>
          <w:trHeight w:val="1103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>
            <w:r w:rsidRPr="00047B3F">
              <w:t>1.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5C5" w:rsidRPr="00047B3F" w:rsidRDefault="00E412B6">
            <w:pPr>
              <w:jc w:val="both"/>
            </w:pPr>
            <w:r w:rsidRPr="00047B3F">
              <w:t>Долгосрочная городская целевая программа «Развитие субъектов малого и среднего предпринимательства города Переславля-Залесского на 2013-2017 годы»</w:t>
            </w:r>
            <w:r w:rsidR="007A18BD" w:rsidRPr="00047B3F">
              <w:t xml:space="preserve">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E412B6" w:rsidP="007A18BD">
            <w:pPr>
              <w:jc w:val="center"/>
            </w:pPr>
            <w:r w:rsidRPr="00047B3F">
              <w:t>15300,0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E412B6" w:rsidP="007A18BD">
            <w:pPr>
              <w:jc w:val="center"/>
            </w:pPr>
            <w:r w:rsidRPr="00047B3F">
              <w:t>1800,0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E412B6" w:rsidP="007A18BD">
            <w:pPr>
              <w:jc w:val="center"/>
            </w:pPr>
            <w:r w:rsidRPr="00047B3F">
              <w:t>3600,0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BF6680" w:rsidP="007A18BD">
            <w:pPr>
              <w:jc w:val="center"/>
            </w:pPr>
            <w:r w:rsidRPr="00047B3F">
              <w:t>4500,0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C5" w:rsidRPr="00047B3F" w:rsidRDefault="000B05C5" w:rsidP="007A18BD">
            <w:pPr>
              <w:jc w:val="center"/>
            </w:pPr>
          </w:p>
          <w:p w:rsidR="00BF6680" w:rsidRPr="00047B3F" w:rsidRDefault="00BF6680" w:rsidP="007A18BD">
            <w:pPr>
              <w:jc w:val="center"/>
            </w:pPr>
            <w:r w:rsidRPr="00047B3F">
              <w:t>5400,0</w:t>
            </w:r>
          </w:p>
          <w:p w:rsidR="00BF6680" w:rsidRPr="00047B3F" w:rsidRDefault="00BF6680" w:rsidP="007A18BD">
            <w:pPr>
              <w:jc w:val="center"/>
            </w:pPr>
          </w:p>
        </w:tc>
      </w:tr>
      <w:tr w:rsidR="007A18BD" w:rsidRPr="00047B3F" w:rsidTr="007A18BD">
        <w:trPr>
          <w:trHeight w:val="1103"/>
          <w:jc w:val="center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BD" w:rsidRPr="00047B3F" w:rsidRDefault="007A18BD"/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8BD" w:rsidRPr="00047B3F" w:rsidRDefault="000B2D7F">
            <w:pPr>
              <w:jc w:val="both"/>
            </w:pPr>
            <w:r w:rsidRPr="00047B3F">
              <w:t>объем финансирования городского бюджета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BD" w:rsidRPr="00047B3F" w:rsidRDefault="00752EEC" w:rsidP="007A18BD">
            <w:pPr>
              <w:jc w:val="center"/>
            </w:pPr>
            <w:r w:rsidRPr="00047B3F">
              <w:t>1700,0 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BD" w:rsidRPr="00047B3F" w:rsidRDefault="00752EEC" w:rsidP="007A18BD">
            <w:pPr>
              <w:jc w:val="center"/>
            </w:pPr>
            <w:r w:rsidRPr="00047B3F">
              <w:t>200,0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BD" w:rsidRPr="00047B3F" w:rsidRDefault="00752EEC" w:rsidP="007A18BD">
            <w:pPr>
              <w:jc w:val="center"/>
            </w:pPr>
            <w:r w:rsidRPr="00047B3F">
              <w:t>400,0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BD" w:rsidRPr="00047B3F" w:rsidRDefault="009545D6" w:rsidP="007A18BD">
            <w:pPr>
              <w:jc w:val="center"/>
            </w:pPr>
            <w:r w:rsidRPr="00047B3F">
              <w:t>500,0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D" w:rsidRPr="00047B3F" w:rsidRDefault="009545D6" w:rsidP="007A18BD">
            <w:pPr>
              <w:jc w:val="center"/>
            </w:pPr>
            <w:r w:rsidRPr="00047B3F">
              <w:t>600,0</w:t>
            </w:r>
          </w:p>
        </w:tc>
      </w:tr>
      <w:tr w:rsidR="000B05C5" w:rsidRPr="00047B3F" w:rsidTr="000B05C5">
        <w:trPr>
          <w:trHeight w:val="1102"/>
          <w:jc w:val="center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05C5"/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0B2D7F">
            <w:pPr>
              <w:jc w:val="both"/>
            </w:pPr>
            <w:r w:rsidRPr="00047B3F">
              <w:t>планируемый объем финансирования областного бюджета* (в том числе за счет субсидии федерального бюджета)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9545D6">
            <w:pPr>
              <w:jc w:val="center"/>
            </w:pPr>
            <w:r w:rsidRPr="00047B3F">
              <w:t>13600,0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9545D6">
            <w:pPr>
              <w:jc w:val="center"/>
            </w:pPr>
            <w:r w:rsidRPr="00047B3F">
              <w:t>1600,0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9545D6">
            <w:pPr>
              <w:jc w:val="center"/>
            </w:pPr>
            <w:r w:rsidRPr="00047B3F">
              <w:t>3200,0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C5" w:rsidRPr="00047B3F" w:rsidRDefault="009545D6">
            <w:pPr>
              <w:jc w:val="center"/>
            </w:pPr>
            <w:r w:rsidRPr="00047B3F">
              <w:t>4000,0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Pr="00047B3F" w:rsidRDefault="000B05C5">
            <w:pPr>
              <w:jc w:val="center"/>
            </w:pPr>
          </w:p>
          <w:p w:rsidR="009545D6" w:rsidRPr="00047B3F" w:rsidRDefault="009545D6">
            <w:pPr>
              <w:jc w:val="center"/>
            </w:pPr>
          </w:p>
          <w:p w:rsidR="009545D6" w:rsidRPr="00047B3F" w:rsidRDefault="009545D6">
            <w:pPr>
              <w:jc w:val="center"/>
            </w:pPr>
            <w:r w:rsidRPr="00047B3F">
              <w:t>4800,0 </w:t>
            </w:r>
          </w:p>
        </w:tc>
      </w:tr>
      <w:tr w:rsidR="00752EEC" w:rsidRPr="00047B3F" w:rsidTr="007470DE">
        <w:trPr>
          <w:trHeight w:val="120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EC" w:rsidRPr="00047B3F" w:rsidRDefault="00752EEC"/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EC" w:rsidRPr="00047B3F" w:rsidRDefault="00752EEC">
            <w:pPr>
              <w:jc w:val="both"/>
            </w:pPr>
            <w:r w:rsidRPr="00047B3F">
              <w:t>Итого по муниципальной программе:</w:t>
            </w:r>
          </w:p>
          <w:p w:rsidR="00752EEC" w:rsidRPr="00047B3F" w:rsidRDefault="00752EEC" w:rsidP="004062A9">
            <w:pPr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EC" w:rsidRPr="00047B3F" w:rsidRDefault="00752EEC" w:rsidP="00F17C20">
            <w:pPr>
              <w:jc w:val="center"/>
            </w:pPr>
            <w:r w:rsidRPr="00047B3F">
              <w:t>15300,0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EC" w:rsidRPr="00047B3F" w:rsidRDefault="00752EEC" w:rsidP="00F17C20">
            <w:pPr>
              <w:jc w:val="center"/>
            </w:pPr>
            <w:r w:rsidRPr="00047B3F">
              <w:t>1800,0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EC" w:rsidRPr="00047B3F" w:rsidRDefault="00752EEC" w:rsidP="00F17C20">
            <w:pPr>
              <w:jc w:val="center"/>
            </w:pPr>
            <w:r w:rsidRPr="00047B3F">
              <w:t>3600,0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EC" w:rsidRPr="00047B3F" w:rsidRDefault="00752EEC" w:rsidP="00F17C20">
            <w:pPr>
              <w:jc w:val="center"/>
            </w:pPr>
            <w:r w:rsidRPr="00047B3F">
              <w:t>4500,0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EC" w:rsidRPr="00047B3F" w:rsidRDefault="00752EEC" w:rsidP="00F17C20">
            <w:pPr>
              <w:jc w:val="center"/>
            </w:pPr>
          </w:p>
          <w:p w:rsidR="00752EEC" w:rsidRPr="00047B3F" w:rsidRDefault="00752EEC" w:rsidP="00F17C20">
            <w:pPr>
              <w:jc w:val="center"/>
            </w:pPr>
            <w:r w:rsidRPr="00047B3F">
              <w:t>5400,0</w:t>
            </w:r>
          </w:p>
          <w:p w:rsidR="00752EEC" w:rsidRPr="00047B3F" w:rsidRDefault="00752EEC" w:rsidP="00F17C20">
            <w:pPr>
              <w:jc w:val="center"/>
            </w:pPr>
          </w:p>
        </w:tc>
      </w:tr>
    </w:tbl>
    <w:p w:rsidR="00E77C0B" w:rsidRPr="00047B3F" w:rsidRDefault="00E77C0B" w:rsidP="00E77C0B">
      <w:pPr>
        <w:pStyle w:val="ConsNormal"/>
        <w:ind w:right="0" w:firstLine="0"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AD039F" w:rsidRPr="00047B3F" w:rsidRDefault="009545D6" w:rsidP="00AD039F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  <w:r w:rsidRPr="00047B3F">
        <w:rPr>
          <w:rFonts w:ascii="Times New Roman" w:hAnsi="Times New Roman"/>
          <w:sz w:val="24"/>
          <w:szCs w:val="24"/>
        </w:rPr>
        <w:t>*</w:t>
      </w:r>
      <w:r w:rsidR="008C53E7" w:rsidRPr="00047B3F">
        <w:rPr>
          <w:rFonts w:ascii="Times New Roman" w:hAnsi="Times New Roman"/>
          <w:sz w:val="24"/>
          <w:szCs w:val="24"/>
        </w:rPr>
        <w:t>по результатам конкурсного отбора муниципальных образований области, бюджетам</w:t>
      </w:r>
      <w:r w:rsidR="008C53E7" w:rsidRPr="00047B3F">
        <w:rPr>
          <w:rFonts w:ascii="Times New Roman" w:hAnsi="Times New Roman"/>
          <w:bCs/>
          <w:sz w:val="24"/>
          <w:szCs w:val="24"/>
        </w:rPr>
        <w:t xml:space="preserve"> которых предоставляется субсидии на реализацию городских программ развития субъектов малого и среднего предпринимательства.</w:t>
      </w:r>
    </w:p>
    <w:p w:rsidR="00047B3F" w:rsidRPr="00047B3F" w:rsidRDefault="00047B3F" w:rsidP="00AD039F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</w:p>
    <w:p w:rsidR="00047B3F" w:rsidRPr="00047B3F" w:rsidRDefault="00047B3F" w:rsidP="00AD039F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</w:p>
    <w:p w:rsidR="007839C8" w:rsidRPr="00047B3F" w:rsidRDefault="007839C8" w:rsidP="007839C8">
      <w:pPr>
        <w:pStyle w:val="ConsNormal"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047B3F">
        <w:rPr>
          <w:rFonts w:ascii="Times New Roman" w:hAnsi="Times New Roman"/>
          <w:sz w:val="24"/>
          <w:szCs w:val="24"/>
        </w:rPr>
        <w:t>Приложение 1 к Программе</w:t>
      </w:r>
    </w:p>
    <w:p w:rsidR="007839C8" w:rsidRPr="00047B3F" w:rsidRDefault="007839C8" w:rsidP="000B66AE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39C8" w:rsidRPr="00047B3F" w:rsidRDefault="007839C8" w:rsidP="000B66AE">
      <w:pPr>
        <w:pStyle w:val="ConsNormal"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047B3F">
        <w:rPr>
          <w:rFonts w:ascii="Times New Roman" w:hAnsi="Times New Roman"/>
          <w:sz w:val="24"/>
          <w:szCs w:val="24"/>
        </w:rPr>
        <w:t>ОСНОВНЫЕ СВЕДЕНИЯ</w:t>
      </w:r>
    </w:p>
    <w:p w:rsidR="007839C8" w:rsidRPr="00047B3F" w:rsidRDefault="007839C8" w:rsidP="000B66AE">
      <w:pPr>
        <w:widowControl w:val="0"/>
        <w:autoSpaceDE w:val="0"/>
        <w:autoSpaceDN w:val="0"/>
        <w:adjustRightInd w:val="0"/>
        <w:jc w:val="center"/>
        <w:outlineLvl w:val="1"/>
      </w:pPr>
      <w:r w:rsidRPr="00047B3F">
        <w:t>о подпрограммах, входящих в муниципальную программу «Экономическое развитие и инновационная экономика в  г. Переславле-Залесском</w:t>
      </w:r>
    </w:p>
    <w:p w:rsidR="00AD039F" w:rsidRPr="00047B3F" w:rsidRDefault="00AD039F" w:rsidP="000B66AE">
      <w:pPr>
        <w:pStyle w:val="ConsNormal"/>
        <w:ind w:right="0" w:firstLine="0"/>
        <w:jc w:val="center"/>
        <w:rPr>
          <w:rFonts w:ascii="Times New Roman" w:hAnsi="Times New Roman"/>
          <w:color w:val="C00000"/>
          <w:sz w:val="24"/>
          <w:szCs w:val="24"/>
        </w:rPr>
      </w:pPr>
      <w:r w:rsidRPr="00047B3F">
        <w:rPr>
          <w:rFonts w:ascii="Times New Roman" w:hAnsi="Times New Roman"/>
          <w:sz w:val="24"/>
          <w:szCs w:val="24"/>
        </w:rPr>
        <w:t>на 2014-2017 годы»</w:t>
      </w: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381"/>
      </w:tblGrid>
      <w:tr w:rsidR="00E77C0B" w:rsidRPr="00047B3F" w:rsidTr="000B66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E77C0B" w:rsidP="000B66AE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107"/>
              <w:jc w:val="both"/>
            </w:pPr>
            <w:r w:rsidRPr="00047B3F">
              <w:t>Наименование подпрограммы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7839C8" w:rsidP="000B66AE">
            <w:pPr>
              <w:pStyle w:val="ConsNormal"/>
              <w:ind w:left="-108" w:right="-107" w:firstLine="0"/>
              <w:rPr>
                <w:rFonts w:ascii="Times New Roman" w:hAnsi="Times New Roman"/>
                <w:sz w:val="24"/>
                <w:szCs w:val="24"/>
              </w:rPr>
            </w:pPr>
            <w:r w:rsidRPr="00047B3F">
              <w:rPr>
                <w:rFonts w:ascii="Times New Roman" w:hAnsi="Times New Roman"/>
                <w:sz w:val="24"/>
                <w:szCs w:val="24"/>
              </w:rPr>
              <w:t xml:space="preserve">Долгосрочная городская целевая программа «Развитие субъектов малого и среднего предпринимательства города Переславля-Залесского на 2013-2017 годы» </w:t>
            </w:r>
          </w:p>
        </w:tc>
      </w:tr>
      <w:tr w:rsidR="00E77C0B" w:rsidRPr="00047B3F" w:rsidTr="000B66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E77C0B" w:rsidP="000B66AE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107"/>
              <w:jc w:val="both"/>
            </w:pPr>
            <w:r w:rsidRPr="00047B3F">
              <w:t>Срок реализации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E77C0B" w:rsidP="000B66AE">
            <w:pPr>
              <w:autoSpaceDE w:val="0"/>
              <w:autoSpaceDN w:val="0"/>
              <w:adjustRightInd w:val="0"/>
              <w:ind w:left="-108" w:right="-107"/>
              <w:jc w:val="both"/>
            </w:pPr>
            <w:r w:rsidRPr="00047B3F">
              <w:t>2014-2016 годы</w:t>
            </w:r>
          </w:p>
        </w:tc>
      </w:tr>
      <w:tr w:rsidR="00E77C0B" w:rsidRPr="00047B3F" w:rsidTr="000B66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E77C0B" w:rsidP="000B66AE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107"/>
              <w:jc w:val="both"/>
            </w:pPr>
            <w:r w:rsidRPr="00047B3F">
              <w:t>Ответственный исполнитель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7839C8" w:rsidP="000B66AE">
            <w:pPr>
              <w:autoSpaceDE w:val="0"/>
              <w:autoSpaceDN w:val="0"/>
              <w:adjustRightInd w:val="0"/>
              <w:ind w:left="-108" w:right="-107"/>
              <w:jc w:val="both"/>
              <w:rPr>
                <w:color w:val="C00000"/>
              </w:rPr>
            </w:pPr>
            <w:r w:rsidRPr="00047B3F">
              <w:t>Отдел экономического развития и поддержки предпринимательства управления экономики Администрации г. Переславля-Залесского</w:t>
            </w:r>
          </w:p>
        </w:tc>
      </w:tr>
      <w:tr w:rsidR="00E77C0B" w:rsidRPr="00047B3F" w:rsidTr="000B66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7839C8" w:rsidP="000B66AE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107"/>
              <w:jc w:val="both"/>
            </w:pPr>
            <w:r w:rsidRPr="00047B3F">
              <w:t>Цель Программы</w:t>
            </w:r>
            <w:r w:rsidR="00E77C0B" w:rsidRPr="00047B3F">
              <w:t xml:space="preserve">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7839C8" w:rsidP="000B66AE">
            <w:pPr>
              <w:autoSpaceDE w:val="0"/>
              <w:autoSpaceDN w:val="0"/>
              <w:adjustRightInd w:val="0"/>
              <w:ind w:left="-108" w:right="-107"/>
              <w:jc w:val="both"/>
              <w:rPr>
                <w:color w:val="C00000"/>
              </w:rPr>
            </w:pPr>
            <w:r w:rsidRPr="00047B3F">
              <w:t>Создание</w:t>
            </w:r>
            <w:r w:rsidRPr="00047B3F">
              <w:rPr>
                <w:color w:val="FF0000"/>
              </w:rPr>
              <w:t xml:space="preserve"> </w:t>
            </w:r>
            <w:r w:rsidRPr="00047B3F">
              <w:t>благоприятных условий для развития малого и среднего предпринимательства в городе Переславле-Залесском.</w:t>
            </w:r>
          </w:p>
        </w:tc>
      </w:tr>
      <w:tr w:rsidR="007839C8" w:rsidRPr="00047B3F" w:rsidTr="000B66AE">
        <w:trPr>
          <w:trHeight w:val="2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8" w:rsidRPr="00047B3F" w:rsidRDefault="007839C8" w:rsidP="000B66AE">
            <w:pPr>
              <w:suppressAutoHyphens/>
              <w:ind w:left="-108" w:right="-107"/>
            </w:pPr>
          </w:p>
          <w:p w:rsidR="007839C8" w:rsidRPr="00047B3F" w:rsidRDefault="007839C8" w:rsidP="000B66AE">
            <w:pPr>
              <w:suppressAutoHyphens/>
              <w:ind w:left="-108" w:right="-107"/>
              <w:rPr>
                <w:b/>
                <w:bCs/>
                <w:lang w:eastAsia="ar-SA"/>
              </w:rPr>
            </w:pPr>
            <w:r w:rsidRPr="00047B3F">
              <w:t>Задачи Программы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8" w:rsidRPr="00047B3F" w:rsidRDefault="007839C8" w:rsidP="000B66AE">
            <w:pPr>
              <w:pStyle w:val="a8"/>
              <w:spacing w:after="0"/>
              <w:ind w:left="-108" w:right="-107"/>
              <w:jc w:val="both"/>
            </w:pPr>
            <w:r w:rsidRPr="00047B3F">
              <w:t>1. Правовое, организационное и аналитическое обеспечение деятельности субъектов малого и среднего предпринимательства.</w:t>
            </w:r>
          </w:p>
          <w:p w:rsidR="007839C8" w:rsidRPr="00047B3F" w:rsidRDefault="007839C8" w:rsidP="000B66AE">
            <w:pPr>
              <w:pStyle w:val="a8"/>
              <w:spacing w:after="0"/>
              <w:ind w:left="-108" w:right="-107"/>
              <w:jc w:val="both"/>
            </w:pPr>
            <w:r w:rsidRPr="00047B3F">
              <w:t xml:space="preserve">2. Финансовая  и имущественная поддержка субъектов малого и среднего предпринимательства (далее - </w:t>
            </w:r>
            <w:proofErr w:type="spellStart"/>
            <w:r w:rsidRPr="00047B3F">
              <w:t>СМиСП</w:t>
            </w:r>
            <w:proofErr w:type="spellEnd"/>
            <w:r w:rsidRPr="00047B3F">
              <w:t xml:space="preserve">) и организаций, образующих инфраструктуру поддержки </w:t>
            </w:r>
            <w:proofErr w:type="spellStart"/>
            <w:r w:rsidRPr="00047B3F">
              <w:t>СМиСП</w:t>
            </w:r>
            <w:proofErr w:type="spellEnd"/>
            <w:r w:rsidRPr="00047B3F">
              <w:t xml:space="preserve"> городского округа.</w:t>
            </w:r>
            <w:r w:rsidRPr="00047B3F">
              <w:rPr>
                <w:b/>
              </w:rPr>
              <w:t xml:space="preserve"> </w:t>
            </w:r>
          </w:p>
          <w:p w:rsidR="007839C8" w:rsidRPr="00047B3F" w:rsidRDefault="007839C8" w:rsidP="000B66AE">
            <w:pPr>
              <w:pStyle w:val="a8"/>
              <w:spacing w:after="0"/>
              <w:ind w:left="-108" w:right="-107"/>
              <w:jc w:val="both"/>
              <w:rPr>
                <w:lang w:eastAsia="ar-SA"/>
              </w:rPr>
            </w:pPr>
            <w:r w:rsidRPr="00047B3F">
              <w:rPr>
                <w:lang w:eastAsia="ar-SA"/>
              </w:rPr>
              <w:t xml:space="preserve">3. Создание и развитие инфраструктуры поддержки </w:t>
            </w:r>
            <w:proofErr w:type="spellStart"/>
            <w:r w:rsidRPr="00047B3F">
              <w:rPr>
                <w:lang w:eastAsia="ar-SA"/>
              </w:rPr>
              <w:t>СМиСП</w:t>
            </w:r>
            <w:proofErr w:type="spellEnd"/>
            <w:r w:rsidRPr="00047B3F">
              <w:rPr>
                <w:lang w:eastAsia="ar-SA"/>
              </w:rPr>
              <w:t>.</w:t>
            </w:r>
          </w:p>
          <w:p w:rsidR="007839C8" w:rsidRPr="00047B3F" w:rsidRDefault="007839C8" w:rsidP="000B66AE">
            <w:pPr>
              <w:pStyle w:val="a8"/>
              <w:spacing w:after="0"/>
              <w:ind w:left="-108" w:right="-107"/>
              <w:jc w:val="both"/>
            </w:pPr>
            <w:r w:rsidRPr="00047B3F">
              <w:t xml:space="preserve">4. Информационная и консультационная поддержка </w:t>
            </w:r>
            <w:proofErr w:type="spellStart"/>
            <w:r w:rsidRPr="00047B3F">
              <w:t>СМиСП</w:t>
            </w:r>
            <w:proofErr w:type="spellEnd"/>
            <w:r w:rsidRPr="00047B3F">
              <w:t>.</w:t>
            </w:r>
          </w:p>
          <w:p w:rsidR="007839C8" w:rsidRPr="00047B3F" w:rsidRDefault="007839C8" w:rsidP="000B66AE">
            <w:pPr>
              <w:ind w:left="-108" w:right="-107"/>
              <w:jc w:val="both"/>
            </w:pPr>
            <w:r w:rsidRPr="00047B3F">
              <w:t xml:space="preserve">5. Поддержка в области подготовки, переподготовки и повышения квалификации работников сферы малого и среднего предпринимательства, организаций, образующих инфраструктуру поддержки </w:t>
            </w:r>
            <w:proofErr w:type="spellStart"/>
            <w:r w:rsidRPr="00047B3F">
              <w:t>СМиСП</w:t>
            </w:r>
            <w:proofErr w:type="spellEnd"/>
            <w:r w:rsidRPr="00047B3F">
              <w:t>, и лиц, вовлекаемых в предпринимательскую деятельность.</w:t>
            </w:r>
          </w:p>
          <w:p w:rsidR="007839C8" w:rsidRPr="00047B3F" w:rsidRDefault="007839C8" w:rsidP="000B66AE">
            <w:pPr>
              <w:ind w:left="-108" w:right="-107"/>
              <w:jc w:val="both"/>
            </w:pPr>
            <w:r w:rsidRPr="00047B3F">
              <w:t xml:space="preserve">6. Содействие продвижению и росту конкурентоспособности продукции субъектов малого и среднего </w:t>
            </w:r>
            <w:proofErr w:type="gramStart"/>
            <w:r w:rsidRPr="00047B3F">
              <w:t>предпринимательства</w:t>
            </w:r>
            <w:proofErr w:type="gramEnd"/>
            <w:r w:rsidRPr="00047B3F">
              <w:t xml:space="preserve"> в том числе и в сфере народно-художественных промыслов.</w:t>
            </w:r>
          </w:p>
          <w:p w:rsidR="007839C8" w:rsidRPr="00047B3F" w:rsidRDefault="007839C8" w:rsidP="000B66AE">
            <w:pPr>
              <w:pStyle w:val="a8"/>
              <w:spacing w:after="0"/>
              <w:ind w:left="-108" w:right="-107"/>
              <w:jc w:val="both"/>
            </w:pPr>
            <w:r w:rsidRPr="00047B3F">
              <w:lastRenderedPageBreak/>
              <w:t>7. Стимулирование вовлечения молодежи в предпринимательскую деятельность.</w:t>
            </w:r>
          </w:p>
        </w:tc>
      </w:tr>
      <w:tr w:rsidR="00AD039F" w:rsidRPr="00047B3F" w:rsidTr="00047B3F">
        <w:trPr>
          <w:trHeight w:val="1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F" w:rsidRPr="00047B3F" w:rsidRDefault="00AD039F" w:rsidP="000B66AE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107"/>
              <w:jc w:val="both"/>
            </w:pPr>
            <w:r w:rsidRPr="00047B3F">
              <w:lastRenderedPageBreak/>
              <w:t>Объемы и источники финансирования Программы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F" w:rsidRPr="00047B3F" w:rsidRDefault="00AD039F" w:rsidP="000B66AE">
            <w:pPr>
              <w:ind w:left="-108" w:right="-107"/>
            </w:pPr>
            <w:r w:rsidRPr="00047B3F">
              <w:t xml:space="preserve">Объем финансирования  по программе всего: </w:t>
            </w:r>
          </w:p>
          <w:p w:rsidR="00AD039F" w:rsidRPr="00047B3F" w:rsidRDefault="00AD039F" w:rsidP="000B66AE">
            <w:pPr>
              <w:ind w:left="-108" w:right="-107"/>
              <w:rPr>
                <w:lang w:eastAsia="ar-SA"/>
              </w:rPr>
            </w:pPr>
            <w:r w:rsidRPr="00047B3F">
              <w:t>15300 тыс</w:t>
            </w:r>
            <w:proofErr w:type="gramStart"/>
            <w:r w:rsidRPr="00047B3F">
              <w:t>.р</w:t>
            </w:r>
            <w:proofErr w:type="gramEnd"/>
            <w:r w:rsidRPr="00047B3F">
              <w:t>уб. , в том числе по годам:</w:t>
            </w:r>
          </w:p>
          <w:p w:rsidR="00AD039F" w:rsidRPr="00047B3F" w:rsidRDefault="00AD039F" w:rsidP="000B66AE">
            <w:pPr>
              <w:ind w:left="-108" w:right="-107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47B3F">
                <w:t>2014 г</w:t>
              </w:r>
            </w:smartTag>
            <w:r w:rsidRPr="00047B3F">
              <w:t>. – 1800,0 тыс. руб.;</w:t>
            </w:r>
          </w:p>
          <w:p w:rsidR="00AD039F" w:rsidRPr="00047B3F" w:rsidRDefault="00AD039F" w:rsidP="000B66AE">
            <w:pPr>
              <w:ind w:left="-108" w:right="-107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47B3F">
                <w:t>2015 г</w:t>
              </w:r>
            </w:smartTag>
            <w:r w:rsidRPr="00047B3F">
              <w:t>. – 3600,0 тыс. руб.;</w:t>
            </w:r>
          </w:p>
          <w:p w:rsidR="00AD039F" w:rsidRPr="00047B3F" w:rsidRDefault="00AD039F" w:rsidP="000B66AE">
            <w:pPr>
              <w:ind w:left="-108" w:right="-107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47B3F">
                <w:t>2016 г</w:t>
              </w:r>
            </w:smartTag>
            <w:r w:rsidRPr="00047B3F">
              <w:t>. – 4500,0 тыс. руб.;</w:t>
            </w:r>
          </w:p>
          <w:p w:rsidR="00AD039F" w:rsidRPr="00047B3F" w:rsidRDefault="00AD039F" w:rsidP="000B66AE">
            <w:pPr>
              <w:ind w:left="-108" w:right="-107"/>
            </w:pPr>
            <w:r w:rsidRPr="00047B3F">
              <w:t>2017г. –  5400,0 тыс. руб.</w:t>
            </w:r>
          </w:p>
          <w:p w:rsidR="00AD039F" w:rsidRPr="00047B3F" w:rsidRDefault="00AD039F" w:rsidP="000B66AE">
            <w:pPr>
              <w:ind w:left="-108" w:right="-107"/>
            </w:pPr>
            <w:r w:rsidRPr="00047B3F">
              <w:t>Из них:</w:t>
            </w:r>
          </w:p>
          <w:p w:rsidR="00AD039F" w:rsidRPr="00047B3F" w:rsidRDefault="00AD039F" w:rsidP="000B66AE">
            <w:pPr>
              <w:ind w:left="-108" w:right="-107"/>
            </w:pPr>
            <w:r w:rsidRPr="00047B3F">
              <w:t>Объем финансирования городского бюджета всего – 1700,0 тыс. руб., в том числе по годам:</w:t>
            </w:r>
          </w:p>
          <w:p w:rsidR="00AD039F" w:rsidRPr="00047B3F" w:rsidRDefault="00AD039F" w:rsidP="000B66AE">
            <w:pPr>
              <w:ind w:left="-108" w:right="-107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47B3F">
                <w:t>2014 г</w:t>
              </w:r>
            </w:smartTag>
            <w:r w:rsidRPr="00047B3F">
              <w:t>. – 200,0 тыс. руб.;</w:t>
            </w:r>
          </w:p>
          <w:p w:rsidR="00AD039F" w:rsidRPr="00047B3F" w:rsidRDefault="00AD039F" w:rsidP="000B66AE">
            <w:pPr>
              <w:ind w:left="-108" w:right="-107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47B3F">
                <w:t>2015 г</w:t>
              </w:r>
            </w:smartTag>
            <w:r w:rsidRPr="00047B3F">
              <w:t>. – 400,0 тыс. руб.;</w:t>
            </w:r>
          </w:p>
          <w:p w:rsidR="00AD039F" w:rsidRPr="00047B3F" w:rsidRDefault="00AD039F" w:rsidP="000B66AE">
            <w:pPr>
              <w:ind w:left="-108" w:right="-107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47B3F">
                <w:t>2016 г</w:t>
              </w:r>
            </w:smartTag>
            <w:r w:rsidRPr="00047B3F">
              <w:t>. – 500,0 тыс. руб.;</w:t>
            </w:r>
          </w:p>
          <w:p w:rsidR="00AD039F" w:rsidRPr="00047B3F" w:rsidRDefault="00AD039F" w:rsidP="000B66AE">
            <w:pPr>
              <w:ind w:left="-108" w:right="-107"/>
            </w:pPr>
            <w:r w:rsidRPr="00047B3F">
              <w:t>2017г. –  600,0 тыс. руб.</w:t>
            </w:r>
          </w:p>
          <w:p w:rsidR="00AD039F" w:rsidRPr="00047B3F" w:rsidRDefault="00AD039F" w:rsidP="000B66AE">
            <w:pPr>
              <w:ind w:left="-108" w:right="-107"/>
            </w:pPr>
            <w:r w:rsidRPr="00047B3F">
              <w:t xml:space="preserve">Планируемый объем финансирования областного бюджета* </w:t>
            </w:r>
            <w:r w:rsidRPr="00047B3F">
              <w:br/>
              <w:t>(в том числе за счет субсидии федерального бюджета) всего – 13600,0 тыс. руб., в том числе по годам:</w:t>
            </w:r>
          </w:p>
          <w:p w:rsidR="00AD039F" w:rsidRPr="00047B3F" w:rsidRDefault="00AD039F" w:rsidP="000B66AE">
            <w:pPr>
              <w:ind w:left="-108" w:right="-107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47B3F">
                <w:t>2014 г</w:t>
              </w:r>
            </w:smartTag>
            <w:r w:rsidRPr="00047B3F">
              <w:t>. – 1600,0 тыс. руб. (в том числе за счет субсидии федерального бюджета – 800 тыс. руб.);</w:t>
            </w:r>
          </w:p>
          <w:p w:rsidR="00AD039F" w:rsidRPr="00047B3F" w:rsidRDefault="00AD039F" w:rsidP="000B66AE">
            <w:pPr>
              <w:ind w:left="-108" w:right="-107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47B3F">
                <w:t>2015 г</w:t>
              </w:r>
            </w:smartTag>
            <w:r w:rsidRPr="00047B3F">
              <w:t>. – 3200,0 тыс. руб. (в том числе за счет субсидии федерального бюджета – 1600 тыс. руб.);</w:t>
            </w:r>
          </w:p>
          <w:p w:rsidR="00AD039F" w:rsidRPr="00047B3F" w:rsidRDefault="00AD039F" w:rsidP="000B66AE">
            <w:pPr>
              <w:ind w:left="-108" w:right="-107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47B3F">
                <w:t>2016 г</w:t>
              </w:r>
            </w:smartTag>
            <w:r w:rsidRPr="00047B3F">
              <w:t>. – 4000,0 тыс. руб. (в том числе за счет субсидии федерального бюджета – 2000 тыс. руб.);</w:t>
            </w:r>
          </w:p>
          <w:p w:rsidR="00AD039F" w:rsidRPr="00047B3F" w:rsidRDefault="00AD039F" w:rsidP="000B66AE">
            <w:pPr>
              <w:ind w:left="-108" w:right="-107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47B3F">
                <w:t>2017 г</w:t>
              </w:r>
            </w:smartTag>
            <w:r w:rsidRPr="00047B3F">
              <w:t>. – 4800,0 тыс. руб. (в том числе за счет субсидии федерального бюджета – 2400 тыс. руб.).</w:t>
            </w:r>
          </w:p>
          <w:p w:rsidR="00AD039F" w:rsidRPr="00047B3F" w:rsidRDefault="00AD039F" w:rsidP="000B66AE">
            <w:pPr>
              <w:autoSpaceDE w:val="0"/>
              <w:autoSpaceDN w:val="0"/>
              <w:adjustRightInd w:val="0"/>
              <w:ind w:left="-108" w:right="-107"/>
              <w:jc w:val="both"/>
            </w:pPr>
            <w:r w:rsidRPr="00047B3F">
              <w:t>*- по результатам конкурсного отбора муниципальных образований области, бюджетам</w:t>
            </w:r>
            <w:r w:rsidRPr="00047B3F">
              <w:rPr>
                <w:bCs/>
              </w:rPr>
              <w:t xml:space="preserve"> которых предоставляется субсидии на реализацию городских программ развития субъектов малого и среднего предпринимательства.</w:t>
            </w:r>
          </w:p>
        </w:tc>
      </w:tr>
      <w:tr w:rsidR="00AD039F" w:rsidRPr="00047B3F" w:rsidTr="000B66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F" w:rsidRPr="00047B3F" w:rsidRDefault="00AD039F" w:rsidP="000B66AE">
            <w:pPr>
              <w:ind w:left="-108" w:right="-107"/>
              <w:jc w:val="both"/>
              <w:rPr>
                <w:lang w:eastAsia="ar-SA"/>
              </w:rPr>
            </w:pPr>
            <w:r w:rsidRPr="00047B3F">
              <w:t>Целевые индикаторы и показатели, позволяющие оценить ход реализации Программы</w:t>
            </w:r>
          </w:p>
          <w:p w:rsidR="00AD039F" w:rsidRPr="00047B3F" w:rsidRDefault="00AD039F" w:rsidP="000B66AE">
            <w:pPr>
              <w:suppressAutoHyphens/>
              <w:ind w:left="-108" w:right="-107"/>
              <w:rPr>
                <w:lang w:eastAsia="ar-SA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F" w:rsidRPr="00047B3F" w:rsidRDefault="00AD039F" w:rsidP="000B66AE">
            <w:pPr>
              <w:ind w:left="-108" w:right="-107"/>
              <w:jc w:val="both"/>
              <w:rPr>
                <w:lang w:eastAsia="ar-SA"/>
              </w:rPr>
            </w:pPr>
            <w:r w:rsidRPr="00047B3F">
              <w:t>- число малых и средних</w:t>
            </w:r>
            <w:r w:rsidRPr="00047B3F">
              <w:rPr>
                <w:color w:val="FF0000"/>
              </w:rPr>
              <w:t xml:space="preserve"> </w:t>
            </w:r>
            <w:r w:rsidRPr="00047B3F">
              <w:t>предприятий;</w:t>
            </w:r>
          </w:p>
          <w:p w:rsidR="00AD039F" w:rsidRPr="00047B3F" w:rsidRDefault="00AD039F" w:rsidP="000B66AE">
            <w:pPr>
              <w:ind w:left="-108" w:right="-107"/>
              <w:jc w:val="both"/>
            </w:pPr>
            <w:r w:rsidRPr="00047B3F">
              <w:t>-доля среднесписочной численности работников (без внешних совместителей) малых и средних</w:t>
            </w:r>
            <w:r w:rsidRPr="00047B3F">
              <w:rPr>
                <w:color w:val="FF0000"/>
              </w:rPr>
              <w:t xml:space="preserve"> </w:t>
            </w:r>
            <w:r w:rsidRPr="00047B3F">
              <w:t xml:space="preserve">предприятий в среднесписочной численности работников (без внешних совместителей) всех организаций; </w:t>
            </w:r>
          </w:p>
          <w:p w:rsidR="00AD039F" w:rsidRPr="00047B3F" w:rsidRDefault="00AD039F" w:rsidP="000B66AE">
            <w:pPr>
              <w:shd w:val="clear" w:color="auto" w:fill="FFFFFF"/>
              <w:ind w:left="-108" w:right="-107"/>
              <w:jc w:val="both"/>
            </w:pPr>
            <w:r w:rsidRPr="00047B3F">
              <w:t>-доля отгруженных товаров собственного производства предприятий малого</w:t>
            </w:r>
            <w:r w:rsidRPr="00047B3F">
              <w:rPr>
                <w:color w:val="FF0000"/>
              </w:rPr>
              <w:t xml:space="preserve"> </w:t>
            </w:r>
            <w:r w:rsidRPr="00047B3F">
              <w:t>и среднего бизнеса;</w:t>
            </w:r>
          </w:p>
          <w:p w:rsidR="00AD039F" w:rsidRPr="00047B3F" w:rsidRDefault="00AD039F" w:rsidP="000B66AE">
            <w:pPr>
              <w:shd w:val="clear" w:color="auto" w:fill="FFFFFF"/>
              <w:ind w:left="-108" w:right="-107"/>
              <w:jc w:val="both"/>
            </w:pPr>
            <w:r w:rsidRPr="00047B3F">
              <w:t>-оборот организаций розничной торговли и общественного питания;</w:t>
            </w:r>
          </w:p>
          <w:p w:rsidR="00AD039F" w:rsidRPr="00047B3F" w:rsidRDefault="00AD039F" w:rsidP="000B66AE">
            <w:pPr>
              <w:ind w:left="-108" w:right="-107"/>
              <w:jc w:val="both"/>
            </w:pPr>
            <w:r w:rsidRPr="00047B3F">
              <w:t>-объем налоговых поступлений от субъектов малого и среднего предпринимательства;</w:t>
            </w:r>
          </w:p>
          <w:p w:rsidR="00AD039F" w:rsidRPr="00047B3F" w:rsidRDefault="00AD039F" w:rsidP="000B66AE">
            <w:pPr>
              <w:ind w:left="-108" w:right="-107"/>
              <w:jc w:val="both"/>
            </w:pPr>
            <w:r w:rsidRPr="00047B3F">
              <w:t>-количество вновь создаваемых рабочих мест в субъектах малого и среднего предпринимательства, получивших государственную и муниципальную</w:t>
            </w:r>
            <w:r w:rsidRPr="00047B3F">
              <w:rPr>
                <w:color w:val="FF0000"/>
              </w:rPr>
              <w:t xml:space="preserve"> </w:t>
            </w:r>
            <w:r w:rsidRPr="00047B3F">
              <w:t>поддержку;</w:t>
            </w:r>
          </w:p>
          <w:p w:rsidR="00AD039F" w:rsidRPr="00047B3F" w:rsidRDefault="00AD039F" w:rsidP="000B66AE">
            <w:pPr>
              <w:shd w:val="clear" w:color="auto" w:fill="FFFFFF"/>
              <w:suppressAutoHyphens/>
              <w:ind w:left="-108" w:right="-107"/>
              <w:jc w:val="both"/>
              <w:rPr>
                <w:lang w:eastAsia="ar-SA"/>
              </w:rPr>
            </w:pPr>
            <w:r w:rsidRPr="00047B3F">
              <w:t xml:space="preserve">-количество субъектов малого и среднего предпринимательства, получивших финансовую  и  имущественную поддержку при реализации программных </w:t>
            </w:r>
            <w:r w:rsidRPr="00047B3F">
              <w:lastRenderedPageBreak/>
              <w:t xml:space="preserve">мероприятий (в том числе в сфере народных художественных промыслов). </w:t>
            </w:r>
          </w:p>
        </w:tc>
      </w:tr>
      <w:tr w:rsidR="00E77C0B" w:rsidRPr="00047B3F" w:rsidTr="000B66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E77C0B" w:rsidP="000B66AE">
            <w:pPr>
              <w:autoSpaceDE w:val="0"/>
              <w:autoSpaceDN w:val="0"/>
              <w:adjustRightInd w:val="0"/>
              <w:ind w:left="-108" w:right="-107"/>
              <w:jc w:val="both"/>
            </w:pPr>
            <w:r w:rsidRPr="00047B3F">
              <w:lastRenderedPageBreak/>
              <w:t>Нормативно-правовой акт, утвердивший подпрограмму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B" w:rsidRPr="00047B3F" w:rsidRDefault="00E77C0B" w:rsidP="000B66AE">
            <w:pPr>
              <w:pStyle w:val="ConsNormal"/>
              <w:ind w:left="-108" w:right="-107" w:firstLine="0"/>
              <w:rPr>
                <w:rFonts w:ascii="Times New Roman" w:hAnsi="Times New Roman"/>
                <w:sz w:val="24"/>
                <w:szCs w:val="24"/>
              </w:rPr>
            </w:pPr>
            <w:r w:rsidRPr="00047B3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 w:rsidR="007839C8" w:rsidRPr="00047B3F">
              <w:rPr>
                <w:rFonts w:ascii="Times New Roman" w:hAnsi="Times New Roman"/>
                <w:sz w:val="24"/>
                <w:szCs w:val="24"/>
              </w:rPr>
              <w:t xml:space="preserve">от 29.08.2012 №1209 </w:t>
            </w:r>
            <w:r w:rsidRPr="00047B3F"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r w:rsidR="00AD039F" w:rsidRPr="00047B3F">
              <w:rPr>
                <w:rFonts w:ascii="Times New Roman" w:hAnsi="Times New Roman"/>
                <w:sz w:val="24"/>
                <w:szCs w:val="24"/>
              </w:rPr>
              <w:t xml:space="preserve">долгосрочной </w:t>
            </w:r>
            <w:r w:rsidRPr="00047B3F">
              <w:rPr>
                <w:rFonts w:ascii="Times New Roman" w:hAnsi="Times New Roman"/>
                <w:sz w:val="24"/>
                <w:szCs w:val="24"/>
              </w:rPr>
              <w:t xml:space="preserve">городской целевой программы </w:t>
            </w:r>
            <w:r w:rsidR="00AD039F" w:rsidRPr="00047B3F">
              <w:rPr>
                <w:rFonts w:ascii="Times New Roman" w:hAnsi="Times New Roman"/>
                <w:sz w:val="24"/>
                <w:szCs w:val="24"/>
              </w:rPr>
              <w:t>«Развитие субъектов малого и среднего предпринимательства города Переславля-Залесского на 2013-2017 годы»</w:t>
            </w:r>
            <w:r w:rsidR="007839C8" w:rsidRPr="00047B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D039F" w:rsidRPr="00047B3F" w:rsidTr="000B66A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F" w:rsidRPr="00047B3F" w:rsidRDefault="00AD039F" w:rsidP="000B66AE">
            <w:pPr>
              <w:tabs>
                <w:tab w:val="left" w:pos="-178"/>
              </w:tabs>
              <w:autoSpaceDE w:val="0"/>
              <w:autoSpaceDN w:val="0"/>
              <w:adjustRightInd w:val="0"/>
              <w:ind w:left="-108" w:right="-107"/>
              <w:jc w:val="both"/>
            </w:pPr>
            <w:r w:rsidRPr="00047B3F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F" w:rsidRPr="00047B3F" w:rsidRDefault="00AD039F" w:rsidP="000B66AE">
            <w:pPr>
              <w:autoSpaceDE w:val="0"/>
              <w:autoSpaceDN w:val="0"/>
              <w:adjustRightInd w:val="0"/>
              <w:ind w:left="-108" w:right="-107"/>
            </w:pPr>
            <w:r w:rsidRPr="00047B3F">
              <w:t>http://www.adminpz.ru/eif/podderzhka-predprinimat.html#</w:t>
            </w:r>
          </w:p>
        </w:tc>
      </w:tr>
    </w:tbl>
    <w:p w:rsidR="00E77C0B" w:rsidRPr="00047B3F" w:rsidRDefault="00E77C0B" w:rsidP="00E77C0B">
      <w:pPr>
        <w:pStyle w:val="ConsNormal"/>
        <w:ind w:right="0" w:firstLine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1C2E01" w:rsidRPr="00047B3F" w:rsidRDefault="001C2E01" w:rsidP="001C2E01">
      <w:pPr>
        <w:pStyle w:val="a4"/>
        <w:tabs>
          <w:tab w:val="clear" w:pos="5103"/>
          <w:tab w:val="left" w:pos="3960"/>
          <w:tab w:val="left" w:pos="8364"/>
        </w:tabs>
        <w:ind w:right="-1"/>
        <w:rPr>
          <w:sz w:val="24"/>
          <w:szCs w:val="24"/>
        </w:rPr>
      </w:pPr>
    </w:p>
    <w:p w:rsidR="001C2E01" w:rsidRPr="00047B3F" w:rsidRDefault="001C2E01" w:rsidP="001C2E01">
      <w:pPr>
        <w:tabs>
          <w:tab w:val="left" w:pos="2640"/>
        </w:tabs>
        <w:ind w:right="4308"/>
        <w:jc w:val="both"/>
        <w:rPr>
          <w:b/>
        </w:rPr>
      </w:pPr>
    </w:p>
    <w:p w:rsidR="001C2E01" w:rsidRPr="00047B3F" w:rsidRDefault="001C2E01" w:rsidP="001C2E01"/>
    <w:p w:rsidR="001C2E01" w:rsidRPr="00047B3F" w:rsidRDefault="001C2E01" w:rsidP="0056567A">
      <w:r w:rsidRPr="00047B3F">
        <w:t xml:space="preserve"> </w:t>
      </w:r>
    </w:p>
    <w:p w:rsidR="00DD7B34" w:rsidRPr="00047B3F" w:rsidRDefault="00DD7B34" w:rsidP="0056567A"/>
    <w:sectPr w:rsidR="00DD7B34" w:rsidRPr="00047B3F" w:rsidSect="000B66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737" w:bottom="719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45" w:rsidRDefault="00946645" w:rsidP="00A549AB">
      <w:r>
        <w:separator/>
      </w:r>
    </w:p>
  </w:endnote>
  <w:endnote w:type="continuationSeparator" w:id="0">
    <w:p w:rsidR="00946645" w:rsidRDefault="00946645" w:rsidP="00A5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AB" w:rsidRDefault="00A549A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AB" w:rsidRDefault="00A549A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AB" w:rsidRDefault="00A549A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45" w:rsidRDefault="00946645" w:rsidP="00A549AB">
      <w:r>
        <w:separator/>
      </w:r>
    </w:p>
  </w:footnote>
  <w:footnote w:type="continuationSeparator" w:id="0">
    <w:p w:rsidR="00946645" w:rsidRDefault="00946645" w:rsidP="00A54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AB" w:rsidRDefault="00A549A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AB" w:rsidRDefault="00A549A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AB" w:rsidRDefault="00A549A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EB5"/>
    <w:multiLevelType w:val="multilevel"/>
    <w:tmpl w:val="2BD84BE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3617522E"/>
    <w:multiLevelType w:val="hybridMultilevel"/>
    <w:tmpl w:val="D39E02AC"/>
    <w:lvl w:ilvl="0" w:tplc="7D22209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138FD"/>
    <w:multiLevelType w:val="hybridMultilevel"/>
    <w:tmpl w:val="05C80294"/>
    <w:lvl w:ilvl="0" w:tplc="23C814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86068"/>
    <w:multiLevelType w:val="hybridMultilevel"/>
    <w:tmpl w:val="DF10078A"/>
    <w:lvl w:ilvl="0" w:tplc="3F66BA6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E2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CE0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CE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E4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A7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C40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6D1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A7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469BF"/>
    <w:multiLevelType w:val="hybridMultilevel"/>
    <w:tmpl w:val="3D101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31488"/>
    <w:multiLevelType w:val="multilevel"/>
    <w:tmpl w:val="B904878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MMTopic3"/>
      <w:suff w:val="space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E01"/>
    <w:rsid w:val="000147BA"/>
    <w:rsid w:val="00016F8E"/>
    <w:rsid w:val="00040C20"/>
    <w:rsid w:val="00047B3F"/>
    <w:rsid w:val="00065F78"/>
    <w:rsid w:val="0007474D"/>
    <w:rsid w:val="00084F4E"/>
    <w:rsid w:val="000A714E"/>
    <w:rsid w:val="000B05C5"/>
    <w:rsid w:val="000B2D7F"/>
    <w:rsid w:val="000B66AE"/>
    <w:rsid w:val="000E184A"/>
    <w:rsid w:val="000E37B5"/>
    <w:rsid w:val="000F3E28"/>
    <w:rsid w:val="00106AC9"/>
    <w:rsid w:val="00125B3C"/>
    <w:rsid w:val="001434EC"/>
    <w:rsid w:val="001656C1"/>
    <w:rsid w:val="00176824"/>
    <w:rsid w:val="001861DD"/>
    <w:rsid w:val="001B4118"/>
    <w:rsid w:val="001C2E01"/>
    <w:rsid w:val="002019B7"/>
    <w:rsid w:val="00224C10"/>
    <w:rsid w:val="00240268"/>
    <w:rsid w:val="00244588"/>
    <w:rsid w:val="00271A9F"/>
    <w:rsid w:val="00272D0F"/>
    <w:rsid w:val="002B4481"/>
    <w:rsid w:val="002E7DB6"/>
    <w:rsid w:val="002F0EFF"/>
    <w:rsid w:val="00303546"/>
    <w:rsid w:val="00305C6F"/>
    <w:rsid w:val="00315BBD"/>
    <w:rsid w:val="00330F93"/>
    <w:rsid w:val="00365C69"/>
    <w:rsid w:val="00377E52"/>
    <w:rsid w:val="003921B1"/>
    <w:rsid w:val="003A3162"/>
    <w:rsid w:val="003C1226"/>
    <w:rsid w:val="00480FA0"/>
    <w:rsid w:val="00497716"/>
    <w:rsid w:val="004B686C"/>
    <w:rsid w:val="004E0A59"/>
    <w:rsid w:val="004F0B1A"/>
    <w:rsid w:val="00501625"/>
    <w:rsid w:val="00504A92"/>
    <w:rsid w:val="00523653"/>
    <w:rsid w:val="00526C6E"/>
    <w:rsid w:val="0056567A"/>
    <w:rsid w:val="0058189C"/>
    <w:rsid w:val="005846C2"/>
    <w:rsid w:val="005A323C"/>
    <w:rsid w:val="005A7AF8"/>
    <w:rsid w:val="005C0BA7"/>
    <w:rsid w:val="005C22AE"/>
    <w:rsid w:val="005E28F0"/>
    <w:rsid w:val="006559BE"/>
    <w:rsid w:val="00674F0C"/>
    <w:rsid w:val="00696C3E"/>
    <w:rsid w:val="006A40E4"/>
    <w:rsid w:val="006A5FF8"/>
    <w:rsid w:val="006C2874"/>
    <w:rsid w:val="006F73A5"/>
    <w:rsid w:val="00752EEC"/>
    <w:rsid w:val="007839C8"/>
    <w:rsid w:val="007866CE"/>
    <w:rsid w:val="007A18BD"/>
    <w:rsid w:val="007A4EBF"/>
    <w:rsid w:val="007C05C1"/>
    <w:rsid w:val="007E76C0"/>
    <w:rsid w:val="007F1460"/>
    <w:rsid w:val="00800A6B"/>
    <w:rsid w:val="00806A22"/>
    <w:rsid w:val="0081286D"/>
    <w:rsid w:val="00852B8E"/>
    <w:rsid w:val="008B2F57"/>
    <w:rsid w:val="008C028F"/>
    <w:rsid w:val="008C53E7"/>
    <w:rsid w:val="00925592"/>
    <w:rsid w:val="0093738D"/>
    <w:rsid w:val="00946645"/>
    <w:rsid w:val="009545D6"/>
    <w:rsid w:val="00962AE3"/>
    <w:rsid w:val="00965032"/>
    <w:rsid w:val="009744AB"/>
    <w:rsid w:val="009C02B8"/>
    <w:rsid w:val="009F6237"/>
    <w:rsid w:val="00A24F5A"/>
    <w:rsid w:val="00A36594"/>
    <w:rsid w:val="00A47AF6"/>
    <w:rsid w:val="00A549AB"/>
    <w:rsid w:val="00A569DF"/>
    <w:rsid w:val="00A901B2"/>
    <w:rsid w:val="00AA5248"/>
    <w:rsid w:val="00AB58C8"/>
    <w:rsid w:val="00AC255C"/>
    <w:rsid w:val="00AD039F"/>
    <w:rsid w:val="00AE1A75"/>
    <w:rsid w:val="00AE1DAF"/>
    <w:rsid w:val="00B37F57"/>
    <w:rsid w:val="00B65D66"/>
    <w:rsid w:val="00BF6680"/>
    <w:rsid w:val="00C6655F"/>
    <w:rsid w:val="00C743B4"/>
    <w:rsid w:val="00C84F46"/>
    <w:rsid w:val="00CA35A6"/>
    <w:rsid w:val="00CF637D"/>
    <w:rsid w:val="00D03D2D"/>
    <w:rsid w:val="00D2280B"/>
    <w:rsid w:val="00D409DA"/>
    <w:rsid w:val="00D4173D"/>
    <w:rsid w:val="00D57E00"/>
    <w:rsid w:val="00DB2427"/>
    <w:rsid w:val="00DB6C64"/>
    <w:rsid w:val="00DC6E35"/>
    <w:rsid w:val="00DD7B34"/>
    <w:rsid w:val="00E3630C"/>
    <w:rsid w:val="00E412B6"/>
    <w:rsid w:val="00E559EF"/>
    <w:rsid w:val="00E604EA"/>
    <w:rsid w:val="00E63651"/>
    <w:rsid w:val="00E76A65"/>
    <w:rsid w:val="00E77C0B"/>
    <w:rsid w:val="00E83C09"/>
    <w:rsid w:val="00E85ECA"/>
    <w:rsid w:val="00E922E5"/>
    <w:rsid w:val="00EB5D38"/>
    <w:rsid w:val="00F04B49"/>
    <w:rsid w:val="00F81C30"/>
    <w:rsid w:val="00F932A4"/>
    <w:rsid w:val="00F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5C0BA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C2E01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semiHidden/>
    <w:rsid w:val="005C0BA7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C2E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nhideWhenUsed/>
    <w:rsid w:val="001C2E01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nhideWhenUsed/>
    <w:rsid w:val="001C2E01"/>
    <w:pPr>
      <w:tabs>
        <w:tab w:val="left" w:pos="5103"/>
      </w:tabs>
      <w:ind w:right="4012"/>
      <w:jc w:val="both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1C2E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1C2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5C0BA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5C0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5C0BA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5C0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5C0BA7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1"/>
    <w:semiHidden/>
    <w:unhideWhenUsed/>
    <w:rsid w:val="005C0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5C0BA7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semiHidden/>
    <w:rsid w:val="005C0BA7"/>
    <w:rPr>
      <w:rFonts w:ascii="Consolas" w:eastAsia="Times New Roman" w:hAnsi="Consolas" w:cs="Consolas"/>
      <w:sz w:val="20"/>
      <w:szCs w:val="20"/>
      <w:lang w:eastAsia="ru-RU"/>
    </w:rPr>
  </w:style>
  <w:style w:type="character" w:styleId="a7">
    <w:name w:val="Strong"/>
    <w:qFormat/>
    <w:rsid w:val="005C0BA7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5C0BA7"/>
    <w:pPr>
      <w:spacing w:after="225"/>
    </w:pPr>
  </w:style>
  <w:style w:type="paragraph" w:styleId="a9">
    <w:name w:val="footnote text"/>
    <w:basedOn w:val="a"/>
    <w:link w:val="11"/>
    <w:semiHidden/>
    <w:unhideWhenUsed/>
    <w:rsid w:val="005C0BA7"/>
    <w:rPr>
      <w:rFonts w:ascii="Calibri" w:eastAsia="Calibri" w:hAnsi="Calibri"/>
      <w:sz w:val="20"/>
      <w:szCs w:val="20"/>
    </w:rPr>
  </w:style>
  <w:style w:type="character" w:customStyle="1" w:styleId="11">
    <w:name w:val="Текст сноски Знак1"/>
    <w:basedOn w:val="a0"/>
    <w:link w:val="a9"/>
    <w:semiHidden/>
    <w:locked/>
    <w:rsid w:val="005C0BA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semiHidden/>
    <w:rsid w:val="005C0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12"/>
    <w:semiHidden/>
    <w:unhideWhenUsed/>
    <w:rsid w:val="005C0BA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12">
    <w:name w:val="Текст примечания Знак1"/>
    <w:basedOn w:val="a0"/>
    <w:link w:val="ab"/>
    <w:semiHidden/>
    <w:locked/>
    <w:rsid w:val="005C0BA7"/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Текст примечания Знак"/>
    <w:basedOn w:val="a0"/>
    <w:semiHidden/>
    <w:rsid w:val="005C0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13"/>
    <w:unhideWhenUsed/>
    <w:rsid w:val="005C0BA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link w:val="ad"/>
    <w:locked/>
    <w:rsid w:val="005C0BA7"/>
    <w:rPr>
      <w:rFonts w:ascii="Calibri" w:eastAsia="Calibri" w:hAnsi="Calibri" w:cs="Calibri"/>
    </w:rPr>
  </w:style>
  <w:style w:type="character" w:customStyle="1" w:styleId="ae">
    <w:name w:val="Верхний колонтитул Знак"/>
    <w:basedOn w:val="a0"/>
    <w:semiHidden/>
    <w:rsid w:val="005C0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14"/>
    <w:unhideWhenUsed/>
    <w:rsid w:val="005C0BA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link w:val="af"/>
    <w:locked/>
    <w:rsid w:val="005C0BA7"/>
    <w:rPr>
      <w:rFonts w:ascii="Calibri" w:eastAsia="Calibri" w:hAnsi="Calibri" w:cs="Calibri"/>
    </w:rPr>
  </w:style>
  <w:style w:type="character" w:customStyle="1" w:styleId="af0">
    <w:name w:val="Нижний колонтитул Знак"/>
    <w:basedOn w:val="a0"/>
    <w:semiHidden/>
    <w:rsid w:val="005C0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semiHidden/>
    <w:unhideWhenUsed/>
    <w:qFormat/>
    <w:rsid w:val="005C0BA7"/>
    <w:pPr>
      <w:ind w:firstLine="709"/>
      <w:jc w:val="center"/>
    </w:pPr>
    <w:rPr>
      <w:rFonts w:eastAsia="Calibri"/>
      <w:b/>
      <w:sz w:val="28"/>
      <w:szCs w:val="20"/>
    </w:rPr>
  </w:style>
  <w:style w:type="paragraph" w:styleId="af2">
    <w:name w:val="endnote text"/>
    <w:basedOn w:val="a"/>
    <w:link w:val="15"/>
    <w:semiHidden/>
    <w:unhideWhenUsed/>
    <w:rsid w:val="005C0BA7"/>
    <w:pPr>
      <w:suppressAutoHyphens/>
    </w:pPr>
    <w:rPr>
      <w:sz w:val="20"/>
      <w:szCs w:val="20"/>
      <w:lang w:eastAsia="ar-SA"/>
    </w:rPr>
  </w:style>
  <w:style w:type="character" w:customStyle="1" w:styleId="15">
    <w:name w:val="Текст концевой сноски Знак1"/>
    <w:basedOn w:val="a0"/>
    <w:link w:val="af2"/>
    <w:semiHidden/>
    <w:locked/>
    <w:rsid w:val="005C0B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концевой сноски Знак"/>
    <w:basedOn w:val="a0"/>
    <w:semiHidden/>
    <w:rsid w:val="005C0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16"/>
    <w:qFormat/>
    <w:rsid w:val="005C0BA7"/>
    <w:pPr>
      <w:ind w:firstLine="709"/>
      <w:jc w:val="center"/>
    </w:pPr>
    <w:rPr>
      <w:rFonts w:ascii="Calibri" w:eastAsia="Calibri" w:hAnsi="Calibri"/>
      <w:b/>
      <w:sz w:val="26"/>
      <w:szCs w:val="20"/>
    </w:rPr>
  </w:style>
  <w:style w:type="character" w:customStyle="1" w:styleId="16">
    <w:name w:val="Название Знак1"/>
    <w:basedOn w:val="a0"/>
    <w:link w:val="af4"/>
    <w:locked/>
    <w:rsid w:val="005C0BA7"/>
    <w:rPr>
      <w:rFonts w:ascii="Calibri" w:eastAsia="Calibri" w:hAnsi="Calibri" w:cs="Times New Roman"/>
      <w:b/>
      <w:sz w:val="26"/>
      <w:szCs w:val="20"/>
      <w:lang w:eastAsia="ru-RU"/>
    </w:rPr>
  </w:style>
  <w:style w:type="character" w:customStyle="1" w:styleId="af5">
    <w:name w:val="Название Знак"/>
    <w:basedOn w:val="a0"/>
    <w:rsid w:val="005C0B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Body Text Indent"/>
    <w:basedOn w:val="a"/>
    <w:link w:val="af7"/>
    <w:unhideWhenUsed/>
    <w:rsid w:val="005C0BA7"/>
    <w:pPr>
      <w:suppressAutoHyphens/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5C0B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Subtitle"/>
    <w:basedOn w:val="a"/>
    <w:next w:val="a"/>
    <w:link w:val="17"/>
    <w:qFormat/>
    <w:rsid w:val="005C0BA7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17">
    <w:name w:val="Подзаголовок Знак1"/>
    <w:basedOn w:val="a0"/>
    <w:link w:val="af8"/>
    <w:locked/>
    <w:rsid w:val="005C0BA7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rsid w:val="005C0B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5C0BA7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16"/>
      <w:szCs w:val="16"/>
    </w:rPr>
  </w:style>
  <w:style w:type="character" w:customStyle="1" w:styleId="310">
    <w:name w:val="Основной текст 3 Знак1"/>
    <w:basedOn w:val="a0"/>
    <w:link w:val="31"/>
    <w:semiHidden/>
    <w:locked/>
    <w:rsid w:val="005C0BA7"/>
    <w:rPr>
      <w:rFonts w:ascii="Arial" w:eastAsia="Calibri" w:hAnsi="Arial" w:cs="Arial"/>
      <w:sz w:val="16"/>
      <w:szCs w:val="16"/>
      <w:lang w:eastAsia="ru-RU"/>
    </w:rPr>
  </w:style>
  <w:style w:type="character" w:customStyle="1" w:styleId="32">
    <w:name w:val="Основной текст 3 Знак"/>
    <w:basedOn w:val="a0"/>
    <w:semiHidden/>
    <w:rsid w:val="005C0B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11"/>
    <w:semiHidden/>
    <w:unhideWhenUsed/>
    <w:rsid w:val="005C0BA7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5C0BA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semiHidden/>
    <w:rsid w:val="005C0B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18"/>
    <w:semiHidden/>
    <w:unhideWhenUsed/>
    <w:rsid w:val="005C0BA7"/>
    <w:rPr>
      <w:rFonts w:ascii="Calibri" w:hAnsi="Calibri" w:cs="Calibri"/>
      <w:sz w:val="22"/>
      <w:szCs w:val="22"/>
      <w:lang w:val="de-AT" w:eastAsia="de-AT"/>
    </w:rPr>
  </w:style>
  <w:style w:type="character" w:customStyle="1" w:styleId="18">
    <w:name w:val="Текст Знак1"/>
    <w:basedOn w:val="a0"/>
    <w:link w:val="afa"/>
    <w:semiHidden/>
    <w:locked/>
    <w:rsid w:val="005C0BA7"/>
    <w:rPr>
      <w:rFonts w:ascii="Calibri" w:eastAsia="Times New Roman" w:hAnsi="Calibri" w:cs="Calibri"/>
      <w:lang w:val="de-AT" w:eastAsia="de-AT"/>
    </w:rPr>
  </w:style>
  <w:style w:type="character" w:customStyle="1" w:styleId="afb">
    <w:name w:val="Текст Знак"/>
    <w:basedOn w:val="a0"/>
    <w:semiHidden/>
    <w:rsid w:val="005C0BA7"/>
    <w:rPr>
      <w:rFonts w:ascii="Consolas" w:eastAsia="Times New Roman" w:hAnsi="Consolas" w:cs="Consolas"/>
      <w:sz w:val="21"/>
      <w:szCs w:val="21"/>
      <w:lang w:eastAsia="ru-RU"/>
    </w:rPr>
  </w:style>
  <w:style w:type="paragraph" w:styleId="afc">
    <w:name w:val="annotation subject"/>
    <w:basedOn w:val="ab"/>
    <w:next w:val="ab"/>
    <w:link w:val="19"/>
    <w:semiHidden/>
    <w:unhideWhenUsed/>
    <w:rsid w:val="005C0BA7"/>
    <w:rPr>
      <w:b/>
      <w:bCs/>
    </w:rPr>
  </w:style>
  <w:style w:type="character" w:customStyle="1" w:styleId="19">
    <w:name w:val="Тема примечания Знак1"/>
    <w:basedOn w:val="12"/>
    <w:link w:val="afc"/>
    <w:semiHidden/>
    <w:locked/>
    <w:rsid w:val="005C0BA7"/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fd">
    <w:name w:val="Тема примечания Знак"/>
    <w:basedOn w:val="ac"/>
    <w:semiHidden/>
    <w:rsid w:val="005C0B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1a"/>
    <w:semiHidden/>
    <w:unhideWhenUsed/>
    <w:rsid w:val="005C0BA7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e"/>
    <w:semiHidden/>
    <w:locked/>
    <w:rsid w:val="005C0BA7"/>
    <w:rPr>
      <w:rFonts w:ascii="Tahoma" w:eastAsia="Calibri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semiHidden/>
    <w:rsid w:val="005C0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b">
    <w:name w:val="Абзац списка1"/>
    <w:basedOn w:val="a"/>
    <w:rsid w:val="005C0BA7"/>
    <w:pPr>
      <w:spacing w:after="200" w:line="276" w:lineRule="auto"/>
      <w:ind w:left="720"/>
      <w:contextualSpacing/>
    </w:pPr>
    <w:rPr>
      <w:rFonts w:eastAsia="Calibri" w:cs="Calibri"/>
      <w:sz w:val="28"/>
      <w:szCs w:val="22"/>
      <w:lang w:eastAsia="en-US"/>
    </w:rPr>
  </w:style>
  <w:style w:type="paragraph" w:customStyle="1" w:styleId="Heading">
    <w:name w:val="Heading"/>
    <w:rsid w:val="005C0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Preformat">
    <w:name w:val="Preformat"/>
    <w:rsid w:val="005C0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text">
    <w:name w:val="Context"/>
    <w:rsid w:val="005C0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u w:val="single"/>
      <w:lang w:eastAsia="ru-RU"/>
    </w:rPr>
  </w:style>
  <w:style w:type="paragraph" w:customStyle="1" w:styleId="ConsPlusTitle">
    <w:name w:val="ConsPlusTitle"/>
    <w:rsid w:val="005C0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c">
    <w:name w:val="Обычный1"/>
    <w:rsid w:val="005C0BA7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5C0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C0B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Normal1">
    <w:name w:val="Normal1"/>
    <w:rsid w:val="005C0BA7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KGK9">
    <w:name w:val="1KG=K9"/>
    <w:rsid w:val="005C0BA7"/>
    <w:pPr>
      <w:spacing w:after="0" w:line="240" w:lineRule="auto"/>
    </w:pPr>
    <w:rPr>
      <w:rFonts w:ascii="MS Sans Serif" w:eastAsia="Calibri" w:hAnsi="MS Sans Serif" w:cs="Times New Roman"/>
      <w:sz w:val="24"/>
      <w:szCs w:val="20"/>
      <w:lang w:eastAsia="ru-RU"/>
    </w:rPr>
  </w:style>
  <w:style w:type="paragraph" w:customStyle="1" w:styleId="aff0">
    <w:name w:val="Обращение"/>
    <w:basedOn w:val="a"/>
    <w:next w:val="a"/>
    <w:rsid w:val="005C0BA7"/>
    <w:pPr>
      <w:spacing w:before="240" w:after="120"/>
      <w:jc w:val="center"/>
    </w:pPr>
    <w:rPr>
      <w:rFonts w:eastAsia="Calibri"/>
      <w:b/>
      <w:sz w:val="26"/>
      <w:szCs w:val="20"/>
    </w:rPr>
  </w:style>
  <w:style w:type="paragraph" w:customStyle="1" w:styleId="aff1">
    <w:name w:val="Адресные реквизиты"/>
    <w:basedOn w:val="a4"/>
    <w:next w:val="a4"/>
    <w:rsid w:val="005C0BA7"/>
    <w:pPr>
      <w:tabs>
        <w:tab w:val="clear" w:pos="5103"/>
      </w:tabs>
      <w:ind w:right="0"/>
      <w:jc w:val="left"/>
    </w:pPr>
    <w:rPr>
      <w:rFonts w:eastAsia="Calibri"/>
      <w:b w:val="0"/>
      <w:sz w:val="16"/>
    </w:rPr>
  </w:style>
  <w:style w:type="paragraph" w:customStyle="1" w:styleId="aff2">
    <w:name w:val="Адресат"/>
    <w:basedOn w:val="a"/>
    <w:rsid w:val="005C0BA7"/>
    <w:pPr>
      <w:spacing w:before="120"/>
      <w:jc w:val="both"/>
    </w:pPr>
    <w:rPr>
      <w:rFonts w:eastAsia="Calibri"/>
      <w:b/>
      <w:sz w:val="26"/>
      <w:szCs w:val="20"/>
    </w:rPr>
  </w:style>
  <w:style w:type="paragraph" w:customStyle="1" w:styleId="ConsNormal">
    <w:name w:val="ConsNormal"/>
    <w:rsid w:val="005C0BA7"/>
    <w:pPr>
      <w:spacing w:after="0" w:line="240" w:lineRule="auto"/>
      <w:ind w:right="19772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H3">
    <w:name w:val="H3"/>
    <w:basedOn w:val="a"/>
    <w:next w:val="a"/>
    <w:rsid w:val="005C0BA7"/>
    <w:pPr>
      <w:keepNext/>
      <w:suppressAutoHyphens/>
      <w:spacing w:before="100" w:after="100"/>
    </w:pPr>
    <w:rPr>
      <w:rFonts w:eastAsia="Calibri"/>
      <w:b/>
      <w:sz w:val="28"/>
      <w:szCs w:val="20"/>
      <w:lang w:eastAsia="ar-SA"/>
    </w:rPr>
  </w:style>
  <w:style w:type="paragraph" w:customStyle="1" w:styleId="26">
    <w:name w:val="Обычный2"/>
    <w:rsid w:val="005C0BA7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f3">
    <w:name w:val="Знак"/>
    <w:basedOn w:val="a"/>
    <w:rsid w:val="005C0BA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normal0">
    <w:name w:val="consnormal"/>
    <w:basedOn w:val="a"/>
    <w:rsid w:val="005C0BA7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basedOn w:val="a"/>
    <w:rsid w:val="005C0BA7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basedOn w:val="a"/>
    <w:rsid w:val="005C0BA7"/>
    <w:pPr>
      <w:spacing w:before="100" w:beforeAutospacing="1" w:after="100" w:afterAutospacing="1"/>
    </w:pPr>
    <w:rPr>
      <w:rFonts w:eastAsia="Calibri"/>
    </w:rPr>
  </w:style>
  <w:style w:type="paragraph" w:customStyle="1" w:styleId="aff4">
    <w:name w:val="Таблицы (моноширинный)"/>
    <w:basedOn w:val="a"/>
    <w:next w:val="a"/>
    <w:rsid w:val="005C0BA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western">
    <w:name w:val="western"/>
    <w:basedOn w:val="a"/>
    <w:rsid w:val="005C0BA7"/>
    <w:pPr>
      <w:spacing w:before="100" w:beforeAutospacing="1" w:after="100" w:afterAutospacing="1"/>
    </w:pPr>
    <w:rPr>
      <w:rFonts w:eastAsia="Calibri"/>
    </w:rPr>
  </w:style>
  <w:style w:type="paragraph" w:customStyle="1" w:styleId="27">
    <w:name w:val="Знак2"/>
    <w:basedOn w:val="a"/>
    <w:rsid w:val="005C0BA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5">
    <w:name w:val="Содержимое таблицы"/>
    <w:basedOn w:val="a"/>
    <w:rsid w:val="005C0BA7"/>
    <w:pPr>
      <w:suppressLineNumbers/>
      <w:suppressAutoHyphens/>
    </w:pPr>
    <w:rPr>
      <w:rFonts w:eastAsia="Calibri"/>
      <w:szCs w:val="20"/>
      <w:lang w:eastAsia="ar-SA"/>
    </w:rPr>
  </w:style>
  <w:style w:type="paragraph" w:customStyle="1" w:styleId="1d">
    <w:name w:val="Знак1"/>
    <w:basedOn w:val="a"/>
    <w:rsid w:val="005C0BA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35">
    <w:name w:val="Обычный3"/>
    <w:rsid w:val="005C0BA7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4">
    <w:name w:val="Обычный4"/>
    <w:rsid w:val="005C0BA7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e">
    <w:name w:val="Без интервала1"/>
    <w:rsid w:val="005C0BA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msonospacing0">
    <w:name w:val="msonospacing"/>
    <w:basedOn w:val="a"/>
    <w:rsid w:val="005C0BA7"/>
    <w:pPr>
      <w:spacing w:before="100" w:beforeAutospacing="1" w:after="100" w:afterAutospacing="1"/>
    </w:pPr>
    <w:rPr>
      <w:rFonts w:eastAsia="Calibri"/>
    </w:rPr>
  </w:style>
  <w:style w:type="paragraph" w:customStyle="1" w:styleId="u">
    <w:name w:val="u"/>
    <w:basedOn w:val="a"/>
    <w:rsid w:val="005C0BA7"/>
    <w:pPr>
      <w:ind w:firstLine="390"/>
      <w:jc w:val="both"/>
    </w:pPr>
    <w:rPr>
      <w:rFonts w:eastAsia="Calibri"/>
    </w:rPr>
  </w:style>
  <w:style w:type="paragraph" w:customStyle="1" w:styleId="Default">
    <w:name w:val="Default"/>
    <w:basedOn w:val="a"/>
    <w:rsid w:val="005C0BA7"/>
    <w:pPr>
      <w:autoSpaceDE w:val="0"/>
      <w:autoSpaceDN w:val="0"/>
    </w:pPr>
    <w:rPr>
      <w:rFonts w:ascii="Calibri" w:hAnsi="Calibri"/>
      <w:color w:val="000000"/>
    </w:rPr>
  </w:style>
  <w:style w:type="paragraph" w:customStyle="1" w:styleId="Aufzhlung">
    <w:name w:val="Aufzählung"/>
    <w:basedOn w:val="a"/>
    <w:rsid w:val="005C0BA7"/>
    <w:pPr>
      <w:numPr>
        <w:numId w:val="1"/>
      </w:numPr>
      <w:spacing w:line="276" w:lineRule="auto"/>
      <w:ind w:left="568" w:hanging="284"/>
    </w:pPr>
    <w:rPr>
      <w:rFonts w:ascii="Calibri" w:hAnsi="Calibri"/>
      <w:sz w:val="22"/>
      <w:szCs w:val="22"/>
      <w:lang w:val="de-DE" w:eastAsia="en-US"/>
    </w:rPr>
  </w:style>
  <w:style w:type="character" w:customStyle="1" w:styleId="MMTopic1Zchn">
    <w:name w:val="MM Topic 1 Zchn"/>
    <w:link w:val="MMTopic1"/>
    <w:locked/>
    <w:rsid w:val="005C0BA7"/>
    <w:rPr>
      <w:rFonts w:ascii="Cambria" w:hAnsi="Cambria"/>
      <w:b/>
      <w:caps/>
      <w:color w:val="365F91"/>
      <w:shd w:val="clear" w:color="auto" w:fill="69AAD5"/>
      <w:lang w:val="de-AT"/>
    </w:rPr>
  </w:style>
  <w:style w:type="paragraph" w:customStyle="1" w:styleId="MMTopic1">
    <w:name w:val="MM Topic 1"/>
    <w:basedOn w:val="1"/>
    <w:link w:val="MMTopic1Zchn"/>
    <w:rsid w:val="005C0BA7"/>
    <w:pPr>
      <w:keepNext w:val="0"/>
      <w:keepLines w:val="0"/>
      <w:numPr>
        <w:numId w:val="2"/>
      </w:numPr>
      <w:pBdr>
        <w:top w:val="single" w:sz="24" w:space="1" w:color="69AAD5"/>
        <w:left w:val="single" w:sz="24" w:space="4" w:color="69AAD5"/>
        <w:bottom w:val="single" w:sz="24" w:space="1" w:color="69AAD5"/>
      </w:pBdr>
      <w:shd w:val="clear" w:color="auto" w:fill="69AAD5"/>
      <w:tabs>
        <w:tab w:val="num" w:pos="360"/>
        <w:tab w:val="left" w:pos="567"/>
      </w:tabs>
      <w:spacing w:before="0" w:line="276" w:lineRule="auto"/>
      <w:contextualSpacing/>
    </w:pPr>
    <w:rPr>
      <w:rFonts w:ascii="Cambria" w:eastAsiaTheme="minorHAnsi" w:hAnsi="Cambria" w:cstheme="minorBidi"/>
      <w:bCs w:val="0"/>
      <w:caps/>
      <w:color w:val="365F91"/>
      <w:sz w:val="22"/>
      <w:szCs w:val="22"/>
      <w:lang w:val="de-AT" w:eastAsia="en-US"/>
    </w:rPr>
  </w:style>
  <w:style w:type="paragraph" w:customStyle="1" w:styleId="MMTopic2">
    <w:name w:val="MM Topic 2"/>
    <w:basedOn w:val="20"/>
    <w:rsid w:val="005C0BA7"/>
    <w:pPr>
      <w:keepNext w:val="0"/>
      <w:widowControl/>
      <w:tabs>
        <w:tab w:val="num" w:pos="360"/>
        <w:tab w:val="left" w:pos="567"/>
        <w:tab w:val="num" w:pos="1440"/>
      </w:tabs>
      <w:autoSpaceDE/>
      <w:autoSpaceDN/>
      <w:adjustRightInd/>
      <w:spacing w:before="360" w:after="0" w:line="276" w:lineRule="auto"/>
      <w:ind w:left="1440" w:hanging="360"/>
      <w:contextualSpacing/>
    </w:pPr>
    <w:rPr>
      <w:bCs w:val="0"/>
      <w:i w:val="0"/>
      <w:iCs w:val="0"/>
      <w:color w:val="4F81BD"/>
      <w:sz w:val="22"/>
      <w:szCs w:val="22"/>
      <w:lang w:val="de-AT" w:eastAsia="en-US"/>
    </w:rPr>
  </w:style>
  <w:style w:type="paragraph" w:customStyle="1" w:styleId="MMTopic3">
    <w:name w:val="MM Topic 3"/>
    <w:basedOn w:val="3"/>
    <w:rsid w:val="005C0BA7"/>
    <w:pPr>
      <w:keepNext w:val="0"/>
      <w:numPr>
        <w:ilvl w:val="1"/>
        <w:numId w:val="2"/>
      </w:numPr>
      <w:tabs>
        <w:tab w:val="left" w:pos="709"/>
      </w:tabs>
      <w:spacing w:before="480" w:after="120" w:line="276" w:lineRule="auto"/>
      <w:jc w:val="left"/>
    </w:pPr>
    <w:rPr>
      <w:rFonts w:ascii="Cambria" w:eastAsia="Calibri" w:hAnsi="Cambria"/>
      <w:color w:val="4F81BD"/>
      <w:sz w:val="22"/>
      <w:szCs w:val="22"/>
      <w:lang w:val="en-US" w:eastAsia="de-AT"/>
    </w:rPr>
  </w:style>
  <w:style w:type="paragraph" w:customStyle="1" w:styleId="berschriftgross">
    <w:name w:val="Überschrift gross"/>
    <w:basedOn w:val="a"/>
    <w:rsid w:val="005C0BA7"/>
    <w:pPr>
      <w:spacing w:before="480" w:after="120" w:line="276" w:lineRule="auto"/>
    </w:pPr>
    <w:rPr>
      <w:rFonts w:ascii="Cambria" w:hAnsi="Cambria"/>
      <w:b/>
      <w:color w:val="69AAD5"/>
      <w:sz w:val="28"/>
      <w:szCs w:val="28"/>
      <w:lang w:val="de-DE" w:eastAsia="en-US"/>
    </w:rPr>
  </w:style>
  <w:style w:type="paragraph" w:customStyle="1" w:styleId="berschriftklein">
    <w:name w:val="Überschrift klein"/>
    <w:basedOn w:val="a"/>
    <w:rsid w:val="005C0BA7"/>
    <w:pPr>
      <w:spacing w:before="480" w:after="120" w:line="276" w:lineRule="auto"/>
    </w:pPr>
    <w:rPr>
      <w:rFonts w:ascii="Cambria" w:hAnsi="Cambria"/>
      <w:b/>
      <w:color w:val="69AAD5"/>
      <w:sz w:val="22"/>
      <w:szCs w:val="22"/>
      <w:lang w:val="de-DE" w:eastAsia="en-US"/>
    </w:rPr>
  </w:style>
  <w:style w:type="paragraph" w:customStyle="1" w:styleId="TextTabelle">
    <w:name w:val="Text Tabelle"/>
    <w:basedOn w:val="a"/>
    <w:rsid w:val="005C0BA7"/>
    <w:rPr>
      <w:rFonts w:ascii="Calibri" w:eastAsia="Arial Unicode MS" w:hAnsi="Calibri" w:cs="Arial"/>
      <w:sz w:val="20"/>
      <w:szCs w:val="20"/>
      <w:lang w:val="de-DE" w:eastAsia="en-US"/>
    </w:rPr>
  </w:style>
  <w:style w:type="paragraph" w:customStyle="1" w:styleId="Frage">
    <w:name w:val="Frage"/>
    <w:basedOn w:val="TextTabelle"/>
    <w:rsid w:val="005C0BA7"/>
    <w:pPr>
      <w:pBdr>
        <w:left w:val="single" w:sz="24" w:space="4" w:color="D7E6F5"/>
      </w:pBdr>
      <w:shd w:val="clear" w:color="auto" w:fill="DCF0FA"/>
      <w:spacing w:before="120" w:after="120"/>
      <w:ind w:left="142"/>
    </w:pPr>
  </w:style>
  <w:style w:type="paragraph" w:customStyle="1" w:styleId="aff6">
    <w:name w:val="Нормальный (таблица)"/>
    <w:basedOn w:val="a"/>
    <w:next w:val="a"/>
    <w:rsid w:val="005C0BA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">
    <w:name w:val="Стиль2"/>
    <w:basedOn w:val="a"/>
    <w:rsid w:val="005C0BA7"/>
    <w:pPr>
      <w:numPr>
        <w:numId w:val="3"/>
      </w:numPr>
      <w:spacing w:line="360" w:lineRule="auto"/>
      <w:jc w:val="both"/>
    </w:pPr>
    <w:rPr>
      <w:rFonts w:eastAsia="Calibri"/>
      <w:sz w:val="28"/>
      <w:szCs w:val="20"/>
    </w:rPr>
  </w:style>
  <w:style w:type="paragraph" w:customStyle="1" w:styleId="aff7">
    <w:name w:val="Базовый"/>
    <w:rsid w:val="005C0BA7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</w:rPr>
  </w:style>
  <w:style w:type="paragraph" w:customStyle="1" w:styleId="aff8">
    <w:name w:val="Абзац списка Знак"/>
    <w:rsid w:val="005C0BA7"/>
    <w:pPr>
      <w:spacing w:after="0" w:line="240" w:lineRule="auto"/>
      <w:ind w:firstLine="709"/>
    </w:pPr>
    <w:rPr>
      <w:rFonts w:ascii="Times New Roman" w:eastAsia="Calibri" w:hAnsi="Times New Roman" w:cs="Calibri"/>
      <w:sz w:val="28"/>
      <w:szCs w:val="20"/>
      <w:lang w:eastAsia="ru-RU"/>
    </w:rPr>
  </w:style>
  <w:style w:type="paragraph" w:customStyle="1" w:styleId="1f">
    <w:name w:val="Заголовок оглавления1"/>
    <w:basedOn w:val="1"/>
    <w:next w:val="a"/>
    <w:rsid w:val="005C0BA7"/>
    <w:pPr>
      <w:spacing w:line="276" w:lineRule="auto"/>
      <w:outlineLvl w:val="9"/>
    </w:pPr>
    <w:rPr>
      <w:rFonts w:ascii="Cambria" w:eastAsia="Calibri" w:hAnsi="Cambria" w:cs="Times New Roman"/>
      <w:color w:val="365F91"/>
    </w:rPr>
  </w:style>
  <w:style w:type="character" w:customStyle="1" w:styleId="1f0">
    <w:name w:val="Основной текст Знак1"/>
    <w:basedOn w:val="a0"/>
    <w:locked/>
    <w:rsid w:val="005C0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5C0BA7"/>
    <w:rPr>
      <w:rFonts w:ascii="Arial" w:eastAsia="Calibri" w:hAnsi="Arial" w:cs="Arial" w:hint="default"/>
      <w:sz w:val="18"/>
      <w:szCs w:val="18"/>
      <w:lang w:val="ru-RU" w:eastAsia="ru-RU" w:bidi="ar-SA"/>
    </w:rPr>
  </w:style>
  <w:style w:type="character" w:customStyle="1" w:styleId="210">
    <w:name w:val="Основной текст 2 Знак1"/>
    <w:basedOn w:val="a0"/>
    <w:locked/>
    <w:rsid w:val="005C0BA7"/>
    <w:rPr>
      <w:rFonts w:ascii="Calibri" w:eastAsia="Calibri" w:hAnsi="Calibri" w:cs="Times New Roman"/>
      <w:sz w:val="26"/>
      <w:szCs w:val="20"/>
      <w:lang w:eastAsia="ru-RU"/>
    </w:rPr>
  </w:style>
  <w:style w:type="character" w:customStyle="1" w:styleId="hps">
    <w:name w:val="hps"/>
    <w:rsid w:val="005C0BA7"/>
    <w:rPr>
      <w:rFonts w:ascii="Times New Roman" w:hAnsi="Times New Roman" w:cs="Times New Roman" w:hint="default"/>
    </w:rPr>
  </w:style>
  <w:style w:type="character" w:customStyle="1" w:styleId="shorttext">
    <w:name w:val="short_text"/>
    <w:rsid w:val="005C0BA7"/>
    <w:rPr>
      <w:rFonts w:ascii="Times New Roman" w:hAnsi="Times New Roman" w:cs="Times New Roman" w:hint="default"/>
    </w:rPr>
  </w:style>
  <w:style w:type="character" w:customStyle="1" w:styleId="diccomment">
    <w:name w:val="dic_comment"/>
    <w:rsid w:val="005C0BA7"/>
    <w:rPr>
      <w:rFonts w:ascii="Times New Roman" w:hAnsi="Times New Roman" w:cs="Times New Roman" w:hint="default"/>
    </w:rPr>
  </w:style>
  <w:style w:type="character" w:customStyle="1" w:styleId="aff9">
    <w:name w:val="Цветовое выделение"/>
    <w:rsid w:val="005C0BA7"/>
    <w:rPr>
      <w:b/>
      <w:bCs w:val="0"/>
      <w:color w:val="000080"/>
    </w:rPr>
  </w:style>
  <w:style w:type="character" w:customStyle="1" w:styleId="itemtext1">
    <w:name w:val="itemtext1"/>
    <w:rsid w:val="005C0BA7"/>
    <w:rPr>
      <w:rFonts w:ascii="Tahoma" w:hAnsi="Tahoma" w:cs="Tahoma" w:hint="default"/>
      <w:color w:val="000000"/>
      <w:sz w:val="20"/>
      <w:szCs w:val="20"/>
    </w:rPr>
  </w:style>
  <w:style w:type="paragraph" w:customStyle="1" w:styleId="Aacaoiino">
    <w:name w:val="Aacao_iino"/>
    <w:basedOn w:val="a"/>
    <w:rsid w:val="00E77C0B"/>
    <w:pPr>
      <w:spacing w:before="120"/>
      <w:ind w:firstLine="720"/>
      <w:jc w:val="both"/>
    </w:pPr>
    <w:rPr>
      <w:sz w:val="26"/>
      <w:szCs w:val="20"/>
    </w:rPr>
  </w:style>
  <w:style w:type="paragraph" w:customStyle="1" w:styleId="affa">
    <w:name w:val="Àáçàö_ïîñò"/>
    <w:basedOn w:val="a"/>
    <w:rsid w:val="00E77C0B"/>
    <w:pPr>
      <w:spacing w:before="120"/>
      <w:ind w:firstLine="720"/>
      <w:jc w:val="both"/>
    </w:pPr>
    <w:rPr>
      <w:sz w:val="26"/>
      <w:szCs w:val="20"/>
    </w:rPr>
  </w:style>
  <w:style w:type="paragraph" w:customStyle="1" w:styleId="affb">
    <w:name w:val="Ïóíêò_ïîñò"/>
    <w:basedOn w:val="a"/>
    <w:rsid w:val="00E77C0B"/>
    <w:pPr>
      <w:spacing w:before="120"/>
      <w:ind w:firstLine="720"/>
      <w:jc w:val="both"/>
    </w:pPr>
    <w:rPr>
      <w:sz w:val="26"/>
      <w:szCs w:val="20"/>
    </w:rPr>
  </w:style>
  <w:style w:type="paragraph" w:customStyle="1" w:styleId="affc">
    <w:name w:val="Заголовок_пост"/>
    <w:basedOn w:val="a"/>
    <w:rsid w:val="00E77C0B"/>
    <w:pPr>
      <w:tabs>
        <w:tab w:val="left" w:pos="10440"/>
      </w:tabs>
      <w:ind w:left="720" w:right="4627"/>
    </w:pPr>
    <w:rPr>
      <w:sz w:val="26"/>
    </w:rPr>
  </w:style>
  <w:style w:type="paragraph" w:customStyle="1" w:styleId="formattext">
    <w:name w:val="formattext"/>
    <w:basedOn w:val="a"/>
    <w:rsid w:val="00E77C0B"/>
    <w:pPr>
      <w:spacing w:before="100" w:beforeAutospacing="1" w:after="100" w:afterAutospacing="1"/>
    </w:pPr>
  </w:style>
  <w:style w:type="paragraph" w:styleId="affd">
    <w:name w:val="List Paragraph"/>
    <w:basedOn w:val="a"/>
    <w:uiPriority w:val="34"/>
    <w:qFormat/>
    <w:rsid w:val="00125B3C"/>
    <w:pPr>
      <w:ind w:left="720"/>
      <w:contextualSpacing/>
    </w:pPr>
  </w:style>
  <w:style w:type="character" w:customStyle="1" w:styleId="FontStyle44">
    <w:name w:val="Font Style44"/>
    <w:rsid w:val="007F1460"/>
    <w:rPr>
      <w:rFonts w:ascii="Times New Roman" w:hAnsi="Times New Roman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07CE2-B842-497A-A06A-A033F818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10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Ксения</cp:lastModifiedBy>
  <cp:revision>48</cp:revision>
  <cp:lastPrinted>2014-10-13T04:53:00Z</cp:lastPrinted>
  <dcterms:created xsi:type="dcterms:W3CDTF">2014-09-10T04:24:00Z</dcterms:created>
  <dcterms:modified xsi:type="dcterms:W3CDTF">2014-10-24T10:30:00Z</dcterms:modified>
</cp:coreProperties>
</file>