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3B" w:rsidRPr="006619E5" w:rsidRDefault="00A82A8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5pt" fillcolor="window">
            <v:imagedata r:id="rId7" o:title=""/>
          </v:shape>
        </w:pict>
      </w:r>
    </w:p>
    <w:p w:rsidR="00744E3B" w:rsidRPr="006619E5" w:rsidRDefault="00744E3B">
      <w:pPr>
        <w:jc w:val="center"/>
      </w:pPr>
    </w:p>
    <w:p w:rsidR="00744E3B" w:rsidRPr="006619E5" w:rsidRDefault="00744E3B">
      <w:pPr>
        <w:pStyle w:val="21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 xml:space="preserve">АДМИНИСТРАЦИЯ </w:t>
      </w:r>
      <w:proofErr w:type="gramStart"/>
      <w:r w:rsidRPr="006619E5">
        <w:rPr>
          <w:rFonts w:ascii="Times New Roman" w:hAnsi="Times New Roman"/>
        </w:rPr>
        <w:t>г</w:t>
      </w:r>
      <w:proofErr w:type="gramEnd"/>
      <w:r w:rsidRPr="006619E5">
        <w:rPr>
          <w:rFonts w:ascii="Times New Roman" w:hAnsi="Times New Roman"/>
        </w:rPr>
        <w:t>. ПЕРЕСЛАВЛЯ-ЗАЛЕССКОГО</w:t>
      </w:r>
    </w:p>
    <w:p w:rsidR="00744E3B" w:rsidRPr="006619E5" w:rsidRDefault="00744E3B">
      <w:pPr>
        <w:pStyle w:val="21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ЯРОСЛАВСКОЙ ОБЛАСТИ</w:t>
      </w:r>
    </w:p>
    <w:p w:rsidR="00744E3B" w:rsidRPr="006619E5" w:rsidRDefault="00744E3B">
      <w:pPr>
        <w:pStyle w:val="21"/>
        <w:ind w:firstLine="0"/>
        <w:jc w:val="center"/>
        <w:rPr>
          <w:rFonts w:ascii="Times New Roman" w:hAnsi="Times New Roman"/>
        </w:rPr>
      </w:pPr>
    </w:p>
    <w:p w:rsidR="00744E3B" w:rsidRPr="006619E5" w:rsidRDefault="00744E3B">
      <w:pPr>
        <w:pStyle w:val="21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ПОСТАНОВЛЕНИЕ</w:t>
      </w:r>
    </w:p>
    <w:p w:rsidR="00744E3B" w:rsidRPr="006619E5" w:rsidRDefault="00744E3B"/>
    <w:p w:rsidR="00744E3B" w:rsidRPr="006619E5" w:rsidRDefault="00744E3B"/>
    <w:p w:rsidR="00744E3B" w:rsidRPr="006619E5" w:rsidRDefault="00744E3B"/>
    <w:p w:rsidR="00744E3B" w:rsidRPr="00E713A3" w:rsidRDefault="00744E3B">
      <w:pPr>
        <w:pStyle w:val="21"/>
        <w:ind w:firstLine="0"/>
        <w:rPr>
          <w:rFonts w:ascii="Times New Roman" w:hAnsi="Times New Roman"/>
          <w:lang w:val="en-US"/>
        </w:rPr>
      </w:pPr>
      <w:r w:rsidRPr="006619E5">
        <w:rPr>
          <w:rFonts w:ascii="Times New Roman" w:hAnsi="Times New Roman"/>
        </w:rPr>
        <w:t>От</w:t>
      </w:r>
      <w:r w:rsidR="00E713A3">
        <w:rPr>
          <w:rFonts w:ascii="Times New Roman" w:hAnsi="Times New Roman"/>
          <w:lang w:val="en-US"/>
        </w:rPr>
        <w:t xml:space="preserve"> 16.05.2014</w:t>
      </w:r>
      <w:r w:rsidRPr="006619E5">
        <w:rPr>
          <w:rFonts w:ascii="Times New Roman" w:hAnsi="Times New Roman"/>
        </w:rPr>
        <w:tab/>
      </w:r>
      <w:r w:rsidRPr="006619E5">
        <w:rPr>
          <w:rFonts w:ascii="Times New Roman" w:hAnsi="Times New Roman"/>
        </w:rPr>
        <w:tab/>
      </w:r>
      <w:r w:rsidRPr="006619E5">
        <w:rPr>
          <w:rFonts w:ascii="Times New Roman" w:hAnsi="Times New Roman"/>
        </w:rPr>
        <w:tab/>
      </w:r>
      <w:r w:rsidRPr="006619E5">
        <w:rPr>
          <w:rFonts w:ascii="Times New Roman" w:hAnsi="Times New Roman"/>
        </w:rPr>
        <w:tab/>
        <w:t xml:space="preserve"> № </w:t>
      </w:r>
      <w:r w:rsidR="00E713A3" w:rsidRPr="00E713A3">
        <w:rPr>
          <w:rFonts w:ascii="Times New Roman" w:hAnsi="Times New Roman"/>
        </w:rPr>
        <w:t>ПОС.03-0717</w:t>
      </w:r>
      <w:r w:rsidR="00E713A3">
        <w:rPr>
          <w:rFonts w:ascii="Times New Roman" w:hAnsi="Times New Roman"/>
          <w:lang w:val="en-US"/>
        </w:rPr>
        <w:t>/</w:t>
      </w:r>
      <w:r w:rsidR="00E713A3">
        <w:rPr>
          <w:rFonts w:ascii="Times New Roman" w:hAnsi="Times New Roman"/>
        </w:rPr>
        <w:t>14</w:t>
      </w:r>
    </w:p>
    <w:p w:rsidR="00744E3B" w:rsidRPr="006619E5" w:rsidRDefault="00744E3B">
      <w:pPr>
        <w:pStyle w:val="21"/>
        <w:ind w:firstLine="0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г. Переславль-Залесский</w:t>
      </w:r>
    </w:p>
    <w:p w:rsidR="00744E3B" w:rsidRPr="006619E5" w:rsidRDefault="00744E3B"/>
    <w:p w:rsidR="00744E3B" w:rsidRPr="006619E5" w:rsidRDefault="00744E3B"/>
    <w:p w:rsidR="00744E3B" w:rsidRDefault="00744E3B" w:rsidP="00C24A7F">
      <w:pPr>
        <w:tabs>
          <w:tab w:val="left" w:pos="5387"/>
        </w:tabs>
        <w:ind w:right="3968"/>
      </w:pPr>
      <w:r>
        <w:t>О внесении изменений в постановление Администрации г</w:t>
      </w:r>
      <w:proofErr w:type="gramStart"/>
      <w:r>
        <w:t>.П</w:t>
      </w:r>
      <w:proofErr w:type="gramEnd"/>
      <w:r>
        <w:t>ереславля-Залесского от 18.01.2008 №19 «О создании Координационного совета по малому и среднему предпринимательству при Мэре города Переславля-Залесского»</w:t>
      </w:r>
    </w:p>
    <w:p w:rsidR="00744E3B" w:rsidRDefault="00744E3B" w:rsidP="00F14B95"/>
    <w:p w:rsidR="00744E3B" w:rsidRPr="009216D1" w:rsidRDefault="00744E3B" w:rsidP="0016183D">
      <w:pPr>
        <w:ind w:firstLine="708"/>
        <w:jc w:val="both"/>
      </w:pPr>
      <w:r>
        <w:t xml:space="preserve">В целях приведения в соответствие с действующим законодательством </w:t>
      </w:r>
      <w:proofErr w:type="gramStart"/>
      <w:r>
        <w:t>муниципальных правовых актов, в связи с изменением с</w:t>
      </w:r>
      <w:r w:rsidRPr="00D2316D">
        <w:t>остав</w:t>
      </w:r>
      <w:r>
        <w:t>а</w:t>
      </w:r>
      <w:r w:rsidRPr="00D2316D">
        <w:t xml:space="preserve"> Координационного </w:t>
      </w:r>
      <w:r>
        <w:t>с</w:t>
      </w:r>
      <w:r w:rsidRPr="00D2316D">
        <w:t>овета по малому и среднему предпринимательству</w:t>
      </w:r>
      <w:r>
        <w:t xml:space="preserve"> </w:t>
      </w:r>
      <w:r w:rsidRPr="00D2316D">
        <w:t>при Мэре г.</w:t>
      </w:r>
      <w:r>
        <w:t xml:space="preserve"> </w:t>
      </w:r>
      <w:r w:rsidRPr="00D2316D">
        <w:t>Переславля-Залесского</w:t>
      </w:r>
      <w:r>
        <w:t xml:space="preserve">, руководствуясь </w:t>
      </w:r>
      <w:bookmarkStart w:id="0" w:name="sub_11"/>
      <w:r>
        <w:t>Федеральным законом от 24 июля 2007 года N 209-ФЗ "О развитии малого и среднего предпринимательства в Российской Федерации"</w:t>
      </w:r>
      <w:bookmarkEnd w:id="0"/>
      <w:r>
        <w:t xml:space="preserve">, </w:t>
      </w:r>
      <w:r w:rsidRPr="00886FF6">
        <w:rPr>
          <w:bCs/>
        </w:rPr>
        <w:t>Законом</w:t>
      </w:r>
      <w:r>
        <w:t xml:space="preserve"> Ярославской области </w:t>
      </w:r>
      <w:r w:rsidRPr="00886FF6">
        <w:rPr>
          <w:bCs/>
        </w:rPr>
        <w:t>от</w:t>
      </w:r>
      <w:r w:rsidRPr="00886FF6">
        <w:t xml:space="preserve"> </w:t>
      </w:r>
      <w:r w:rsidRPr="00886FF6">
        <w:rPr>
          <w:bCs/>
        </w:rPr>
        <w:t>06</w:t>
      </w:r>
      <w:r w:rsidRPr="00886FF6">
        <w:t>.</w:t>
      </w:r>
      <w:r w:rsidRPr="00886FF6">
        <w:rPr>
          <w:bCs/>
        </w:rPr>
        <w:t>05</w:t>
      </w:r>
      <w:r w:rsidRPr="00886FF6">
        <w:t>.</w:t>
      </w:r>
      <w:r w:rsidRPr="00886FF6">
        <w:rPr>
          <w:bCs/>
        </w:rPr>
        <w:t>2008</w:t>
      </w:r>
      <w:r>
        <w:t xml:space="preserve"> N </w:t>
      </w:r>
      <w:r w:rsidRPr="00886FF6">
        <w:rPr>
          <w:bCs/>
        </w:rPr>
        <w:t>20</w:t>
      </w:r>
      <w:r w:rsidRPr="00886FF6">
        <w:t>-</w:t>
      </w:r>
      <w:r w:rsidRPr="00886FF6">
        <w:rPr>
          <w:bCs/>
        </w:rPr>
        <w:t>з</w:t>
      </w:r>
      <w:r>
        <w:t xml:space="preserve"> "О развитии малого и среднего предпринимательства", </w:t>
      </w:r>
      <w:r w:rsidRPr="00886FF6">
        <w:t>У</w:t>
      </w:r>
      <w:r w:rsidRPr="00886FF6">
        <w:rPr>
          <w:bCs/>
        </w:rPr>
        <w:t>казом</w:t>
      </w:r>
      <w:r w:rsidRPr="00886FF6">
        <w:t xml:space="preserve"> </w:t>
      </w:r>
      <w:r w:rsidRPr="00886FF6">
        <w:rPr>
          <w:bCs/>
        </w:rPr>
        <w:t>Губернатора</w:t>
      </w:r>
      <w:r w:rsidRPr="00886FF6">
        <w:t xml:space="preserve"> </w:t>
      </w:r>
      <w:r>
        <w:rPr>
          <w:bCs/>
        </w:rPr>
        <w:t>Я</w:t>
      </w:r>
      <w:r w:rsidRPr="00886FF6">
        <w:rPr>
          <w:bCs/>
        </w:rPr>
        <w:t>рославской</w:t>
      </w:r>
      <w:r w:rsidRPr="00886FF6">
        <w:t xml:space="preserve"> </w:t>
      </w:r>
      <w:r w:rsidRPr="00886FF6">
        <w:rPr>
          <w:bCs/>
        </w:rPr>
        <w:t>области</w:t>
      </w:r>
      <w:r w:rsidRPr="00886FF6">
        <w:t xml:space="preserve"> от 18.10.2011 № </w:t>
      </w:r>
      <w:r w:rsidRPr="00886FF6">
        <w:rPr>
          <w:bCs/>
        </w:rPr>
        <w:t>454</w:t>
      </w:r>
      <w:r>
        <w:t xml:space="preserve"> «О Координационном</w:t>
      </w:r>
      <w:proofErr w:type="gramEnd"/>
      <w:r>
        <w:t xml:space="preserve"> совете по малому и среднему предпринимательству при </w:t>
      </w:r>
      <w:r>
        <w:rPr>
          <w:bCs/>
        </w:rPr>
        <w:t>Г</w:t>
      </w:r>
      <w:r w:rsidRPr="009216D1">
        <w:rPr>
          <w:bCs/>
        </w:rPr>
        <w:t>убернаторе</w:t>
      </w:r>
      <w:r w:rsidRPr="009216D1">
        <w:t xml:space="preserve"> </w:t>
      </w:r>
      <w:r w:rsidRPr="009216D1">
        <w:rPr>
          <w:bCs/>
        </w:rPr>
        <w:t>области</w:t>
      </w:r>
      <w:r>
        <w:rPr>
          <w:bCs/>
        </w:rPr>
        <w:t xml:space="preserve"> и признании </w:t>
      </w:r>
      <w:proofErr w:type="gramStart"/>
      <w:r>
        <w:rPr>
          <w:bCs/>
        </w:rPr>
        <w:t>утратившим</w:t>
      </w:r>
      <w:proofErr w:type="gramEnd"/>
      <w:r>
        <w:rPr>
          <w:bCs/>
        </w:rPr>
        <w:t xml:space="preserve"> силу постановления Губернатора области от 02.03.1999 №107</w:t>
      </w:r>
      <w:r w:rsidRPr="009216D1">
        <w:t>».</w:t>
      </w:r>
    </w:p>
    <w:p w:rsidR="00744E3B" w:rsidRDefault="00744E3B" w:rsidP="00EF2462">
      <w:pPr>
        <w:ind w:firstLine="709"/>
        <w:jc w:val="both"/>
      </w:pPr>
    </w:p>
    <w:p w:rsidR="00744E3B" w:rsidRDefault="00744E3B" w:rsidP="00995CF3">
      <w:pPr>
        <w:jc w:val="center"/>
        <w:rPr>
          <w:sz w:val="28"/>
          <w:szCs w:val="28"/>
        </w:rPr>
      </w:pPr>
      <w:r w:rsidRPr="008E1A3F">
        <w:rPr>
          <w:sz w:val="28"/>
          <w:szCs w:val="28"/>
        </w:rPr>
        <w:t>Администрация города Переславля-Залесского постановляет:</w:t>
      </w:r>
    </w:p>
    <w:p w:rsidR="00744E3B" w:rsidRPr="00A552BA" w:rsidRDefault="00744E3B" w:rsidP="00307ACA">
      <w:pPr>
        <w:ind w:firstLine="567"/>
        <w:jc w:val="center"/>
      </w:pPr>
    </w:p>
    <w:p w:rsidR="00744E3B" w:rsidRDefault="00744E3B" w:rsidP="00876767">
      <w:pPr>
        <w:pStyle w:val="a5"/>
        <w:numPr>
          <w:ilvl w:val="0"/>
          <w:numId w:val="2"/>
        </w:numPr>
        <w:ind w:left="0" w:firstLine="567"/>
        <w:jc w:val="both"/>
      </w:pPr>
      <w:r w:rsidRPr="00B76C5A">
        <w:t>Внести изменени</w:t>
      </w:r>
      <w:r>
        <w:t xml:space="preserve">я в постановление Администрации г. Переславля-Залесского от 18.01.2008 №19 «О создании Координационного совета по малому и среднему предпринимательству при Мэре города Переславля-Залесского» (с </w:t>
      </w:r>
      <w:proofErr w:type="spellStart"/>
      <w:r>
        <w:t>изм</w:t>
      </w:r>
      <w:proofErr w:type="spellEnd"/>
      <w:r>
        <w:t>. от 10.09.2008 №1047, от 30.12.2010 №1917,</w:t>
      </w:r>
      <w:r w:rsidRPr="00422301">
        <w:t xml:space="preserve"> </w:t>
      </w:r>
      <w:r>
        <w:t xml:space="preserve">от 17.10.2012 №1471, </w:t>
      </w:r>
      <w:proofErr w:type="gramStart"/>
      <w:r w:rsidRPr="00C51EC2">
        <w:t>от</w:t>
      </w:r>
      <w:proofErr w:type="gramEnd"/>
      <w:r w:rsidRPr="00C51EC2">
        <w:t xml:space="preserve"> 06.03.2013 №265</w:t>
      </w:r>
      <w:r>
        <w:t>):</w:t>
      </w:r>
    </w:p>
    <w:p w:rsidR="00744E3B" w:rsidRDefault="00744E3B" w:rsidP="00876767">
      <w:pPr>
        <w:pStyle w:val="a5"/>
        <w:numPr>
          <w:ilvl w:val="1"/>
          <w:numId w:val="3"/>
        </w:numPr>
        <w:ind w:left="0" w:firstLine="567"/>
        <w:jc w:val="both"/>
      </w:pPr>
      <w:r>
        <w:t>Приложение №1</w:t>
      </w:r>
      <w:r w:rsidRPr="00736544">
        <w:t xml:space="preserve"> </w:t>
      </w:r>
      <w:r>
        <w:t xml:space="preserve">«Положение о </w:t>
      </w:r>
      <w:r w:rsidRPr="00D2316D">
        <w:t>Коорди</w:t>
      </w:r>
      <w:r>
        <w:t>национном с</w:t>
      </w:r>
      <w:r w:rsidRPr="00D2316D">
        <w:t>овет</w:t>
      </w:r>
      <w:r>
        <w:t>е</w:t>
      </w:r>
      <w:r w:rsidRPr="00D2316D">
        <w:t xml:space="preserve"> по малому и среднему предпринимательству</w:t>
      </w:r>
      <w:r>
        <w:t xml:space="preserve"> </w:t>
      </w:r>
      <w:r w:rsidRPr="00D2316D">
        <w:t xml:space="preserve">при Мэре </w:t>
      </w:r>
      <w:proofErr w:type="gramStart"/>
      <w:r w:rsidRPr="00D2316D">
        <w:t>г</w:t>
      </w:r>
      <w:proofErr w:type="gramEnd"/>
      <w:r w:rsidRPr="00D2316D">
        <w:t>.</w:t>
      </w:r>
      <w:r>
        <w:t xml:space="preserve"> </w:t>
      </w:r>
      <w:r w:rsidRPr="00D2316D">
        <w:t>Переславля-Залесского</w:t>
      </w:r>
      <w:r>
        <w:t>» изложить в следующей редакции, согласно приложению №1</w:t>
      </w:r>
      <w:r w:rsidRPr="00487D58">
        <w:t xml:space="preserve"> </w:t>
      </w:r>
      <w:r>
        <w:t>к настоящему постановлению;</w:t>
      </w:r>
    </w:p>
    <w:p w:rsidR="00744E3B" w:rsidRDefault="00744E3B" w:rsidP="00876767">
      <w:pPr>
        <w:pStyle w:val="a5"/>
        <w:numPr>
          <w:ilvl w:val="1"/>
          <w:numId w:val="3"/>
        </w:numPr>
        <w:ind w:left="0" w:firstLine="567"/>
        <w:jc w:val="both"/>
      </w:pPr>
      <w:r>
        <w:t>Приложение №2</w:t>
      </w:r>
      <w:r w:rsidRPr="00736544">
        <w:t xml:space="preserve"> </w:t>
      </w:r>
      <w:r>
        <w:t xml:space="preserve">«Состав </w:t>
      </w:r>
      <w:r w:rsidRPr="00D2316D">
        <w:t>Коорди</w:t>
      </w:r>
      <w:r>
        <w:t>национного с</w:t>
      </w:r>
      <w:r w:rsidRPr="00D2316D">
        <w:t>овета по малому и среднему предпринимательству</w:t>
      </w:r>
      <w:r>
        <w:t xml:space="preserve"> </w:t>
      </w:r>
      <w:r w:rsidRPr="00D2316D">
        <w:t xml:space="preserve">при Мэре </w:t>
      </w:r>
      <w:proofErr w:type="gramStart"/>
      <w:r w:rsidRPr="00D2316D">
        <w:t>г</w:t>
      </w:r>
      <w:proofErr w:type="gramEnd"/>
      <w:r w:rsidRPr="00D2316D">
        <w:t>.</w:t>
      </w:r>
      <w:r>
        <w:t xml:space="preserve"> </w:t>
      </w:r>
      <w:r w:rsidRPr="00D2316D">
        <w:t>Переславля-Залесского</w:t>
      </w:r>
      <w:r>
        <w:t>» изложить в следующей редакции, согласно приложению №2</w:t>
      </w:r>
      <w:r w:rsidRPr="00487D58">
        <w:t xml:space="preserve"> </w:t>
      </w:r>
      <w:r>
        <w:t>к настоящему постановлению.</w:t>
      </w:r>
    </w:p>
    <w:p w:rsidR="00744E3B" w:rsidRDefault="00744E3B" w:rsidP="00876767">
      <w:pPr>
        <w:pStyle w:val="a5"/>
        <w:numPr>
          <w:ilvl w:val="0"/>
          <w:numId w:val="2"/>
        </w:numPr>
        <w:ind w:left="0" w:firstLine="567"/>
      </w:pPr>
      <w:r>
        <w:t xml:space="preserve">Постановление опубликовать </w:t>
      </w:r>
      <w:r w:rsidRPr="00C936BA">
        <w:t>в газете «</w:t>
      </w:r>
      <w:proofErr w:type="spellStart"/>
      <w:r w:rsidRPr="00C936BA">
        <w:t>Переславская</w:t>
      </w:r>
      <w:proofErr w:type="spellEnd"/>
      <w:r w:rsidRPr="00C936BA">
        <w:t xml:space="preserve"> неделя» и разместить на официальном сайте </w:t>
      </w:r>
      <w:r>
        <w:t xml:space="preserve"> </w:t>
      </w:r>
      <w:r w:rsidRPr="004B3FD8">
        <w:rPr>
          <w:bCs/>
        </w:rPr>
        <w:t>органов местного самоуправления</w:t>
      </w:r>
      <w:r w:rsidRPr="00C936BA">
        <w:t>.</w:t>
      </w:r>
    </w:p>
    <w:p w:rsidR="00744E3B" w:rsidRDefault="00744E3B" w:rsidP="00A552BA">
      <w:pPr>
        <w:pStyle w:val="a5"/>
        <w:ind w:left="0" w:firstLine="567"/>
        <w:jc w:val="both"/>
      </w:pPr>
      <w:r>
        <w:t xml:space="preserve">3. Контроль за выполнением постановления возложить на заместителя Главы Администрации </w:t>
      </w:r>
      <w:proofErr w:type="gramStart"/>
      <w:r>
        <w:t>г</w:t>
      </w:r>
      <w:proofErr w:type="gramEnd"/>
      <w:r>
        <w:t>. Переславля-Залесского Емельянову Т.Н.</w:t>
      </w:r>
    </w:p>
    <w:p w:rsidR="00744E3B" w:rsidRDefault="00744E3B" w:rsidP="00307ACA">
      <w:pPr>
        <w:ind w:firstLine="567"/>
        <w:jc w:val="both"/>
      </w:pPr>
    </w:p>
    <w:p w:rsidR="00744E3B" w:rsidRDefault="00744E3B" w:rsidP="00215834">
      <w:pPr>
        <w:jc w:val="both"/>
      </w:pPr>
    </w:p>
    <w:p w:rsidR="00744E3B" w:rsidRPr="00B76C5A" w:rsidRDefault="00744E3B" w:rsidP="00215834">
      <w:pPr>
        <w:jc w:val="both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  <w:t xml:space="preserve">Д.В. </w:t>
      </w:r>
      <w:proofErr w:type="spellStart"/>
      <w:r>
        <w:t>Кошурников</w:t>
      </w:r>
      <w:proofErr w:type="spellEnd"/>
    </w:p>
    <w:p w:rsidR="00744E3B" w:rsidRPr="00C936BA" w:rsidRDefault="00744E3B" w:rsidP="00767F1B">
      <w:pPr>
        <w:tabs>
          <w:tab w:val="left" w:pos="5245"/>
        </w:tabs>
        <w:ind w:left="5103"/>
      </w:pPr>
      <w:r>
        <w:br w:type="page"/>
      </w:r>
      <w:r>
        <w:lastRenderedPageBreak/>
        <w:t>П</w:t>
      </w:r>
      <w:r w:rsidRPr="00C936BA">
        <w:t xml:space="preserve">риложение </w:t>
      </w:r>
      <w:r>
        <w:t>№1</w:t>
      </w:r>
    </w:p>
    <w:p w:rsidR="00744E3B" w:rsidRPr="00C936BA" w:rsidRDefault="00744E3B" w:rsidP="00767F1B">
      <w:pPr>
        <w:tabs>
          <w:tab w:val="left" w:pos="5245"/>
        </w:tabs>
        <w:ind w:left="5103"/>
      </w:pPr>
      <w:r w:rsidRPr="00C936BA">
        <w:t xml:space="preserve">к постановлению Администрации </w:t>
      </w:r>
    </w:p>
    <w:p w:rsidR="00744E3B" w:rsidRPr="00C936BA" w:rsidRDefault="00744E3B" w:rsidP="00767F1B">
      <w:pPr>
        <w:tabs>
          <w:tab w:val="left" w:pos="5245"/>
        </w:tabs>
        <w:ind w:left="5103"/>
      </w:pPr>
      <w:r w:rsidRPr="00C936BA">
        <w:t>г. Переславл</w:t>
      </w:r>
      <w:r>
        <w:t>я</w:t>
      </w:r>
      <w:r w:rsidRPr="00C936BA">
        <w:t>-Залесского</w:t>
      </w:r>
    </w:p>
    <w:p w:rsidR="00744E3B" w:rsidRDefault="00744E3B" w:rsidP="00767F1B">
      <w:pPr>
        <w:tabs>
          <w:tab w:val="left" w:pos="5245"/>
        </w:tabs>
        <w:ind w:left="5103"/>
      </w:pPr>
      <w:r>
        <w:t>от</w:t>
      </w:r>
      <w:r>
        <w:tab/>
      </w:r>
      <w:r>
        <w:tab/>
      </w:r>
      <w:r>
        <w:tab/>
      </w:r>
      <w:r>
        <w:tab/>
        <w:t xml:space="preserve">№ </w:t>
      </w:r>
    </w:p>
    <w:p w:rsidR="00744E3B" w:rsidRDefault="00744E3B" w:rsidP="00767F1B">
      <w:pPr>
        <w:pStyle w:val="ConsPlusTitle"/>
        <w:jc w:val="center"/>
        <w:rPr>
          <w:color w:val="000000"/>
          <w:sz w:val="24"/>
          <w:szCs w:val="24"/>
        </w:rPr>
      </w:pPr>
    </w:p>
    <w:p w:rsidR="00744E3B" w:rsidRPr="00A552BA" w:rsidRDefault="00744E3B" w:rsidP="00767F1B">
      <w:pPr>
        <w:pStyle w:val="ConsPlusTitle"/>
        <w:jc w:val="center"/>
        <w:rPr>
          <w:b w:val="0"/>
          <w:color w:val="000000"/>
          <w:sz w:val="24"/>
          <w:szCs w:val="24"/>
        </w:rPr>
      </w:pPr>
      <w:r w:rsidRPr="00A552BA">
        <w:rPr>
          <w:b w:val="0"/>
          <w:color w:val="000000"/>
          <w:sz w:val="24"/>
          <w:szCs w:val="24"/>
        </w:rPr>
        <w:t>ПОЛОЖЕНИЕ</w:t>
      </w:r>
    </w:p>
    <w:p w:rsidR="00744E3B" w:rsidRPr="00A552BA" w:rsidRDefault="00744E3B" w:rsidP="00767F1B">
      <w:pPr>
        <w:pStyle w:val="ConsPlusTitle"/>
        <w:jc w:val="center"/>
        <w:rPr>
          <w:b w:val="0"/>
          <w:color w:val="000000"/>
          <w:sz w:val="24"/>
          <w:szCs w:val="24"/>
        </w:rPr>
      </w:pPr>
      <w:bookmarkStart w:id="1" w:name="Par40"/>
      <w:bookmarkEnd w:id="1"/>
      <w:r w:rsidRPr="00A552BA">
        <w:rPr>
          <w:b w:val="0"/>
          <w:color w:val="000000"/>
          <w:sz w:val="24"/>
          <w:szCs w:val="24"/>
        </w:rPr>
        <w:t>о Координационном совете по малому и среднему</w:t>
      </w:r>
    </w:p>
    <w:p w:rsidR="00744E3B" w:rsidRPr="00A552BA" w:rsidRDefault="00744E3B" w:rsidP="00767F1B">
      <w:pPr>
        <w:pStyle w:val="ConsPlusTitle"/>
        <w:jc w:val="center"/>
        <w:rPr>
          <w:b w:val="0"/>
          <w:color w:val="000000"/>
          <w:sz w:val="24"/>
          <w:szCs w:val="24"/>
        </w:rPr>
      </w:pPr>
      <w:r w:rsidRPr="00A552BA">
        <w:rPr>
          <w:b w:val="0"/>
          <w:color w:val="000000"/>
          <w:sz w:val="24"/>
          <w:szCs w:val="24"/>
        </w:rPr>
        <w:t>предпринимательству при Мэре города Переславля-Залесского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44E3B" w:rsidRPr="00886382" w:rsidRDefault="00744E3B" w:rsidP="009216D1">
      <w:pPr>
        <w:autoSpaceDE w:val="0"/>
        <w:autoSpaceDN w:val="0"/>
        <w:adjustRightInd w:val="0"/>
        <w:ind w:firstLine="540"/>
        <w:outlineLvl w:val="1"/>
        <w:rPr>
          <w:color w:val="000000"/>
        </w:rPr>
      </w:pPr>
      <w:r w:rsidRPr="00886382">
        <w:rPr>
          <w:color w:val="000000"/>
        </w:rPr>
        <w:t>1. ОБЩИЕ ПОЛОЖЕНИЯ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44E3B" w:rsidRPr="009216D1" w:rsidRDefault="00744E3B" w:rsidP="009216D1">
      <w:pPr>
        <w:ind w:firstLine="708"/>
        <w:jc w:val="both"/>
      </w:pPr>
      <w:r w:rsidRPr="00886382">
        <w:rPr>
          <w:color w:val="000000"/>
        </w:rPr>
        <w:t xml:space="preserve">1.1. </w:t>
      </w:r>
      <w:proofErr w:type="gramStart"/>
      <w:r w:rsidRPr="00886382">
        <w:rPr>
          <w:color w:val="000000"/>
        </w:rPr>
        <w:t xml:space="preserve">Координационный совет по малому и среднему предпринимательству при Мэре города Переславля-Залесского (далее - Совет) образован в соответствии с Федеральным </w:t>
      </w:r>
      <w:hyperlink r:id="rId8" w:history="1">
        <w:r w:rsidRPr="00886382">
          <w:rPr>
            <w:color w:val="000000"/>
          </w:rPr>
          <w:t>законом</w:t>
        </w:r>
      </w:hyperlink>
      <w:r w:rsidRPr="00886382">
        <w:rPr>
          <w:color w:val="000000"/>
        </w:rPr>
        <w:t xml:space="preserve"> от 24 июля 2007 года N 209-ФЗ "О развитии малого и среднего предпринимательства в Российской Федерации"</w:t>
      </w:r>
      <w:r>
        <w:rPr>
          <w:color w:val="000000"/>
        </w:rPr>
        <w:t xml:space="preserve">, </w:t>
      </w:r>
      <w:r w:rsidRPr="00886FF6">
        <w:rPr>
          <w:bCs/>
        </w:rPr>
        <w:t>Законом</w:t>
      </w:r>
      <w:r>
        <w:t xml:space="preserve"> Ярославской области </w:t>
      </w:r>
      <w:r w:rsidRPr="00886FF6">
        <w:rPr>
          <w:bCs/>
        </w:rPr>
        <w:t>от</w:t>
      </w:r>
      <w:r w:rsidRPr="00886FF6">
        <w:t xml:space="preserve"> </w:t>
      </w:r>
      <w:r w:rsidRPr="00886FF6">
        <w:rPr>
          <w:bCs/>
        </w:rPr>
        <w:t>06</w:t>
      </w:r>
      <w:r w:rsidRPr="00886FF6">
        <w:t>.</w:t>
      </w:r>
      <w:r w:rsidRPr="00886FF6">
        <w:rPr>
          <w:bCs/>
        </w:rPr>
        <w:t>05</w:t>
      </w:r>
      <w:r w:rsidRPr="00886FF6">
        <w:t>.</w:t>
      </w:r>
      <w:r w:rsidRPr="00886FF6">
        <w:rPr>
          <w:bCs/>
        </w:rPr>
        <w:t>2008</w:t>
      </w:r>
      <w:r>
        <w:t xml:space="preserve"> N </w:t>
      </w:r>
      <w:r w:rsidRPr="00886FF6">
        <w:rPr>
          <w:bCs/>
        </w:rPr>
        <w:t>20</w:t>
      </w:r>
      <w:r w:rsidRPr="00886FF6">
        <w:t>-</w:t>
      </w:r>
      <w:r w:rsidRPr="00886FF6">
        <w:rPr>
          <w:bCs/>
        </w:rPr>
        <w:t>з</w:t>
      </w:r>
      <w:r>
        <w:t xml:space="preserve"> "О развитии малого и среднего предпринимательства", </w:t>
      </w:r>
      <w:r w:rsidRPr="00886FF6">
        <w:t>У</w:t>
      </w:r>
      <w:r w:rsidRPr="00886FF6">
        <w:rPr>
          <w:bCs/>
        </w:rPr>
        <w:t>казом</w:t>
      </w:r>
      <w:r w:rsidRPr="00886FF6">
        <w:t xml:space="preserve"> </w:t>
      </w:r>
      <w:r w:rsidRPr="00886FF6">
        <w:rPr>
          <w:bCs/>
        </w:rPr>
        <w:t>Губернатора</w:t>
      </w:r>
      <w:r w:rsidRPr="00886FF6">
        <w:t xml:space="preserve"> </w:t>
      </w:r>
      <w:r>
        <w:rPr>
          <w:bCs/>
        </w:rPr>
        <w:t>Я</w:t>
      </w:r>
      <w:r w:rsidRPr="00886FF6">
        <w:rPr>
          <w:bCs/>
        </w:rPr>
        <w:t>рославской</w:t>
      </w:r>
      <w:r w:rsidRPr="00886FF6">
        <w:t xml:space="preserve"> </w:t>
      </w:r>
      <w:r w:rsidRPr="00886FF6">
        <w:rPr>
          <w:bCs/>
        </w:rPr>
        <w:t>области</w:t>
      </w:r>
      <w:r w:rsidRPr="00886FF6">
        <w:t xml:space="preserve"> от 18.10.2011 № </w:t>
      </w:r>
      <w:r w:rsidRPr="00886FF6">
        <w:rPr>
          <w:bCs/>
        </w:rPr>
        <w:t>454</w:t>
      </w:r>
      <w:r>
        <w:t xml:space="preserve"> «О Координационном совете по малому</w:t>
      </w:r>
      <w:proofErr w:type="gramEnd"/>
      <w:r>
        <w:t xml:space="preserve"> и среднему предпринимательству при </w:t>
      </w:r>
      <w:r>
        <w:rPr>
          <w:bCs/>
        </w:rPr>
        <w:t>Г</w:t>
      </w:r>
      <w:r w:rsidRPr="009216D1">
        <w:rPr>
          <w:bCs/>
        </w:rPr>
        <w:t>убернаторе</w:t>
      </w:r>
      <w:r w:rsidRPr="009216D1">
        <w:t xml:space="preserve"> </w:t>
      </w:r>
      <w:r w:rsidRPr="009216D1">
        <w:rPr>
          <w:bCs/>
        </w:rPr>
        <w:t>области</w:t>
      </w:r>
      <w:r>
        <w:rPr>
          <w:bCs/>
        </w:rPr>
        <w:t xml:space="preserve"> и признании </w:t>
      </w:r>
      <w:proofErr w:type="gramStart"/>
      <w:r>
        <w:rPr>
          <w:bCs/>
        </w:rPr>
        <w:t>утратившим</w:t>
      </w:r>
      <w:proofErr w:type="gramEnd"/>
      <w:r>
        <w:rPr>
          <w:bCs/>
        </w:rPr>
        <w:t xml:space="preserve"> силу постановления Губернатора области от 02.03.1999 №107</w:t>
      </w:r>
      <w:r w:rsidRPr="009216D1">
        <w:t>».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1.2. Совет является консультативно-совещательным органом, созданным в целях: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-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- 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744E3B" w:rsidRPr="00886382" w:rsidRDefault="00744E3B" w:rsidP="00767F1B">
      <w:pPr>
        <w:ind w:firstLine="540"/>
        <w:jc w:val="both"/>
      </w:pPr>
      <w:r w:rsidRPr="00886382">
        <w:t xml:space="preserve">- обсуждения проектов муниципальных правовых актов регулирующих развитие субъектов среднего и малого предпринимательства в </w:t>
      </w:r>
      <w:proofErr w:type="gramStart"/>
      <w:r w:rsidRPr="00886382">
        <w:t>г</w:t>
      </w:r>
      <w:proofErr w:type="gramEnd"/>
      <w:r w:rsidRPr="00886382">
        <w:t>. Переславле-Залесском для последующей выработки рекомендаций для органа местного самоуправления;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- выработки рекомендаций органам местного самоуправления города Переславля-Залесского при определении приоритетов в области развития малого и среднего предпринимательства;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-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рекомендаций по данным вопросам.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1.3. В своей деятельности Совет руководствуется действующим законодательством Российской Федерации и Ярославской области.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886382">
        <w:rPr>
          <w:color w:val="000000"/>
        </w:rPr>
        <w:t>2. ЗАДАЧИ СОВЕТА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Совет выполняет следующие задачи: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 xml:space="preserve">2.1. Представляет интересы субъектов малого и среднего предпринимательства при взаимодействии с органами </w:t>
      </w:r>
      <w:r>
        <w:rPr>
          <w:color w:val="000000"/>
        </w:rPr>
        <w:t>местного самоуправления</w:t>
      </w:r>
      <w:r w:rsidRPr="00886382">
        <w:rPr>
          <w:color w:val="000000"/>
        </w:rPr>
        <w:t xml:space="preserve"> города</w:t>
      </w:r>
      <w:r>
        <w:rPr>
          <w:color w:val="000000"/>
        </w:rPr>
        <w:t xml:space="preserve"> Переславля-Залесского;</w:t>
      </w:r>
      <w:r w:rsidRPr="00886382">
        <w:rPr>
          <w:color w:val="000000"/>
        </w:rPr>
        <w:t xml:space="preserve"> 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t xml:space="preserve">2.2. Обобщает проблемы малого и среднего предпринимательства, </w:t>
      </w:r>
      <w:r>
        <w:t xml:space="preserve">разрабатывает предложения по созданию условий для </w:t>
      </w:r>
      <w:r w:rsidRPr="00886382">
        <w:rPr>
          <w:color w:val="000000"/>
        </w:rPr>
        <w:t>развити</w:t>
      </w:r>
      <w:r>
        <w:rPr>
          <w:color w:val="000000"/>
        </w:rPr>
        <w:t>я</w:t>
      </w:r>
      <w:r w:rsidRPr="00886382">
        <w:rPr>
          <w:color w:val="000000"/>
        </w:rPr>
        <w:t xml:space="preserve"> малого и среднего предпринимательства</w:t>
      </w:r>
      <w:r>
        <w:rPr>
          <w:color w:val="000000"/>
        </w:rPr>
        <w:t xml:space="preserve"> на территории города;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2.3. Представляет Мэру города рекомендации по развитию инфраструктуры поддержки субъектов малого и среднего предпринимательства на территории города.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886382">
        <w:rPr>
          <w:color w:val="000000"/>
        </w:rPr>
        <w:t>3. ФУНКЦИИ СОВЕТА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При выполнении поставленных задач Совет осуществляет следующие функции: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- анализ состояния дел в сфере малого и среднего предпринимательства в городе;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lastRenderedPageBreak/>
        <w:t>- подготовка рекомендаций Мэру города по основным направлениям поддержки малого и среднего предпринимательства;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 xml:space="preserve">- анализ </w:t>
      </w:r>
      <w:r>
        <w:rPr>
          <w:color w:val="000000"/>
        </w:rPr>
        <w:t>результатов проверок, осуществленных организациями, обеспечивающими</w:t>
      </w:r>
      <w:r w:rsidRPr="00886382">
        <w:rPr>
          <w:color w:val="000000"/>
        </w:rPr>
        <w:t xml:space="preserve"> контрольные и надзорные функции в сфере деятельности субъектов малого и среднего предпринимательства;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- разработка предложений по развитию инфраструктуры поддержки субъектов малого и среднего предпринимательства;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- подготовка рекомендаций по формированию городской программы развития малого</w:t>
      </w:r>
      <w:r>
        <w:rPr>
          <w:color w:val="000000"/>
        </w:rPr>
        <w:t xml:space="preserve"> и среднего предпринимательства.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886382">
        <w:rPr>
          <w:color w:val="000000"/>
        </w:rPr>
        <w:t>4. ПРАВА СОВЕТА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 xml:space="preserve">Для решения поставленных задач и </w:t>
      </w:r>
      <w:proofErr w:type="gramStart"/>
      <w:r w:rsidRPr="00886382">
        <w:rPr>
          <w:color w:val="000000"/>
        </w:rPr>
        <w:t>выполнения</w:t>
      </w:r>
      <w:proofErr w:type="gramEnd"/>
      <w:r w:rsidRPr="00886382">
        <w:rPr>
          <w:color w:val="000000"/>
        </w:rPr>
        <w:t xml:space="preserve"> возложенных на него функций Совету предоставляется право: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- участвовать в разработке и обсуждении городских целевых программ, связанных с развитием малого и среднего предпринимательства;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 xml:space="preserve">- в установленном порядке запрашивать и получать от государственных органов, </w:t>
      </w:r>
      <w:r>
        <w:rPr>
          <w:color w:val="000000"/>
        </w:rPr>
        <w:t xml:space="preserve">органов местного самоуправления, </w:t>
      </w:r>
      <w:r w:rsidRPr="00886382">
        <w:rPr>
          <w:color w:val="000000"/>
        </w:rPr>
        <w:t>учреждений, организаций и предприятий информацию для выполнения возложенных на него функций;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- вносить рекомендации по разработке муниципальных правовых актов органов местного самоуправления, регулирующих развитие малого и среднего предпринимательства;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 xml:space="preserve">- </w:t>
      </w:r>
      <w:r>
        <w:rPr>
          <w:color w:val="000000"/>
        </w:rPr>
        <w:t>участвовать в</w:t>
      </w:r>
      <w:r w:rsidRPr="00886382">
        <w:rPr>
          <w:color w:val="000000"/>
        </w:rPr>
        <w:t xml:space="preserve"> </w:t>
      </w:r>
      <w:r>
        <w:rPr>
          <w:color w:val="000000"/>
        </w:rPr>
        <w:t>совещаниях</w:t>
      </w:r>
      <w:r w:rsidRPr="00886382">
        <w:rPr>
          <w:color w:val="000000"/>
        </w:rPr>
        <w:t>, конференци</w:t>
      </w:r>
      <w:r>
        <w:rPr>
          <w:color w:val="000000"/>
        </w:rPr>
        <w:t>ях</w:t>
      </w:r>
      <w:r w:rsidRPr="00886382">
        <w:rPr>
          <w:color w:val="000000"/>
        </w:rPr>
        <w:t>, семинар</w:t>
      </w:r>
      <w:r>
        <w:rPr>
          <w:color w:val="000000"/>
        </w:rPr>
        <w:t>ах</w:t>
      </w:r>
      <w:r w:rsidRPr="00886382">
        <w:rPr>
          <w:color w:val="000000"/>
        </w:rPr>
        <w:t xml:space="preserve"> и круглых стол</w:t>
      </w:r>
      <w:r>
        <w:rPr>
          <w:color w:val="000000"/>
        </w:rPr>
        <w:t>ах</w:t>
      </w:r>
      <w:r w:rsidRPr="00886382">
        <w:rPr>
          <w:color w:val="000000"/>
        </w:rPr>
        <w:t xml:space="preserve"> по проблемам развития малого и среднего бизнеса;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- в установленном порядке привлекать к работе Совета не входящих в его состав представителей предприятий, организаций, учреждений, общественных организаций;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- вносить Мэру города предложения по совершенствованию работы по поддержке и развитию малого</w:t>
      </w:r>
      <w:r>
        <w:rPr>
          <w:color w:val="000000"/>
        </w:rPr>
        <w:t xml:space="preserve"> и среднего предпринимательства.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886382">
        <w:rPr>
          <w:color w:val="000000"/>
        </w:rPr>
        <w:t>5. СОСТАВ СОВЕТА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5.1. В состав Совета входят представители субъектов малого и среднего предпринимательства, руководители общественных объединений предпринимателей и организаций, образующих инфраструктуру поддержки субъектов малого и среднего предпринимательства города Переславля-Залесского и органов местного самоуправления города Переславля-Залесского.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5.2. Состав Совета утверждается постановлением Администрации города Переславля-Залесского.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5.3. Члены Совета принимают участие в его работе на общественных началах.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5.4. Совет формируется в составе председателя, заместителя председателя, секретаря и членов Совета.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Председатель Совета: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- председательствует на заседаниях Совета;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- утверждает планы работы Совета;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- представляет Совет во взаимоотношениях с государственными органами, общественными организациями и субъектами малого и среднего предпринимательства.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5.5. На время отсутствия председателя Совета его обязанности исполняет заместитель.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5.6. Секретарь Совета: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- обеспечивает подготовку планов работы Совета, материалов к заседаниям Совета, а также проектов его решений;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lastRenderedPageBreak/>
        <w:t>- информирует членов Совета о месте, дате, времени проведения и повестке дня очередного заседания Совета, обеспечивает их необходимыми справочно-информационными материалами;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- оформляет протоколы заседаний Совета.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5.7. Для предварительной проработки вопросов, подготовки заседаний, проведения экспертиз и аналитических работ Совет может организовывать рабочие группы под руководством одного из членов Совета.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886382">
        <w:rPr>
          <w:color w:val="000000"/>
        </w:rPr>
        <w:t>6. ПОРЯДОК РАБОТЫ СОВЕТА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6.1. Совет осуществляет свою деятельность в соответствии с планом работы, утвержденным на год. Заседания Совета проводятся по мере необходимости, но не реже одного раза в квартал.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6.2. Члены Совета вносят предложения в план работы Совета, повестку его заседаний, участвуют в подготовке материалов к заседаниям Совета, а также проектов его решений.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6.3. По решению Совета на заседание могут быть приглашены представители органов государственной власти и органов местного самоуправления города, руководители предприятий, учреждений и организаций, общественных объединений, индивидуальных предпринимателей, средств массовой информации, а также специалисты и эксперты в зависимости от рассматриваемых вопросов.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6.4. Заседание Совета считается правомочным, если на нем присутствует более половины его членов.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6.5. Решения Совета принимаются простым большинством голосов присутствующих на заседании членов Совета путем открытого голосования.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6.6. В случае равенства голосов решающим является голос председательствующего на заседании. При несогласии с принятым решением член Совета может письменно изложить свое мнение, которое подлежит обязательному приобщению к протоколу заседания.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Члены Совета обладают равными правами при обсуждении проектов решений.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6.7. Решения Совета оформляются протоколом, который утверждается председательствующим на заседании и подписывается секретарем Совета. Решение Совета должно быть направлено для рассмотрения соответствующими органами, общественными организациями в обязательном порядке. Результат рассмотрения должен быть представлен Совету.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6.8. К подготовке и обсуждению вопросов на заседаниях Совета могут привлекаться специалисты органов местного самоуправления, структурных подразделений Администрации города Переславля-Залесского и иных заинтересованных организаций.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6.9. Подготовку заседаний Совета и доведение его решений до сведения заинтересованных органов, организаций и учреждений осуществляет секретарь Совета.</w:t>
      </w:r>
    </w:p>
    <w:p w:rsidR="00744E3B" w:rsidRPr="00886382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>6.10. Протоколы заседания Совета и другие материалы, касающиеся деятельности Совета, имеют постоянный срок хранения и подлежат передаче в городской архив.</w:t>
      </w:r>
    </w:p>
    <w:p w:rsidR="00744E3B" w:rsidRPr="00490731" w:rsidRDefault="00744E3B" w:rsidP="00767F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6382">
        <w:rPr>
          <w:color w:val="000000"/>
        </w:rPr>
        <w:t xml:space="preserve">6.11. Организационно-техническое обеспечение деятельности Совета осуществляется отделом экономического развития и поддержки </w:t>
      </w:r>
      <w:proofErr w:type="gramStart"/>
      <w:r w:rsidRPr="00886382">
        <w:rPr>
          <w:color w:val="000000"/>
        </w:rPr>
        <w:t>предпринимательства управления экономики Администрации города Переславля-Залесского</w:t>
      </w:r>
      <w:proofErr w:type="gramEnd"/>
      <w:r w:rsidRPr="00886382">
        <w:rPr>
          <w:color w:val="000000"/>
        </w:rPr>
        <w:t>.</w:t>
      </w:r>
    </w:p>
    <w:p w:rsidR="00744E3B" w:rsidRPr="00C936BA" w:rsidRDefault="00744E3B" w:rsidP="00CA5ACA">
      <w:pPr>
        <w:tabs>
          <w:tab w:val="left" w:pos="5245"/>
        </w:tabs>
        <w:ind w:left="5103"/>
      </w:pPr>
      <w:r>
        <w:br w:type="page"/>
      </w:r>
      <w:r>
        <w:lastRenderedPageBreak/>
        <w:t>П</w:t>
      </w:r>
      <w:r w:rsidRPr="00C936BA">
        <w:t xml:space="preserve">риложение </w:t>
      </w:r>
      <w:r>
        <w:t>№2</w:t>
      </w:r>
    </w:p>
    <w:p w:rsidR="00744E3B" w:rsidRPr="00C936BA" w:rsidRDefault="00744E3B" w:rsidP="00CA5ACA">
      <w:pPr>
        <w:tabs>
          <w:tab w:val="left" w:pos="5245"/>
        </w:tabs>
        <w:ind w:left="5103"/>
      </w:pPr>
      <w:r w:rsidRPr="00C936BA">
        <w:t xml:space="preserve">к постановлению Администрации </w:t>
      </w:r>
    </w:p>
    <w:p w:rsidR="00744E3B" w:rsidRPr="00C936BA" w:rsidRDefault="00744E3B" w:rsidP="00CA5ACA">
      <w:pPr>
        <w:tabs>
          <w:tab w:val="left" w:pos="5245"/>
        </w:tabs>
        <w:ind w:left="5103"/>
      </w:pPr>
      <w:r w:rsidRPr="00C936BA">
        <w:t>г. Переславл</w:t>
      </w:r>
      <w:r>
        <w:t>я</w:t>
      </w:r>
      <w:r w:rsidRPr="00C936BA">
        <w:t>-Залесского</w:t>
      </w:r>
    </w:p>
    <w:p w:rsidR="00744E3B" w:rsidRDefault="00744E3B" w:rsidP="00CA5ACA">
      <w:pPr>
        <w:tabs>
          <w:tab w:val="left" w:pos="5245"/>
        </w:tabs>
        <w:ind w:left="5103"/>
      </w:pPr>
      <w:r>
        <w:t>от</w:t>
      </w:r>
      <w:r>
        <w:tab/>
      </w:r>
      <w:r>
        <w:tab/>
      </w:r>
      <w:r>
        <w:tab/>
      </w:r>
      <w:r>
        <w:tab/>
        <w:t xml:space="preserve">№ </w:t>
      </w:r>
    </w:p>
    <w:p w:rsidR="00744E3B" w:rsidRDefault="00744E3B" w:rsidP="00CE46F2">
      <w:pPr>
        <w:ind w:left="5664"/>
        <w:jc w:val="right"/>
      </w:pPr>
    </w:p>
    <w:p w:rsidR="00744E3B" w:rsidRPr="00C936BA" w:rsidRDefault="00744E3B" w:rsidP="00CA4591">
      <w:pPr>
        <w:ind w:left="5664"/>
        <w:jc w:val="both"/>
      </w:pPr>
    </w:p>
    <w:p w:rsidR="00744E3B" w:rsidRPr="00D2316D" w:rsidRDefault="00744E3B" w:rsidP="00082E04">
      <w:pPr>
        <w:jc w:val="center"/>
      </w:pPr>
      <w:r w:rsidRPr="00D2316D">
        <w:t>Состав Коорди</w:t>
      </w:r>
      <w:r>
        <w:t>на</w:t>
      </w:r>
      <w:r w:rsidRPr="00D2316D">
        <w:t xml:space="preserve">ционного </w:t>
      </w:r>
      <w:r>
        <w:t>с</w:t>
      </w:r>
      <w:r w:rsidRPr="00D2316D">
        <w:t>овета по малому и среднему предпринимательству</w:t>
      </w:r>
    </w:p>
    <w:p w:rsidR="00744E3B" w:rsidRPr="00D2316D" w:rsidRDefault="00744E3B" w:rsidP="00082E04">
      <w:pPr>
        <w:jc w:val="center"/>
      </w:pPr>
      <w:r w:rsidRPr="00D2316D">
        <w:t>при Мэре г</w:t>
      </w:r>
      <w:proofErr w:type="gramStart"/>
      <w:r w:rsidRPr="00D2316D">
        <w:t>.П</w:t>
      </w:r>
      <w:proofErr w:type="gramEnd"/>
      <w:r w:rsidRPr="00D2316D">
        <w:t>ереславля-Залесского.</w:t>
      </w:r>
    </w:p>
    <w:p w:rsidR="00744E3B" w:rsidRDefault="00744E3B" w:rsidP="00082E04">
      <w:pPr>
        <w:jc w:val="center"/>
      </w:pPr>
    </w:p>
    <w:tbl>
      <w:tblPr>
        <w:tblW w:w="10262" w:type="dxa"/>
        <w:tblInd w:w="-432" w:type="dxa"/>
        <w:tblLayout w:type="fixed"/>
        <w:tblLook w:val="01E0"/>
      </w:tblPr>
      <w:tblGrid>
        <w:gridCol w:w="661"/>
        <w:gridCol w:w="4019"/>
        <w:gridCol w:w="514"/>
        <w:gridCol w:w="5068"/>
      </w:tblGrid>
      <w:tr w:rsidR="00744E3B" w:rsidRPr="00D2316D" w:rsidTr="00A11F5C">
        <w:trPr>
          <w:trHeight w:val="285"/>
        </w:trPr>
        <w:tc>
          <w:tcPr>
            <w:tcW w:w="661" w:type="dxa"/>
            <w:vMerge w:val="restart"/>
          </w:tcPr>
          <w:p w:rsidR="00744E3B" w:rsidRPr="00D2316D" w:rsidRDefault="00744E3B" w:rsidP="002255EC">
            <w:r w:rsidRPr="00D2316D">
              <w:t>1.</w:t>
            </w:r>
          </w:p>
        </w:tc>
        <w:tc>
          <w:tcPr>
            <w:tcW w:w="4019" w:type="dxa"/>
            <w:vMerge w:val="restart"/>
          </w:tcPr>
          <w:p w:rsidR="00744E3B" w:rsidRDefault="00744E3B" w:rsidP="002255EC">
            <w:r w:rsidRPr="00D2316D">
              <w:t>Игнатьев Алексей Александрович</w:t>
            </w:r>
          </w:p>
          <w:p w:rsidR="00744E3B" w:rsidRPr="00D2316D" w:rsidRDefault="00744E3B" w:rsidP="002255EC"/>
        </w:tc>
        <w:tc>
          <w:tcPr>
            <w:tcW w:w="514" w:type="dxa"/>
            <w:vMerge w:val="restart"/>
          </w:tcPr>
          <w:p w:rsidR="00744E3B" w:rsidRPr="00D2316D" w:rsidRDefault="00744E3B" w:rsidP="002255EC"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744E3B" w:rsidRPr="00D2316D" w:rsidRDefault="00744E3B" w:rsidP="00887ADF">
            <w:pPr>
              <w:jc w:val="both"/>
            </w:pPr>
            <w:r>
              <w:t>председатель Координационного с</w:t>
            </w:r>
            <w:r w:rsidRPr="00D2316D">
              <w:t>овета</w:t>
            </w:r>
            <w:r>
              <w:t>, генеральный директор ООО «Орион»</w:t>
            </w:r>
          </w:p>
        </w:tc>
      </w:tr>
      <w:tr w:rsidR="00744E3B" w:rsidRPr="00D2316D" w:rsidTr="00A11F5C">
        <w:trPr>
          <w:trHeight w:val="276"/>
        </w:trPr>
        <w:tc>
          <w:tcPr>
            <w:tcW w:w="661" w:type="dxa"/>
            <w:vMerge/>
          </w:tcPr>
          <w:p w:rsidR="00744E3B" w:rsidRPr="00D2316D" w:rsidRDefault="00744E3B" w:rsidP="002255EC"/>
        </w:tc>
        <w:tc>
          <w:tcPr>
            <w:tcW w:w="4019" w:type="dxa"/>
            <w:vMerge/>
          </w:tcPr>
          <w:p w:rsidR="00744E3B" w:rsidRPr="00D2316D" w:rsidRDefault="00744E3B" w:rsidP="002255EC"/>
        </w:tc>
        <w:tc>
          <w:tcPr>
            <w:tcW w:w="514" w:type="dxa"/>
            <w:vMerge/>
          </w:tcPr>
          <w:p w:rsidR="00744E3B" w:rsidRPr="00D2316D" w:rsidRDefault="00744E3B" w:rsidP="002255EC"/>
        </w:tc>
        <w:tc>
          <w:tcPr>
            <w:tcW w:w="5068" w:type="dxa"/>
            <w:vMerge/>
          </w:tcPr>
          <w:p w:rsidR="00744E3B" w:rsidRPr="00D2316D" w:rsidRDefault="00744E3B" w:rsidP="00A11F5C">
            <w:pPr>
              <w:jc w:val="both"/>
            </w:pPr>
          </w:p>
        </w:tc>
      </w:tr>
      <w:tr w:rsidR="00744E3B" w:rsidRPr="00D2316D" w:rsidTr="00A11F5C">
        <w:trPr>
          <w:trHeight w:val="315"/>
        </w:trPr>
        <w:tc>
          <w:tcPr>
            <w:tcW w:w="661" w:type="dxa"/>
            <w:vMerge w:val="restart"/>
          </w:tcPr>
          <w:p w:rsidR="00744E3B" w:rsidRPr="00D2316D" w:rsidRDefault="00744E3B" w:rsidP="002255EC">
            <w:r w:rsidRPr="00D2316D">
              <w:t>2.</w:t>
            </w:r>
          </w:p>
        </w:tc>
        <w:tc>
          <w:tcPr>
            <w:tcW w:w="4019" w:type="dxa"/>
            <w:vMerge w:val="restart"/>
          </w:tcPr>
          <w:p w:rsidR="00744E3B" w:rsidRPr="00D2316D" w:rsidRDefault="00744E3B" w:rsidP="002255EC">
            <w:r>
              <w:t>Емельянова Татьяна Николаевна</w:t>
            </w:r>
          </w:p>
        </w:tc>
        <w:tc>
          <w:tcPr>
            <w:tcW w:w="514" w:type="dxa"/>
            <w:vMerge w:val="restart"/>
          </w:tcPr>
          <w:p w:rsidR="00744E3B" w:rsidRPr="00D2316D" w:rsidRDefault="00744E3B" w:rsidP="002255EC"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744E3B" w:rsidRPr="00D2316D" w:rsidRDefault="00744E3B" w:rsidP="00887ADF">
            <w:pPr>
              <w:jc w:val="both"/>
            </w:pPr>
            <w:r>
              <w:t>з</w:t>
            </w:r>
            <w:r w:rsidRPr="00D2316D">
              <w:t>ам</w:t>
            </w:r>
            <w:r>
              <w:t>еститель председателя Координационного с</w:t>
            </w:r>
            <w:r w:rsidRPr="00D2316D">
              <w:t>овета,</w:t>
            </w:r>
            <w:r>
              <w:t xml:space="preserve"> </w:t>
            </w:r>
            <w:r w:rsidRPr="00D2316D">
              <w:t xml:space="preserve">заместитель </w:t>
            </w:r>
            <w:r>
              <w:t>Главы Администрации</w:t>
            </w:r>
          </w:p>
        </w:tc>
      </w:tr>
      <w:tr w:rsidR="00744E3B" w:rsidRPr="00D2316D" w:rsidTr="00A11F5C">
        <w:trPr>
          <w:trHeight w:val="276"/>
        </w:trPr>
        <w:tc>
          <w:tcPr>
            <w:tcW w:w="661" w:type="dxa"/>
            <w:vMerge/>
          </w:tcPr>
          <w:p w:rsidR="00744E3B" w:rsidRPr="00D2316D" w:rsidRDefault="00744E3B" w:rsidP="002255EC"/>
        </w:tc>
        <w:tc>
          <w:tcPr>
            <w:tcW w:w="4019" w:type="dxa"/>
            <w:vMerge/>
          </w:tcPr>
          <w:p w:rsidR="00744E3B" w:rsidRPr="00D2316D" w:rsidRDefault="00744E3B" w:rsidP="002255EC"/>
        </w:tc>
        <w:tc>
          <w:tcPr>
            <w:tcW w:w="514" w:type="dxa"/>
            <w:vMerge/>
          </w:tcPr>
          <w:p w:rsidR="00744E3B" w:rsidRPr="00D2316D" w:rsidRDefault="00744E3B" w:rsidP="002255EC"/>
        </w:tc>
        <w:tc>
          <w:tcPr>
            <w:tcW w:w="5068" w:type="dxa"/>
            <w:vMerge/>
          </w:tcPr>
          <w:p w:rsidR="00744E3B" w:rsidRPr="00D2316D" w:rsidRDefault="00744E3B" w:rsidP="00A11F5C">
            <w:pPr>
              <w:jc w:val="both"/>
            </w:pPr>
          </w:p>
        </w:tc>
      </w:tr>
      <w:tr w:rsidR="00744E3B" w:rsidRPr="00D2316D" w:rsidTr="00A11F5C">
        <w:tc>
          <w:tcPr>
            <w:tcW w:w="10262" w:type="dxa"/>
            <w:gridSpan w:val="4"/>
          </w:tcPr>
          <w:p w:rsidR="00744E3B" w:rsidRDefault="00744E3B" w:rsidP="00A11F5C">
            <w:pPr>
              <w:jc w:val="both"/>
            </w:pPr>
            <w:r w:rsidRPr="00D2316D">
              <w:t>Члены  Совета:</w:t>
            </w:r>
          </w:p>
          <w:p w:rsidR="00744E3B" w:rsidRDefault="00744E3B" w:rsidP="00A11F5C">
            <w:pPr>
              <w:jc w:val="both"/>
            </w:pPr>
            <w:r>
              <w:t xml:space="preserve">3.        Носков Сергей Евгеньевич                    -      консультант отдела </w:t>
            </w:r>
            <w:proofErr w:type="spellStart"/>
            <w:r>
              <w:t>ЭРиПП</w:t>
            </w:r>
            <w:proofErr w:type="spellEnd"/>
            <w:r>
              <w:t xml:space="preserve"> управления </w:t>
            </w:r>
          </w:p>
          <w:p w:rsidR="00744E3B" w:rsidRPr="00D2316D" w:rsidRDefault="00744E3B" w:rsidP="00601EB0">
            <w:pPr>
              <w:jc w:val="both"/>
            </w:pPr>
            <w:r>
              <w:t xml:space="preserve">                                                                                     экономики </w:t>
            </w:r>
            <w:r w:rsidRPr="00D2316D">
              <w:t>секретарь</w:t>
            </w:r>
            <w:r>
              <w:t xml:space="preserve"> Координационного с</w:t>
            </w:r>
            <w:r w:rsidRPr="00D2316D">
              <w:t>овета</w:t>
            </w:r>
            <w:r>
              <w:t xml:space="preserve">  </w:t>
            </w:r>
          </w:p>
        </w:tc>
      </w:tr>
      <w:tr w:rsidR="00744E3B" w:rsidRPr="00D2316D" w:rsidTr="00A11F5C">
        <w:trPr>
          <w:trHeight w:val="231"/>
        </w:trPr>
        <w:tc>
          <w:tcPr>
            <w:tcW w:w="661" w:type="dxa"/>
          </w:tcPr>
          <w:p w:rsidR="00744E3B" w:rsidRPr="00D2316D" w:rsidRDefault="00744E3B" w:rsidP="002255EC">
            <w:r>
              <w:t>4</w:t>
            </w:r>
            <w:r w:rsidRPr="00D2316D">
              <w:t>.</w:t>
            </w:r>
          </w:p>
        </w:tc>
        <w:tc>
          <w:tcPr>
            <w:tcW w:w="4019" w:type="dxa"/>
          </w:tcPr>
          <w:p w:rsidR="00744E3B" w:rsidRPr="00D2316D" w:rsidRDefault="00744E3B" w:rsidP="002255EC">
            <w:r>
              <w:t>Аникина Анна Михайловна</w:t>
            </w:r>
          </w:p>
          <w:p w:rsidR="00744E3B" w:rsidRPr="00D2316D" w:rsidRDefault="00744E3B" w:rsidP="002255EC"/>
        </w:tc>
        <w:tc>
          <w:tcPr>
            <w:tcW w:w="514" w:type="dxa"/>
          </w:tcPr>
          <w:p w:rsidR="00744E3B" w:rsidRPr="00D2316D" w:rsidRDefault="00744E3B" w:rsidP="002255EC">
            <w:r w:rsidRPr="00A11F5C">
              <w:sym w:font="Symbol" w:char="F02D"/>
            </w:r>
          </w:p>
        </w:tc>
        <w:tc>
          <w:tcPr>
            <w:tcW w:w="5068" w:type="dxa"/>
          </w:tcPr>
          <w:p w:rsidR="00744E3B" w:rsidRPr="00D2316D" w:rsidRDefault="00744E3B" w:rsidP="00A11F5C">
            <w:pPr>
              <w:jc w:val="both"/>
            </w:pPr>
            <w:r w:rsidRPr="00D2316D">
              <w:t xml:space="preserve">начальник управления </w:t>
            </w:r>
            <w:r>
              <w:t>экономики</w:t>
            </w:r>
          </w:p>
        </w:tc>
      </w:tr>
      <w:tr w:rsidR="00744E3B" w:rsidRPr="00D2316D" w:rsidTr="00A11F5C">
        <w:trPr>
          <w:trHeight w:val="251"/>
        </w:trPr>
        <w:tc>
          <w:tcPr>
            <w:tcW w:w="661" w:type="dxa"/>
          </w:tcPr>
          <w:p w:rsidR="00744E3B" w:rsidRPr="00D2316D" w:rsidRDefault="00744E3B" w:rsidP="002255EC">
            <w:r>
              <w:t>5</w:t>
            </w:r>
            <w:r w:rsidRPr="00D2316D">
              <w:t>.</w:t>
            </w:r>
          </w:p>
        </w:tc>
        <w:tc>
          <w:tcPr>
            <w:tcW w:w="4019" w:type="dxa"/>
          </w:tcPr>
          <w:p w:rsidR="00744E3B" w:rsidRPr="00D2316D" w:rsidRDefault="00744E3B" w:rsidP="0004083C">
            <w:pPr>
              <w:tabs>
                <w:tab w:val="right" w:pos="3803"/>
              </w:tabs>
            </w:pPr>
            <w:r w:rsidRPr="00D2316D">
              <w:t>Маркова Ирина Аркадиевна</w:t>
            </w:r>
            <w:r>
              <w:tab/>
            </w:r>
          </w:p>
        </w:tc>
        <w:tc>
          <w:tcPr>
            <w:tcW w:w="514" w:type="dxa"/>
          </w:tcPr>
          <w:p w:rsidR="00744E3B" w:rsidRPr="00D2316D" w:rsidRDefault="00744E3B" w:rsidP="002255EC">
            <w:r w:rsidRPr="00A11F5C">
              <w:sym w:font="Symbol" w:char="F02D"/>
            </w:r>
          </w:p>
        </w:tc>
        <w:tc>
          <w:tcPr>
            <w:tcW w:w="5068" w:type="dxa"/>
          </w:tcPr>
          <w:p w:rsidR="00744E3B" w:rsidRPr="00D2316D" w:rsidRDefault="00744E3B" w:rsidP="00A11F5C">
            <w:pPr>
              <w:jc w:val="both"/>
            </w:pPr>
            <w:r w:rsidRPr="00D2316D">
              <w:t xml:space="preserve">начальник отдела </w:t>
            </w:r>
            <w:proofErr w:type="spellStart"/>
            <w:r>
              <w:t>ЭРиПП</w:t>
            </w:r>
            <w:proofErr w:type="spellEnd"/>
            <w:r w:rsidRPr="00D2316D">
              <w:t xml:space="preserve"> управления </w:t>
            </w:r>
            <w:r>
              <w:t>экономики</w:t>
            </w:r>
          </w:p>
        </w:tc>
      </w:tr>
      <w:tr w:rsidR="00744E3B" w:rsidRPr="00D2316D" w:rsidTr="00A11F5C">
        <w:trPr>
          <w:trHeight w:val="253"/>
        </w:trPr>
        <w:tc>
          <w:tcPr>
            <w:tcW w:w="661" w:type="dxa"/>
          </w:tcPr>
          <w:p w:rsidR="00744E3B" w:rsidRPr="00D2316D" w:rsidRDefault="00744E3B" w:rsidP="002255EC">
            <w:r>
              <w:t>6</w:t>
            </w:r>
            <w:r w:rsidRPr="00D2316D">
              <w:t>.</w:t>
            </w:r>
          </w:p>
        </w:tc>
        <w:tc>
          <w:tcPr>
            <w:tcW w:w="4019" w:type="dxa"/>
          </w:tcPr>
          <w:p w:rsidR="00744E3B" w:rsidRPr="00D2316D" w:rsidRDefault="00744E3B" w:rsidP="002255EC">
            <w:proofErr w:type="spellStart"/>
            <w:r>
              <w:t>Цымбалов</w:t>
            </w:r>
            <w:proofErr w:type="spellEnd"/>
            <w:r>
              <w:t xml:space="preserve"> Артем Юрьевич</w:t>
            </w:r>
          </w:p>
        </w:tc>
        <w:tc>
          <w:tcPr>
            <w:tcW w:w="514" w:type="dxa"/>
          </w:tcPr>
          <w:p w:rsidR="00744E3B" w:rsidRPr="00D2316D" w:rsidRDefault="00744E3B" w:rsidP="002255EC">
            <w:r w:rsidRPr="00A11F5C">
              <w:sym w:font="Symbol" w:char="F02D"/>
            </w:r>
          </w:p>
        </w:tc>
        <w:tc>
          <w:tcPr>
            <w:tcW w:w="5068" w:type="dxa"/>
          </w:tcPr>
          <w:p w:rsidR="00744E3B" w:rsidRPr="00D2316D" w:rsidRDefault="00744E3B" w:rsidP="00A11F5C">
            <w:pPr>
              <w:jc w:val="both"/>
            </w:pPr>
            <w:r w:rsidRPr="00D2316D">
              <w:t xml:space="preserve">начальник управления </w:t>
            </w:r>
            <w:r>
              <w:t>архитектуры и градостроительства – главный архитектор</w:t>
            </w:r>
          </w:p>
        </w:tc>
      </w:tr>
      <w:tr w:rsidR="00744E3B" w:rsidRPr="00D2316D" w:rsidTr="00A11F5C">
        <w:tc>
          <w:tcPr>
            <w:tcW w:w="661" w:type="dxa"/>
          </w:tcPr>
          <w:p w:rsidR="00744E3B" w:rsidRPr="00D2316D" w:rsidRDefault="00744E3B" w:rsidP="002255EC">
            <w:r>
              <w:t>7</w:t>
            </w:r>
            <w:r w:rsidRPr="00D2316D">
              <w:t>.</w:t>
            </w:r>
          </w:p>
        </w:tc>
        <w:tc>
          <w:tcPr>
            <w:tcW w:w="4019" w:type="dxa"/>
          </w:tcPr>
          <w:p w:rsidR="00744E3B" w:rsidRPr="00D2316D" w:rsidRDefault="00744E3B" w:rsidP="002255EC">
            <w:r>
              <w:t xml:space="preserve">Юсупов 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Хаты</w:t>
            </w:r>
            <w:r w:rsidRPr="00D2316D">
              <w:t>мович</w:t>
            </w:r>
            <w:proofErr w:type="spellEnd"/>
          </w:p>
          <w:p w:rsidR="00744E3B" w:rsidRPr="00D2316D" w:rsidRDefault="00744E3B" w:rsidP="002255EC"/>
        </w:tc>
        <w:tc>
          <w:tcPr>
            <w:tcW w:w="514" w:type="dxa"/>
          </w:tcPr>
          <w:p w:rsidR="00744E3B" w:rsidRPr="00D2316D" w:rsidRDefault="00744E3B" w:rsidP="002255EC">
            <w:r w:rsidRPr="00A11F5C">
              <w:sym w:font="Symbol" w:char="F02D"/>
            </w:r>
          </w:p>
        </w:tc>
        <w:tc>
          <w:tcPr>
            <w:tcW w:w="5068" w:type="dxa"/>
          </w:tcPr>
          <w:p w:rsidR="00744E3B" w:rsidRPr="00D2316D" w:rsidRDefault="00744E3B" w:rsidP="00A11F5C">
            <w:pPr>
              <w:jc w:val="both"/>
            </w:pPr>
            <w:r w:rsidRPr="00D2316D">
              <w:t>директор ООО «</w:t>
            </w:r>
            <w:r>
              <w:t xml:space="preserve">Производственная компания </w:t>
            </w:r>
            <w:r w:rsidRPr="00D2316D">
              <w:t>Т</w:t>
            </w:r>
            <w:r>
              <w:t>М</w:t>
            </w:r>
            <w:r w:rsidRPr="00D2316D">
              <w:t>Т»</w:t>
            </w:r>
            <w:r>
              <w:t xml:space="preserve"> </w:t>
            </w:r>
            <w:r w:rsidRPr="00D2316D">
              <w:t>(по согласованию)</w:t>
            </w:r>
          </w:p>
        </w:tc>
      </w:tr>
      <w:tr w:rsidR="00744E3B" w:rsidRPr="00D2316D" w:rsidTr="00A11F5C">
        <w:trPr>
          <w:trHeight w:val="276"/>
        </w:trPr>
        <w:tc>
          <w:tcPr>
            <w:tcW w:w="661" w:type="dxa"/>
            <w:vMerge w:val="restart"/>
          </w:tcPr>
          <w:p w:rsidR="00744E3B" w:rsidRPr="00D2316D" w:rsidRDefault="00744E3B" w:rsidP="002255EC">
            <w:r>
              <w:t>8</w:t>
            </w:r>
            <w:r w:rsidRPr="00D2316D">
              <w:t>.</w:t>
            </w:r>
          </w:p>
        </w:tc>
        <w:tc>
          <w:tcPr>
            <w:tcW w:w="4019" w:type="dxa"/>
            <w:vMerge w:val="restart"/>
          </w:tcPr>
          <w:p w:rsidR="00744E3B" w:rsidRPr="00D2316D" w:rsidRDefault="00744E3B" w:rsidP="002255EC">
            <w:r w:rsidRPr="00D2316D">
              <w:t>Фадеев Александр Анатольевич</w:t>
            </w:r>
          </w:p>
          <w:p w:rsidR="00744E3B" w:rsidRPr="00D2316D" w:rsidRDefault="00744E3B" w:rsidP="002255EC"/>
        </w:tc>
        <w:tc>
          <w:tcPr>
            <w:tcW w:w="514" w:type="dxa"/>
            <w:vMerge w:val="restart"/>
          </w:tcPr>
          <w:p w:rsidR="00744E3B" w:rsidRPr="00D2316D" w:rsidRDefault="00744E3B" w:rsidP="002255EC"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744E3B" w:rsidRPr="00D2316D" w:rsidRDefault="00744E3B" w:rsidP="00A11F5C">
            <w:pPr>
              <w:jc w:val="both"/>
            </w:pPr>
            <w:r w:rsidRPr="00D2316D">
              <w:t>председатель совета директоров ООО «</w:t>
            </w:r>
            <w:r>
              <w:t xml:space="preserve">НПО </w:t>
            </w:r>
            <w:proofErr w:type="spellStart"/>
            <w:r w:rsidRPr="00D2316D">
              <w:t>Протэкт</w:t>
            </w:r>
            <w:proofErr w:type="spellEnd"/>
            <w:r w:rsidRPr="00D2316D">
              <w:t>»,</w:t>
            </w:r>
            <w:r>
              <w:t xml:space="preserve"> </w:t>
            </w:r>
            <w:r w:rsidRPr="00D2316D">
              <w:t>(по согласованию)</w:t>
            </w:r>
          </w:p>
        </w:tc>
      </w:tr>
      <w:tr w:rsidR="00744E3B" w:rsidRPr="00D2316D" w:rsidTr="00A11F5C">
        <w:trPr>
          <w:trHeight w:val="276"/>
        </w:trPr>
        <w:tc>
          <w:tcPr>
            <w:tcW w:w="661" w:type="dxa"/>
            <w:vMerge/>
          </w:tcPr>
          <w:p w:rsidR="00744E3B" w:rsidRPr="00D2316D" w:rsidRDefault="00744E3B" w:rsidP="002255EC"/>
        </w:tc>
        <w:tc>
          <w:tcPr>
            <w:tcW w:w="4019" w:type="dxa"/>
            <w:vMerge/>
          </w:tcPr>
          <w:p w:rsidR="00744E3B" w:rsidRPr="00D2316D" w:rsidRDefault="00744E3B" w:rsidP="002255EC"/>
        </w:tc>
        <w:tc>
          <w:tcPr>
            <w:tcW w:w="514" w:type="dxa"/>
            <w:vMerge/>
          </w:tcPr>
          <w:p w:rsidR="00744E3B" w:rsidRPr="00D2316D" w:rsidRDefault="00744E3B" w:rsidP="002255EC"/>
        </w:tc>
        <w:tc>
          <w:tcPr>
            <w:tcW w:w="5068" w:type="dxa"/>
            <w:vMerge/>
          </w:tcPr>
          <w:p w:rsidR="00744E3B" w:rsidRPr="00D2316D" w:rsidRDefault="00744E3B" w:rsidP="00A11F5C">
            <w:pPr>
              <w:jc w:val="both"/>
            </w:pPr>
          </w:p>
        </w:tc>
      </w:tr>
      <w:tr w:rsidR="00744E3B" w:rsidRPr="00D2316D" w:rsidTr="00A11F5C">
        <w:trPr>
          <w:trHeight w:val="315"/>
        </w:trPr>
        <w:tc>
          <w:tcPr>
            <w:tcW w:w="661" w:type="dxa"/>
          </w:tcPr>
          <w:p w:rsidR="00744E3B" w:rsidRPr="00D2316D" w:rsidRDefault="00744E3B" w:rsidP="002255EC">
            <w:r>
              <w:t>9</w:t>
            </w:r>
            <w:r w:rsidRPr="00D2316D">
              <w:t>.</w:t>
            </w:r>
          </w:p>
        </w:tc>
        <w:tc>
          <w:tcPr>
            <w:tcW w:w="4019" w:type="dxa"/>
          </w:tcPr>
          <w:p w:rsidR="00744E3B" w:rsidRDefault="00744E3B" w:rsidP="002255EC">
            <w:proofErr w:type="spellStart"/>
            <w:r w:rsidRPr="00D2316D">
              <w:t>Алябьев</w:t>
            </w:r>
            <w:proofErr w:type="spellEnd"/>
            <w:r w:rsidRPr="00D2316D">
              <w:t xml:space="preserve">  Алексей Николаевич</w:t>
            </w:r>
          </w:p>
          <w:p w:rsidR="00744E3B" w:rsidRPr="00D2316D" w:rsidRDefault="00744E3B" w:rsidP="00AF34F8"/>
        </w:tc>
        <w:tc>
          <w:tcPr>
            <w:tcW w:w="514" w:type="dxa"/>
          </w:tcPr>
          <w:p w:rsidR="00744E3B" w:rsidRPr="00D2316D" w:rsidRDefault="00744E3B" w:rsidP="002255EC">
            <w:r w:rsidRPr="00A11F5C">
              <w:sym w:font="Symbol" w:char="F02D"/>
            </w:r>
          </w:p>
        </w:tc>
        <w:tc>
          <w:tcPr>
            <w:tcW w:w="5068" w:type="dxa"/>
          </w:tcPr>
          <w:p w:rsidR="00744E3B" w:rsidRPr="00D2316D" w:rsidRDefault="00744E3B" w:rsidP="00A11F5C">
            <w:pPr>
              <w:jc w:val="both"/>
            </w:pPr>
            <w:r w:rsidRPr="00D2316D">
              <w:t>предприниматель, депутат Городской Думы</w:t>
            </w:r>
          </w:p>
          <w:p w:rsidR="00744E3B" w:rsidRPr="00D2316D" w:rsidRDefault="00744E3B" w:rsidP="00A11F5C">
            <w:pPr>
              <w:jc w:val="both"/>
            </w:pPr>
            <w:r w:rsidRPr="00D2316D">
              <w:t>(по согласованию)</w:t>
            </w:r>
          </w:p>
        </w:tc>
      </w:tr>
      <w:tr w:rsidR="00744E3B" w:rsidRPr="00D2316D" w:rsidTr="00A11F5C">
        <w:trPr>
          <w:trHeight w:val="276"/>
        </w:trPr>
        <w:tc>
          <w:tcPr>
            <w:tcW w:w="661" w:type="dxa"/>
            <w:vMerge w:val="restart"/>
          </w:tcPr>
          <w:p w:rsidR="00744E3B" w:rsidRPr="00D2316D" w:rsidRDefault="00744E3B" w:rsidP="002255EC">
            <w:r>
              <w:t>10</w:t>
            </w:r>
            <w:r w:rsidRPr="00D2316D">
              <w:t>.</w:t>
            </w:r>
          </w:p>
        </w:tc>
        <w:tc>
          <w:tcPr>
            <w:tcW w:w="4019" w:type="dxa"/>
            <w:vMerge w:val="restart"/>
          </w:tcPr>
          <w:p w:rsidR="00744E3B" w:rsidRDefault="00744E3B" w:rsidP="002255EC">
            <w:r w:rsidRPr="00D2316D">
              <w:t>Батищева Ольга Ивановна</w:t>
            </w:r>
          </w:p>
          <w:p w:rsidR="00744E3B" w:rsidRPr="00D2316D" w:rsidRDefault="00744E3B" w:rsidP="002255EC"/>
        </w:tc>
        <w:tc>
          <w:tcPr>
            <w:tcW w:w="514" w:type="dxa"/>
            <w:vMerge w:val="restart"/>
          </w:tcPr>
          <w:p w:rsidR="00744E3B" w:rsidRPr="00D2316D" w:rsidRDefault="00744E3B" w:rsidP="002255EC"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744E3B" w:rsidRPr="00D2316D" w:rsidRDefault="00744E3B" w:rsidP="00A11F5C">
            <w:pPr>
              <w:jc w:val="both"/>
            </w:pPr>
            <w:r w:rsidRPr="00D2316D">
              <w:t>директор ООО «Фармаце</w:t>
            </w:r>
            <w:r>
              <w:t>в</w:t>
            </w:r>
            <w:r w:rsidRPr="00D2316D">
              <w:t>тическое предприятие «Альтаир», член ПМО «Опора России»</w:t>
            </w:r>
            <w:r>
              <w:t xml:space="preserve"> </w:t>
            </w:r>
            <w:r w:rsidRPr="00D2316D">
              <w:t>(по согласованию)</w:t>
            </w:r>
          </w:p>
        </w:tc>
      </w:tr>
      <w:tr w:rsidR="00744E3B" w:rsidRPr="00D2316D" w:rsidTr="00A11F5C">
        <w:trPr>
          <w:trHeight w:val="276"/>
        </w:trPr>
        <w:tc>
          <w:tcPr>
            <w:tcW w:w="661" w:type="dxa"/>
            <w:vMerge/>
          </w:tcPr>
          <w:p w:rsidR="00744E3B" w:rsidRPr="00D2316D" w:rsidRDefault="00744E3B" w:rsidP="002255EC"/>
        </w:tc>
        <w:tc>
          <w:tcPr>
            <w:tcW w:w="4019" w:type="dxa"/>
            <w:vMerge/>
          </w:tcPr>
          <w:p w:rsidR="00744E3B" w:rsidRPr="00D2316D" w:rsidRDefault="00744E3B" w:rsidP="002255EC"/>
        </w:tc>
        <w:tc>
          <w:tcPr>
            <w:tcW w:w="514" w:type="dxa"/>
            <w:vMerge/>
          </w:tcPr>
          <w:p w:rsidR="00744E3B" w:rsidRPr="00D2316D" w:rsidRDefault="00744E3B" w:rsidP="002255EC"/>
        </w:tc>
        <w:tc>
          <w:tcPr>
            <w:tcW w:w="5068" w:type="dxa"/>
            <w:vMerge/>
          </w:tcPr>
          <w:p w:rsidR="00744E3B" w:rsidRPr="00D2316D" w:rsidRDefault="00744E3B" w:rsidP="00A11F5C">
            <w:pPr>
              <w:jc w:val="both"/>
            </w:pPr>
          </w:p>
        </w:tc>
      </w:tr>
      <w:tr w:rsidR="00744E3B" w:rsidRPr="00D2316D" w:rsidTr="00A11F5C">
        <w:trPr>
          <w:trHeight w:val="253"/>
        </w:trPr>
        <w:tc>
          <w:tcPr>
            <w:tcW w:w="661" w:type="dxa"/>
          </w:tcPr>
          <w:p w:rsidR="00744E3B" w:rsidRPr="00D2316D" w:rsidRDefault="00744E3B" w:rsidP="002255EC">
            <w:r>
              <w:t>11</w:t>
            </w:r>
            <w:r w:rsidRPr="00D2316D">
              <w:t>.</w:t>
            </w:r>
          </w:p>
        </w:tc>
        <w:tc>
          <w:tcPr>
            <w:tcW w:w="4019" w:type="dxa"/>
          </w:tcPr>
          <w:p w:rsidR="00744E3B" w:rsidRDefault="00744E3B" w:rsidP="002255EC">
            <w:r w:rsidRPr="00D2316D">
              <w:t>Щербаков Александр Леонидович</w:t>
            </w:r>
          </w:p>
          <w:p w:rsidR="00744E3B" w:rsidRPr="00D2316D" w:rsidRDefault="00744E3B" w:rsidP="002255EC"/>
        </w:tc>
        <w:tc>
          <w:tcPr>
            <w:tcW w:w="514" w:type="dxa"/>
          </w:tcPr>
          <w:p w:rsidR="00744E3B" w:rsidRPr="00D2316D" w:rsidRDefault="00744E3B" w:rsidP="002255EC">
            <w:r>
              <w:t>-</w:t>
            </w:r>
          </w:p>
        </w:tc>
        <w:tc>
          <w:tcPr>
            <w:tcW w:w="5068" w:type="dxa"/>
          </w:tcPr>
          <w:p w:rsidR="00744E3B" w:rsidRPr="00D2316D" w:rsidRDefault="00744E3B" w:rsidP="00A11F5C">
            <w:pPr>
              <w:jc w:val="both"/>
            </w:pPr>
            <w:r w:rsidRPr="00D2316D">
              <w:t>предприниматель, член ПМО «Опора России»</w:t>
            </w:r>
          </w:p>
          <w:p w:rsidR="00744E3B" w:rsidRPr="00D2316D" w:rsidRDefault="00744E3B" w:rsidP="00A11F5C">
            <w:pPr>
              <w:jc w:val="both"/>
            </w:pPr>
            <w:r w:rsidRPr="00D2316D">
              <w:t>(по согласованию)</w:t>
            </w:r>
          </w:p>
        </w:tc>
      </w:tr>
      <w:tr w:rsidR="00744E3B" w:rsidRPr="00D2316D" w:rsidTr="00A11F5C">
        <w:trPr>
          <w:trHeight w:val="276"/>
        </w:trPr>
        <w:tc>
          <w:tcPr>
            <w:tcW w:w="661" w:type="dxa"/>
            <w:vMerge w:val="restart"/>
          </w:tcPr>
          <w:p w:rsidR="00744E3B" w:rsidRPr="00D2316D" w:rsidRDefault="00744E3B" w:rsidP="002255EC">
            <w:r>
              <w:t>12</w:t>
            </w:r>
            <w:r w:rsidRPr="00D2316D">
              <w:t>.</w:t>
            </w:r>
          </w:p>
        </w:tc>
        <w:tc>
          <w:tcPr>
            <w:tcW w:w="4019" w:type="dxa"/>
            <w:vMerge w:val="restart"/>
          </w:tcPr>
          <w:p w:rsidR="00744E3B" w:rsidRPr="00D2316D" w:rsidRDefault="00744E3B" w:rsidP="002255EC">
            <w:r w:rsidRPr="00D2316D">
              <w:t>Рычкова Татьяна</w:t>
            </w:r>
            <w:r>
              <w:t xml:space="preserve"> </w:t>
            </w:r>
            <w:r w:rsidRPr="00D2316D">
              <w:t>Григорьевна</w:t>
            </w:r>
          </w:p>
          <w:p w:rsidR="00744E3B" w:rsidRPr="00D2316D" w:rsidRDefault="00744E3B" w:rsidP="002255EC"/>
        </w:tc>
        <w:tc>
          <w:tcPr>
            <w:tcW w:w="514" w:type="dxa"/>
            <w:vMerge w:val="restart"/>
          </w:tcPr>
          <w:p w:rsidR="00744E3B" w:rsidRPr="00D2316D" w:rsidRDefault="00744E3B" w:rsidP="002255EC"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744E3B" w:rsidRPr="00D2316D" w:rsidRDefault="00744E3B" w:rsidP="00A11F5C">
            <w:pPr>
              <w:jc w:val="both"/>
            </w:pPr>
            <w:r>
              <w:t>з</w:t>
            </w:r>
            <w:r w:rsidRPr="00D2316D">
              <w:t>ам</w:t>
            </w:r>
            <w:r>
              <w:t xml:space="preserve">еститель </w:t>
            </w:r>
            <w:r w:rsidRPr="00D2316D">
              <w:t>директор</w:t>
            </w:r>
            <w:proofErr w:type="gramStart"/>
            <w:r w:rsidRPr="00D2316D">
              <w:t>а ООО</w:t>
            </w:r>
            <w:proofErr w:type="gramEnd"/>
            <w:r w:rsidRPr="00D2316D">
              <w:t xml:space="preserve"> «Визит»</w:t>
            </w:r>
          </w:p>
          <w:p w:rsidR="00744E3B" w:rsidRPr="00D2316D" w:rsidRDefault="00744E3B" w:rsidP="00A11F5C">
            <w:pPr>
              <w:jc w:val="both"/>
            </w:pPr>
            <w:r w:rsidRPr="00D2316D">
              <w:t>(по согласованию)</w:t>
            </w:r>
          </w:p>
        </w:tc>
      </w:tr>
      <w:tr w:rsidR="00744E3B" w:rsidRPr="00D2316D" w:rsidTr="00A11F5C">
        <w:trPr>
          <w:trHeight w:val="276"/>
        </w:trPr>
        <w:tc>
          <w:tcPr>
            <w:tcW w:w="661" w:type="dxa"/>
            <w:vMerge/>
          </w:tcPr>
          <w:p w:rsidR="00744E3B" w:rsidRPr="00D2316D" w:rsidRDefault="00744E3B" w:rsidP="002255EC"/>
        </w:tc>
        <w:tc>
          <w:tcPr>
            <w:tcW w:w="4019" w:type="dxa"/>
            <w:vMerge/>
          </w:tcPr>
          <w:p w:rsidR="00744E3B" w:rsidRPr="00D2316D" w:rsidRDefault="00744E3B" w:rsidP="002255EC"/>
        </w:tc>
        <w:tc>
          <w:tcPr>
            <w:tcW w:w="514" w:type="dxa"/>
            <w:vMerge/>
          </w:tcPr>
          <w:p w:rsidR="00744E3B" w:rsidRPr="00D2316D" w:rsidRDefault="00744E3B" w:rsidP="002255EC"/>
        </w:tc>
        <w:tc>
          <w:tcPr>
            <w:tcW w:w="5068" w:type="dxa"/>
            <w:vMerge/>
          </w:tcPr>
          <w:p w:rsidR="00744E3B" w:rsidRPr="00D2316D" w:rsidRDefault="00744E3B" w:rsidP="00A11F5C">
            <w:pPr>
              <w:jc w:val="both"/>
            </w:pPr>
          </w:p>
        </w:tc>
      </w:tr>
      <w:tr w:rsidR="00744E3B" w:rsidRPr="00D2316D" w:rsidTr="00A11F5C">
        <w:trPr>
          <w:trHeight w:val="276"/>
        </w:trPr>
        <w:tc>
          <w:tcPr>
            <w:tcW w:w="661" w:type="dxa"/>
            <w:vMerge w:val="restart"/>
          </w:tcPr>
          <w:p w:rsidR="00744E3B" w:rsidRPr="00D2316D" w:rsidRDefault="00744E3B" w:rsidP="002255EC">
            <w:r>
              <w:t>13</w:t>
            </w:r>
            <w:r w:rsidRPr="00D2316D">
              <w:t>.</w:t>
            </w:r>
          </w:p>
        </w:tc>
        <w:tc>
          <w:tcPr>
            <w:tcW w:w="4019" w:type="dxa"/>
            <w:vMerge w:val="restart"/>
          </w:tcPr>
          <w:p w:rsidR="00744E3B" w:rsidRDefault="00744E3B" w:rsidP="002255EC">
            <w:r w:rsidRPr="00D2316D">
              <w:t xml:space="preserve">Петров Александр Валерьевич </w:t>
            </w:r>
          </w:p>
          <w:p w:rsidR="00744E3B" w:rsidRPr="00D2316D" w:rsidRDefault="00744E3B" w:rsidP="002255EC"/>
        </w:tc>
        <w:tc>
          <w:tcPr>
            <w:tcW w:w="514" w:type="dxa"/>
            <w:vMerge w:val="restart"/>
          </w:tcPr>
          <w:p w:rsidR="00744E3B" w:rsidRPr="00D2316D" w:rsidRDefault="00744E3B" w:rsidP="002255EC"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744E3B" w:rsidRPr="00D2316D" w:rsidRDefault="00744E3B" w:rsidP="00A11F5C">
            <w:pPr>
              <w:jc w:val="both"/>
            </w:pPr>
            <w:r w:rsidRPr="00D2316D">
              <w:t>директор ООО «Альянс»</w:t>
            </w:r>
          </w:p>
          <w:p w:rsidR="00744E3B" w:rsidRPr="00D2316D" w:rsidRDefault="00744E3B" w:rsidP="00A11F5C">
            <w:pPr>
              <w:jc w:val="both"/>
            </w:pPr>
            <w:r w:rsidRPr="00D2316D">
              <w:t>(по согласованию)</w:t>
            </w:r>
          </w:p>
        </w:tc>
      </w:tr>
      <w:tr w:rsidR="00744E3B" w:rsidRPr="00D2316D" w:rsidTr="00A11F5C">
        <w:trPr>
          <w:trHeight w:val="276"/>
        </w:trPr>
        <w:tc>
          <w:tcPr>
            <w:tcW w:w="661" w:type="dxa"/>
            <w:vMerge/>
          </w:tcPr>
          <w:p w:rsidR="00744E3B" w:rsidRPr="00D2316D" w:rsidRDefault="00744E3B" w:rsidP="002255EC"/>
        </w:tc>
        <w:tc>
          <w:tcPr>
            <w:tcW w:w="4019" w:type="dxa"/>
            <w:vMerge/>
          </w:tcPr>
          <w:p w:rsidR="00744E3B" w:rsidRPr="00D2316D" w:rsidRDefault="00744E3B" w:rsidP="002255EC"/>
        </w:tc>
        <w:tc>
          <w:tcPr>
            <w:tcW w:w="514" w:type="dxa"/>
            <w:vMerge/>
          </w:tcPr>
          <w:p w:rsidR="00744E3B" w:rsidRPr="00D2316D" w:rsidRDefault="00744E3B" w:rsidP="002255EC"/>
        </w:tc>
        <w:tc>
          <w:tcPr>
            <w:tcW w:w="5068" w:type="dxa"/>
            <w:vMerge/>
          </w:tcPr>
          <w:p w:rsidR="00744E3B" w:rsidRPr="00D2316D" w:rsidRDefault="00744E3B" w:rsidP="00A11F5C">
            <w:pPr>
              <w:jc w:val="both"/>
            </w:pPr>
          </w:p>
        </w:tc>
      </w:tr>
      <w:tr w:rsidR="00744E3B" w:rsidRPr="00D2316D" w:rsidTr="00A11F5C">
        <w:tc>
          <w:tcPr>
            <w:tcW w:w="661" w:type="dxa"/>
          </w:tcPr>
          <w:p w:rsidR="00744E3B" w:rsidRPr="00D2316D" w:rsidRDefault="00744E3B" w:rsidP="002255EC">
            <w:r>
              <w:t>14</w:t>
            </w:r>
            <w:r w:rsidRPr="00D2316D">
              <w:t>.</w:t>
            </w:r>
          </w:p>
        </w:tc>
        <w:tc>
          <w:tcPr>
            <w:tcW w:w="4019" w:type="dxa"/>
          </w:tcPr>
          <w:p w:rsidR="00744E3B" w:rsidRPr="00D2316D" w:rsidRDefault="00744E3B" w:rsidP="002255EC">
            <w:proofErr w:type="spellStart"/>
            <w:r w:rsidRPr="00D2316D">
              <w:t>Шангин</w:t>
            </w:r>
            <w:proofErr w:type="spellEnd"/>
            <w:r w:rsidRPr="00D2316D">
              <w:t xml:space="preserve"> Андрей Сергеевич</w:t>
            </w:r>
          </w:p>
          <w:p w:rsidR="00744E3B" w:rsidRPr="00D2316D" w:rsidRDefault="00744E3B" w:rsidP="00AF34F8"/>
        </w:tc>
        <w:tc>
          <w:tcPr>
            <w:tcW w:w="514" w:type="dxa"/>
          </w:tcPr>
          <w:p w:rsidR="00744E3B" w:rsidRPr="00D2316D" w:rsidRDefault="00744E3B" w:rsidP="002255EC">
            <w:r w:rsidRPr="00A11F5C">
              <w:sym w:font="Symbol" w:char="F02D"/>
            </w:r>
          </w:p>
        </w:tc>
        <w:tc>
          <w:tcPr>
            <w:tcW w:w="5068" w:type="dxa"/>
          </w:tcPr>
          <w:p w:rsidR="00744E3B" w:rsidRPr="00D2316D" w:rsidRDefault="00744E3B" w:rsidP="00A11F5C">
            <w:pPr>
              <w:jc w:val="both"/>
            </w:pPr>
            <w:r w:rsidRPr="00D2316D">
              <w:t>предприниматель, осуществляющий грузовые и межмуниципальные перевозки</w:t>
            </w:r>
          </w:p>
          <w:p w:rsidR="00744E3B" w:rsidRPr="00D2316D" w:rsidRDefault="00744E3B" w:rsidP="00A11F5C">
            <w:pPr>
              <w:jc w:val="both"/>
            </w:pPr>
            <w:r w:rsidRPr="00D2316D">
              <w:t>(по согласованию)</w:t>
            </w:r>
          </w:p>
        </w:tc>
      </w:tr>
      <w:tr w:rsidR="00744E3B" w:rsidRPr="00D2316D" w:rsidTr="00A11F5C">
        <w:trPr>
          <w:trHeight w:val="276"/>
        </w:trPr>
        <w:tc>
          <w:tcPr>
            <w:tcW w:w="661" w:type="dxa"/>
            <w:vMerge w:val="restart"/>
          </w:tcPr>
          <w:p w:rsidR="00744E3B" w:rsidRPr="00D2316D" w:rsidRDefault="00744E3B" w:rsidP="002255EC">
            <w:r>
              <w:t>15</w:t>
            </w:r>
            <w:r w:rsidRPr="00D2316D">
              <w:t>.</w:t>
            </w:r>
          </w:p>
        </w:tc>
        <w:tc>
          <w:tcPr>
            <w:tcW w:w="4019" w:type="dxa"/>
            <w:vMerge w:val="restart"/>
          </w:tcPr>
          <w:p w:rsidR="00744E3B" w:rsidRDefault="00744E3B" w:rsidP="002255EC">
            <w:r w:rsidRPr="00D2316D">
              <w:t>Кузнецова Ольга Александровна</w:t>
            </w:r>
          </w:p>
          <w:p w:rsidR="00744E3B" w:rsidRPr="00D2316D" w:rsidRDefault="00744E3B" w:rsidP="002255EC"/>
        </w:tc>
        <w:tc>
          <w:tcPr>
            <w:tcW w:w="514" w:type="dxa"/>
            <w:vMerge w:val="restart"/>
          </w:tcPr>
          <w:p w:rsidR="00744E3B" w:rsidRPr="00D2316D" w:rsidRDefault="00744E3B" w:rsidP="002255EC">
            <w:r>
              <w:t>-</w:t>
            </w:r>
          </w:p>
        </w:tc>
        <w:tc>
          <w:tcPr>
            <w:tcW w:w="5068" w:type="dxa"/>
            <w:vMerge w:val="restart"/>
          </w:tcPr>
          <w:p w:rsidR="00744E3B" w:rsidRPr="00D2316D" w:rsidRDefault="00744E3B" w:rsidP="00A11F5C">
            <w:pPr>
              <w:jc w:val="both"/>
            </w:pPr>
            <w:r w:rsidRPr="00D2316D">
              <w:t>предприниматель,</w:t>
            </w:r>
            <w:r>
              <w:t xml:space="preserve"> </w:t>
            </w:r>
            <w:r w:rsidRPr="00D2316D">
              <w:t>руководитель туристической фирмы «</w:t>
            </w:r>
            <w:proofErr w:type="spellStart"/>
            <w:r w:rsidRPr="00D2316D">
              <w:t>Переславна</w:t>
            </w:r>
            <w:proofErr w:type="spellEnd"/>
            <w:r w:rsidRPr="00D2316D">
              <w:t>»</w:t>
            </w:r>
            <w:r>
              <w:t xml:space="preserve"> </w:t>
            </w:r>
          </w:p>
          <w:p w:rsidR="00744E3B" w:rsidRPr="00D2316D" w:rsidRDefault="00744E3B" w:rsidP="00A11F5C">
            <w:pPr>
              <w:jc w:val="both"/>
            </w:pPr>
            <w:r w:rsidRPr="00D2316D">
              <w:t>(по согласованию)</w:t>
            </w:r>
          </w:p>
        </w:tc>
      </w:tr>
      <w:tr w:rsidR="00744E3B" w:rsidRPr="00D2316D" w:rsidTr="00A11F5C">
        <w:trPr>
          <w:trHeight w:val="276"/>
        </w:trPr>
        <w:tc>
          <w:tcPr>
            <w:tcW w:w="661" w:type="dxa"/>
            <w:vMerge/>
          </w:tcPr>
          <w:p w:rsidR="00744E3B" w:rsidRPr="00D2316D" w:rsidRDefault="00744E3B" w:rsidP="002255EC"/>
        </w:tc>
        <w:tc>
          <w:tcPr>
            <w:tcW w:w="4019" w:type="dxa"/>
            <w:vMerge/>
          </w:tcPr>
          <w:p w:rsidR="00744E3B" w:rsidRPr="00D2316D" w:rsidRDefault="00744E3B" w:rsidP="002255EC"/>
        </w:tc>
        <w:tc>
          <w:tcPr>
            <w:tcW w:w="514" w:type="dxa"/>
            <w:vMerge/>
          </w:tcPr>
          <w:p w:rsidR="00744E3B" w:rsidRPr="00D2316D" w:rsidRDefault="00744E3B" w:rsidP="002255EC"/>
        </w:tc>
        <w:tc>
          <w:tcPr>
            <w:tcW w:w="5068" w:type="dxa"/>
            <w:vMerge/>
          </w:tcPr>
          <w:p w:rsidR="00744E3B" w:rsidRPr="00D2316D" w:rsidRDefault="00744E3B" w:rsidP="00A11F5C">
            <w:pPr>
              <w:jc w:val="both"/>
            </w:pPr>
          </w:p>
        </w:tc>
      </w:tr>
      <w:tr w:rsidR="00744E3B" w:rsidRPr="00D2316D" w:rsidTr="00A11F5C">
        <w:trPr>
          <w:trHeight w:val="276"/>
        </w:trPr>
        <w:tc>
          <w:tcPr>
            <w:tcW w:w="661" w:type="dxa"/>
            <w:vMerge w:val="restart"/>
          </w:tcPr>
          <w:p w:rsidR="00744E3B" w:rsidRPr="00D2316D" w:rsidRDefault="00744E3B" w:rsidP="002255EC">
            <w:r>
              <w:t>16</w:t>
            </w:r>
            <w:r w:rsidRPr="00D2316D">
              <w:t>.</w:t>
            </w:r>
          </w:p>
        </w:tc>
        <w:tc>
          <w:tcPr>
            <w:tcW w:w="4019" w:type="dxa"/>
            <w:vMerge w:val="restart"/>
          </w:tcPr>
          <w:p w:rsidR="00744E3B" w:rsidRDefault="00744E3B" w:rsidP="00AF34F8">
            <w:proofErr w:type="spellStart"/>
            <w:r w:rsidRPr="00D2316D">
              <w:t>Лезихи</w:t>
            </w:r>
            <w:r>
              <w:t>н</w:t>
            </w:r>
            <w:proofErr w:type="spellEnd"/>
            <w:r>
              <w:t xml:space="preserve"> </w:t>
            </w:r>
            <w:r w:rsidRPr="00D2316D">
              <w:t>Владимир Алексеевич</w:t>
            </w:r>
          </w:p>
          <w:p w:rsidR="00744E3B" w:rsidRPr="00D2316D" w:rsidRDefault="00744E3B" w:rsidP="00AF34F8"/>
        </w:tc>
        <w:tc>
          <w:tcPr>
            <w:tcW w:w="514" w:type="dxa"/>
            <w:vMerge w:val="restart"/>
          </w:tcPr>
          <w:p w:rsidR="00744E3B" w:rsidRPr="00D2316D" w:rsidRDefault="00744E3B" w:rsidP="002255EC"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744E3B" w:rsidRPr="00D2316D" w:rsidRDefault="00744E3B" w:rsidP="00A11F5C">
            <w:pPr>
              <w:jc w:val="both"/>
            </w:pPr>
            <w:r w:rsidRPr="00D2316D">
              <w:t>предприниматель, председатель ПМО «Опора России»</w:t>
            </w:r>
            <w:r>
              <w:t xml:space="preserve"> </w:t>
            </w:r>
            <w:r w:rsidRPr="00D2316D">
              <w:t>(по согласованию)</w:t>
            </w:r>
          </w:p>
        </w:tc>
      </w:tr>
      <w:tr w:rsidR="00744E3B" w:rsidRPr="00D2316D" w:rsidTr="00A11F5C">
        <w:trPr>
          <w:trHeight w:val="276"/>
        </w:trPr>
        <w:tc>
          <w:tcPr>
            <w:tcW w:w="661" w:type="dxa"/>
            <w:vMerge/>
          </w:tcPr>
          <w:p w:rsidR="00744E3B" w:rsidRPr="00D2316D" w:rsidRDefault="00744E3B" w:rsidP="002255EC"/>
        </w:tc>
        <w:tc>
          <w:tcPr>
            <w:tcW w:w="4019" w:type="dxa"/>
            <w:vMerge/>
          </w:tcPr>
          <w:p w:rsidR="00744E3B" w:rsidRPr="00D2316D" w:rsidRDefault="00744E3B" w:rsidP="002255EC"/>
        </w:tc>
        <w:tc>
          <w:tcPr>
            <w:tcW w:w="514" w:type="dxa"/>
            <w:vMerge/>
          </w:tcPr>
          <w:p w:rsidR="00744E3B" w:rsidRPr="00D2316D" w:rsidRDefault="00744E3B" w:rsidP="002255EC"/>
        </w:tc>
        <w:tc>
          <w:tcPr>
            <w:tcW w:w="5068" w:type="dxa"/>
            <w:vMerge/>
          </w:tcPr>
          <w:p w:rsidR="00744E3B" w:rsidRPr="00D2316D" w:rsidRDefault="00744E3B" w:rsidP="00A11F5C">
            <w:pPr>
              <w:jc w:val="both"/>
            </w:pPr>
          </w:p>
        </w:tc>
      </w:tr>
      <w:tr w:rsidR="00744E3B" w:rsidRPr="00D2316D" w:rsidTr="00A11F5C">
        <w:trPr>
          <w:trHeight w:val="285"/>
        </w:trPr>
        <w:tc>
          <w:tcPr>
            <w:tcW w:w="661" w:type="dxa"/>
            <w:vMerge w:val="restart"/>
          </w:tcPr>
          <w:p w:rsidR="00744E3B" w:rsidRPr="00D2316D" w:rsidRDefault="00744E3B" w:rsidP="002255EC">
            <w:r>
              <w:t>17</w:t>
            </w:r>
            <w:r w:rsidRPr="00D2316D">
              <w:t>.</w:t>
            </w:r>
          </w:p>
        </w:tc>
        <w:tc>
          <w:tcPr>
            <w:tcW w:w="4019" w:type="dxa"/>
            <w:vMerge w:val="restart"/>
          </w:tcPr>
          <w:p w:rsidR="00744E3B" w:rsidRDefault="00744E3B" w:rsidP="002255EC">
            <w:proofErr w:type="spellStart"/>
            <w:r w:rsidRPr="00D2316D">
              <w:t>Лепихин</w:t>
            </w:r>
            <w:proofErr w:type="spellEnd"/>
            <w:r w:rsidRPr="00D2316D">
              <w:t xml:space="preserve"> Николай Иванович</w:t>
            </w:r>
            <w:r>
              <w:t xml:space="preserve">   </w:t>
            </w:r>
          </w:p>
          <w:p w:rsidR="00744E3B" w:rsidRPr="00D2316D" w:rsidRDefault="00744E3B" w:rsidP="002255EC"/>
        </w:tc>
        <w:tc>
          <w:tcPr>
            <w:tcW w:w="514" w:type="dxa"/>
            <w:vMerge w:val="restart"/>
          </w:tcPr>
          <w:p w:rsidR="00744E3B" w:rsidRPr="00D2316D" w:rsidRDefault="00744E3B" w:rsidP="002255EC"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744E3B" w:rsidRDefault="00744E3B" w:rsidP="00A11F5C">
            <w:pPr>
              <w:jc w:val="both"/>
            </w:pPr>
            <w:r w:rsidRPr="00D2316D">
              <w:t xml:space="preserve">директор </w:t>
            </w:r>
            <w:proofErr w:type="spellStart"/>
            <w:r w:rsidRPr="00D2316D">
              <w:t>Переславского</w:t>
            </w:r>
            <w:proofErr w:type="spellEnd"/>
          </w:p>
          <w:p w:rsidR="00744E3B" w:rsidRDefault="00744E3B" w:rsidP="00A11F5C">
            <w:pPr>
              <w:jc w:val="both"/>
            </w:pPr>
            <w:r w:rsidRPr="00D2316D">
              <w:t xml:space="preserve"> </w:t>
            </w:r>
            <w:proofErr w:type="spellStart"/>
            <w:r w:rsidRPr="00D2316D">
              <w:t>кинофотохимического</w:t>
            </w:r>
            <w:proofErr w:type="spellEnd"/>
            <w:r w:rsidRPr="00D2316D">
              <w:t xml:space="preserve"> колледжа</w:t>
            </w:r>
          </w:p>
          <w:p w:rsidR="00744E3B" w:rsidRPr="00D2316D" w:rsidRDefault="00744E3B" w:rsidP="00A11F5C">
            <w:pPr>
              <w:jc w:val="both"/>
            </w:pPr>
            <w:r w:rsidRPr="00D2316D">
              <w:t>(по согласованию)</w:t>
            </w:r>
          </w:p>
        </w:tc>
      </w:tr>
      <w:tr w:rsidR="00744E3B" w:rsidRPr="00D2316D" w:rsidTr="00A11F5C">
        <w:trPr>
          <w:trHeight w:val="276"/>
        </w:trPr>
        <w:tc>
          <w:tcPr>
            <w:tcW w:w="661" w:type="dxa"/>
            <w:vMerge/>
          </w:tcPr>
          <w:p w:rsidR="00744E3B" w:rsidRPr="00D2316D" w:rsidRDefault="00744E3B" w:rsidP="002255EC"/>
        </w:tc>
        <w:tc>
          <w:tcPr>
            <w:tcW w:w="4019" w:type="dxa"/>
            <w:vMerge/>
          </w:tcPr>
          <w:p w:rsidR="00744E3B" w:rsidRPr="00D2316D" w:rsidRDefault="00744E3B" w:rsidP="002255EC"/>
        </w:tc>
        <w:tc>
          <w:tcPr>
            <w:tcW w:w="514" w:type="dxa"/>
            <w:vMerge/>
          </w:tcPr>
          <w:p w:rsidR="00744E3B" w:rsidRPr="00D2316D" w:rsidRDefault="00744E3B" w:rsidP="002255EC"/>
        </w:tc>
        <w:tc>
          <w:tcPr>
            <w:tcW w:w="5068" w:type="dxa"/>
            <w:vMerge/>
          </w:tcPr>
          <w:p w:rsidR="00744E3B" w:rsidRPr="00D2316D" w:rsidRDefault="00744E3B" w:rsidP="00A11F5C">
            <w:pPr>
              <w:jc w:val="both"/>
            </w:pPr>
          </w:p>
        </w:tc>
      </w:tr>
      <w:tr w:rsidR="00744E3B" w:rsidRPr="00D2316D" w:rsidTr="00A11F5C">
        <w:trPr>
          <w:trHeight w:val="276"/>
        </w:trPr>
        <w:tc>
          <w:tcPr>
            <w:tcW w:w="661" w:type="dxa"/>
            <w:vMerge/>
          </w:tcPr>
          <w:p w:rsidR="00744E3B" w:rsidRPr="00D2316D" w:rsidRDefault="00744E3B" w:rsidP="002255EC"/>
        </w:tc>
        <w:tc>
          <w:tcPr>
            <w:tcW w:w="4019" w:type="dxa"/>
            <w:vMerge/>
          </w:tcPr>
          <w:p w:rsidR="00744E3B" w:rsidRPr="00D2316D" w:rsidRDefault="00744E3B" w:rsidP="002255EC"/>
        </w:tc>
        <w:tc>
          <w:tcPr>
            <w:tcW w:w="514" w:type="dxa"/>
            <w:vMerge/>
          </w:tcPr>
          <w:p w:rsidR="00744E3B" w:rsidRPr="00D2316D" w:rsidRDefault="00744E3B" w:rsidP="002255EC"/>
        </w:tc>
        <w:tc>
          <w:tcPr>
            <w:tcW w:w="5068" w:type="dxa"/>
            <w:vMerge/>
          </w:tcPr>
          <w:p w:rsidR="00744E3B" w:rsidRPr="00D2316D" w:rsidRDefault="00744E3B" w:rsidP="00A11F5C">
            <w:pPr>
              <w:jc w:val="both"/>
            </w:pPr>
          </w:p>
        </w:tc>
      </w:tr>
      <w:tr w:rsidR="00744E3B" w:rsidRPr="00D2316D" w:rsidTr="00A11F5C">
        <w:tc>
          <w:tcPr>
            <w:tcW w:w="661" w:type="dxa"/>
          </w:tcPr>
          <w:p w:rsidR="00744E3B" w:rsidRPr="00D2316D" w:rsidRDefault="00744E3B" w:rsidP="002255EC">
            <w:r>
              <w:t>18</w:t>
            </w:r>
            <w:r w:rsidRPr="00D2316D">
              <w:t>.</w:t>
            </w:r>
          </w:p>
        </w:tc>
        <w:tc>
          <w:tcPr>
            <w:tcW w:w="4019" w:type="dxa"/>
          </w:tcPr>
          <w:p w:rsidR="00744E3B" w:rsidRPr="00D2316D" w:rsidRDefault="00744E3B" w:rsidP="002255EC">
            <w:r w:rsidRPr="00D2316D">
              <w:t>Сергеев Сергей Алексеевич</w:t>
            </w:r>
          </w:p>
          <w:p w:rsidR="00744E3B" w:rsidRPr="00D2316D" w:rsidRDefault="00744E3B" w:rsidP="002255EC"/>
        </w:tc>
        <w:tc>
          <w:tcPr>
            <w:tcW w:w="514" w:type="dxa"/>
          </w:tcPr>
          <w:p w:rsidR="00744E3B" w:rsidRPr="00D2316D" w:rsidRDefault="00744E3B" w:rsidP="002255EC">
            <w:r w:rsidRPr="00A11F5C">
              <w:sym w:font="Symbol" w:char="F02D"/>
            </w:r>
          </w:p>
        </w:tc>
        <w:tc>
          <w:tcPr>
            <w:tcW w:w="5068" w:type="dxa"/>
          </w:tcPr>
          <w:p w:rsidR="00744E3B" w:rsidRPr="00D2316D" w:rsidRDefault="00744E3B" w:rsidP="00A11F5C">
            <w:pPr>
              <w:jc w:val="both"/>
            </w:pPr>
            <w:r w:rsidRPr="00D2316D">
              <w:t>директор ООО «Мастерская подарков»</w:t>
            </w:r>
          </w:p>
          <w:p w:rsidR="00744E3B" w:rsidRPr="00D2316D" w:rsidRDefault="00744E3B" w:rsidP="00A11F5C">
            <w:pPr>
              <w:jc w:val="both"/>
            </w:pPr>
            <w:r>
              <w:t>(по согласованию)</w:t>
            </w:r>
          </w:p>
        </w:tc>
      </w:tr>
    </w:tbl>
    <w:p w:rsidR="00744E3B" w:rsidRDefault="00744E3B" w:rsidP="001D1B5A">
      <w:bookmarkStart w:id="2" w:name="_GoBack"/>
      <w:bookmarkEnd w:id="2"/>
    </w:p>
    <w:sectPr w:rsidR="00744E3B" w:rsidSect="00A552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9B6" w:rsidRDefault="002269B6" w:rsidP="00C92F74">
      <w:r>
        <w:separator/>
      </w:r>
    </w:p>
  </w:endnote>
  <w:endnote w:type="continuationSeparator" w:id="0">
    <w:p w:rsidR="002269B6" w:rsidRDefault="002269B6" w:rsidP="00C9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F74" w:rsidRDefault="00C92F7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F74" w:rsidRDefault="00C92F7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F74" w:rsidRDefault="00C92F7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9B6" w:rsidRDefault="002269B6" w:rsidP="00C92F74">
      <w:r>
        <w:separator/>
      </w:r>
    </w:p>
  </w:footnote>
  <w:footnote w:type="continuationSeparator" w:id="0">
    <w:p w:rsidR="002269B6" w:rsidRDefault="002269B6" w:rsidP="00C92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F74" w:rsidRDefault="00C92F7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F74" w:rsidRDefault="00C92F7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F74" w:rsidRDefault="00C92F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B36"/>
    <w:multiLevelType w:val="multilevel"/>
    <w:tmpl w:val="91FC04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>
    <w:nsid w:val="183840AF"/>
    <w:multiLevelType w:val="hybridMultilevel"/>
    <w:tmpl w:val="EDB2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343DEA"/>
    <w:multiLevelType w:val="hybridMultilevel"/>
    <w:tmpl w:val="D21E425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CBF"/>
    <w:rsid w:val="00000C61"/>
    <w:rsid w:val="00000F60"/>
    <w:rsid w:val="00005CCC"/>
    <w:rsid w:val="00027563"/>
    <w:rsid w:val="000379B5"/>
    <w:rsid w:val="0004083C"/>
    <w:rsid w:val="000412C9"/>
    <w:rsid w:val="000531E5"/>
    <w:rsid w:val="00072214"/>
    <w:rsid w:val="00082E04"/>
    <w:rsid w:val="00094873"/>
    <w:rsid w:val="000A0CBD"/>
    <w:rsid w:val="000A7AAC"/>
    <w:rsid w:val="000B6472"/>
    <w:rsid w:val="000C7086"/>
    <w:rsid w:val="000D6BD3"/>
    <w:rsid w:val="000E461D"/>
    <w:rsid w:val="000E70D8"/>
    <w:rsid w:val="000E78DE"/>
    <w:rsid w:val="00104973"/>
    <w:rsid w:val="00104B6C"/>
    <w:rsid w:val="00157E98"/>
    <w:rsid w:val="0016183D"/>
    <w:rsid w:val="0016311B"/>
    <w:rsid w:val="00173DDC"/>
    <w:rsid w:val="001850B8"/>
    <w:rsid w:val="001D1B5A"/>
    <w:rsid w:val="001D4B8A"/>
    <w:rsid w:val="001F00BA"/>
    <w:rsid w:val="001F38F5"/>
    <w:rsid w:val="00210965"/>
    <w:rsid w:val="00215834"/>
    <w:rsid w:val="002255EC"/>
    <w:rsid w:val="002269B6"/>
    <w:rsid w:val="0023497F"/>
    <w:rsid w:val="00247C42"/>
    <w:rsid w:val="0025336E"/>
    <w:rsid w:val="002828BF"/>
    <w:rsid w:val="002A4B74"/>
    <w:rsid w:val="002B6B24"/>
    <w:rsid w:val="00307ACA"/>
    <w:rsid w:val="003120A7"/>
    <w:rsid w:val="003709A0"/>
    <w:rsid w:val="003843D3"/>
    <w:rsid w:val="00393901"/>
    <w:rsid w:val="003A5D47"/>
    <w:rsid w:val="003D385A"/>
    <w:rsid w:val="003D5763"/>
    <w:rsid w:val="004029C9"/>
    <w:rsid w:val="00404FB2"/>
    <w:rsid w:val="00422301"/>
    <w:rsid w:val="00430BC3"/>
    <w:rsid w:val="004442DC"/>
    <w:rsid w:val="00473725"/>
    <w:rsid w:val="0048008A"/>
    <w:rsid w:val="004808B2"/>
    <w:rsid w:val="00485475"/>
    <w:rsid w:val="00487D58"/>
    <w:rsid w:val="00490731"/>
    <w:rsid w:val="004B3FD8"/>
    <w:rsid w:val="004E7795"/>
    <w:rsid w:val="00526AE1"/>
    <w:rsid w:val="005331B0"/>
    <w:rsid w:val="00556583"/>
    <w:rsid w:val="00563F88"/>
    <w:rsid w:val="00586CBF"/>
    <w:rsid w:val="00593478"/>
    <w:rsid w:val="00594E82"/>
    <w:rsid w:val="005A5A60"/>
    <w:rsid w:val="005B0A79"/>
    <w:rsid w:val="005B31D7"/>
    <w:rsid w:val="005B6586"/>
    <w:rsid w:val="005C5A2D"/>
    <w:rsid w:val="005F1ACE"/>
    <w:rsid w:val="005F786A"/>
    <w:rsid w:val="00601EB0"/>
    <w:rsid w:val="00614313"/>
    <w:rsid w:val="006351C9"/>
    <w:rsid w:val="00647DF1"/>
    <w:rsid w:val="0065397F"/>
    <w:rsid w:val="00655ED7"/>
    <w:rsid w:val="006619E5"/>
    <w:rsid w:val="006626E3"/>
    <w:rsid w:val="00683BD8"/>
    <w:rsid w:val="00685EA8"/>
    <w:rsid w:val="00695171"/>
    <w:rsid w:val="006A7312"/>
    <w:rsid w:val="006B48FF"/>
    <w:rsid w:val="006B7B34"/>
    <w:rsid w:val="00734637"/>
    <w:rsid w:val="007362BD"/>
    <w:rsid w:val="00736544"/>
    <w:rsid w:val="00744E3B"/>
    <w:rsid w:val="007657E6"/>
    <w:rsid w:val="00767F1B"/>
    <w:rsid w:val="007918A7"/>
    <w:rsid w:val="008161F3"/>
    <w:rsid w:val="00876767"/>
    <w:rsid w:val="008834D1"/>
    <w:rsid w:val="00886382"/>
    <w:rsid w:val="00886FF6"/>
    <w:rsid w:val="00887ADF"/>
    <w:rsid w:val="00896B7F"/>
    <w:rsid w:val="008A17AE"/>
    <w:rsid w:val="008A2328"/>
    <w:rsid w:val="008C057A"/>
    <w:rsid w:val="008E1A3F"/>
    <w:rsid w:val="008E6F2C"/>
    <w:rsid w:val="00915D48"/>
    <w:rsid w:val="009216D1"/>
    <w:rsid w:val="0093427E"/>
    <w:rsid w:val="00947772"/>
    <w:rsid w:val="00961D16"/>
    <w:rsid w:val="00974ECB"/>
    <w:rsid w:val="0098129C"/>
    <w:rsid w:val="009926B3"/>
    <w:rsid w:val="00995CF3"/>
    <w:rsid w:val="009B7801"/>
    <w:rsid w:val="009E65A2"/>
    <w:rsid w:val="00A048D6"/>
    <w:rsid w:val="00A11F5C"/>
    <w:rsid w:val="00A32445"/>
    <w:rsid w:val="00A37884"/>
    <w:rsid w:val="00A4193E"/>
    <w:rsid w:val="00A552BA"/>
    <w:rsid w:val="00A82491"/>
    <w:rsid w:val="00A82A8C"/>
    <w:rsid w:val="00A91A9F"/>
    <w:rsid w:val="00A971A1"/>
    <w:rsid w:val="00AC3B12"/>
    <w:rsid w:val="00AD53CA"/>
    <w:rsid w:val="00AD764C"/>
    <w:rsid w:val="00AF34F8"/>
    <w:rsid w:val="00B01D27"/>
    <w:rsid w:val="00B077F6"/>
    <w:rsid w:val="00B141EF"/>
    <w:rsid w:val="00B20B0E"/>
    <w:rsid w:val="00B540AC"/>
    <w:rsid w:val="00B66FD6"/>
    <w:rsid w:val="00B76C5A"/>
    <w:rsid w:val="00B83F3D"/>
    <w:rsid w:val="00B91A37"/>
    <w:rsid w:val="00BA356A"/>
    <w:rsid w:val="00BB26A9"/>
    <w:rsid w:val="00BD18CC"/>
    <w:rsid w:val="00BD6744"/>
    <w:rsid w:val="00C044F4"/>
    <w:rsid w:val="00C24A7F"/>
    <w:rsid w:val="00C26887"/>
    <w:rsid w:val="00C46436"/>
    <w:rsid w:val="00C51EC2"/>
    <w:rsid w:val="00C7472E"/>
    <w:rsid w:val="00C85FA4"/>
    <w:rsid w:val="00C92F00"/>
    <w:rsid w:val="00C92F74"/>
    <w:rsid w:val="00C936BA"/>
    <w:rsid w:val="00CA4591"/>
    <w:rsid w:val="00CA5ACA"/>
    <w:rsid w:val="00CB36FE"/>
    <w:rsid w:val="00CD1B51"/>
    <w:rsid w:val="00CD2C58"/>
    <w:rsid w:val="00CE46F2"/>
    <w:rsid w:val="00CF4F7C"/>
    <w:rsid w:val="00D2316D"/>
    <w:rsid w:val="00D36E7B"/>
    <w:rsid w:val="00D758F7"/>
    <w:rsid w:val="00D832E2"/>
    <w:rsid w:val="00E02821"/>
    <w:rsid w:val="00E12A84"/>
    <w:rsid w:val="00E17211"/>
    <w:rsid w:val="00E179A3"/>
    <w:rsid w:val="00E448BE"/>
    <w:rsid w:val="00E6331E"/>
    <w:rsid w:val="00E67A95"/>
    <w:rsid w:val="00E713A3"/>
    <w:rsid w:val="00E86824"/>
    <w:rsid w:val="00EF2462"/>
    <w:rsid w:val="00F14B95"/>
    <w:rsid w:val="00F21E26"/>
    <w:rsid w:val="00F33BA8"/>
    <w:rsid w:val="00F4239B"/>
    <w:rsid w:val="00FA14E5"/>
    <w:rsid w:val="00FA2286"/>
    <w:rsid w:val="00FA3093"/>
    <w:rsid w:val="00FD3697"/>
    <w:rsid w:val="00FE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B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86C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86CB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86CB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586CBF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586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86CB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76C5A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2533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7">
    <w:name w:val="Цветовое выделение"/>
    <w:uiPriority w:val="99"/>
    <w:rsid w:val="0025336E"/>
    <w:rPr>
      <w:b/>
      <w:color w:val="000080"/>
    </w:rPr>
  </w:style>
  <w:style w:type="table" w:styleId="a8">
    <w:name w:val="Table Grid"/>
    <w:basedOn w:val="a1"/>
    <w:uiPriority w:val="99"/>
    <w:rsid w:val="00082E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33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67F1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9">
    <w:name w:val="Hyperlink"/>
    <w:uiPriority w:val="99"/>
    <w:rsid w:val="00767F1B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A552B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alibri" w:eastAsia="Calibri" w:hAnsi="Calibri"/>
      <w:szCs w:val="20"/>
    </w:rPr>
  </w:style>
  <w:style w:type="character" w:customStyle="1" w:styleId="BodyTextIndent2Char">
    <w:name w:val="Body Text Indent 2 Char"/>
    <w:uiPriority w:val="99"/>
    <w:semiHidden/>
    <w:locked/>
    <w:rsid w:val="00A82A8C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A552BA"/>
    <w:rPr>
      <w:rFonts w:ascii="Calibri" w:hAnsi="Calibri"/>
      <w:sz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C92F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92F74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92F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92F7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3A75C10637F018D967062C0CD6592DD0DEA9B385E2C7D95006C0A56BL3p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1422</Words>
  <Characters>11031</Characters>
  <Application>Microsoft Office Word</Application>
  <DocSecurity>0</DocSecurity>
  <Lines>91</Lines>
  <Paragraphs>24</Paragraphs>
  <ScaleCrop>false</ScaleCrop>
  <Company>adm19</Company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Ananeva</dc:creator>
  <cp:keywords/>
  <dc:description/>
  <cp:lastModifiedBy>Gena</cp:lastModifiedBy>
  <cp:revision>10</cp:revision>
  <cp:lastPrinted>2014-05-16T06:05:00Z</cp:lastPrinted>
  <dcterms:created xsi:type="dcterms:W3CDTF">2014-03-31T05:21:00Z</dcterms:created>
  <dcterms:modified xsi:type="dcterms:W3CDTF">2014-06-06T04:27:00Z</dcterms:modified>
</cp:coreProperties>
</file>