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F1" w:rsidRPr="00A101F1" w:rsidRDefault="00A101F1" w:rsidP="00A101F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1F1" w:rsidRPr="00A101F1" w:rsidRDefault="00A101F1" w:rsidP="00A101F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101F1" w:rsidRPr="00A101F1" w:rsidRDefault="00A101F1" w:rsidP="00A101F1">
      <w:pPr>
        <w:ind w:left="283"/>
        <w:jc w:val="center"/>
        <w:rPr>
          <w:szCs w:val="20"/>
        </w:rPr>
      </w:pPr>
      <w:r w:rsidRPr="00A101F1">
        <w:rPr>
          <w:szCs w:val="20"/>
        </w:rPr>
        <w:t>АДМИНИСТРАЦИЯ г. ПЕРЕСЛАВЛЯ-ЗАЛЕССКОГО</w:t>
      </w:r>
    </w:p>
    <w:p w:rsidR="00A101F1" w:rsidRPr="00A101F1" w:rsidRDefault="00A101F1" w:rsidP="00A101F1">
      <w:pPr>
        <w:ind w:left="283"/>
        <w:jc w:val="center"/>
        <w:rPr>
          <w:szCs w:val="20"/>
        </w:rPr>
      </w:pPr>
      <w:r w:rsidRPr="00A101F1">
        <w:rPr>
          <w:szCs w:val="20"/>
        </w:rPr>
        <w:t>ЯРОСЛАВСКОЙ ОБЛАСТИ</w:t>
      </w:r>
    </w:p>
    <w:p w:rsidR="00A101F1" w:rsidRPr="00A101F1" w:rsidRDefault="00A101F1" w:rsidP="00A101F1">
      <w:pPr>
        <w:ind w:left="283"/>
        <w:jc w:val="center"/>
        <w:rPr>
          <w:szCs w:val="20"/>
        </w:rPr>
      </w:pPr>
    </w:p>
    <w:p w:rsidR="00A101F1" w:rsidRPr="00A101F1" w:rsidRDefault="00A101F1" w:rsidP="00A101F1">
      <w:pPr>
        <w:ind w:left="283"/>
        <w:jc w:val="center"/>
        <w:rPr>
          <w:szCs w:val="20"/>
        </w:rPr>
      </w:pPr>
      <w:bookmarkStart w:id="0" w:name="_GoBack"/>
      <w:r w:rsidRPr="00A101F1">
        <w:rPr>
          <w:szCs w:val="20"/>
        </w:rPr>
        <w:t>ПОСТАНОВЛЕНИЕ</w:t>
      </w:r>
    </w:p>
    <w:p w:rsidR="00A101F1" w:rsidRPr="00A101F1" w:rsidRDefault="00A101F1" w:rsidP="00A101F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101F1" w:rsidRPr="00A101F1" w:rsidRDefault="00A101F1" w:rsidP="00A101F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101F1" w:rsidRPr="00A101F1" w:rsidRDefault="00A101F1" w:rsidP="00A101F1">
      <w:pPr>
        <w:rPr>
          <w:szCs w:val="20"/>
        </w:rPr>
      </w:pPr>
      <w:r w:rsidRPr="00A101F1">
        <w:rPr>
          <w:szCs w:val="20"/>
        </w:rPr>
        <w:t>От</w:t>
      </w:r>
      <w:r w:rsidR="00EA0529">
        <w:rPr>
          <w:szCs w:val="20"/>
          <w:lang w:val="en-US"/>
        </w:rPr>
        <w:t xml:space="preserve"> </w:t>
      </w:r>
      <w:proofErr w:type="gramStart"/>
      <w:r w:rsidR="00EA0529" w:rsidRPr="00EA0529">
        <w:rPr>
          <w:szCs w:val="20"/>
          <w:lang w:val="en-US"/>
        </w:rPr>
        <w:t>31.05.2016</w:t>
      </w:r>
      <w:r w:rsidR="00EA0529">
        <w:rPr>
          <w:szCs w:val="20"/>
          <w:lang w:val="en-US"/>
        </w:rPr>
        <w:t xml:space="preserve"> </w:t>
      </w:r>
      <w:r w:rsidRPr="00A101F1">
        <w:rPr>
          <w:szCs w:val="20"/>
        </w:rPr>
        <w:t xml:space="preserve"> №</w:t>
      </w:r>
      <w:proofErr w:type="gramEnd"/>
      <w:r w:rsidRPr="00A101F1">
        <w:rPr>
          <w:szCs w:val="20"/>
        </w:rPr>
        <w:t xml:space="preserve"> </w:t>
      </w:r>
      <w:r w:rsidR="00EA0529">
        <w:rPr>
          <w:szCs w:val="20"/>
        </w:rPr>
        <w:t>ПОС.03-0743/</w:t>
      </w:r>
      <w:r w:rsidR="00EA0529" w:rsidRPr="00EA0529">
        <w:rPr>
          <w:szCs w:val="20"/>
        </w:rPr>
        <w:t>16</w:t>
      </w:r>
    </w:p>
    <w:p w:rsidR="00A101F1" w:rsidRPr="00A101F1" w:rsidRDefault="00A101F1" w:rsidP="00A101F1">
      <w:pPr>
        <w:rPr>
          <w:szCs w:val="20"/>
        </w:rPr>
      </w:pPr>
      <w:r w:rsidRPr="00A101F1">
        <w:rPr>
          <w:szCs w:val="20"/>
        </w:rPr>
        <w:t>г. Переславль-Залесский</w:t>
      </w:r>
    </w:p>
    <w:p w:rsidR="00A101F1" w:rsidRPr="00A101F1" w:rsidRDefault="00A101F1" w:rsidP="00174A3C"/>
    <w:p w:rsidR="000C6E4D" w:rsidRPr="00A101F1" w:rsidRDefault="00174A3C" w:rsidP="00B175A4">
      <w:r w:rsidRPr="00A101F1">
        <w:t xml:space="preserve">О </w:t>
      </w:r>
      <w:r w:rsidR="00B175A4" w:rsidRPr="00A101F1">
        <w:t>Центр</w:t>
      </w:r>
      <w:r w:rsidR="00461E72" w:rsidRPr="00A101F1">
        <w:t>е</w:t>
      </w:r>
      <w:r w:rsidR="00B175A4" w:rsidRPr="00A101F1">
        <w:t xml:space="preserve"> тестирования </w:t>
      </w:r>
    </w:p>
    <w:p w:rsidR="00B175A4" w:rsidRPr="00A101F1" w:rsidRDefault="00B175A4" w:rsidP="00B175A4">
      <w:r w:rsidRPr="00A101F1">
        <w:t xml:space="preserve">по выполнению видов испытаний (тестов), </w:t>
      </w:r>
    </w:p>
    <w:p w:rsidR="00B175A4" w:rsidRPr="00A101F1" w:rsidRDefault="00B175A4" w:rsidP="00B175A4">
      <w:r w:rsidRPr="00A101F1">
        <w:t xml:space="preserve">нормативов, требований к оценке уровня знаний и умений </w:t>
      </w:r>
    </w:p>
    <w:p w:rsidR="000C6E4D" w:rsidRPr="00A101F1" w:rsidRDefault="00B175A4" w:rsidP="00B175A4">
      <w:r w:rsidRPr="00A101F1">
        <w:t>в области физической культуры и спорта</w:t>
      </w:r>
      <w:r w:rsidR="000C6E4D" w:rsidRPr="00A101F1">
        <w:t xml:space="preserve"> Всероссийского </w:t>
      </w:r>
    </w:p>
    <w:p w:rsidR="000C6E4D" w:rsidRPr="00A101F1" w:rsidRDefault="000C6E4D" w:rsidP="00B175A4">
      <w:r w:rsidRPr="00A101F1">
        <w:t>физкультурно-спортивного комплекса «Готов к труду и обороне»</w:t>
      </w:r>
    </w:p>
    <w:p w:rsidR="00174A3C" w:rsidRPr="00A101F1" w:rsidRDefault="000C6E4D" w:rsidP="00174A3C">
      <w:pPr>
        <w:jc w:val="both"/>
      </w:pPr>
      <w:r w:rsidRPr="00A101F1">
        <w:t>на территории г. Переславля-Залесского</w:t>
      </w:r>
    </w:p>
    <w:bookmarkEnd w:id="0"/>
    <w:p w:rsidR="000C6E4D" w:rsidRPr="00A101F1" w:rsidRDefault="000C6E4D" w:rsidP="00174A3C">
      <w:pPr>
        <w:jc w:val="both"/>
      </w:pPr>
    </w:p>
    <w:p w:rsidR="00174A3C" w:rsidRPr="00A101F1" w:rsidRDefault="000D48CF" w:rsidP="009427FA">
      <w:pPr>
        <w:ind w:firstLine="709"/>
        <w:jc w:val="both"/>
      </w:pPr>
      <w:r w:rsidRPr="00A101F1">
        <w:t>В</w:t>
      </w:r>
      <w:r w:rsidR="00B175A4" w:rsidRPr="00A101F1">
        <w:t>о исполнение Постановления Правительства Я</w:t>
      </w:r>
      <w:r w:rsidR="00A101F1" w:rsidRPr="00A101F1">
        <w:t xml:space="preserve">рославской </w:t>
      </w:r>
      <w:r w:rsidR="00B175A4" w:rsidRPr="00A101F1">
        <w:t xml:space="preserve">области от 28.05.2015 №578-п «О внедрении и реализации </w:t>
      </w:r>
      <w:r w:rsidRPr="00A101F1">
        <w:t>В</w:t>
      </w:r>
      <w:r w:rsidR="00B175A4" w:rsidRPr="00A101F1">
        <w:t>сероссийского физкультурно-спортивного комплекса «Готов к труду и обороне» (ГТО) на территории Ярославской области и признании утратившим силу Постановления Правительства области от 22.10.2014№ 1052-п»</w:t>
      </w:r>
      <w:r w:rsidRPr="00A101F1">
        <w:t>, в</w:t>
      </w:r>
      <w:r w:rsidR="00A101F1" w:rsidRPr="00A101F1">
        <w:t xml:space="preserve"> </w:t>
      </w:r>
      <w:r w:rsidRPr="00A101F1">
        <w:t xml:space="preserve">соответствии с </w:t>
      </w:r>
      <w:r w:rsidR="00912526" w:rsidRPr="00A101F1">
        <w:t>Федеральным законом</w:t>
      </w:r>
      <w:r w:rsidRPr="00A101F1">
        <w:t xml:space="preserve"> от 03.10.2015 № 274-ФЗ «О внесении изменений в </w:t>
      </w:r>
      <w:r w:rsidR="00912526" w:rsidRPr="00A101F1">
        <w:t>Федеральный закон</w:t>
      </w:r>
      <w:r w:rsidRPr="00A101F1">
        <w:t xml:space="preserve"> «О физической культуре и спорте в Российской Федерации»,</w:t>
      </w:r>
      <w:r w:rsidR="00C07B85" w:rsidRPr="00A101F1">
        <w:t xml:space="preserve"> на основании приказа Минис</w:t>
      </w:r>
      <w:r w:rsidR="00912526" w:rsidRPr="00A101F1">
        <w:t xml:space="preserve">терства спорта РФ от 01.12.2014 </w:t>
      </w:r>
      <w:r w:rsidR="00C07B85" w:rsidRPr="00A101F1">
        <w:t>№ 954/1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 них»</w:t>
      </w:r>
    </w:p>
    <w:p w:rsidR="000D48CF" w:rsidRPr="00A101F1" w:rsidRDefault="000D48CF" w:rsidP="00174A3C">
      <w:pPr>
        <w:jc w:val="both"/>
      </w:pPr>
    </w:p>
    <w:p w:rsidR="00174A3C" w:rsidRPr="00A101F1" w:rsidRDefault="00174A3C" w:rsidP="00174A3C">
      <w:pPr>
        <w:jc w:val="center"/>
        <w:rPr>
          <w:sz w:val="28"/>
          <w:szCs w:val="28"/>
        </w:rPr>
      </w:pPr>
      <w:r w:rsidRPr="00A101F1">
        <w:rPr>
          <w:sz w:val="28"/>
          <w:szCs w:val="28"/>
        </w:rPr>
        <w:t>Администрация города Переславля-Залесского постановляет:</w:t>
      </w:r>
    </w:p>
    <w:p w:rsidR="00132459" w:rsidRPr="00A101F1" w:rsidRDefault="00132459" w:rsidP="00461E72">
      <w:pPr>
        <w:ind w:firstLine="567"/>
        <w:jc w:val="both"/>
      </w:pPr>
    </w:p>
    <w:p w:rsidR="006A2E6D" w:rsidRPr="00A101F1" w:rsidRDefault="006A2E6D" w:rsidP="009427FA">
      <w:pPr>
        <w:pStyle w:val="a5"/>
        <w:numPr>
          <w:ilvl w:val="0"/>
          <w:numId w:val="1"/>
        </w:numPr>
        <w:ind w:left="0" w:firstLine="709"/>
        <w:jc w:val="both"/>
      </w:pPr>
      <w:r w:rsidRPr="00A101F1">
        <w:t>Утвердить Положение о Центре тестирования</w:t>
      </w:r>
      <w:r w:rsidR="00A101F1" w:rsidRPr="00A101F1">
        <w:t xml:space="preserve"> </w:t>
      </w:r>
      <w:r w:rsidRPr="00A101F1">
        <w:t xml:space="preserve">по выполнению видов испытаний (тестов), нормативов, требований к оценке уровня знаний и умений в области физической культуры и спорта Всероссийского физкультурно-спортивного комплекса «Готов к труду и обороне» </w:t>
      </w:r>
      <w:r w:rsidR="009427FA" w:rsidRPr="00A101F1">
        <w:t xml:space="preserve">на территории г. Переславля-Залесского </w:t>
      </w:r>
      <w:r w:rsidRPr="00A101F1">
        <w:t xml:space="preserve">(Приложение </w:t>
      </w:r>
      <w:r w:rsidR="00505452" w:rsidRPr="00A101F1">
        <w:t>1</w:t>
      </w:r>
      <w:r w:rsidRPr="00A101F1">
        <w:t>).</w:t>
      </w:r>
    </w:p>
    <w:p w:rsidR="00505452" w:rsidRPr="00A101F1" w:rsidRDefault="00132459" w:rsidP="009427FA">
      <w:pPr>
        <w:pStyle w:val="a5"/>
        <w:numPr>
          <w:ilvl w:val="0"/>
          <w:numId w:val="1"/>
        </w:numPr>
        <w:ind w:left="0" w:firstLine="709"/>
        <w:jc w:val="both"/>
      </w:pPr>
      <w:r w:rsidRPr="00A101F1">
        <w:t>Наделить Муниципальное учреждение «Физкультурно-оздоровительный комплекс «Чемпион» (</w:t>
      </w:r>
      <w:r w:rsidR="0031403B" w:rsidRPr="00A101F1">
        <w:t>И.А. Тимофеев</w:t>
      </w:r>
      <w:r w:rsidRPr="00A101F1">
        <w:t xml:space="preserve">) полномочиями </w:t>
      </w:r>
      <w:r w:rsidR="000D48CF" w:rsidRPr="00A101F1">
        <w:t>Центр</w:t>
      </w:r>
      <w:r w:rsidRPr="00A101F1">
        <w:t>а</w:t>
      </w:r>
      <w:r w:rsidR="000D48CF" w:rsidRPr="00A101F1">
        <w:t xml:space="preserve"> тестирования</w:t>
      </w:r>
      <w:r w:rsidR="00A101F1" w:rsidRPr="00A101F1">
        <w:t xml:space="preserve"> </w:t>
      </w:r>
      <w:r w:rsidR="000D48CF" w:rsidRPr="00A101F1">
        <w:t>по выполнению видов испытаний (тестов), нормативов, требований к оценке уровня знаний и умений в области физической культуры и спорта</w:t>
      </w:r>
      <w:r w:rsidRPr="00A101F1">
        <w:t xml:space="preserve"> Всероссийского физкультурно-спортивного комплекса «Готов к труду и обороне»</w:t>
      </w:r>
      <w:r w:rsidR="009427FA" w:rsidRPr="00A101F1">
        <w:t xml:space="preserve"> на территории г. Переславля-Залесского</w:t>
      </w:r>
      <w:r w:rsidR="000D48CF" w:rsidRPr="00A101F1">
        <w:t>.</w:t>
      </w:r>
    </w:p>
    <w:p w:rsidR="00461E72" w:rsidRPr="00A101F1" w:rsidRDefault="00174A3C" w:rsidP="009427FA">
      <w:pPr>
        <w:pStyle w:val="a5"/>
        <w:numPr>
          <w:ilvl w:val="0"/>
          <w:numId w:val="1"/>
        </w:numPr>
        <w:ind w:left="0" w:firstLine="709"/>
        <w:jc w:val="both"/>
      </w:pPr>
      <w:r w:rsidRPr="00A101F1">
        <w:t xml:space="preserve">Настоящее постановление разместить на официальном сайте органов местного самоуправления </w:t>
      </w:r>
      <w:r w:rsidR="009427FA" w:rsidRPr="00A101F1">
        <w:t>г.</w:t>
      </w:r>
      <w:r w:rsidRPr="00A101F1">
        <w:t xml:space="preserve"> Переславля-Залесского.</w:t>
      </w:r>
    </w:p>
    <w:p w:rsidR="00174A3C" w:rsidRPr="00A101F1" w:rsidRDefault="00174A3C" w:rsidP="009427FA">
      <w:pPr>
        <w:pStyle w:val="a5"/>
        <w:numPr>
          <w:ilvl w:val="0"/>
          <w:numId w:val="1"/>
        </w:numPr>
        <w:ind w:left="0" w:firstLine="709"/>
        <w:jc w:val="both"/>
      </w:pPr>
      <w:r w:rsidRPr="00A101F1">
        <w:t xml:space="preserve">Контроль </w:t>
      </w:r>
      <w:r w:rsidR="006500BD" w:rsidRPr="00A101F1">
        <w:t>за исполнением</w:t>
      </w:r>
      <w:r w:rsidRPr="00A101F1">
        <w:t xml:space="preserve"> постановления возложить на заместителя Главы Администрации города</w:t>
      </w:r>
      <w:r w:rsidR="00173DE2" w:rsidRPr="00A101F1">
        <w:t xml:space="preserve"> Переславля-Залесского</w:t>
      </w:r>
      <w:r w:rsidR="00A101F1">
        <w:t xml:space="preserve"> </w:t>
      </w:r>
      <w:r w:rsidR="00913522" w:rsidRPr="00A101F1">
        <w:t>Ж.Н. Петрову.</w:t>
      </w:r>
    </w:p>
    <w:p w:rsidR="00174A3C" w:rsidRPr="00A101F1" w:rsidRDefault="00174A3C" w:rsidP="00461E72">
      <w:pPr>
        <w:pStyle w:val="a3"/>
        <w:ind w:firstLine="567"/>
        <w:jc w:val="both"/>
        <w:rPr>
          <w:sz w:val="24"/>
        </w:rPr>
      </w:pPr>
    </w:p>
    <w:p w:rsidR="00A101F1" w:rsidRPr="00A101F1" w:rsidRDefault="00A101F1" w:rsidP="00461E72">
      <w:pPr>
        <w:pStyle w:val="a3"/>
        <w:ind w:firstLine="567"/>
        <w:jc w:val="both"/>
        <w:rPr>
          <w:sz w:val="24"/>
        </w:rPr>
      </w:pPr>
    </w:p>
    <w:p w:rsidR="007568C7" w:rsidRPr="00A101F1" w:rsidRDefault="007568C7" w:rsidP="00174A3C">
      <w:pPr>
        <w:pStyle w:val="a3"/>
        <w:rPr>
          <w:sz w:val="24"/>
        </w:rPr>
      </w:pPr>
      <w:r w:rsidRPr="00A101F1">
        <w:rPr>
          <w:sz w:val="24"/>
        </w:rPr>
        <w:t xml:space="preserve">Заместитель Главы Администрации </w:t>
      </w:r>
    </w:p>
    <w:p w:rsidR="002C17EB" w:rsidRPr="00A101F1" w:rsidRDefault="007568C7" w:rsidP="00173DE2">
      <w:pPr>
        <w:pStyle w:val="a3"/>
        <w:rPr>
          <w:sz w:val="18"/>
          <w:szCs w:val="18"/>
        </w:rPr>
      </w:pPr>
      <w:r w:rsidRPr="00A101F1">
        <w:rPr>
          <w:sz w:val="24"/>
        </w:rPr>
        <w:t>г.</w:t>
      </w:r>
      <w:r w:rsidR="00174A3C" w:rsidRPr="00A101F1">
        <w:rPr>
          <w:sz w:val="24"/>
        </w:rPr>
        <w:t xml:space="preserve"> Переславля-Залесского                                     </w:t>
      </w:r>
      <w:r w:rsidR="00A101F1" w:rsidRPr="00A101F1">
        <w:rPr>
          <w:sz w:val="24"/>
        </w:rPr>
        <w:t xml:space="preserve">                  </w:t>
      </w:r>
      <w:r w:rsidR="00610A33" w:rsidRPr="00A101F1">
        <w:rPr>
          <w:sz w:val="24"/>
        </w:rPr>
        <w:t xml:space="preserve">                               </w:t>
      </w:r>
      <w:r w:rsidRPr="00A101F1">
        <w:rPr>
          <w:sz w:val="24"/>
        </w:rPr>
        <w:t>А.В. Малышев</w:t>
      </w:r>
    </w:p>
    <w:p w:rsidR="006A2E6D" w:rsidRPr="00A101F1" w:rsidRDefault="006A2E6D" w:rsidP="00173DE2">
      <w:pPr>
        <w:pStyle w:val="a3"/>
        <w:rPr>
          <w:sz w:val="18"/>
          <w:szCs w:val="18"/>
        </w:rPr>
        <w:sectPr w:rsidR="006A2E6D" w:rsidRPr="00A101F1" w:rsidSect="00A101F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0" w:left="1701" w:header="709" w:footer="0" w:gutter="0"/>
          <w:cols w:space="708"/>
          <w:docGrid w:linePitch="360"/>
        </w:sectPr>
      </w:pPr>
    </w:p>
    <w:p w:rsidR="006A2E6D" w:rsidRPr="00A101F1" w:rsidRDefault="006A2E6D" w:rsidP="006A2E6D"/>
    <w:p w:rsidR="00A101F1" w:rsidRPr="00A101F1" w:rsidRDefault="00666CB4" w:rsidP="00A101F1">
      <w:pPr>
        <w:ind w:left="5103"/>
      </w:pPr>
      <w:r w:rsidRPr="00A101F1">
        <w:t xml:space="preserve">Приложение к </w:t>
      </w:r>
      <w:r w:rsidR="007568C7" w:rsidRPr="00A101F1">
        <w:t>п</w:t>
      </w:r>
      <w:r w:rsidRPr="00A101F1">
        <w:t xml:space="preserve">остановлению Администрации </w:t>
      </w:r>
      <w:r w:rsidR="00A101F1" w:rsidRPr="00A101F1">
        <w:t xml:space="preserve">г. Переславля </w:t>
      </w:r>
      <w:r w:rsidRPr="00A101F1">
        <w:t>Залесского</w:t>
      </w:r>
    </w:p>
    <w:p w:rsidR="00666CB4" w:rsidRPr="00A101F1" w:rsidRDefault="00666CB4" w:rsidP="00A101F1">
      <w:pPr>
        <w:ind w:left="5103"/>
      </w:pPr>
      <w:r w:rsidRPr="00A101F1">
        <w:t xml:space="preserve">от </w:t>
      </w:r>
      <w:r w:rsidR="0031403B" w:rsidRPr="00A101F1">
        <w:t>___________</w:t>
      </w:r>
      <w:r w:rsidRPr="00A101F1">
        <w:t xml:space="preserve">    № </w:t>
      </w:r>
    </w:p>
    <w:p w:rsidR="006A2E6D" w:rsidRPr="00A101F1" w:rsidRDefault="006A2E6D" w:rsidP="006A2E6D">
      <w:pPr>
        <w:jc w:val="center"/>
      </w:pPr>
    </w:p>
    <w:p w:rsidR="00666CB4" w:rsidRPr="00A101F1" w:rsidRDefault="00666CB4" w:rsidP="00666CB4">
      <w:pPr>
        <w:spacing w:line="240" w:lineRule="atLeast"/>
        <w:jc w:val="center"/>
        <w:rPr>
          <w:bCs/>
          <w:color w:val="000000"/>
        </w:rPr>
      </w:pPr>
    </w:p>
    <w:p w:rsidR="00666CB4" w:rsidRPr="00A101F1" w:rsidRDefault="00666CB4" w:rsidP="00666CB4">
      <w:pPr>
        <w:jc w:val="center"/>
      </w:pPr>
      <w:r w:rsidRPr="00A101F1">
        <w:rPr>
          <w:bCs/>
          <w:color w:val="000000"/>
        </w:rPr>
        <w:t>ПОЛОЖЕНИЕ</w:t>
      </w:r>
    </w:p>
    <w:p w:rsidR="0031403B" w:rsidRPr="00A101F1" w:rsidRDefault="009427FA" w:rsidP="009427FA">
      <w:pPr>
        <w:spacing w:line="240" w:lineRule="atLeast"/>
        <w:jc w:val="center"/>
        <w:rPr>
          <w:bCs/>
          <w:color w:val="000000"/>
        </w:rPr>
      </w:pPr>
      <w:r w:rsidRPr="00A101F1">
        <w:rPr>
          <w:bCs/>
          <w:color w:val="000000"/>
        </w:rPr>
        <w:t>о Центре тестирования</w:t>
      </w:r>
      <w:r w:rsidR="00A101F1" w:rsidRPr="00A101F1">
        <w:rPr>
          <w:bCs/>
          <w:color w:val="000000"/>
        </w:rPr>
        <w:t xml:space="preserve"> </w:t>
      </w:r>
      <w:r w:rsidRPr="00A101F1">
        <w:rPr>
          <w:bCs/>
          <w:color w:val="000000"/>
        </w:rPr>
        <w:t>по выполнению видов испытаний (тестов</w:t>
      </w:r>
      <w:proofErr w:type="gramStart"/>
      <w:r w:rsidRPr="00A101F1">
        <w:rPr>
          <w:bCs/>
          <w:color w:val="000000"/>
        </w:rPr>
        <w:t>),нормативов</w:t>
      </w:r>
      <w:proofErr w:type="gramEnd"/>
      <w:r w:rsidRPr="00A101F1">
        <w:rPr>
          <w:bCs/>
          <w:color w:val="000000"/>
        </w:rPr>
        <w:t>, требований к оценке уровня знаний и умений</w:t>
      </w:r>
      <w:r w:rsidR="00A101F1" w:rsidRPr="00A101F1">
        <w:rPr>
          <w:bCs/>
          <w:color w:val="000000"/>
        </w:rPr>
        <w:t xml:space="preserve"> </w:t>
      </w:r>
      <w:r w:rsidRPr="00A101F1">
        <w:rPr>
          <w:bCs/>
          <w:color w:val="000000"/>
        </w:rPr>
        <w:t>в области физической культуры и спорта Всероссийского</w:t>
      </w:r>
      <w:r w:rsidR="00A101F1" w:rsidRPr="00A101F1">
        <w:rPr>
          <w:bCs/>
          <w:color w:val="000000"/>
        </w:rPr>
        <w:t xml:space="preserve"> </w:t>
      </w:r>
      <w:r w:rsidRPr="00A101F1">
        <w:rPr>
          <w:bCs/>
          <w:color w:val="000000"/>
        </w:rPr>
        <w:t>физкультурно-спортивного комплекса «Готов к труду и обороне»</w:t>
      </w:r>
    </w:p>
    <w:p w:rsidR="00666CB4" w:rsidRPr="00A101F1" w:rsidRDefault="009427FA" w:rsidP="009427FA">
      <w:pPr>
        <w:spacing w:line="240" w:lineRule="atLeast"/>
        <w:jc w:val="center"/>
        <w:rPr>
          <w:bCs/>
          <w:color w:val="000000"/>
        </w:rPr>
      </w:pPr>
      <w:r w:rsidRPr="00A101F1">
        <w:rPr>
          <w:bCs/>
          <w:color w:val="000000"/>
        </w:rPr>
        <w:t>на</w:t>
      </w:r>
      <w:r w:rsidR="00A101F1" w:rsidRPr="00A101F1">
        <w:rPr>
          <w:bCs/>
          <w:color w:val="000000"/>
        </w:rPr>
        <w:t xml:space="preserve"> </w:t>
      </w:r>
      <w:r w:rsidRPr="00A101F1">
        <w:rPr>
          <w:bCs/>
          <w:color w:val="000000"/>
        </w:rPr>
        <w:t>территории г. Переславля-Залесского</w:t>
      </w:r>
    </w:p>
    <w:p w:rsidR="009427FA" w:rsidRPr="00A101F1" w:rsidRDefault="009427FA" w:rsidP="00666CB4">
      <w:pPr>
        <w:jc w:val="center"/>
        <w:rPr>
          <w:color w:val="000000"/>
        </w:rPr>
      </w:pPr>
    </w:p>
    <w:p w:rsidR="009427FA" w:rsidRPr="00A101F1" w:rsidRDefault="009427FA" w:rsidP="00666CB4">
      <w:pPr>
        <w:jc w:val="center"/>
        <w:rPr>
          <w:color w:val="000000"/>
        </w:rPr>
      </w:pPr>
    </w:p>
    <w:p w:rsidR="00666CB4" w:rsidRPr="00A101F1" w:rsidRDefault="00666CB4" w:rsidP="00666CB4">
      <w:pPr>
        <w:jc w:val="center"/>
      </w:pPr>
      <w:r w:rsidRPr="00A101F1">
        <w:rPr>
          <w:color w:val="000000"/>
        </w:rPr>
        <w:t>I. Общие положения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t xml:space="preserve">1.1. 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</w:t>
      </w:r>
      <w:r w:rsidR="009427FA" w:rsidRPr="00A101F1">
        <w:rPr>
          <w:bCs/>
          <w:color w:val="000000"/>
        </w:rPr>
        <w:t>Всероссийского физкультурно-спортивного комплекса «Готов к труду и обороне» на территории г. Переславля-Залесского</w:t>
      </w:r>
      <w:r w:rsidRPr="00A101F1">
        <w:rPr>
          <w:color w:val="000000"/>
        </w:rPr>
        <w:t>(далее – Положение) разработано в соответствие с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</w:t>
      </w:r>
      <w:r w:rsidR="00505452" w:rsidRPr="00A101F1">
        <w:rPr>
          <w:color w:val="000000"/>
        </w:rPr>
        <w:t xml:space="preserve"> Федерации от 11</w:t>
      </w:r>
      <w:r w:rsidR="0031403B" w:rsidRPr="00A101F1">
        <w:rPr>
          <w:color w:val="000000"/>
        </w:rPr>
        <w:t>.06.</w:t>
      </w:r>
      <w:r w:rsidR="00505452" w:rsidRPr="00A101F1">
        <w:rPr>
          <w:color w:val="000000"/>
        </w:rPr>
        <w:t>2014 №</w:t>
      </w:r>
      <w:r w:rsidRPr="00A101F1">
        <w:rPr>
          <w:color w:val="000000"/>
        </w:rPr>
        <w:t>540.</w:t>
      </w:r>
    </w:p>
    <w:p w:rsidR="00666CB4" w:rsidRPr="00A101F1" w:rsidRDefault="00666CB4" w:rsidP="00666CB4">
      <w:pPr>
        <w:spacing w:after="100" w:afterAutospacing="1"/>
        <w:ind w:firstLine="709"/>
        <w:jc w:val="both"/>
      </w:pPr>
      <w:r w:rsidRPr="00A101F1">
        <w:rPr>
          <w:color w:val="000000"/>
        </w:rPr>
        <w:t>1.2. Положение устанавливает порядок организации и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– Центр тестирования), который осуществляет тестирование общего уровня физической подготовленности населения района на основании результатов выполнения видов испытаний (тестов), нормативов и оценки уровня знаний и умений Всероссийского физкультурно-спортивного комплекса «Готов к труду и обороне» (ГТО) (далее – комплекс ГТО).</w:t>
      </w:r>
    </w:p>
    <w:p w:rsidR="00666CB4" w:rsidRPr="00A101F1" w:rsidRDefault="00666CB4" w:rsidP="00666CB4">
      <w:pPr>
        <w:jc w:val="center"/>
      </w:pPr>
      <w:r w:rsidRPr="00A101F1">
        <w:rPr>
          <w:color w:val="000000"/>
        </w:rPr>
        <w:t>II. Цели и задачи Центра тестирования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t xml:space="preserve">2.1. Основной целью деятельности Центра тестирования является осуществление оценки выполнения гражданами государственных требований  к уровню физической подготовленности населения при выполнении нормативов Всероссийского физкультурно-спортивного  комплекса  «Готов к труду и обороне» (ГТО), утвержденных приказом Министерства спорта Российской Федерации от </w:t>
      </w:r>
      <w:r w:rsidR="0031403B" w:rsidRPr="00A101F1">
        <w:rPr>
          <w:color w:val="000000"/>
        </w:rPr>
        <w:t>0</w:t>
      </w:r>
      <w:r w:rsidRPr="00A101F1">
        <w:rPr>
          <w:color w:val="000000"/>
        </w:rPr>
        <w:t>8</w:t>
      </w:r>
      <w:r w:rsidR="0031403B" w:rsidRPr="00A101F1">
        <w:rPr>
          <w:color w:val="000000"/>
        </w:rPr>
        <w:t>.07.2</w:t>
      </w:r>
      <w:r w:rsidRPr="00A101F1">
        <w:rPr>
          <w:color w:val="000000"/>
        </w:rPr>
        <w:t>014 № 575 (далее – государственные требования).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t>2.2. Задачи Центра тестирования: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t>2.2.1 создание условий по оказанию консультационной и методической помощи населению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t>2.2.2 организация и проведение тестирования населения по выполнению видов испытаний (тестов), нормативов, требований к оценке уровня знаний  и умений в области физической культуры и спорта.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t>2.3.   Основные виды деятельности Центра тестирования: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t>2.3.1 проведение пропаганды и  информационной 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666CB4" w:rsidRPr="00A101F1" w:rsidRDefault="00666CB4" w:rsidP="00666CB4">
      <w:pPr>
        <w:jc w:val="both"/>
      </w:pPr>
      <w:r w:rsidRPr="00A101F1">
        <w:rPr>
          <w:color w:val="000000"/>
        </w:rPr>
        <w:t>       2.3.2  создание условий и оказание консультативной и методической помощи населению, физкультурно-спортивным, общественным и иным организациям в подготовке к выполнению государственных требований;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lastRenderedPageBreak/>
        <w:t>2.3.3 осуществление тестирования населения по выполнению государственных требований к уровню физической подготовленности и оценке уровня знаний и умений населения согласно Порядку организации и проведения тестирования населения в рамках Всероссийского   физкультурно-оздоровительного комплекса «Готов к труду и обороне» (ГТО), утвержденному приказом Мин</w:t>
      </w:r>
      <w:r w:rsidR="000B4534" w:rsidRPr="00A101F1">
        <w:rPr>
          <w:color w:val="000000"/>
        </w:rPr>
        <w:t xml:space="preserve">истерства </w:t>
      </w:r>
      <w:r w:rsidRPr="00A101F1">
        <w:rPr>
          <w:color w:val="000000"/>
        </w:rPr>
        <w:t>спорта Росс</w:t>
      </w:r>
      <w:r w:rsidR="000B4534" w:rsidRPr="00A101F1">
        <w:rPr>
          <w:color w:val="000000"/>
        </w:rPr>
        <w:t>ийской Федерации</w:t>
      </w:r>
      <w:r w:rsidRPr="00A101F1">
        <w:rPr>
          <w:color w:val="000000"/>
        </w:rPr>
        <w:t xml:space="preserve"> от 29</w:t>
      </w:r>
      <w:r w:rsidR="0031403B" w:rsidRPr="00A101F1">
        <w:rPr>
          <w:color w:val="000000"/>
        </w:rPr>
        <w:t>.08.</w:t>
      </w:r>
      <w:r w:rsidRPr="00A101F1">
        <w:rPr>
          <w:color w:val="000000"/>
        </w:rPr>
        <w:t>2014 № 739 (далее – Порядок организации и проведения тестирования);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t>2.3.4 ведение учета результатов тестирования  участников, формирование протоколов выполнения нормативов комплекса ГТО, обеспечение передачи  их данных для обобщения в соответствии с требованиями Порядка организации и проведения тестирования;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t>2.3.5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t xml:space="preserve">2.3.6 участие  в  организации мероприятий комплекса ГТО, включенных в Единый календарный план межрегиональных, всероссийских и международных физкультурных и спортивных мероприятий, календарные планы физкультурных и спортивных мероприятий </w:t>
      </w:r>
      <w:r w:rsidR="000B4534" w:rsidRPr="00A101F1">
        <w:rPr>
          <w:color w:val="000000"/>
        </w:rPr>
        <w:t>Ярославской области</w:t>
      </w:r>
      <w:r w:rsidRPr="00A101F1">
        <w:rPr>
          <w:color w:val="000000"/>
        </w:rPr>
        <w:t xml:space="preserve"> и </w:t>
      </w:r>
      <w:r w:rsidR="000B4534" w:rsidRPr="00A101F1">
        <w:rPr>
          <w:color w:val="000000"/>
        </w:rPr>
        <w:t>города Переславля-Залесского</w:t>
      </w:r>
      <w:r w:rsidRPr="00A101F1">
        <w:rPr>
          <w:color w:val="000000"/>
        </w:rPr>
        <w:t>;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t>2.3.7 взаимодействие с органами государственной власти, органами местного самоуправления, физкультурно-спортивными, общественными и иными организациями в вопросах внедрения комплекса ГТО, проведение мероприятий комплекса ГТО;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t>2.3.8  оказание содействия в повышении квалификации специалистов в области физической культуры и спорта по комплексу ГТО;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t>2.3.9  обеспечение судейства мероприятий по тестированию граждан.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t>2.</w:t>
      </w:r>
      <w:r w:rsidR="00505452" w:rsidRPr="00A101F1">
        <w:rPr>
          <w:color w:val="000000"/>
        </w:rPr>
        <w:t>4</w:t>
      </w:r>
      <w:r w:rsidRPr="00A101F1">
        <w:rPr>
          <w:color w:val="000000"/>
        </w:rPr>
        <w:t>. Тестирование организуется только в местах, соответствующих установленным требованиям к спортивным объектам, в том числе  по безопасности эксплуатации.</w:t>
      </w:r>
    </w:p>
    <w:p w:rsidR="00666CB4" w:rsidRPr="00A101F1" w:rsidRDefault="00666CB4" w:rsidP="00666CB4">
      <w:pPr>
        <w:jc w:val="center"/>
        <w:rPr>
          <w:color w:val="000000"/>
        </w:rPr>
      </w:pPr>
    </w:p>
    <w:p w:rsidR="00666CB4" w:rsidRPr="00A101F1" w:rsidRDefault="00666CB4" w:rsidP="00666CB4">
      <w:pPr>
        <w:jc w:val="center"/>
      </w:pPr>
      <w:r w:rsidRPr="00A101F1">
        <w:rPr>
          <w:color w:val="000000"/>
        </w:rPr>
        <w:t>III. Взаимодействие сторон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t>3.1.    Центр тестирования имеет право: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t>3.1.1 допускать участников тестирования и отказывать участникам тестирования в допуске к выполнению видов испытаний (тестов) комплекса ГТО  в  соответствии с Порядком организации и проведения тестирования;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t>3.1.2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информацию;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t>3.1.3 привлекать волонтеров для организации процесса тестирования населения.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t>3.2.  Центр тестирования обязан: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t>3.2.1 соблюдать требования Порядка организации  и  проведения тестирования, нормативных правовых актов, регламентирующих проведение спортивных и физкультурных мероприятий;</w:t>
      </w:r>
    </w:p>
    <w:p w:rsidR="00666CB4" w:rsidRPr="00A101F1" w:rsidRDefault="00666CB4" w:rsidP="00666CB4">
      <w:pPr>
        <w:ind w:firstLine="709"/>
        <w:jc w:val="both"/>
        <w:rPr>
          <w:color w:val="000000"/>
        </w:rPr>
      </w:pPr>
      <w:r w:rsidRPr="00A101F1">
        <w:rPr>
          <w:color w:val="000000"/>
        </w:rPr>
        <w:t>3.2.2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666CB4" w:rsidRPr="00A101F1" w:rsidRDefault="00666CB4" w:rsidP="00666CB4">
      <w:pPr>
        <w:ind w:firstLine="709"/>
        <w:jc w:val="both"/>
      </w:pPr>
    </w:p>
    <w:p w:rsidR="00666CB4" w:rsidRPr="00A101F1" w:rsidRDefault="00666CB4" w:rsidP="00666CB4">
      <w:pPr>
        <w:jc w:val="center"/>
      </w:pPr>
      <w:r w:rsidRPr="00A101F1">
        <w:rPr>
          <w:color w:val="000000"/>
        </w:rPr>
        <w:t>IV. Материально - техническое обеспечение</w:t>
      </w:r>
    </w:p>
    <w:p w:rsidR="00666CB4" w:rsidRPr="00A101F1" w:rsidRDefault="00666CB4" w:rsidP="00666CB4">
      <w:pPr>
        <w:ind w:firstLine="709"/>
        <w:jc w:val="both"/>
      </w:pPr>
      <w:r w:rsidRPr="00A101F1">
        <w:rPr>
          <w:color w:val="000000"/>
        </w:rPr>
        <w:t>4.1. Материально</w:t>
      </w:r>
      <w:r w:rsidR="00505452" w:rsidRPr="00A101F1">
        <w:rPr>
          <w:color w:val="000000"/>
        </w:rPr>
        <w:t>-</w:t>
      </w:r>
      <w:r w:rsidRPr="00A101F1">
        <w:rPr>
          <w:color w:val="000000"/>
        </w:rPr>
        <w:t xml:space="preserve">техническое  обеспечение Центра тестирования осуществляется за счет </w:t>
      </w:r>
      <w:r w:rsidR="00505452" w:rsidRPr="00A101F1">
        <w:rPr>
          <w:color w:val="000000"/>
        </w:rPr>
        <w:t xml:space="preserve">городской целевой </w:t>
      </w:r>
      <w:r w:rsidRPr="00A101F1">
        <w:rPr>
          <w:color w:val="000000"/>
        </w:rPr>
        <w:t xml:space="preserve">программы </w:t>
      </w:r>
      <w:r w:rsidR="00505452" w:rsidRPr="00A101F1">
        <w:t>«Развитие физической культуры и спорта в городе Переславле-Залесском» на 2016-2018 годы</w:t>
      </w:r>
      <w:r w:rsidRPr="00A101F1">
        <w:rPr>
          <w:color w:val="000000"/>
        </w:rPr>
        <w:t>.</w:t>
      </w:r>
    </w:p>
    <w:p w:rsidR="00BD01B2" w:rsidRPr="00A101F1" w:rsidRDefault="00666CB4" w:rsidP="00505452">
      <w:pPr>
        <w:ind w:firstLine="709"/>
        <w:jc w:val="both"/>
      </w:pPr>
      <w:r w:rsidRPr="00A101F1">
        <w:rPr>
          <w:color w:val="000000"/>
        </w:rPr>
        <w:t>4.2.  Центр тестирования осуществляет материально-техническое обеспечение участников тестирования, обеспечение спортивным инвентарем и оборудованием, необходимым для проведения тестирования.</w:t>
      </w:r>
    </w:p>
    <w:sectPr w:rsidR="00BD01B2" w:rsidRPr="00A101F1" w:rsidSect="00B9570C">
      <w:pgSz w:w="11906" w:h="16838"/>
      <w:pgMar w:top="567" w:right="850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F33" w:rsidRDefault="004E7F33" w:rsidP="006A2E6D">
      <w:r>
        <w:separator/>
      </w:r>
    </w:p>
  </w:endnote>
  <w:endnote w:type="continuationSeparator" w:id="0">
    <w:p w:rsidR="004E7F33" w:rsidRDefault="004E7F33" w:rsidP="006A2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F1" w:rsidRDefault="00A101F1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F1" w:rsidRDefault="00A101F1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F1" w:rsidRDefault="00A101F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F33" w:rsidRDefault="004E7F33" w:rsidP="006A2E6D">
      <w:r>
        <w:separator/>
      </w:r>
    </w:p>
  </w:footnote>
  <w:footnote w:type="continuationSeparator" w:id="0">
    <w:p w:rsidR="004E7F33" w:rsidRDefault="004E7F33" w:rsidP="006A2E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F1" w:rsidRDefault="00A101F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F1" w:rsidRDefault="00A101F1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1F1" w:rsidRDefault="00A101F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A7DF7"/>
    <w:multiLevelType w:val="hybridMultilevel"/>
    <w:tmpl w:val="04102F1E"/>
    <w:lvl w:ilvl="0" w:tplc="7B086A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A3C"/>
    <w:rsid w:val="00003E29"/>
    <w:rsid w:val="00034759"/>
    <w:rsid w:val="000B4534"/>
    <w:rsid w:val="000C6E4D"/>
    <w:rsid w:val="000D43D2"/>
    <w:rsid w:val="000D48CF"/>
    <w:rsid w:val="001110D5"/>
    <w:rsid w:val="00132459"/>
    <w:rsid w:val="0017194C"/>
    <w:rsid w:val="00173DE2"/>
    <w:rsid w:val="00174A3C"/>
    <w:rsid w:val="001825C4"/>
    <w:rsid w:val="001A1AA2"/>
    <w:rsid w:val="001F3E95"/>
    <w:rsid w:val="002C17EB"/>
    <w:rsid w:val="002C5268"/>
    <w:rsid w:val="0031403B"/>
    <w:rsid w:val="003844F7"/>
    <w:rsid w:val="00384CAA"/>
    <w:rsid w:val="00414A03"/>
    <w:rsid w:val="00461E72"/>
    <w:rsid w:val="00462C0B"/>
    <w:rsid w:val="00474223"/>
    <w:rsid w:val="00485821"/>
    <w:rsid w:val="004C338E"/>
    <w:rsid w:val="004E7F33"/>
    <w:rsid w:val="00505452"/>
    <w:rsid w:val="005201C7"/>
    <w:rsid w:val="005419C2"/>
    <w:rsid w:val="00610A33"/>
    <w:rsid w:val="00615A3A"/>
    <w:rsid w:val="006500BD"/>
    <w:rsid w:val="00666CB4"/>
    <w:rsid w:val="006A2E6D"/>
    <w:rsid w:val="006F492D"/>
    <w:rsid w:val="007568C7"/>
    <w:rsid w:val="00772677"/>
    <w:rsid w:val="007A5540"/>
    <w:rsid w:val="007F15E5"/>
    <w:rsid w:val="00810EE7"/>
    <w:rsid w:val="00811C8A"/>
    <w:rsid w:val="00824A27"/>
    <w:rsid w:val="008317C8"/>
    <w:rsid w:val="00866D95"/>
    <w:rsid w:val="00887A0F"/>
    <w:rsid w:val="008B59F1"/>
    <w:rsid w:val="00912526"/>
    <w:rsid w:val="00913522"/>
    <w:rsid w:val="009427FA"/>
    <w:rsid w:val="00967359"/>
    <w:rsid w:val="00975E38"/>
    <w:rsid w:val="009F2957"/>
    <w:rsid w:val="00A101F1"/>
    <w:rsid w:val="00A30C6D"/>
    <w:rsid w:val="00A74182"/>
    <w:rsid w:val="00A94D9E"/>
    <w:rsid w:val="00B175A4"/>
    <w:rsid w:val="00B421F3"/>
    <w:rsid w:val="00B647EC"/>
    <w:rsid w:val="00BD01B2"/>
    <w:rsid w:val="00BF4C8E"/>
    <w:rsid w:val="00C07B85"/>
    <w:rsid w:val="00C66652"/>
    <w:rsid w:val="00CE5BA9"/>
    <w:rsid w:val="00D253E4"/>
    <w:rsid w:val="00D30A38"/>
    <w:rsid w:val="00D36F6B"/>
    <w:rsid w:val="00DE6E12"/>
    <w:rsid w:val="00E3255E"/>
    <w:rsid w:val="00E82BBD"/>
    <w:rsid w:val="00EA0529"/>
    <w:rsid w:val="00ED7279"/>
    <w:rsid w:val="00EF3DC7"/>
    <w:rsid w:val="00F50FA8"/>
    <w:rsid w:val="00F662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B2A554-397B-436F-8F49-A9C8C31A9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74A3C"/>
    <w:rPr>
      <w:sz w:val="28"/>
    </w:rPr>
  </w:style>
  <w:style w:type="character" w:customStyle="1" w:styleId="a4">
    <w:name w:val="Основной текст Знак"/>
    <w:basedOn w:val="a0"/>
    <w:link w:val="a3"/>
    <w:rsid w:val="00174A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74A3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62C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2C0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967359"/>
  </w:style>
  <w:style w:type="paragraph" w:customStyle="1" w:styleId="21">
    <w:name w:val="Основной текст (2)1"/>
    <w:basedOn w:val="a"/>
    <w:uiPriority w:val="99"/>
    <w:rsid w:val="006A2E6D"/>
    <w:pPr>
      <w:widowControl w:val="0"/>
      <w:shd w:val="clear" w:color="auto" w:fill="FFFFFF"/>
      <w:spacing w:before="600" w:line="307" w:lineRule="exact"/>
    </w:pPr>
    <w:rPr>
      <w:rFonts w:eastAsia="Calibri"/>
      <w:b/>
      <w:bCs/>
      <w:sz w:val="22"/>
      <w:szCs w:val="22"/>
      <w:lang w:eastAsia="en-US"/>
    </w:rPr>
  </w:style>
  <w:style w:type="paragraph" w:styleId="a8">
    <w:name w:val="footnote text"/>
    <w:basedOn w:val="a"/>
    <w:link w:val="a9"/>
    <w:uiPriority w:val="99"/>
    <w:unhideWhenUsed/>
    <w:rsid w:val="006A2E6D"/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rsid w:val="006A2E6D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unhideWhenUsed/>
    <w:rsid w:val="006A2E6D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A101F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10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101F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10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A101F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101F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2B9F9-0013-4E6E-9CF5-322E2530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Specialist</cp:lastModifiedBy>
  <cp:revision>13</cp:revision>
  <cp:lastPrinted>2016-05-30T06:58:00Z</cp:lastPrinted>
  <dcterms:created xsi:type="dcterms:W3CDTF">2016-05-23T08:06:00Z</dcterms:created>
  <dcterms:modified xsi:type="dcterms:W3CDTF">2016-05-31T13:57:00Z</dcterms:modified>
</cp:coreProperties>
</file>