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B47" w:rsidRPr="00AC36F7" w:rsidRDefault="000C4F1A" w:rsidP="000D3B4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.5pt;height:56.25pt;visibility:visible;mso-wrap-style:square">
            <v:imagedata r:id="rId8" o:title=""/>
          </v:shape>
        </w:pict>
      </w:r>
    </w:p>
    <w:p w:rsidR="000D3B47" w:rsidRPr="00AC36F7" w:rsidRDefault="000D3B47" w:rsidP="000D3B4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D3B47" w:rsidRPr="00AC36F7" w:rsidRDefault="000D3B47" w:rsidP="000D3B47">
      <w:pPr>
        <w:ind w:left="283"/>
        <w:jc w:val="center"/>
        <w:rPr>
          <w:szCs w:val="20"/>
        </w:rPr>
      </w:pPr>
      <w:r w:rsidRPr="00AC36F7">
        <w:rPr>
          <w:szCs w:val="20"/>
        </w:rPr>
        <w:t>АДМИНИСТРАЦИЯ г. ПЕРЕСЛАВЛЯ-ЗАЛЕССКОГО</w:t>
      </w:r>
    </w:p>
    <w:p w:rsidR="000D3B47" w:rsidRPr="00AC36F7" w:rsidRDefault="000D3B47" w:rsidP="000D3B47">
      <w:pPr>
        <w:ind w:left="283"/>
        <w:jc w:val="center"/>
        <w:rPr>
          <w:szCs w:val="20"/>
        </w:rPr>
      </w:pPr>
      <w:r w:rsidRPr="00AC36F7">
        <w:rPr>
          <w:szCs w:val="20"/>
        </w:rPr>
        <w:t>ЯРОСЛАВСКОЙ ОБЛАСТИ</w:t>
      </w:r>
    </w:p>
    <w:p w:rsidR="000D3B47" w:rsidRPr="00AC36F7" w:rsidRDefault="000D3B47" w:rsidP="000D3B47">
      <w:pPr>
        <w:ind w:left="283"/>
        <w:jc w:val="center"/>
        <w:rPr>
          <w:szCs w:val="20"/>
        </w:rPr>
      </w:pPr>
    </w:p>
    <w:p w:rsidR="000D3B47" w:rsidRPr="00AC36F7" w:rsidRDefault="000D3B47" w:rsidP="000D3B47">
      <w:pPr>
        <w:ind w:left="283"/>
        <w:jc w:val="center"/>
        <w:rPr>
          <w:szCs w:val="20"/>
        </w:rPr>
      </w:pPr>
      <w:r w:rsidRPr="00AC36F7">
        <w:rPr>
          <w:szCs w:val="20"/>
        </w:rPr>
        <w:t>ПОСТАНОВЛЕНИЕ</w:t>
      </w:r>
    </w:p>
    <w:p w:rsidR="000D3B47" w:rsidRPr="00AC36F7" w:rsidRDefault="000D3B47" w:rsidP="000D3B47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D3B47" w:rsidRPr="00AC36F7" w:rsidRDefault="000D3B47" w:rsidP="000D3B47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D3B47" w:rsidRPr="00A64A59" w:rsidRDefault="000D3B47" w:rsidP="000D3B47">
      <w:pPr>
        <w:rPr>
          <w:szCs w:val="20"/>
        </w:rPr>
      </w:pPr>
      <w:r w:rsidRPr="00AC36F7">
        <w:rPr>
          <w:szCs w:val="20"/>
        </w:rPr>
        <w:t>От</w:t>
      </w:r>
      <w:r w:rsidR="00A64A59">
        <w:rPr>
          <w:szCs w:val="20"/>
        </w:rPr>
        <w:t xml:space="preserve"> 09.06.2016 </w:t>
      </w:r>
      <w:r w:rsidR="00A64A59" w:rsidRPr="00A64A59">
        <w:t xml:space="preserve"> </w:t>
      </w:r>
      <w:r w:rsidR="00A64A59" w:rsidRPr="00A64A59">
        <w:rPr>
          <w:szCs w:val="20"/>
        </w:rPr>
        <w:t>№</w:t>
      </w:r>
      <w:r w:rsidR="00A64A59">
        <w:rPr>
          <w:szCs w:val="20"/>
        </w:rPr>
        <w:t xml:space="preserve"> ПОС.03-0786</w:t>
      </w:r>
      <w:r w:rsidR="00A64A59">
        <w:rPr>
          <w:szCs w:val="20"/>
          <w:lang w:val="en-US"/>
        </w:rPr>
        <w:t>/</w:t>
      </w:r>
      <w:bookmarkStart w:id="0" w:name="_GoBack"/>
      <w:bookmarkEnd w:id="0"/>
      <w:r w:rsidR="00A64A59" w:rsidRPr="00A64A59">
        <w:rPr>
          <w:szCs w:val="20"/>
        </w:rPr>
        <w:t>16</w:t>
      </w:r>
    </w:p>
    <w:p w:rsidR="000D3B47" w:rsidRPr="00AC36F7" w:rsidRDefault="000D3B47" w:rsidP="000D3B47">
      <w:pPr>
        <w:rPr>
          <w:szCs w:val="20"/>
        </w:rPr>
      </w:pPr>
      <w:r w:rsidRPr="00AC36F7">
        <w:rPr>
          <w:szCs w:val="20"/>
        </w:rPr>
        <w:t>г. Переславль-Залесский</w:t>
      </w:r>
    </w:p>
    <w:p w:rsidR="00B03E83" w:rsidRPr="008C0156" w:rsidRDefault="00B03E83" w:rsidP="006B2105">
      <w:pPr>
        <w:jc w:val="both"/>
      </w:pPr>
    </w:p>
    <w:p w:rsidR="00413ABE" w:rsidRPr="008C0156" w:rsidRDefault="00413ABE" w:rsidP="006B2105">
      <w:pPr>
        <w:jc w:val="both"/>
      </w:pPr>
      <w:r w:rsidRPr="008C0156">
        <w:t xml:space="preserve">О внесении изменений в муниципальную программу  </w:t>
      </w:r>
    </w:p>
    <w:p w:rsidR="00413ABE" w:rsidRPr="008C0156" w:rsidRDefault="00413ABE" w:rsidP="006B2105">
      <w:pPr>
        <w:jc w:val="both"/>
      </w:pPr>
      <w:r w:rsidRPr="008C0156">
        <w:t>«Охрана окружающей среды в г. Переславле-</w:t>
      </w:r>
    </w:p>
    <w:p w:rsidR="00413ABE" w:rsidRPr="008C0156" w:rsidRDefault="00413ABE" w:rsidP="006B2105">
      <w:pPr>
        <w:jc w:val="both"/>
      </w:pPr>
      <w:r w:rsidRPr="008C0156">
        <w:t xml:space="preserve">Залесском», утвержденную постановлением </w:t>
      </w:r>
    </w:p>
    <w:p w:rsidR="00413ABE" w:rsidRPr="008C0156" w:rsidRDefault="00413ABE" w:rsidP="006B2105">
      <w:pPr>
        <w:jc w:val="both"/>
      </w:pPr>
      <w:r w:rsidRPr="008C0156">
        <w:t xml:space="preserve">Администрации г. Переславля-Залесского </w:t>
      </w:r>
    </w:p>
    <w:p w:rsidR="00E2051A" w:rsidRPr="008C0156" w:rsidRDefault="00413ABE" w:rsidP="006B2105">
      <w:pPr>
        <w:jc w:val="both"/>
      </w:pPr>
      <w:r w:rsidRPr="008C0156">
        <w:t xml:space="preserve">от </w:t>
      </w:r>
      <w:r w:rsidR="00E2051A" w:rsidRPr="008C0156">
        <w:t>29.02.2016 № ПОС.03-0230/16</w:t>
      </w:r>
    </w:p>
    <w:p w:rsidR="00B03E83" w:rsidRPr="008C0156" w:rsidRDefault="00B03E83" w:rsidP="006B2105">
      <w:pPr>
        <w:jc w:val="both"/>
      </w:pPr>
    </w:p>
    <w:p w:rsidR="00413ABE" w:rsidRPr="008C0156" w:rsidRDefault="00413ABE" w:rsidP="006B2105">
      <w:pPr>
        <w:ind w:firstLine="540"/>
        <w:jc w:val="both"/>
      </w:pPr>
      <w:r w:rsidRPr="008C0156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 7-ФЗ «Об охране окружающей среды», Федеральным законом от 24.06.1998 № 89-ФЗ «Об отходах производства и потребления», постановлением Администрации г. Переславля-Залесского от 05.03.2014 № ПОС.03-0311/14 «Об утверждении положения о порядке принятия решения о разработке муниципальных программ городского округа г. Переславля-Залесского, их формирования, реализации и проведения оценки эффективности реализации»</w:t>
      </w:r>
      <w:r w:rsidR="000B3C9F">
        <w:t xml:space="preserve"> и реализаци</w:t>
      </w:r>
      <w:r w:rsidR="008E6C87">
        <w:t>ей</w:t>
      </w:r>
      <w:r w:rsidR="000B3C9F">
        <w:t xml:space="preserve"> городской целевой программы </w:t>
      </w:r>
      <w:r w:rsidR="000B3C9F" w:rsidRPr="000B3C9F">
        <w:t>«Благоустройство территории города Переславля-Залесского» на 2016-2018 гг.</w:t>
      </w:r>
    </w:p>
    <w:p w:rsidR="00413ABE" w:rsidRPr="008C0156" w:rsidRDefault="00413ABE" w:rsidP="006B2105">
      <w:pPr>
        <w:jc w:val="both"/>
        <w:rPr>
          <w:sz w:val="28"/>
          <w:szCs w:val="28"/>
        </w:rPr>
      </w:pPr>
    </w:p>
    <w:p w:rsidR="00413ABE" w:rsidRPr="008C0156" w:rsidRDefault="00413ABE" w:rsidP="006B2105">
      <w:pPr>
        <w:ind w:firstLine="540"/>
        <w:jc w:val="center"/>
        <w:rPr>
          <w:sz w:val="28"/>
          <w:szCs w:val="28"/>
        </w:rPr>
      </w:pPr>
      <w:r w:rsidRPr="008C0156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8C0156" w:rsidRDefault="00413ABE" w:rsidP="006B2105"/>
    <w:p w:rsidR="00413ABE" w:rsidRPr="008C0156" w:rsidRDefault="00413ABE" w:rsidP="00167539">
      <w:pPr>
        <w:jc w:val="both"/>
      </w:pPr>
      <w:r w:rsidRPr="008C0156">
        <w:t xml:space="preserve">         1. Внести изменения в муниципальную программу «Охрана окружающей среды в                           г. Переславле-Залесском», утвержденную постановлением Администрации г. Переславля-Залесского от </w:t>
      </w:r>
      <w:r w:rsidR="009549E5" w:rsidRPr="009549E5">
        <w:t>29.02.2016 № ПОС.03-0230/16</w:t>
      </w:r>
      <w:r w:rsidRPr="008C0156">
        <w:t>, изложив ее в новой редакции.</w:t>
      </w:r>
    </w:p>
    <w:p w:rsidR="00413ABE" w:rsidRPr="008C0156" w:rsidRDefault="00413ABE" w:rsidP="00F34EAD">
      <w:pPr>
        <w:ind w:firstLine="540"/>
        <w:jc w:val="both"/>
      </w:pPr>
      <w:r w:rsidRPr="008C0156"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413ABE" w:rsidRPr="008C0156" w:rsidRDefault="00413ABE" w:rsidP="006B2105">
      <w:pPr>
        <w:ind w:firstLine="540"/>
        <w:jc w:val="both"/>
      </w:pPr>
      <w:r w:rsidRPr="008C0156">
        <w:t>3. Контроль за исполнением настоящего постановления возложить на заместителя Главы Администрации города Переславля-Залесского В.А. Талалаева.</w:t>
      </w:r>
    </w:p>
    <w:p w:rsidR="00413ABE" w:rsidRPr="008C0156" w:rsidRDefault="00413ABE" w:rsidP="006B2105">
      <w:pPr>
        <w:ind w:left="540"/>
        <w:jc w:val="both"/>
      </w:pPr>
    </w:p>
    <w:p w:rsidR="00413ABE" w:rsidRPr="008C0156" w:rsidRDefault="00413ABE" w:rsidP="006B2105">
      <w:pPr>
        <w:ind w:left="540"/>
        <w:jc w:val="both"/>
      </w:pPr>
    </w:p>
    <w:p w:rsidR="00413ABE" w:rsidRPr="008C0156" w:rsidRDefault="00413ABE" w:rsidP="006B2105">
      <w:pPr>
        <w:ind w:left="540"/>
        <w:jc w:val="both"/>
      </w:pPr>
    </w:p>
    <w:p w:rsidR="00413ABE" w:rsidRPr="008C0156" w:rsidRDefault="00413ABE" w:rsidP="006B2105">
      <w:pPr>
        <w:jc w:val="both"/>
      </w:pPr>
      <w:r w:rsidRPr="008C0156">
        <w:t>Мэр города Переславля-Залесского                                                                 Д.В. Кошурников</w:t>
      </w:r>
    </w:p>
    <w:p w:rsidR="00413ABE" w:rsidRPr="008C0156" w:rsidRDefault="00413ABE" w:rsidP="006B2105">
      <w:pPr>
        <w:jc w:val="both"/>
      </w:pPr>
    </w:p>
    <w:p w:rsidR="00413ABE" w:rsidRPr="008C0156" w:rsidRDefault="00413ABE" w:rsidP="006B2105">
      <w:pPr>
        <w:jc w:val="both"/>
      </w:pPr>
    </w:p>
    <w:p w:rsidR="00413ABE" w:rsidRPr="008C0156" w:rsidRDefault="00413ABE" w:rsidP="006B2105">
      <w:pPr>
        <w:jc w:val="both"/>
      </w:pPr>
    </w:p>
    <w:p w:rsidR="00413ABE" w:rsidRPr="008C0156" w:rsidRDefault="00413ABE" w:rsidP="006B2105">
      <w:pPr>
        <w:jc w:val="both"/>
      </w:pPr>
    </w:p>
    <w:p w:rsidR="00413ABE" w:rsidRPr="008C0156" w:rsidRDefault="00413ABE" w:rsidP="006B2105">
      <w:pPr>
        <w:jc w:val="both"/>
      </w:pPr>
    </w:p>
    <w:p w:rsidR="00413ABE" w:rsidRPr="008C0156" w:rsidRDefault="008C0156" w:rsidP="000D3B47">
      <w:pPr>
        <w:ind w:left="4248" w:firstLine="708"/>
        <w:jc w:val="both"/>
      </w:pPr>
      <w:r>
        <w:br w:type="page"/>
      </w:r>
      <w:r w:rsidR="00413ABE" w:rsidRPr="008C0156">
        <w:lastRenderedPageBreak/>
        <w:t>Приложение к постановлению</w:t>
      </w:r>
    </w:p>
    <w:p w:rsidR="00413ABE" w:rsidRPr="008C0156" w:rsidRDefault="00413ABE" w:rsidP="0083381E">
      <w:pPr>
        <w:ind w:left="4248" w:firstLine="708"/>
        <w:jc w:val="both"/>
      </w:pPr>
      <w:r w:rsidRPr="008C0156">
        <w:t>Администрации г. Переславля-Залесского</w:t>
      </w:r>
    </w:p>
    <w:p w:rsidR="00413ABE" w:rsidRPr="008C0156" w:rsidRDefault="000D3B47" w:rsidP="0083381E">
      <w:pPr>
        <w:ind w:left="4248" w:firstLine="708"/>
        <w:jc w:val="both"/>
      </w:pPr>
      <w:r>
        <w:t>от</w:t>
      </w:r>
      <w:r w:rsidR="00D25333" w:rsidRPr="008C0156">
        <w:t>________________</w:t>
      </w:r>
      <w:r w:rsidR="00413ABE" w:rsidRPr="008C0156">
        <w:t xml:space="preserve">№ </w:t>
      </w:r>
      <w:r w:rsidR="00D25333" w:rsidRPr="008C0156">
        <w:t>_______________</w:t>
      </w:r>
      <w:r w:rsidR="00413ABE" w:rsidRPr="008C0156">
        <w:t xml:space="preserve">         </w:t>
      </w:r>
    </w:p>
    <w:p w:rsidR="00413ABE" w:rsidRPr="008C0156" w:rsidRDefault="00413ABE" w:rsidP="00D266D9">
      <w:pPr>
        <w:rPr>
          <w:b/>
          <w:bCs/>
        </w:rPr>
      </w:pPr>
    </w:p>
    <w:p w:rsidR="00413ABE" w:rsidRPr="008C0156" w:rsidRDefault="00413ABE" w:rsidP="006B2105">
      <w:pPr>
        <w:jc w:val="center"/>
        <w:rPr>
          <w:b/>
          <w:bCs/>
        </w:rPr>
      </w:pPr>
      <w:r w:rsidRPr="008C0156">
        <w:rPr>
          <w:b/>
          <w:bCs/>
        </w:rPr>
        <w:t>МУНИЦИПАЛЬНАЯ ПРОГРАММА Г. ПЕРЕСЛАВЛЯ-ЗАЛЕССКОГО</w:t>
      </w:r>
    </w:p>
    <w:p w:rsidR="00413ABE" w:rsidRPr="008C0156" w:rsidRDefault="00413ABE" w:rsidP="00D47F3E">
      <w:pPr>
        <w:jc w:val="center"/>
        <w:rPr>
          <w:b/>
          <w:bCs/>
        </w:rPr>
      </w:pPr>
      <w:r w:rsidRPr="008C0156">
        <w:rPr>
          <w:b/>
          <w:bCs/>
        </w:rPr>
        <w:t>«Охрана окружающей среды в г. Переславле-Залесском»</w:t>
      </w:r>
    </w:p>
    <w:p w:rsidR="00413ABE" w:rsidRPr="008C0156" w:rsidRDefault="00413ABE" w:rsidP="006B2105">
      <w:pPr>
        <w:jc w:val="center"/>
      </w:pPr>
    </w:p>
    <w:p w:rsidR="00413ABE" w:rsidRPr="008C0156" w:rsidRDefault="00413ABE" w:rsidP="006B2105">
      <w:pPr>
        <w:jc w:val="center"/>
        <w:rPr>
          <w:b/>
          <w:bCs/>
        </w:rPr>
      </w:pPr>
      <w:r w:rsidRPr="008C0156">
        <w:rPr>
          <w:b/>
          <w:bCs/>
          <w:lang w:val="en-US"/>
        </w:rPr>
        <w:t>I</w:t>
      </w:r>
      <w:r w:rsidRPr="008C0156">
        <w:rPr>
          <w:b/>
          <w:bCs/>
        </w:rPr>
        <w:t>. ПАСПОРТ</w:t>
      </w:r>
    </w:p>
    <w:p w:rsidR="00413ABE" w:rsidRPr="008C0156" w:rsidRDefault="00413ABE" w:rsidP="006B2105">
      <w:pPr>
        <w:jc w:val="center"/>
        <w:rPr>
          <w:b/>
          <w:bCs/>
        </w:rPr>
      </w:pPr>
      <w:r w:rsidRPr="008C0156">
        <w:rPr>
          <w:b/>
          <w:bCs/>
        </w:rPr>
        <w:t xml:space="preserve">МУНИЦИПАЛЬНОЙ ПРОГРАММЫ </w:t>
      </w:r>
    </w:p>
    <w:p w:rsidR="00413ABE" w:rsidRPr="008C0156" w:rsidRDefault="00413ABE" w:rsidP="006B2105">
      <w:pPr>
        <w:jc w:val="center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4"/>
        <w:gridCol w:w="5816"/>
      </w:tblGrid>
      <w:tr w:rsidR="008C0156" w:rsidRPr="008C0156">
        <w:tc>
          <w:tcPr>
            <w:tcW w:w="2072" w:type="pct"/>
          </w:tcPr>
          <w:p w:rsidR="00413ABE" w:rsidRPr="008C0156" w:rsidRDefault="00413ABE" w:rsidP="00D47F3E">
            <w:r w:rsidRPr="008C0156">
              <w:t>Ответственный исполнитель муниципальной программы</w:t>
            </w:r>
          </w:p>
        </w:tc>
        <w:tc>
          <w:tcPr>
            <w:tcW w:w="2928" w:type="pct"/>
            <w:vAlign w:val="center"/>
          </w:tcPr>
          <w:p w:rsidR="00413ABE" w:rsidRPr="008C0156" w:rsidRDefault="00413ABE" w:rsidP="00471AA8">
            <w:pPr>
              <w:jc w:val="both"/>
            </w:pPr>
            <w:r w:rsidRPr="008C0156">
              <w:t>Администрация города Переславля-Залесского (Муниципальное казенное учреждение «Многофункциональный центр развития города Переславля-Залесского»)</w:t>
            </w:r>
          </w:p>
        </w:tc>
      </w:tr>
      <w:tr w:rsidR="008C0156" w:rsidRPr="008C0156">
        <w:tc>
          <w:tcPr>
            <w:tcW w:w="2072" w:type="pct"/>
          </w:tcPr>
          <w:p w:rsidR="00413ABE" w:rsidRPr="008C0156" w:rsidRDefault="00413ABE" w:rsidP="00D47F3E">
            <w:r w:rsidRPr="008C0156">
              <w:t>Куратор муниципальной программы</w:t>
            </w:r>
          </w:p>
        </w:tc>
        <w:tc>
          <w:tcPr>
            <w:tcW w:w="2928" w:type="pct"/>
            <w:vAlign w:val="center"/>
          </w:tcPr>
          <w:p w:rsidR="00413ABE" w:rsidRPr="008C0156" w:rsidRDefault="00413ABE" w:rsidP="00D25333">
            <w:pPr>
              <w:jc w:val="both"/>
            </w:pPr>
            <w:r w:rsidRPr="008C0156">
              <w:t xml:space="preserve">Заместитель Главы Администрации </w:t>
            </w:r>
            <w:r w:rsidR="00D25333" w:rsidRPr="008C0156">
              <w:t xml:space="preserve">города Переславля-Залесского </w:t>
            </w:r>
            <w:r w:rsidRPr="008C0156">
              <w:t>В.А. Талалаев</w:t>
            </w:r>
          </w:p>
        </w:tc>
      </w:tr>
      <w:tr w:rsidR="008C0156" w:rsidRPr="008C0156">
        <w:tc>
          <w:tcPr>
            <w:tcW w:w="2072" w:type="pct"/>
          </w:tcPr>
          <w:p w:rsidR="00413ABE" w:rsidRPr="008C0156" w:rsidRDefault="00413ABE" w:rsidP="00D47F3E">
            <w:r w:rsidRPr="008C0156">
              <w:t>Сроки реализации муниципальной программы</w:t>
            </w:r>
          </w:p>
        </w:tc>
        <w:tc>
          <w:tcPr>
            <w:tcW w:w="2928" w:type="pct"/>
            <w:vAlign w:val="center"/>
          </w:tcPr>
          <w:p w:rsidR="00413ABE" w:rsidRPr="008C0156" w:rsidRDefault="00413ABE" w:rsidP="00D25333">
            <w:r w:rsidRPr="008C0156">
              <w:t>2015-201</w:t>
            </w:r>
            <w:r w:rsidR="00D25333" w:rsidRPr="008C0156">
              <w:t>8</w:t>
            </w:r>
            <w:r w:rsidRPr="008C0156">
              <w:t xml:space="preserve"> годы</w:t>
            </w:r>
          </w:p>
        </w:tc>
      </w:tr>
      <w:tr w:rsidR="008C0156" w:rsidRPr="008C0156">
        <w:tc>
          <w:tcPr>
            <w:tcW w:w="2072" w:type="pct"/>
          </w:tcPr>
          <w:p w:rsidR="00413ABE" w:rsidRPr="008C0156" w:rsidRDefault="00413ABE" w:rsidP="00D47F3E">
            <w:r w:rsidRPr="008C0156">
              <w:t>Цели муниципальной программы</w:t>
            </w:r>
          </w:p>
        </w:tc>
        <w:tc>
          <w:tcPr>
            <w:tcW w:w="2928" w:type="pct"/>
            <w:vAlign w:val="center"/>
          </w:tcPr>
          <w:p w:rsidR="000B3C9F" w:rsidRPr="00920578" w:rsidRDefault="00413ABE" w:rsidP="00282838">
            <w:pPr>
              <w:suppressAutoHyphens/>
              <w:snapToGrid w:val="0"/>
              <w:ind w:left="-51"/>
              <w:jc w:val="both"/>
            </w:pPr>
            <w:r w:rsidRPr="008C0156">
              <w:t xml:space="preserve">- </w:t>
            </w:r>
            <w:r w:rsidR="000B3C9F" w:rsidRPr="000B3C9F">
              <w:t>повышени</w:t>
            </w:r>
            <w:r w:rsidR="000B3C9F">
              <w:t>е</w:t>
            </w:r>
            <w:r w:rsidR="000B3C9F" w:rsidRPr="000B3C9F">
              <w:t xml:space="preserve"> уровня экологической </w:t>
            </w:r>
            <w:r w:rsidR="008E6C87" w:rsidRPr="00920578">
              <w:t xml:space="preserve">безопасности </w:t>
            </w:r>
            <w:r w:rsidR="000B3C9F" w:rsidRPr="00920578">
              <w:t>в городском округе город Переславль-Залесский;</w:t>
            </w:r>
            <w:r w:rsidRPr="00920578">
              <w:t xml:space="preserve"> </w:t>
            </w:r>
          </w:p>
          <w:p w:rsidR="00413ABE" w:rsidRPr="008C0156" w:rsidRDefault="000B3C9F" w:rsidP="000B3C9F">
            <w:pPr>
              <w:suppressAutoHyphens/>
              <w:snapToGrid w:val="0"/>
              <w:ind w:left="-51"/>
              <w:jc w:val="both"/>
            </w:pPr>
            <w:r w:rsidRPr="00920578">
              <w:t xml:space="preserve">- обеспечение </w:t>
            </w:r>
            <w:r w:rsidR="00413ABE" w:rsidRPr="00920578">
              <w:t>чистоты и благоустроенности города</w:t>
            </w:r>
            <w:r>
              <w:t xml:space="preserve"> Переславля-Залесского.</w:t>
            </w:r>
          </w:p>
        </w:tc>
      </w:tr>
      <w:tr w:rsidR="008C0156" w:rsidRPr="008C0156">
        <w:trPr>
          <w:trHeight w:val="1208"/>
        </w:trPr>
        <w:tc>
          <w:tcPr>
            <w:tcW w:w="2072" w:type="pct"/>
          </w:tcPr>
          <w:p w:rsidR="00413ABE" w:rsidRPr="008C0156" w:rsidRDefault="00413ABE" w:rsidP="00D47F3E">
            <w:r w:rsidRPr="008C0156">
              <w:t>Объём финансирования муниципальной программы</w:t>
            </w:r>
          </w:p>
        </w:tc>
        <w:tc>
          <w:tcPr>
            <w:tcW w:w="2928" w:type="pct"/>
          </w:tcPr>
          <w:p w:rsidR="008C0156" w:rsidRPr="007C281B" w:rsidRDefault="008C0156" w:rsidP="003D7923">
            <w:r w:rsidRPr="007C281B">
              <w:t>56 726,835</w:t>
            </w:r>
            <w:r w:rsidR="00413ABE" w:rsidRPr="007C281B">
              <w:t xml:space="preserve"> тыс. руб. в том числе </w:t>
            </w:r>
          </w:p>
          <w:p w:rsidR="007C281B" w:rsidRPr="007C281B" w:rsidRDefault="007C281B" w:rsidP="007C281B">
            <w:r w:rsidRPr="007C281B">
              <w:t xml:space="preserve">        - областной бюджет – </w:t>
            </w:r>
            <w:r>
              <w:t>14 179,771</w:t>
            </w:r>
            <w:r w:rsidRPr="007C281B">
              <w:t xml:space="preserve"> тыс. руб.</w:t>
            </w:r>
          </w:p>
          <w:p w:rsidR="007C281B" w:rsidRPr="007C281B" w:rsidRDefault="007C281B" w:rsidP="007C281B">
            <w:r w:rsidRPr="007C281B">
              <w:t xml:space="preserve">        - местный бюджет – </w:t>
            </w:r>
            <w:r>
              <w:t>42 547,064</w:t>
            </w:r>
            <w:r w:rsidRPr="007C281B">
              <w:t xml:space="preserve"> тыс. руб.</w:t>
            </w:r>
          </w:p>
          <w:p w:rsidR="00413ABE" w:rsidRPr="007C281B" w:rsidRDefault="007C281B" w:rsidP="007C281B">
            <w:r w:rsidRPr="007C281B">
              <w:t xml:space="preserve">в том числе </w:t>
            </w:r>
            <w:r w:rsidR="00413ABE" w:rsidRPr="007C281B">
              <w:t>по годам:</w:t>
            </w:r>
          </w:p>
          <w:p w:rsidR="008C0156" w:rsidRPr="007C281B" w:rsidRDefault="00413ABE" w:rsidP="008C0156">
            <w:pPr>
              <w:ind w:left="16" w:right="-165"/>
            </w:pPr>
            <w:r w:rsidRPr="007C281B">
              <w:rPr>
                <w:bCs/>
              </w:rPr>
              <w:t>в 2015 году</w:t>
            </w:r>
            <w:r w:rsidRPr="007C281B">
              <w:t xml:space="preserve"> – 2 839,451 тыс. руб.</w:t>
            </w:r>
          </w:p>
          <w:p w:rsidR="00413ABE" w:rsidRPr="007C281B" w:rsidRDefault="008C0156" w:rsidP="008C0156">
            <w:pPr>
              <w:ind w:left="16" w:right="-165"/>
            </w:pPr>
            <w:r w:rsidRPr="007C281B">
              <w:t xml:space="preserve">        - </w:t>
            </w:r>
            <w:r w:rsidR="00413ABE" w:rsidRPr="007C281B">
              <w:t>областной бюджет – 2 039,451 тыс. руб.</w:t>
            </w:r>
          </w:p>
          <w:p w:rsidR="00413ABE" w:rsidRPr="007C281B" w:rsidRDefault="00413ABE" w:rsidP="008C0156">
            <w:pPr>
              <w:ind w:left="16" w:right="-165"/>
            </w:pPr>
            <w:r w:rsidRPr="007C281B">
              <w:t xml:space="preserve">        - местный бюджет – 800,0 тыс. руб.</w:t>
            </w:r>
          </w:p>
          <w:p w:rsidR="00413ABE" w:rsidRPr="007C281B" w:rsidRDefault="00413ABE" w:rsidP="008C0156">
            <w:pPr>
              <w:ind w:left="16"/>
            </w:pPr>
            <w:r w:rsidRPr="007C281B">
              <w:rPr>
                <w:bCs/>
              </w:rPr>
              <w:t>в 2016 году</w:t>
            </w:r>
            <w:r w:rsidRPr="007C281B">
              <w:t xml:space="preserve"> – </w:t>
            </w:r>
            <w:r w:rsidR="008C0156" w:rsidRPr="007C281B">
              <w:t>22 058,86</w:t>
            </w:r>
            <w:r w:rsidRPr="007C281B">
              <w:t xml:space="preserve"> тыс. руб.;</w:t>
            </w:r>
          </w:p>
          <w:p w:rsidR="008C0156" w:rsidRPr="007C281B" w:rsidRDefault="008C0156" w:rsidP="008C0156">
            <w:pPr>
              <w:ind w:left="16"/>
            </w:pPr>
            <w:r w:rsidRPr="007C281B">
              <w:t xml:space="preserve">        - областной бюджет – 11 688,86 тыс. руб.</w:t>
            </w:r>
          </w:p>
          <w:p w:rsidR="00413ABE" w:rsidRPr="007C281B" w:rsidRDefault="00413ABE" w:rsidP="008C0156">
            <w:pPr>
              <w:ind w:left="16"/>
            </w:pPr>
            <w:r w:rsidRPr="007C281B">
              <w:t xml:space="preserve">        - местный бюджет – </w:t>
            </w:r>
            <w:r w:rsidR="008C0156" w:rsidRPr="007C281B">
              <w:t>10 370,0</w:t>
            </w:r>
            <w:r w:rsidRPr="007C281B">
              <w:t xml:space="preserve"> тыс. руб.</w:t>
            </w:r>
          </w:p>
          <w:p w:rsidR="00413ABE" w:rsidRPr="007C281B" w:rsidRDefault="00413ABE" w:rsidP="008C0156">
            <w:pPr>
              <w:ind w:left="16" w:right="-165"/>
            </w:pPr>
            <w:r w:rsidRPr="007C281B">
              <w:rPr>
                <w:bCs/>
              </w:rPr>
              <w:t>в 2017 году</w:t>
            </w:r>
            <w:r w:rsidRPr="007C281B">
              <w:t xml:space="preserve"> – </w:t>
            </w:r>
            <w:r w:rsidR="008C0156" w:rsidRPr="007C281B">
              <w:t>15 915,284</w:t>
            </w:r>
            <w:r w:rsidRPr="007C281B">
              <w:t xml:space="preserve"> тыс. руб.,</w:t>
            </w:r>
          </w:p>
          <w:p w:rsidR="008C0156" w:rsidRPr="007C281B" w:rsidRDefault="008C0156" w:rsidP="008C0156">
            <w:pPr>
              <w:ind w:left="16" w:right="-165"/>
            </w:pPr>
            <w:r w:rsidRPr="007C281B">
              <w:rPr>
                <w:bCs/>
              </w:rPr>
              <w:t xml:space="preserve">       </w:t>
            </w:r>
            <w:r w:rsidRPr="007C281B">
              <w:t xml:space="preserve"> - областной бюджет – 225,73 тыс. руб.</w:t>
            </w:r>
          </w:p>
          <w:p w:rsidR="00413ABE" w:rsidRPr="007C281B" w:rsidRDefault="00413ABE" w:rsidP="008C0156">
            <w:pPr>
              <w:ind w:left="16" w:right="-165"/>
            </w:pPr>
            <w:r w:rsidRPr="007C281B">
              <w:t xml:space="preserve">        - местный бюджет – </w:t>
            </w:r>
            <w:r w:rsidR="007C281B">
              <w:t>15 689,554</w:t>
            </w:r>
            <w:r w:rsidRPr="007C281B">
              <w:t xml:space="preserve"> тыс. руб.</w:t>
            </w:r>
          </w:p>
          <w:p w:rsidR="008C0156" w:rsidRPr="007C281B" w:rsidRDefault="008C0156" w:rsidP="008C0156">
            <w:pPr>
              <w:ind w:left="16" w:right="-165"/>
            </w:pPr>
            <w:r w:rsidRPr="007C281B">
              <w:t>в 2018 году – 15 913,24 тыс. руб.,</w:t>
            </w:r>
          </w:p>
          <w:p w:rsidR="008C0156" w:rsidRPr="007C281B" w:rsidRDefault="008C0156" w:rsidP="008C0156">
            <w:pPr>
              <w:ind w:left="16" w:right="-165"/>
            </w:pPr>
            <w:r w:rsidRPr="007C281B">
              <w:t xml:space="preserve">        - областной бюджет – 225,73 тыс. руб.</w:t>
            </w:r>
          </w:p>
          <w:p w:rsidR="008C0156" w:rsidRPr="008C0156" w:rsidRDefault="008C0156" w:rsidP="008C0156">
            <w:pPr>
              <w:ind w:left="16" w:right="-165"/>
            </w:pPr>
            <w:r w:rsidRPr="007C281B">
              <w:t xml:space="preserve">        - местный бюджет – 15 687,51 тыс. руб.</w:t>
            </w:r>
          </w:p>
        </w:tc>
      </w:tr>
      <w:tr w:rsidR="008C0156" w:rsidRPr="008C0156">
        <w:tc>
          <w:tcPr>
            <w:tcW w:w="2072" w:type="pct"/>
          </w:tcPr>
          <w:p w:rsidR="00413ABE" w:rsidRPr="008C0156" w:rsidRDefault="00413ABE" w:rsidP="005B44A1">
            <w:pPr>
              <w:ind w:right="-147"/>
            </w:pPr>
            <w:r w:rsidRPr="008C0156">
              <w:t xml:space="preserve">Перечень подпрограмм и основных мероприятий, входящих в состав </w:t>
            </w:r>
          </w:p>
          <w:p w:rsidR="00413ABE" w:rsidRPr="008C0156" w:rsidRDefault="00413ABE" w:rsidP="00D47F3E">
            <w:pPr>
              <w:jc w:val="both"/>
            </w:pPr>
            <w:r w:rsidRPr="008C0156">
              <w:t>муниципальной программы</w:t>
            </w:r>
          </w:p>
        </w:tc>
        <w:tc>
          <w:tcPr>
            <w:tcW w:w="2928" w:type="pct"/>
            <w:vAlign w:val="center"/>
          </w:tcPr>
          <w:p w:rsidR="00413ABE" w:rsidRPr="008C0156" w:rsidRDefault="00413ABE" w:rsidP="00D265DC">
            <w:pPr>
              <w:pStyle w:val="a6"/>
              <w:tabs>
                <w:tab w:val="left" w:pos="4962"/>
              </w:tabs>
              <w:jc w:val="both"/>
            </w:pPr>
            <w:r w:rsidRPr="008C0156">
              <w:t>ГЦП «Охрана окружающей среды в г. Переславле-Залесском» на 2015 – 2017 годы</w:t>
            </w:r>
          </w:p>
          <w:p w:rsidR="00413ABE" w:rsidRPr="008C0156" w:rsidRDefault="000B3C9F" w:rsidP="00D25333">
            <w:pPr>
              <w:pStyle w:val="a6"/>
              <w:tabs>
                <w:tab w:val="left" w:pos="4962"/>
              </w:tabs>
              <w:jc w:val="both"/>
              <w:rPr>
                <w:rFonts w:ascii="Courier New" w:hAnsi="Courier New" w:cs="Courier New"/>
              </w:rPr>
            </w:pPr>
            <w:r>
              <w:t>ГЦП «</w:t>
            </w:r>
            <w:r w:rsidR="00D25333" w:rsidRPr="008C0156">
              <w:t>Благоустройство территории города Переславля-Залесского» на 2016-2018 гг.</w:t>
            </w:r>
          </w:p>
        </w:tc>
      </w:tr>
      <w:tr w:rsidR="008C0156" w:rsidRPr="008C0156">
        <w:tc>
          <w:tcPr>
            <w:tcW w:w="2072" w:type="pct"/>
          </w:tcPr>
          <w:p w:rsidR="00413ABE" w:rsidRPr="008C0156" w:rsidRDefault="00413ABE" w:rsidP="005B44A1">
            <w:r w:rsidRPr="008C0156">
              <w:t>Контакты кураторов и разработчиков программы</w:t>
            </w:r>
          </w:p>
        </w:tc>
        <w:tc>
          <w:tcPr>
            <w:tcW w:w="2928" w:type="pct"/>
            <w:vAlign w:val="center"/>
          </w:tcPr>
          <w:p w:rsidR="00413ABE" w:rsidRPr="008C0156" w:rsidRDefault="00413ABE" w:rsidP="00AE7102">
            <w:r w:rsidRPr="008C0156">
              <w:t xml:space="preserve">Заместитель Главы Администрации г. Переславля-Залесского </w:t>
            </w:r>
            <w:r w:rsidR="00D25333" w:rsidRPr="008C0156">
              <w:t xml:space="preserve">- </w:t>
            </w:r>
            <w:r w:rsidRPr="008C0156">
              <w:t>Талалаев Виктор Анатольевич, 3-04-64</w:t>
            </w:r>
          </w:p>
          <w:p w:rsidR="00413ABE" w:rsidRPr="008C0156" w:rsidRDefault="00413ABE" w:rsidP="00AE7102">
            <w:pPr>
              <w:rPr>
                <w:sz w:val="16"/>
                <w:szCs w:val="16"/>
              </w:rPr>
            </w:pPr>
          </w:p>
          <w:p w:rsidR="00413ABE" w:rsidRPr="008C0156" w:rsidRDefault="00D25333" w:rsidP="00D25333">
            <w:pPr>
              <w:pStyle w:val="a6"/>
              <w:tabs>
                <w:tab w:val="left" w:pos="4962"/>
              </w:tabs>
              <w:jc w:val="both"/>
            </w:pPr>
            <w:r w:rsidRPr="008C0156">
              <w:t>Д</w:t>
            </w:r>
            <w:r w:rsidR="00413ABE" w:rsidRPr="008C0156">
              <w:t xml:space="preserve">иректор </w:t>
            </w:r>
            <w:r w:rsidRPr="008C0156">
              <w:t>м</w:t>
            </w:r>
            <w:r w:rsidR="00413ABE" w:rsidRPr="008C0156">
              <w:t>униципального</w:t>
            </w:r>
            <w:r w:rsidRPr="008C0156">
              <w:t xml:space="preserve"> </w:t>
            </w:r>
            <w:r w:rsidR="00413ABE" w:rsidRPr="008C0156">
              <w:t>казенного учреждения «Многофункциональный центр развития города Переславля-Залесского»</w:t>
            </w:r>
            <w:r w:rsidRPr="008C0156">
              <w:t xml:space="preserve"> - </w:t>
            </w:r>
            <w:r w:rsidR="00413ABE" w:rsidRPr="008C0156">
              <w:t>Круглова Виктория Евгеньевна, 3-04-64, 6-08-19</w:t>
            </w:r>
          </w:p>
        </w:tc>
      </w:tr>
      <w:tr w:rsidR="008C0156" w:rsidRPr="008C0156">
        <w:tc>
          <w:tcPr>
            <w:tcW w:w="2072" w:type="pct"/>
          </w:tcPr>
          <w:p w:rsidR="00413ABE" w:rsidRPr="008C0156" w:rsidRDefault="00413ABE" w:rsidP="00D47F3E">
            <w:pPr>
              <w:jc w:val="both"/>
            </w:pPr>
            <w:r w:rsidRPr="008C0156">
              <w:t>Ссылка на электронную версию документа</w:t>
            </w:r>
          </w:p>
        </w:tc>
        <w:tc>
          <w:tcPr>
            <w:tcW w:w="2928" w:type="pct"/>
            <w:vAlign w:val="center"/>
          </w:tcPr>
          <w:p w:rsidR="00413ABE" w:rsidRPr="008C0156" w:rsidRDefault="000C4F1A" w:rsidP="00D265DC">
            <w:pPr>
              <w:pStyle w:val="a6"/>
              <w:tabs>
                <w:tab w:val="left" w:pos="4962"/>
              </w:tabs>
              <w:jc w:val="both"/>
            </w:pPr>
            <w:hyperlink r:id="rId9" w:history="1">
              <w:r w:rsidR="00413ABE" w:rsidRPr="008C0156">
                <w:rPr>
                  <w:rStyle w:val="a9"/>
                  <w:color w:val="auto"/>
                </w:rPr>
                <w:t>http://www.adminpz.ru/oms/administratsiya/normativnye-pravovye-akty.html</w:t>
              </w:r>
            </w:hyperlink>
          </w:p>
        </w:tc>
      </w:tr>
    </w:tbl>
    <w:p w:rsidR="00413ABE" w:rsidRPr="008C0156" w:rsidRDefault="00413ABE" w:rsidP="0070584B">
      <w:pPr>
        <w:pStyle w:val="a8"/>
        <w:keepNext/>
        <w:keepLines/>
        <w:numPr>
          <w:ilvl w:val="0"/>
          <w:numId w:val="4"/>
        </w:numPr>
        <w:jc w:val="center"/>
        <w:outlineLvl w:val="0"/>
        <w:rPr>
          <w:b/>
          <w:bCs/>
        </w:rPr>
      </w:pPr>
      <w:r w:rsidRPr="008C0156">
        <w:rPr>
          <w:b/>
          <w:bCs/>
        </w:rPr>
        <w:lastRenderedPageBreak/>
        <w:t>Общая характеристика сферы реализации</w:t>
      </w:r>
    </w:p>
    <w:p w:rsidR="00413ABE" w:rsidRPr="008C0156" w:rsidRDefault="00413ABE" w:rsidP="00DB4914">
      <w:pPr>
        <w:ind w:firstLine="540"/>
        <w:jc w:val="center"/>
        <w:rPr>
          <w:b/>
          <w:bCs/>
        </w:rPr>
      </w:pPr>
      <w:r w:rsidRPr="008C0156">
        <w:rPr>
          <w:b/>
          <w:bCs/>
        </w:rPr>
        <w:t>муниципальной программы</w:t>
      </w:r>
    </w:p>
    <w:p w:rsidR="00413ABE" w:rsidRPr="008C0156" w:rsidRDefault="00413ABE" w:rsidP="00DB4914">
      <w:pPr>
        <w:ind w:firstLine="540"/>
        <w:jc w:val="both"/>
      </w:pPr>
    </w:p>
    <w:p w:rsidR="00413ABE" w:rsidRPr="008C0156" w:rsidRDefault="00413ABE" w:rsidP="00FF19FE">
      <w:pPr>
        <w:ind w:firstLine="540"/>
        <w:jc w:val="both"/>
      </w:pPr>
      <w:r w:rsidRPr="008C0156">
        <w:t>Одной из актуальных и сложных проблем жизнедеятельности и экологической безопасности г. Переславля-Залесского является усиливающееся по мере социально-экономического развития города негативное воздействие отходов производства и потребления на состояние окружающей природной среды и всех её компонентов – воздушной среды, водных объектов, почв, недр, лесов. Результатом такого воздействия является загрязнение и деградация природных экосистем, снижение биоразнообразия, истощение природных ресурсов, ухудшение состояния здоровья населения, снижение инвестиционной привлекательности и потенциала развития г. Переславля-Залесского в целом.</w:t>
      </w:r>
    </w:p>
    <w:p w:rsidR="00413ABE" w:rsidRPr="008C0156" w:rsidRDefault="00413ABE" w:rsidP="00FF19FE">
      <w:pPr>
        <w:ind w:firstLine="225"/>
        <w:jc w:val="both"/>
      </w:pPr>
      <w:r w:rsidRPr="008C0156">
        <w:t xml:space="preserve">      Источниками образования ТБО являются организации, предприятия и учреждения, объекты инфраструктуры, население города и временно проживающие и отдыхающие. На долю населения приходится максимальное количество образующихся ТБО. Процесс захламления земель бытовыми отходами наиболее ярко выражен в районах частной застройки, на прилегающих территориях к контейнерным площадкам и на территориях, прилегающих к автомобильной трассе М8 «Москва-Холмогоры».  </w:t>
      </w:r>
    </w:p>
    <w:p w:rsidR="00413ABE" w:rsidRPr="008C0156" w:rsidRDefault="00413ABE" w:rsidP="00FF19FE">
      <w:pPr>
        <w:ind w:firstLine="540"/>
        <w:jc w:val="both"/>
      </w:pPr>
      <w:r w:rsidRPr="008C0156">
        <w:t>В результате несовершенной схемы сбора и транспортировки ТБО, низкой экологической культуры у населения и практически полного отсутствия желания граждан участвовать в решении вопросов санитарной очистки значительная часть ТБО несанкционированно размещается в окружающей среде, что приводит к нанесению существенного экологического ущерба, ухудшению санитарно-эпидемиологической ситуации в городе. С 2008 г. по 2010 г. вывезено 3 429 куб. м. отходов от ликвидации несанкционированных свалок, с 2011 г. по 2014 г. – 3 164,5 куб. м., при этом в целом принимаются временные меры по улучшению ситуации на замусоренных территориях и ликвидация несанкционированных свалок не приводит к радикальному улучшению ситуации в городе.</w:t>
      </w:r>
    </w:p>
    <w:p w:rsidR="00413ABE" w:rsidRPr="008C0156" w:rsidRDefault="00413ABE" w:rsidP="00144B83">
      <w:pPr>
        <w:ind w:firstLine="540"/>
        <w:jc w:val="both"/>
      </w:pPr>
      <w:r w:rsidRPr="008C0156">
        <w:t>Утилизация отходов остается одной из наиболее острых социально-экономических проблем г. Переславля-Залесского. Последняя инвентаризация полигона ТБО г. Переславля-Залесского была проведена в декабре 2013 года специализированной организацией ООО «ЭкоЦентр». Количество отходов, размещённых по состоянию на 01.01.2014 г. – 1 553 289 м</w:t>
      </w:r>
      <w:r w:rsidRPr="008C0156">
        <w:rPr>
          <w:vertAlign w:val="superscript"/>
        </w:rPr>
        <w:t>3</w:t>
      </w:r>
      <w:r w:rsidRPr="008C0156">
        <w:t xml:space="preserve">, что составляет 96,7 % от проектной мощности полигона. Рекультивация полигона ТБО представляет собой комплекс работ, которые направлены на восстановление народнохозяйственной ценности и продуктивности восстанавливаемых территорий, на улучшение экологических условий окружающей среды. </w:t>
      </w:r>
      <w:r w:rsidRPr="008C0156">
        <w:rPr>
          <w:rFonts w:eastAsia="TimesNewRomanPSMT"/>
        </w:rPr>
        <w:t>Прогнозирование и предупреждение пожаров на полигонах ТБО крайне затруднено, так как трудно определить возможные очаги повышения температур из-за различной удельной теплоёмкости отходов. Пока огонь или дым не вышли на поверхность, обнаружить очаг возгорания визуально практически невозможно.</w:t>
      </w:r>
      <w:r w:rsidRPr="008C0156">
        <w:t xml:space="preserve"> </w:t>
      </w:r>
    </w:p>
    <w:p w:rsidR="00144B83" w:rsidRDefault="00413ABE" w:rsidP="00FF19FE">
      <w:pPr>
        <w:ind w:firstLine="540"/>
        <w:jc w:val="both"/>
      </w:pPr>
      <w:r w:rsidRPr="008C0156">
        <w:tab/>
      </w:r>
      <w:r w:rsidR="00144B83" w:rsidRPr="008C0156">
        <w:t xml:space="preserve">С целью модернизации инфраструктуры обращения с ТБО обустройство контейнерных площадок в г. Переславле-Залесском позволит улучшить условия проживания жителей, а также экологическую и санитарно-эпидемиологическую обстановку в городе. Кроме того, ворота Золотого кольца Ярославской области открывает городской округ Переславль-Залесский, поэтому улучшение внешнего облика и функционирования городской инфраструктуры позволит оставить приятные впечатления у туристов, что положительно скажется на имидже г. Переславля-Залесского и притоке туристских </w:t>
      </w:r>
      <w:r w:rsidR="00144B83">
        <w:t>маршрутов на Ярославскую землю.</w:t>
      </w:r>
    </w:p>
    <w:p w:rsidR="00413ABE" w:rsidRPr="008C0156" w:rsidRDefault="00413ABE" w:rsidP="000B3C9F">
      <w:pPr>
        <w:ind w:firstLine="540"/>
        <w:jc w:val="both"/>
      </w:pPr>
      <w:r w:rsidRPr="008C0156">
        <w:t xml:space="preserve">Исключительная стойкость, цикличность и активность природных очагов клещевых инфекций обуславливает уровень их заболеваемости, а отсутствие специфической профилактики при клещевых заболеваниях в значительной степени осложняет эпидемиологическую ситуацию. Укусы клещей регистрируются не только на территории </w:t>
      </w:r>
      <w:r w:rsidRPr="008C0156">
        <w:lastRenderedPageBreak/>
        <w:t>природных очагов клещевого боррелиоза и клещевого энцефалита, но и в парках, скверах, кладбищах. В результате недостаточного внимания к вопросам санитарного состояния населенных пунктов, проведения дератизационных мероприятий юридическими лицами и хозяйствующими организациями, противоклещевых обработок расширяется ареал территорий природных очагов, активно восстанавливается численность и зараженность переносчиков. Ареал распространения клещевого боррелиоза в большинстве территорий совпадает с клещевым вирусным энцефалитом, поэтому акарицидная обработка направлена на решение двух проблем.</w:t>
      </w:r>
    </w:p>
    <w:p w:rsidR="00413ABE" w:rsidRPr="008C0156" w:rsidRDefault="00413ABE" w:rsidP="00FF19FE">
      <w:pPr>
        <w:ind w:firstLine="540"/>
        <w:jc w:val="both"/>
      </w:pPr>
      <w:r w:rsidRPr="008C0156">
        <w:t>К основным проблемам в сфере обеспечения экологической безопасности в городском округе Переславль-Залесский относятся следующие:</w:t>
      </w:r>
    </w:p>
    <w:p w:rsidR="00413ABE" w:rsidRPr="008C0156" w:rsidRDefault="00413ABE" w:rsidP="00FF19FE">
      <w:pPr>
        <w:ind w:firstLine="225"/>
        <w:jc w:val="both"/>
      </w:pPr>
      <w:r w:rsidRPr="008C0156">
        <w:t>- возрастающее антропогенное воздействие (нагрузка) ТБО, чрезвычайно опасных отходов, химических источников тока и элементов на здоровье граждан и окружающую среду;</w:t>
      </w:r>
    </w:p>
    <w:p w:rsidR="00413ABE" w:rsidRPr="008C0156" w:rsidRDefault="00413ABE" w:rsidP="00FF19FE">
      <w:pPr>
        <w:ind w:firstLine="225"/>
        <w:jc w:val="both"/>
      </w:pPr>
      <w:r w:rsidRPr="008C0156">
        <w:t>- нарушение требований по рациональному использованию и охране водных объектов, расположенных на территории городского округа Переславль-Залесский, со стороны населения и в результате природных явлений</w:t>
      </w:r>
      <w:r w:rsidRPr="008C0156">
        <w:rPr>
          <w:shd w:val="clear" w:color="auto" w:fill="F2F2F2"/>
        </w:rPr>
        <w:t>;</w:t>
      </w:r>
    </w:p>
    <w:p w:rsidR="00413ABE" w:rsidRPr="008C0156" w:rsidRDefault="00413ABE" w:rsidP="00FF19FE">
      <w:pPr>
        <w:ind w:firstLine="225"/>
        <w:jc w:val="both"/>
      </w:pPr>
      <w:r w:rsidRPr="008C0156">
        <w:t>-  низкий уровень организации индивидуальной (личной) защиты населения от нападения клещей;</w:t>
      </w:r>
    </w:p>
    <w:p w:rsidR="00413ABE" w:rsidRPr="008C0156" w:rsidRDefault="00413ABE" w:rsidP="00FF19FE">
      <w:pPr>
        <w:ind w:firstLine="225"/>
        <w:jc w:val="both"/>
      </w:pPr>
      <w:r w:rsidRPr="008C0156">
        <w:t>- низкий уровень благоустройства контейнерных площадок для установки мусоросборников, частичное соблюдение либо не соблюдение санитарных норм при их эксплуатации;</w:t>
      </w:r>
    </w:p>
    <w:p w:rsidR="00413ABE" w:rsidRPr="008C0156" w:rsidRDefault="00413ABE" w:rsidP="00FF19FE">
      <w:pPr>
        <w:ind w:firstLine="225"/>
        <w:jc w:val="both"/>
      </w:pPr>
      <w:r w:rsidRPr="008C0156">
        <w:t>- низкая экологическая культура населения и слабая информированность населения по вопросам безопасного обращения с ТБО.</w:t>
      </w:r>
    </w:p>
    <w:p w:rsidR="00144B83" w:rsidRPr="00C362AF" w:rsidRDefault="00144B83" w:rsidP="00144B83">
      <w:pPr>
        <w:ind w:firstLine="540"/>
        <w:jc w:val="both"/>
      </w:pPr>
      <w:r w:rsidRPr="00C362AF">
        <w:t>Повышение уровня качества среды проживания и временного нахождения гостей города является необходимым условием стабилизации и подъема экономики города и повышения уровня жизни населения.</w:t>
      </w:r>
    </w:p>
    <w:p w:rsidR="00144B83" w:rsidRPr="00C362AF" w:rsidRDefault="00144B83" w:rsidP="00144B83">
      <w:pPr>
        <w:ind w:firstLine="540"/>
        <w:jc w:val="both"/>
      </w:pPr>
      <w:r w:rsidRPr="00C362AF">
        <w:t>Благоустройство - комплекс мероприятий по содержанию объектов благоустройства (в том числе зеленых насаждений), направленных на создание благоприятных условий жизни, трудовой деятельности и досуга населения.</w:t>
      </w:r>
    </w:p>
    <w:p w:rsidR="00144B83" w:rsidRPr="00C362AF" w:rsidRDefault="00144B83" w:rsidP="00144B83">
      <w:pPr>
        <w:ind w:firstLine="540"/>
        <w:jc w:val="both"/>
      </w:pPr>
      <w:r w:rsidRPr="00C362AF">
        <w:t>Озелененные территории вместе с насаждениями и цветниками, пешеходными дорожками и площадками, малыми архитектурными формами создают образ города, формируют благоприятную и комфортную городскую среду для жителей и гостей города, выполняют рекреационные и санитарно-защитные функции. Они являются составной частью природного богатства города и важным условием его инвестиционной привлекательности.</w:t>
      </w:r>
    </w:p>
    <w:p w:rsidR="00144B83" w:rsidRPr="00C362AF" w:rsidRDefault="00144B83" w:rsidP="00144B83">
      <w:pPr>
        <w:ind w:firstLine="540"/>
        <w:jc w:val="both"/>
      </w:pPr>
      <w:r w:rsidRPr="00C362AF">
        <w:t>Повышение уровня благоустройства территории стимулирует позитивные тенденции в социально-экономическом развитии городского округа города Переславля-Залесского и, как следствие, повышение качества жизни населения и временного пребывания гостей на данной территории.</w:t>
      </w:r>
    </w:p>
    <w:p w:rsidR="00144B83" w:rsidRDefault="00144B83" w:rsidP="00144B83">
      <w:pPr>
        <w:ind w:firstLine="540"/>
        <w:jc w:val="both"/>
      </w:pPr>
      <w:r w:rsidRPr="00C362AF">
        <w:t>Одной из проблем благоустройства является порча элементов благоустройства, образование несанкционированных свалок мусора. Основная причина возникновения данной проблемы заключается в низком уровне культуры поведения жителей, небрежном отношении к элементам благоустройства. В связи с этим возникает необходимость постоянного содержания объектов благоустройства в надлежащем состоянии.</w:t>
      </w:r>
    </w:p>
    <w:p w:rsidR="00144B83" w:rsidRDefault="00144B83" w:rsidP="00144B83">
      <w:pPr>
        <w:ind w:firstLine="540"/>
        <w:jc w:val="both"/>
      </w:pPr>
      <w:r w:rsidRPr="008C0156">
        <w:t>Достижение цел</w:t>
      </w:r>
      <w:r>
        <w:t>ей</w:t>
      </w:r>
      <w:r w:rsidRPr="008C0156">
        <w:t xml:space="preserve"> по повышению уровня экологической безопасности </w:t>
      </w:r>
      <w:r>
        <w:t xml:space="preserve">и обеспечении чистоты и благоустроенности </w:t>
      </w:r>
      <w:r w:rsidRPr="008C0156">
        <w:t>в городском округе город Переславль-Залесский возможно с использованием программно-целевого метода путём принятия и реализации муниципальной программы «Охрана окружающей среды в г. Переславле-Залесском».</w:t>
      </w:r>
    </w:p>
    <w:p w:rsidR="00144B83" w:rsidRDefault="00144B83" w:rsidP="00144B83">
      <w:pPr>
        <w:ind w:firstLine="540"/>
        <w:jc w:val="both"/>
      </w:pPr>
      <w:r w:rsidRPr="00144B83">
        <w:t>Последовательная реализация мероприятий программы окажет положительный эффект на санитарно-эпидемиологическую обстановку, будет способствовать повышению уровня комфортного проживания жителей города.</w:t>
      </w:r>
    </w:p>
    <w:p w:rsidR="00413ABE" w:rsidRPr="008C0156" w:rsidRDefault="00413ABE" w:rsidP="00FF19FE">
      <w:pPr>
        <w:ind w:firstLine="540"/>
        <w:jc w:val="both"/>
      </w:pPr>
      <w:r w:rsidRPr="008C0156">
        <w:lastRenderedPageBreak/>
        <w:t>В зависимости от влияния внешних и внутренних факторов возможны следующие варианты реализации Программы.</w:t>
      </w:r>
    </w:p>
    <w:p w:rsidR="00413ABE" w:rsidRPr="008C0156" w:rsidRDefault="00413ABE" w:rsidP="00FF19FE">
      <w:pPr>
        <w:ind w:firstLine="540"/>
        <w:jc w:val="both"/>
      </w:pPr>
      <w:r w:rsidRPr="008C0156">
        <w:t>Первый вариант предполагает, что реализация Программы произойдет в условиях:</w:t>
      </w:r>
    </w:p>
    <w:p w:rsidR="00413ABE" w:rsidRPr="008C0156" w:rsidRDefault="00413ABE" w:rsidP="00FF19FE">
      <w:pPr>
        <w:ind w:firstLine="225"/>
        <w:jc w:val="both"/>
      </w:pPr>
      <w:r w:rsidRPr="008C0156">
        <w:t>- улучшения социально-экономической ситуации в городе и повышения инвестиционной активности;</w:t>
      </w:r>
    </w:p>
    <w:p w:rsidR="00413ABE" w:rsidRPr="008C0156" w:rsidRDefault="00413ABE" w:rsidP="00FF19FE">
      <w:pPr>
        <w:ind w:firstLine="225"/>
        <w:jc w:val="both"/>
      </w:pPr>
      <w:r w:rsidRPr="008C0156">
        <w:t>- повышения ответственности и активности населения в сфере обращения с отходами.</w:t>
      </w:r>
    </w:p>
    <w:p w:rsidR="00413ABE" w:rsidRPr="008C0156" w:rsidRDefault="00413ABE" w:rsidP="00FF19FE">
      <w:pPr>
        <w:jc w:val="both"/>
      </w:pPr>
      <w:r w:rsidRPr="008C0156">
        <w:t xml:space="preserve">Данный вариант гарантирует полное и эффективное проведение всех мероприятий, предусмотренных Программой, и достижение ожидаемых результатов в полном объёме. </w:t>
      </w:r>
    </w:p>
    <w:p w:rsidR="00413ABE" w:rsidRPr="008C0156" w:rsidRDefault="00413ABE" w:rsidP="00FF19FE">
      <w:pPr>
        <w:ind w:firstLine="540"/>
        <w:jc w:val="both"/>
      </w:pPr>
      <w:r w:rsidRPr="008C0156">
        <w:t>Второй вариант предполагает, что реализация Программы произойдет в условиях:</w:t>
      </w:r>
    </w:p>
    <w:p w:rsidR="00413ABE" w:rsidRPr="008C0156" w:rsidRDefault="00413ABE" w:rsidP="00FF19FE">
      <w:pPr>
        <w:ind w:firstLine="225"/>
        <w:jc w:val="both"/>
      </w:pPr>
      <w:r w:rsidRPr="008C0156">
        <w:t>- стабилизации социально-экономической ситуации в городе и сохранения существующей инвестиционной активности;</w:t>
      </w:r>
    </w:p>
    <w:p w:rsidR="00413ABE" w:rsidRPr="008C0156" w:rsidRDefault="00413ABE" w:rsidP="00FF19FE">
      <w:pPr>
        <w:ind w:firstLine="225"/>
        <w:jc w:val="both"/>
      </w:pPr>
      <w:r w:rsidRPr="008C0156">
        <w:t>- повышения активности населения в сфере обращения с отходами.</w:t>
      </w:r>
    </w:p>
    <w:p w:rsidR="00413ABE" w:rsidRPr="008C0156" w:rsidRDefault="00413ABE" w:rsidP="00FF19FE">
      <w:pPr>
        <w:jc w:val="both"/>
      </w:pPr>
      <w:r w:rsidRPr="008C0156">
        <w:t xml:space="preserve">Данный вариант предполагает сужение сферы реализации Программы под влиянием неблагоприятных внешних факторов. В этом случае возможно достижение не в полном объёме запланированных результатов при выполнении Программы в целом. </w:t>
      </w:r>
    </w:p>
    <w:p w:rsidR="00413ABE" w:rsidRPr="008C0156" w:rsidRDefault="00413ABE" w:rsidP="00FF19FE">
      <w:pPr>
        <w:ind w:firstLine="540"/>
        <w:jc w:val="both"/>
      </w:pPr>
      <w:r w:rsidRPr="008C0156">
        <w:t>Третий вариант предполагает, что реализация Программы произойдет в условиях:</w:t>
      </w:r>
    </w:p>
    <w:p w:rsidR="00413ABE" w:rsidRPr="008C0156" w:rsidRDefault="00413ABE" w:rsidP="00FF19FE">
      <w:pPr>
        <w:ind w:firstLine="225"/>
        <w:jc w:val="both"/>
      </w:pPr>
      <w:r w:rsidRPr="008C0156">
        <w:t>- ухудшения социально-экономической обстановки в городе и падения инвестиционной активности;</w:t>
      </w:r>
    </w:p>
    <w:p w:rsidR="00413ABE" w:rsidRPr="008C0156" w:rsidRDefault="00413ABE" w:rsidP="00FF19FE">
      <w:pPr>
        <w:ind w:firstLine="225"/>
        <w:jc w:val="both"/>
      </w:pPr>
      <w:r w:rsidRPr="008C0156">
        <w:t>- сокращения объёмов финансирования программных мероприятий.</w:t>
      </w:r>
    </w:p>
    <w:p w:rsidR="00413ABE" w:rsidRPr="008C0156" w:rsidRDefault="00413ABE" w:rsidP="00FF19FE">
      <w:pPr>
        <w:jc w:val="both"/>
      </w:pPr>
      <w:r w:rsidRPr="008C0156">
        <w:t>В этом случае возрастает вероятность серьёзного влияния отрицательных внешних и внутренних факторов на реализацию мероприятий Программы. Возможны невыполнение запланированных мероприятий в значительном объёме и снижение эффективности реализации Программы.</w:t>
      </w:r>
    </w:p>
    <w:p w:rsidR="00413ABE" w:rsidRPr="008C0156" w:rsidRDefault="00413ABE" w:rsidP="00FF19FE">
      <w:pPr>
        <w:ind w:firstLine="540"/>
        <w:jc w:val="both"/>
      </w:pPr>
      <w:r w:rsidRPr="008C0156">
        <w:t>Первый вариант реализации Программы позволяет добиться достижения поставленной цели и решить все задачи Программы.</w:t>
      </w:r>
    </w:p>
    <w:p w:rsidR="00413ABE" w:rsidRPr="008C0156" w:rsidRDefault="00413ABE" w:rsidP="00FF19FE">
      <w:pPr>
        <w:ind w:firstLine="540"/>
        <w:jc w:val="both"/>
      </w:pPr>
      <w:r w:rsidRPr="008C0156">
        <w:t>Второй вариант позволяет в основном достигнуть поставленной цели и решить основные задачи Программы.</w:t>
      </w:r>
    </w:p>
    <w:p w:rsidR="00413ABE" w:rsidRPr="008C0156" w:rsidRDefault="00413ABE" w:rsidP="00FF19FE">
      <w:pPr>
        <w:ind w:firstLine="540"/>
        <w:jc w:val="both"/>
      </w:pPr>
      <w:r w:rsidRPr="008C0156">
        <w:t>Третий вариант предполагает частичное решение поставленной цели и отдельных задач Программы.</w:t>
      </w:r>
    </w:p>
    <w:p w:rsidR="00413ABE" w:rsidRPr="008C0156" w:rsidRDefault="00413ABE" w:rsidP="006B2105">
      <w:pPr>
        <w:ind w:firstLine="540"/>
        <w:jc w:val="both"/>
        <w:sectPr w:rsidR="00413ABE" w:rsidRPr="008C0156" w:rsidSect="000D3B4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13ABE" w:rsidRPr="008C0156" w:rsidRDefault="00413ABE" w:rsidP="0070584B">
      <w:pPr>
        <w:pStyle w:val="a8"/>
        <w:numPr>
          <w:ilvl w:val="0"/>
          <w:numId w:val="4"/>
        </w:numPr>
        <w:jc w:val="center"/>
        <w:rPr>
          <w:b/>
          <w:bCs/>
        </w:rPr>
      </w:pPr>
      <w:r w:rsidRPr="008C0156">
        <w:rPr>
          <w:b/>
          <w:bCs/>
        </w:rPr>
        <w:lastRenderedPageBreak/>
        <w:t>Цели и целевые показатели муниципальной программы</w:t>
      </w:r>
    </w:p>
    <w:p w:rsidR="00413ABE" w:rsidRPr="008C0156" w:rsidRDefault="00413ABE" w:rsidP="0070584B">
      <w:pPr>
        <w:jc w:val="center"/>
      </w:pPr>
    </w:p>
    <w:p w:rsidR="00413ABE" w:rsidRDefault="00413ABE" w:rsidP="00C12D29">
      <w:pPr>
        <w:ind w:firstLine="567"/>
        <w:jc w:val="both"/>
      </w:pPr>
      <w:r w:rsidRPr="008C0156">
        <w:t>Цели муниципальной программы:</w:t>
      </w:r>
    </w:p>
    <w:p w:rsidR="002743F2" w:rsidRDefault="002743F2" w:rsidP="002743F2">
      <w:pPr>
        <w:ind w:firstLine="567"/>
        <w:jc w:val="both"/>
      </w:pPr>
      <w:r>
        <w:t>- повышение уровня экологической</w:t>
      </w:r>
      <w:r w:rsidR="008E6C87" w:rsidRPr="008E6C87">
        <w:t xml:space="preserve"> безопасности</w:t>
      </w:r>
      <w:r>
        <w:t xml:space="preserve"> в городском округе город Переславль-Залесский; </w:t>
      </w:r>
    </w:p>
    <w:p w:rsidR="002743F2" w:rsidRPr="008C0156" w:rsidRDefault="002743F2" w:rsidP="002743F2">
      <w:pPr>
        <w:ind w:firstLine="567"/>
        <w:jc w:val="both"/>
      </w:pPr>
      <w:r>
        <w:t>- обеспечение чистоты и благоустроенности города Переславля-Залесского.</w:t>
      </w:r>
    </w:p>
    <w:p w:rsidR="002743F2" w:rsidRDefault="002743F2" w:rsidP="002743F2">
      <w:pPr>
        <w:jc w:val="both"/>
      </w:pPr>
    </w:p>
    <w:tbl>
      <w:tblPr>
        <w:tblW w:w="10491" w:type="dxa"/>
        <w:tblInd w:w="-318" w:type="dxa"/>
        <w:tblLook w:val="04A0" w:firstRow="1" w:lastRow="0" w:firstColumn="1" w:lastColumn="0" w:noHBand="0" w:noVBand="1"/>
      </w:tblPr>
      <w:tblGrid>
        <w:gridCol w:w="704"/>
        <w:gridCol w:w="2841"/>
        <w:gridCol w:w="992"/>
        <w:gridCol w:w="1117"/>
        <w:gridCol w:w="1275"/>
        <w:gridCol w:w="1139"/>
        <w:gridCol w:w="1276"/>
        <w:gridCol w:w="1147"/>
      </w:tblGrid>
      <w:tr w:rsidR="002743F2" w:rsidRPr="002743F2" w:rsidTr="00555B91">
        <w:trPr>
          <w:trHeight w:val="31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bCs/>
                <w:color w:val="000000"/>
              </w:rPr>
              <w:t>№ п/п</w:t>
            </w:r>
          </w:p>
        </w:tc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F2" w:rsidRPr="002743F2" w:rsidRDefault="002743F2" w:rsidP="002743F2">
            <w:pPr>
              <w:rPr>
                <w:color w:val="000000"/>
              </w:rPr>
            </w:pPr>
            <w:r w:rsidRPr="002743F2">
              <w:rPr>
                <w:bCs/>
                <w:color w:val="000000"/>
              </w:rPr>
              <w:t>Наименование целевого индикатора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bCs/>
                <w:color w:val="000000"/>
              </w:rPr>
              <w:t>Ед. изм.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bCs/>
                <w:color w:val="000000"/>
              </w:rPr>
              <w:t>Значение целевого индикатора</w:t>
            </w:r>
          </w:p>
        </w:tc>
      </w:tr>
      <w:tr w:rsidR="002743F2" w:rsidRPr="002743F2" w:rsidTr="00555B91">
        <w:trPr>
          <w:trHeight w:val="315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2" w:rsidRPr="002743F2" w:rsidRDefault="002743F2" w:rsidP="002743F2">
            <w:pPr>
              <w:rPr>
                <w:color w:val="000000"/>
              </w:rPr>
            </w:pPr>
          </w:p>
        </w:tc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3F2" w:rsidRPr="002743F2" w:rsidRDefault="002743F2" w:rsidP="002743F2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43F2" w:rsidRPr="002743F2" w:rsidRDefault="002743F2" w:rsidP="002743F2">
            <w:pPr>
              <w:rPr>
                <w:color w:val="000000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2014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bCs/>
                <w:color w:val="000000"/>
              </w:rPr>
              <w:t>2015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bCs/>
                <w:color w:val="000000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bCs/>
                <w:color w:val="000000"/>
              </w:rPr>
              <w:t>2017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2018</w:t>
            </w:r>
          </w:p>
        </w:tc>
      </w:tr>
      <w:tr w:rsidR="002743F2" w:rsidRPr="002743F2" w:rsidTr="00555B91">
        <w:trPr>
          <w:trHeight w:val="315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ГЦП «Охрана окружающей среды в г. Переславле-Залесском» на 2015 – 2017 годы</w:t>
            </w:r>
          </w:p>
        </w:tc>
      </w:tr>
      <w:tr w:rsidR="002743F2" w:rsidRPr="002743F2" w:rsidTr="00555B91">
        <w:trPr>
          <w:trHeight w:val="1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1.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F2" w:rsidRPr="002743F2" w:rsidRDefault="002743F2" w:rsidP="002743F2">
            <w:pPr>
              <w:rPr>
                <w:color w:val="000000"/>
              </w:rPr>
            </w:pPr>
            <w:r w:rsidRPr="002743F2">
              <w:rPr>
                <w:color w:val="000000"/>
              </w:rPr>
              <w:t>Количество ТБО, собранных, вывезенных и утилизированных от ликвидации несанкционированных свалок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куб.м.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319,5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837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472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593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-</w:t>
            </w:r>
          </w:p>
        </w:tc>
      </w:tr>
      <w:tr w:rsidR="002743F2" w:rsidRPr="002743F2" w:rsidTr="00555B91">
        <w:trPr>
          <w:trHeight w:val="18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2.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F2" w:rsidRPr="002743F2" w:rsidRDefault="002743F2" w:rsidP="002743F2">
            <w:pPr>
              <w:rPr>
                <w:color w:val="000000"/>
              </w:rPr>
            </w:pPr>
            <w:r w:rsidRPr="002743F2">
              <w:rPr>
                <w:color w:val="000000"/>
              </w:rPr>
              <w:t>Количество отработанных ртутьсодержащих ламп, приборов с ртутным заполнением, собранных и транспортированных на утилизацию от бюджетных организаций и населения города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шт.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13 004,0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10 000,00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10 000,0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10 000,0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-</w:t>
            </w:r>
          </w:p>
        </w:tc>
      </w:tr>
      <w:tr w:rsidR="002743F2" w:rsidRPr="002743F2" w:rsidTr="00555B91">
        <w:trPr>
          <w:trHeight w:val="220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3.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F2" w:rsidRPr="002743F2" w:rsidRDefault="002743F2" w:rsidP="002743F2">
            <w:pPr>
              <w:rPr>
                <w:color w:val="000000"/>
              </w:rPr>
            </w:pPr>
            <w:r w:rsidRPr="002743F2">
              <w:rPr>
                <w:color w:val="000000"/>
              </w:rPr>
              <w:t>Количество выбывшей из строя электронной техники, комплектующих и расходных материалов, химических источников тока и элементов, собранных и транспортированных на утилизацию от бюджетных организаций и населения города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кг.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1 514,74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1 500,00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1 500,0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1 500,0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-</w:t>
            </w:r>
          </w:p>
        </w:tc>
      </w:tr>
      <w:tr w:rsidR="002743F2" w:rsidRPr="002743F2" w:rsidTr="00555B91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4.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F2" w:rsidRPr="002743F2" w:rsidRDefault="002743F2" w:rsidP="002743F2">
            <w:pPr>
              <w:rPr>
                <w:color w:val="000000"/>
              </w:rPr>
            </w:pPr>
            <w:r w:rsidRPr="002743F2">
              <w:rPr>
                <w:color w:val="000000"/>
              </w:rPr>
              <w:t>Протяжённость участка реки Трубеж, охваченного уборкой ТБО и веток деревьев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км.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-</w:t>
            </w:r>
          </w:p>
        </w:tc>
      </w:tr>
      <w:tr w:rsidR="002743F2" w:rsidRPr="002743F2" w:rsidTr="00555B91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5.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F2" w:rsidRPr="002743F2" w:rsidRDefault="002743F2" w:rsidP="002743F2">
            <w:pPr>
              <w:rPr>
                <w:color w:val="000000"/>
              </w:rPr>
            </w:pPr>
            <w:r w:rsidRPr="002743F2">
              <w:rPr>
                <w:color w:val="000000"/>
              </w:rPr>
              <w:t>Площади, подлежащие акарицидной обработке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га.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27,565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28,72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28,72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28,72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-</w:t>
            </w:r>
          </w:p>
        </w:tc>
      </w:tr>
      <w:tr w:rsidR="002743F2" w:rsidRPr="002743F2" w:rsidTr="00555B91">
        <w:trPr>
          <w:trHeight w:val="9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6.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F2" w:rsidRPr="002743F2" w:rsidRDefault="002743F2" w:rsidP="002743F2">
            <w:pPr>
              <w:rPr>
                <w:color w:val="000000"/>
              </w:rPr>
            </w:pPr>
            <w:r w:rsidRPr="002743F2">
              <w:rPr>
                <w:color w:val="000000"/>
              </w:rPr>
              <w:t>Количество контейнерных площадок, обустроенных и введённых в эксплуатацию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шт.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1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-</w:t>
            </w:r>
          </w:p>
        </w:tc>
      </w:tr>
      <w:tr w:rsidR="002743F2" w:rsidRPr="002743F2" w:rsidTr="00555B91">
        <w:trPr>
          <w:trHeight w:val="315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ГЦП ««Благоустройство территории города Переславля-Залесского» на 2016-2018 гг.</w:t>
            </w:r>
          </w:p>
        </w:tc>
      </w:tr>
      <w:tr w:rsidR="002743F2" w:rsidRPr="002743F2" w:rsidTr="00555B91">
        <w:trPr>
          <w:trHeight w:val="55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1.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F2" w:rsidRPr="002743F2" w:rsidRDefault="002743F2" w:rsidP="002743F2">
            <w:pPr>
              <w:rPr>
                <w:color w:val="000000"/>
              </w:rPr>
            </w:pPr>
            <w:r w:rsidRPr="002743F2">
              <w:rPr>
                <w:color w:val="000000"/>
              </w:rPr>
              <w:t>Доля площади мест массового отдыха, находящегося на содержании, в общей площади мест массового отдыха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74,5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75,5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78,0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80,0</w:t>
            </w:r>
          </w:p>
        </w:tc>
      </w:tr>
      <w:tr w:rsidR="002743F2" w:rsidRPr="002743F2" w:rsidTr="00555B91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lastRenderedPageBreak/>
              <w:t>2.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F2" w:rsidRPr="002743F2" w:rsidRDefault="002743F2" w:rsidP="002743F2">
            <w:pPr>
              <w:rPr>
                <w:color w:val="000000"/>
              </w:rPr>
            </w:pPr>
            <w:r w:rsidRPr="002743F2">
              <w:rPr>
                <w:color w:val="000000"/>
              </w:rPr>
              <w:t>Площадь территории содержания объектов озеленения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тыс. м2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729,6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729,6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729,6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729,6</w:t>
            </w:r>
          </w:p>
        </w:tc>
      </w:tr>
      <w:tr w:rsidR="002743F2" w:rsidRPr="002743F2" w:rsidTr="00555B91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3.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F2" w:rsidRPr="002743F2" w:rsidRDefault="002743F2" w:rsidP="002743F2">
            <w:pPr>
              <w:rPr>
                <w:color w:val="000000"/>
              </w:rPr>
            </w:pPr>
            <w:r w:rsidRPr="002743F2">
              <w:rPr>
                <w:color w:val="000000"/>
              </w:rPr>
              <w:t>Количество отловленных безнадзорных животных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шт.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83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83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83</w:t>
            </w:r>
          </w:p>
        </w:tc>
      </w:tr>
      <w:tr w:rsidR="002743F2" w:rsidRPr="002743F2" w:rsidTr="00555B91">
        <w:trPr>
          <w:trHeight w:val="6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4.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43F2" w:rsidRPr="002743F2" w:rsidRDefault="002743F2" w:rsidP="002743F2">
            <w:pPr>
              <w:rPr>
                <w:color w:val="000000"/>
              </w:rPr>
            </w:pPr>
            <w:r w:rsidRPr="002743F2">
              <w:rPr>
                <w:color w:val="000000"/>
              </w:rPr>
              <w:t>Темп прироста протяженности обустроенной ливневой канализации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2,4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43F2" w:rsidRPr="002743F2" w:rsidRDefault="002743F2" w:rsidP="002743F2">
            <w:pPr>
              <w:jc w:val="center"/>
              <w:rPr>
                <w:color w:val="000000"/>
              </w:rPr>
            </w:pPr>
            <w:r w:rsidRPr="002743F2">
              <w:rPr>
                <w:color w:val="000000"/>
              </w:rPr>
              <w:t>0</w:t>
            </w:r>
          </w:p>
        </w:tc>
      </w:tr>
    </w:tbl>
    <w:p w:rsidR="00413ABE" w:rsidRPr="008C0156" w:rsidRDefault="00413ABE" w:rsidP="000B2CBF">
      <w:pPr>
        <w:tabs>
          <w:tab w:val="left" w:pos="12049"/>
        </w:tabs>
        <w:jc w:val="center"/>
        <w:rPr>
          <w:b/>
          <w:bCs/>
        </w:rPr>
      </w:pPr>
    </w:p>
    <w:p w:rsidR="00413ABE" w:rsidRPr="008C0156" w:rsidRDefault="00413ABE" w:rsidP="004C7BD4">
      <w:pPr>
        <w:pStyle w:val="a8"/>
        <w:tabs>
          <w:tab w:val="left" w:pos="12049"/>
        </w:tabs>
        <w:ind w:left="1080"/>
        <w:jc w:val="center"/>
        <w:rPr>
          <w:b/>
          <w:bCs/>
        </w:rPr>
      </w:pPr>
    </w:p>
    <w:p w:rsidR="00413ABE" w:rsidRPr="008C0156" w:rsidRDefault="00413ABE" w:rsidP="00791745">
      <w:pPr>
        <w:pStyle w:val="a8"/>
        <w:tabs>
          <w:tab w:val="left" w:pos="12049"/>
        </w:tabs>
        <w:ind w:left="360"/>
        <w:jc w:val="center"/>
        <w:rPr>
          <w:b/>
          <w:bCs/>
        </w:rPr>
      </w:pPr>
      <w:r w:rsidRPr="008C0156">
        <w:rPr>
          <w:b/>
          <w:bCs/>
          <w:lang w:val="en-US"/>
        </w:rPr>
        <w:t>IV</w:t>
      </w:r>
      <w:r w:rsidRPr="008C0156">
        <w:rPr>
          <w:b/>
          <w:bCs/>
        </w:rPr>
        <w:t xml:space="preserve">. Ресурсное обеспечение муниципальной программы </w:t>
      </w:r>
    </w:p>
    <w:p w:rsidR="00413ABE" w:rsidRPr="008C0156" w:rsidRDefault="00413ABE" w:rsidP="0070584B">
      <w:pPr>
        <w:tabs>
          <w:tab w:val="left" w:pos="12049"/>
        </w:tabs>
        <w:jc w:val="center"/>
        <w:rPr>
          <w:b/>
          <w:bCs/>
          <w:sz w:val="16"/>
          <w:szCs w:val="16"/>
        </w:rPr>
      </w:pPr>
    </w:p>
    <w:tbl>
      <w:tblPr>
        <w:tblW w:w="529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313"/>
        <w:gridCol w:w="1459"/>
        <w:gridCol w:w="1752"/>
        <w:gridCol w:w="1307"/>
        <w:gridCol w:w="1382"/>
        <w:gridCol w:w="1226"/>
      </w:tblGrid>
      <w:tr w:rsidR="008C0156" w:rsidRPr="008C0156" w:rsidTr="008C0156">
        <w:trPr>
          <w:trHeight w:val="648"/>
          <w:jc w:val="center"/>
        </w:trPr>
        <w:tc>
          <w:tcPr>
            <w:tcW w:w="1587" w:type="pct"/>
            <w:vMerge w:val="restart"/>
            <w:vAlign w:val="center"/>
          </w:tcPr>
          <w:p w:rsidR="00413ABE" w:rsidRPr="008C0156" w:rsidRDefault="00413ABE" w:rsidP="00933B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0156">
              <w:rPr>
                <w:b/>
                <w:bCs/>
              </w:rPr>
              <w:t>Источник финансирования</w:t>
            </w:r>
          </w:p>
        </w:tc>
        <w:tc>
          <w:tcPr>
            <w:tcW w:w="699" w:type="pct"/>
            <w:vMerge w:val="restart"/>
            <w:vAlign w:val="center"/>
          </w:tcPr>
          <w:p w:rsidR="00413ABE" w:rsidRPr="008C0156" w:rsidRDefault="00413ABE" w:rsidP="00933BE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0156">
              <w:rPr>
                <w:b/>
                <w:bCs/>
              </w:rPr>
              <w:t>Всего</w:t>
            </w:r>
          </w:p>
        </w:tc>
        <w:tc>
          <w:tcPr>
            <w:tcW w:w="2714" w:type="pct"/>
            <w:gridSpan w:val="4"/>
            <w:vAlign w:val="center"/>
          </w:tcPr>
          <w:p w:rsidR="00413ABE" w:rsidRPr="008C0156" w:rsidRDefault="00413ABE" w:rsidP="00933B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0156">
              <w:rPr>
                <w:b/>
                <w:bCs/>
              </w:rPr>
              <w:t>Оценка расходов (тыс. руб.),</w:t>
            </w:r>
          </w:p>
          <w:p w:rsidR="00413ABE" w:rsidRPr="008C0156" w:rsidRDefault="00413ABE" w:rsidP="00933B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0156">
              <w:rPr>
                <w:b/>
                <w:bCs/>
              </w:rPr>
              <w:t>в том числе по годам реализации</w:t>
            </w:r>
          </w:p>
        </w:tc>
      </w:tr>
      <w:tr w:rsidR="008C0156" w:rsidRPr="008C0156" w:rsidTr="008C0156">
        <w:trPr>
          <w:trHeight w:val="461"/>
          <w:jc w:val="center"/>
        </w:trPr>
        <w:tc>
          <w:tcPr>
            <w:tcW w:w="1587" w:type="pct"/>
            <w:vMerge/>
          </w:tcPr>
          <w:p w:rsidR="00C766A6" w:rsidRPr="008C0156" w:rsidRDefault="00C766A6" w:rsidP="006C1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99" w:type="pct"/>
            <w:vMerge/>
          </w:tcPr>
          <w:p w:rsidR="00C766A6" w:rsidRPr="008C0156" w:rsidRDefault="00C766A6" w:rsidP="006C1AF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9" w:type="pct"/>
            <w:vAlign w:val="center"/>
          </w:tcPr>
          <w:p w:rsidR="00C766A6" w:rsidRPr="008C0156" w:rsidRDefault="00C766A6" w:rsidP="00933B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0156">
              <w:rPr>
                <w:b/>
                <w:bCs/>
              </w:rPr>
              <w:t>2015 год</w:t>
            </w:r>
          </w:p>
        </w:tc>
        <w:tc>
          <w:tcPr>
            <w:tcW w:w="626" w:type="pct"/>
            <w:vAlign w:val="center"/>
          </w:tcPr>
          <w:p w:rsidR="00C766A6" w:rsidRPr="008C0156" w:rsidRDefault="00C766A6" w:rsidP="00933B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0156">
              <w:rPr>
                <w:b/>
                <w:bCs/>
              </w:rPr>
              <w:t>2016 год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vAlign w:val="center"/>
          </w:tcPr>
          <w:p w:rsidR="00C766A6" w:rsidRPr="008C0156" w:rsidRDefault="00C766A6" w:rsidP="00933BE9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0156">
              <w:rPr>
                <w:b/>
                <w:bCs/>
              </w:rPr>
              <w:t>2017 год</w:t>
            </w:r>
          </w:p>
        </w:tc>
        <w:tc>
          <w:tcPr>
            <w:tcW w:w="587" w:type="pct"/>
            <w:tcBorders>
              <w:left w:val="single" w:sz="4" w:space="0" w:color="auto"/>
            </w:tcBorders>
            <w:vAlign w:val="center"/>
          </w:tcPr>
          <w:p w:rsidR="00C766A6" w:rsidRPr="008C0156" w:rsidRDefault="00C766A6" w:rsidP="00C766A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C0156">
              <w:rPr>
                <w:b/>
                <w:bCs/>
              </w:rPr>
              <w:t>2018 год</w:t>
            </w:r>
          </w:p>
        </w:tc>
      </w:tr>
      <w:tr w:rsidR="008C0156" w:rsidRPr="008C0156" w:rsidTr="008C0156">
        <w:trPr>
          <w:jc w:val="center"/>
        </w:trPr>
        <w:tc>
          <w:tcPr>
            <w:tcW w:w="1587" w:type="pct"/>
          </w:tcPr>
          <w:p w:rsidR="00C766A6" w:rsidRPr="008C0156" w:rsidRDefault="00C766A6" w:rsidP="006C1AF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6"/>
                <w:szCs w:val="16"/>
              </w:rPr>
            </w:pPr>
            <w:r w:rsidRPr="008C0156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699" w:type="pct"/>
          </w:tcPr>
          <w:p w:rsidR="00C766A6" w:rsidRPr="008C0156" w:rsidRDefault="00C766A6" w:rsidP="006C1AF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6"/>
                <w:szCs w:val="16"/>
              </w:rPr>
            </w:pPr>
            <w:r w:rsidRPr="008C0156">
              <w:rPr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839" w:type="pct"/>
          </w:tcPr>
          <w:p w:rsidR="00C766A6" w:rsidRPr="008C0156" w:rsidRDefault="00C766A6" w:rsidP="006C1AF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6"/>
                <w:szCs w:val="16"/>
              </w:rPr>
            </w:pPr>
            <w:r w:rsidRPr="008C0156">
              <w:rPr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626" w:type="pct"/>
          </w:tcPr>
          <w:p w:rsidR="00C766A6" w:rsidRPr="008C0156" w:rsidRDefault="00C766A6" w:rsidP="006C1AF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6"/>
                <w:szCs w:val="16"/>
              </w:rPr>
            </w:pPr>
            <w:r w:rsidRPr="008C0156">
              <w:rPr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662" w:type="pct"/>
            <w:tcBorders>
              <w:right w:val="single" w:sz="4" w:space="0" w:color="auto"/>
            </w:tcBorders>
          </w:tcPr>
          <w:p w:rsidR="00C766A6" w:rsidRPr="008C0156" w:rsidRDefault="00C766A6" w:rsidP="006C1AF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6"/>
                <w:szCs w:val="16"/>
              </w:rPr>
            </w:pPr>
            <w:r w:rsidRPr="008C0156">
              <w:rPr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587" w:type="pct"/>
            <w:tcBorders>
              <w:left w:val="single" w:sz="4" w:space="0" w:color="auto"/>
            </w:tcBorders>
          </w:tcPr>
          <w:p w:rsidR="00C766A6" w:rsidRPr="008C0156" w:rsidRDefault="00C766A6" w:rsidP="00C766A6">
            <w:pPr>
              <w:autoSpaceDE w:val="0"/>
              <w:autoSpaceDN w:val="0"/>
              <w:adjustRightInd w:val="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8C0156" w:rsidRPr="008C0156" w:rsidTr="005068AA">
        <w:trPr>
          <w:trHeight w:val="862"/>
          <w:jc w:val="center"/>
        </w:trPr>
        <w:tc>
          <w:tcPr>
            <w:tcW w:w="1587" w:type="pct"/>
          </w:tcPr>
          <w:p w:rsidR="00C766A6" w:rsidRPr="000A5E04" w:rsidRDefault="00C766A6" w:rsidP="00C766A6">
            <w:pPr>
              <w:pStyle w:val="a6"/>
              <w:tabs>
                <w:tab w:val="left" w:pos="4962"/>
              </w:tabs>
              <w:jc w:val="both"/>
              <w:rPr>
                <w:b/>
                <w:i/>
              </w:rPr>
            </w:pPr>
            <w:r w:rsidRPr="000A5E04">
              <w:rPr>
                <w:b/>
                <w:i/>
              </w:rPr>
              <w:t>ГЦП «Охрана окружающей среды в г. Переславле-Залесском» на 2015 – 2017 годы</w:t>
            </w:r>
          </w:p>
        </w:tc>
        <w:tc>
          <w:tcPr>
            <w:tcW w:w="699" w:type="pct"/>
            <w:vAlign w:val="center"/>
          </w:tcPr>
          <w:p w:rsidR="00C766A6" w:rsidRPr="000A5E04" w:rsidRDefault="00C766A6">
            <w:pPr>
              <w:jc w:val="center"/>
              <w:rPr>
                <w:b/>
                <w:i/>
              </w:rPr>
            </w:pPr>
            <w:r w:rsidRPr="000A5E04">
              <w:rPr>
                <w:b/>
                <w:i/>
              </w:rPr>
              <w:t>3 991,785</w:t>
            </w:r>
          </w:p>
        </w:tc>
        <w:tc>
          <w:tcPr>
            <w:tcW w:w="839" w:type="pct"/>
            <w:vAlign w:val="center"/>
          </w:tcPr>
          <w:p w:rsidR="00C766A6" w:rsidRPr="000A5E04" w:rsidRDefault="00C766A6" w:rsidP="005068AA">
            <w:pPr>
              <w:ind w:left="-103" w:right="-108"/>
              <w:jc w:val="center"/>
              <w:rPr>
                <w:b/>
                <w:i/>
              </w:rPr>
            </w:pPr>
            <w:r w:rsidRPr="000A5E04">
              <w:rPr>
                <w:b/>
                <w:i/>
              </w:rPr>
              <w:t>2 839,451</w:t>
            </w:r>
          </w:p>
        </w:tc>
        <w:tc>
          <w:tcPr>
            <w:tcW w:w="626" w:type="pct"/>
            <w:vAlign w:val="center"/>
          </w:tcPr>
          <w:p w:rsidR="00C766A6" w:rsidRPr="000A5E04" w:rsidRDefault="00C766A6">
            <w:pPr>
              <w:jc w:val="center"/>
              <w:rPr>
                <w:b/>
                <w:i/>
              </w:rPr>
            </w:pPr>
            <w:r w:rsidRPr="000A5E04">
              <w:rPr>
                <w:b/>
                <w:i/>
              </w:rPr>
              <w:t>500,0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vAlign w:val="center"/>
          </w:tcPr>
          <w:p w:rsidR="00C766A6" w:rsidRPr="000A5E04" w:rsidRDefault="00C766A6">
            <w:pPr>
              <w:jc w:val="center"/>
              <w:rPr>
                <w:b/>
                <w:i/>
              </w:rPr>
            </w:pPr>
            <w:r w:rsidRPr="000A5E04">
              <w:rPr>
                <w:b/>
                <w:i/>
              </w:rPr>
              <w:t>652,334</w:t>
            </w:r>
          </w:p>
        </w:tc>
        <w:tc>
          <w:tcPr>
            <w:tcW w:w="587" w:type="pct"/>
            <w:tcBorders>
              <w:left w:val="single" w:sz="4" w:space="0" w:color="auto"/>
            </w:tcBorders>
            <w:vAlign w:val="center"/>
          </w:tcPr>
          <w:p w:rsidR="00C766A6" w:rsidRPr="000A5E04" w:rsidRDefault="00C766A6">
            <w:pPr>
              <w:jc w:val="center"/>
              <w:rPr>
                <w:b/>
                <w:i/>
              </w:rPr>
            </w:pPr>
            <w:r w:rsidRPr="000A5E04">
              <w:rPr>
                <w:b/>
                <w:i/>
              </w:rPr>
              <w:t>0,0</w:t>
            </w:r>
          </w:p>
        </w:tc>
      </w:tr>
      <w:tr w:rsidR="008C0156" w:rsidRPr="008C0156" w:rsidTr="005068AA">
        <w:trPr>
          <w:trHeight w:val="20"/>
          <w:jc w:val="center"/>
        </w:trPr>
        <w:tc>
          <w:tcPr>
            <w:tcW w:w="1587" w:type="pct"/>
          </w:tcPr>
          <w:p w:rsidR="00C766A6" w:rsidRPr="008C0156" w:rsidRDefault="00C766A6" w:rsidP="00817CBB">
            <w:pPr>
              <w:autoSpaceDE w:val="0"/>
              <w:autoSpaceDN w:val="0"/>
              <w:adjustRightInd w:val="0"/>
              <w:jc w:val="both"/>
            </w:pPr>
            <w:r w:rsidRPr="008C0156">
              <w:t>Областной бюджет</w:t>
            </w:r>
          </w:p>
        </w:tc>
        <w:tc>
          <w:tcPr>
            <w:tcW w:w="699" w:type="pct"/>
            <w:vAlign w:val="center"/>
          </w:tcPr>
          <w:p w:rsidR="00C766A6" w:rsidRPr="008C0156" w:rsidRDefault="00C766A6">
            <w:pPr>
              <w:jc w:val="center"/>
            </w:pPr>
            <w:r w:rsidRPr="008C0156">
              <w:t>2 039,451</w:t>
            </w:r>
          </w:p>
        </w:tc>
        <w:tc>
          <w:tcPr>
            <w:tcW w:w="839" w:type="pct"/>
            <w:vAlign w:val="center"/>
          </w:tcPr>
          <w:p w:rsidR="00C766A6" w:rsidRPr="008C0156" w:rsidRDefault="00C766A6">
            <w:pPr>
              <w:jc w:val="center"/>
            </w:pPr>
            <w:r w:rsidRPr="008C0156">
              <w:t>2 039,451</w:t>
            </w:r>
          </w:p>
        </w:tc>
        <w:tc>
          <w:tcPr>
            <w:tcW w:w="626" w:type="pct"/>
            <w:vAlign w:val="center"/>
          </w:tcPr>
          <w:p w:rsidR="00C766A6" w:rsidRPr="008C0156" w:rsidRDefault="00C766A6">
            <w:pPr>
              <w:jc w:val="center"/>
            </w:pPr>
            <w:r w:rsidRPr="008C0156">
              <w:t>-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vAlign w:val="center"/>
          </w:tcPr>
          <w:p w:rsidR="00C766A6" w:rsidRPr="008C0156" w:rsidRDefault="00C766A6">
            <w:pPr>
              <w:jc w:val="center"/>
            </w:pPr>
            <w:r w:rsidRPr="008C0156">
              <w:t>-</w:t>
            </w:r>
          </w:p>
        </w:tc>
        <w:tc>
          <w:tcPr>
            <w:tcW w:w="587" w:type="pct"/>
            <w:tcBorders>
              <w:left w:val="single" w:sz="4" w:space="0" w:color="auto"/>
            </w:tcBorders>
            <w:vAlign w:val="center"/>
          </w:tcPr>
          <w:p w:rsidR="00C766A6" w:rsidRPr="008C0156" w:rsidRDefault="00C766A6">
            <w:pPr>
              <w:jc w:val="center"/>
            </w:pPr>
            <w:r w:rsidRPr="008C0156">
              <w:t>0,0</w:t>
            </w:r>
          </w:p>
        </w:tc>
      </w:tr>
      <w:tr w:rsidR="008C0156" w:rsidRPr="008C0156" w:rsidTr="005068AA">
        <w:trPr>
          <w:trHeight w:val="278"/>
          <w:jc w:val="center"/>
        </w:trPr>
        <w:tc>
          <w:tcPr>
            <w:tcW w:w="1587" w:type="pct"/>
          </w:tcPr>
          <w:p w:rsidR="00C766A6" w:rsidRPr="008C0156" w:rsidRDefault="008C0156" w:rsidP="008C0156">
            <w:pPr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8C0156">
              <w:t>Городской бюджет</w:t>
            </w:r>
          </w:p>
        </w:tc>
        <w:tc>
          <w:tcPr>
            <w:tcW w:w="699" w:type="pct"/>
            <w:vAlign w:val="center"/>
          </w:tcPr>
          <w:p w:rsidR="00C766A6" w:rsidRPr="008C0156" w:rsidRDefault="00C766A6" w:rsidP="008C0156">
            <w:pPr>
              <w:jc w:val="center"/>
            </w:pPr>
            <w:r w:rsidRPr="008C0156">
              <w:t>1 952,334</w:t>
            </w:r>
          </w:p>
        </w:tc>
        <w:tc>
          <w:tcPr>
            <w:tcW w:w="839" w:type="pct"/>
            <w:vAlign w:val="center"/>
          </w:tcPr>
          <w:p w:rsidR="00C766A6" w:rsidRPr="008C0156" w:rsidRDefault="00C766A6" w:rsidP="008C0156">
            <w:pPr>
              <w:jc w:val="center"/>
            </w:pPr>
            <w:r w:rsidRPr="008C0156">
              <w:t>800,0</w:t>
            </w:r>
          </w:p>
        </w:tc>
        <w:tc>
          <w:tcPr>
            <w:tcW w:w="626" w:type="pct"/>
            <w:vAlign w:val="center"/>
          </w:tcPr>
          <w:p w:rsidR="00C766A6" w:rsidRPr="008C0156" w:rsidRDefault="00C766A6" w:rsidP="008C0156">
            <w:pPr>
              <w:jc w:val="center"/>
            </w:pPr>
            <w:r w:rsidRPr="008C0156">
              <w:t>500,0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vAlign w:val="center"/>
          </w:tcPr>
          <w:p w:rsidR="00C766A6" w:rsidRPr="008C0156" w:rsidRDefault="00C766A6">
            <w:pPr>
              <w:jc w:val="center"/>
            </w:pPr>
            <w:r w:rsidRPr="008C0156">
              <w:t>652,334</w:t>
            </w:r>
          </w:p>
        </w:tc>
        <w:tc>
          <w:tcPr>
            <w:tcW w:w="587" w:type="pct"/>
            <w:tcBorders>
              <w:left w:val="single" w:sz="4" w:space="0" w:color="auto"/>
            </w:tcBorders>
            <w:vAlign w:val="center"/>
          </w:tcPr>
          <w:p w:rsidR="00C766A6" w:rsidRPr="008C0156" w:rsidRDefault="00C766A6">
            <w:pPr>
              <w:jc w:val="center"/>
            </w:pPr>
            <w:r w:rsidRPr="008C0156">
              <w:t>0,0</w:t>
            </w:r>
          </w:p>
        </w:tc>
      </w:tr>
      <w:tr w:rsidR="008C0156" w:rsidRPr="008C0156" w:rsidTr="005068AA">
        <w:trPr>
          <w:trHeight w:val="1242"/>
          <w:jc w:val="center"/>
        </w:trPr>
        <w:tc>
          <w:tcPr>
            <w:tcW w:w="1587" w:type="pct"/>
          </w:tcPr>
          <w:p w:rsidR="00C766A6" w:rsidRPr="000A5E04" w:rsidRDefault="00C766A6" w:rsidP="00C766A6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</w:rPr>
            </w:pPr>
            <w:r w:rsidRPr="000A5E04">
              <w:rPr>
                <w:b/>
                <w:bCs/>
                <w:i/>
              </w:rPr>
              <w:t>ГЦП ««Благоустройство территории города Переславля-Залесского» на 2016-2018 гг.</w:t>
            </w:r>
          </w:p>
        </w:tc>
        <w:tc>
          <w:tcPr>
            <w:tcW w:w="699" w:type="pct"/>
            <w:vAlign w:val="center"/>
          </w:tcPr>
          <w:p w:rsidR="00C766A6" w:rsidRPr="000A5E04" w:rsidRDefault="00C766A6">
            <w:pPr>
              <w:jc w:val="center"/>
              <w:rPr>
                <w:b/>
                <w:bCs/>
                <w:i/>
              </w:rPr>
            </w:pPr>
            <w:r w:rsidRPr="000A5E04">
              <w:rPr>
                <w:b/>
                <w:i/>
              </w:rPr>
              <w:t>52 735,06</w:t>
            </w:r>
          </w:p>
        </w:tc>
        <w:tc>
          <w:tcPr>
            <w:tcW w:w="839" w:type="pct"/>
            <w:vAlign w:val="center"/>
          </w:tcPr>
          <w:p w:rsidR="00C766A6" w:rsidRPr="000A5E04" w:rsidRDefault="00C766A6">
            <w:pPr>
              <w:ind w:left="-103" w:right="-108"/>
              <w:jc w:val="center"/>
              <w:rPr>
                <w:b/>
                <w:bCs/>
                <w:i/>
              </w:rPr>
            </w:pPr>
            <w:r w:rsidRPr="000A5E04">
              <w:rPr>
                <w:b/>
                <w:bCs/>
                <w:i/>
              </w:rPr>
              <w:t>0,0</w:t>
            </w:r>
          </w:p>
        </w:tc>
        <w:tc>
          <w:tcPr>
            <w:tcW w:w="626" w:type="pct"/>
            <w:vAlign w:val="center"/>
          </w:tcPr>
          <w:p w:rsidR="00C766A6" w:rsidRPr="000A5E04" w:rsidRDefault="00C766A6">
            <w:pPr>
              <w:jc w:val="center"/>
              <w:rPr>
                <w:b/>
                <w:bCs/>
                <w:i/>
              </w:rPr>
            </w:pPr>
            <w:r w:rsidRPr="000A5E04">
              <w:rPr>
                <w:b/>
                <w:i/>
              </w:rPr>
              <w:t>21 558,86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vAlign w:val="center"/>
          </w:tcPr>
          <w:p w:rsidR="00C766A6" w:rsidRPr="000A5E04" w:rsidRDefault="00C766A6">
            <w:pPr>
              <w:jc w:val="center"/>
              <w:rPr>
                <w:b/>
                <w:bCs/>
                <w:i/>
              </w:rPr>
            </w:pPr>
            <w:r w:rsidRPr="000A5E04">
              <w:rPr>
                <w:b/>
                <w:i/>
              </w:rPr>
              <w:t>15 262,95</w:t>
            </w:r>
          </w:p>
        </w:tc>
        <w:tc>
          <w:tcPr>
            <w:tcW w:w="587" w:type="pct"/>
            <w:tcBorders>
              <w:left w:val="single" w:sz="4" w:space="0" w:color="auto"/>
            </w:tcBorders>
            <w:vAlign w:val="center"/>
          </w:tcPr>
          <w:p w:rsidR="00C766A6" w:rsidRPr="000A5E04" w:rsidRDefault="00C766A6">
            <w:pPr>
              <w:jc w:val="center"/>
              <w:rPr>
                <w:b/>
                <w:bCs/>
                <w:i/>
              </w:rPr>
            </w:pPr>
            <w:r w:rsidRPr="000A5E04">
              <w:rPr>
                <w:b/>
                <w:i/>
              </w:rPr>
              <w:t>15 913,24</w:t>
            </w:r>
          </w:p>
        </w:tc>
      </w:tr>
      <w:tr w:rsidR="008C0156" w:rsidRPr="008C0156" w:rsidTr="005068AA">
        <w:trPr>
          <w:trHeight w:val="327"/>
          <w:jc w:val="center"/>
        </w:trPr>
        <w:tc>
          <w:tcPr>
            <w:tcW w:w="1587" w:type="pct"/>
          </w:tcPr>
          <w:p w:rsidR="00C766A6" w:rsidRPr="008C0156" w:rsidRDefault="00C766A6" w:rsidP="00C766A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C0156">
              <w:t>Областной бюджет</w:t>
            </w:r>
          </w:p>
        </w:tc>
        <w:tc>
          <w:tcPr>
            <w:tcW w:w="699" w:type="pct"/>
            <w:vAlign w:val="center"/>
          </w:tcPr>
          <w:p w:rsidR="00C766A6" w:rsidRPr="008C0156" w:rsidRDefault="00C766A6">
            <w:pPr>
              <w:jc w:val="center"/>
              <w:rPr>
                <w:b/>
                <w:bCs/>
              </w:rPr>
            </w:pPr>
            <w:r w:rsidRPr="008C0156">
              <w:t>12 140,33</w:t>
            </w:r>
          </w:p>
        </w:tc>
        <w:tc>
          <w:tcPr>
            <w:tcW w:w="839" w:type="pct"/>
            <w:vAlign w:val="center"/>
          </w:tcPr>
          <w:p w:rsidR="00C766A6" w:rsidRPr="000A5E04" w:rsidRDefault="00C766A6">
            <w:pPr>
              <w:ind w:left="-103" w:right="-108"/>
              <w:jc w:val="center"/>
              <w:rPr>
                <w:bCs/>
              </w:rPr>
            </w:pPr>
            <w:r w:rsidRPr="000A5E04">
              <w:rPr>
                <w:bCs/>
              </w:rPr>
              <w:t>0,0</w:t>
            </w:r>
          </w:p>
        </w:tc>
        <w:tc>
          <w:tcPr>
            <w:tcW w:w="626" w:type="pct"/>
            <w:vAlign w:val="center"/>
          </w:tcPr>
          <w:p w:rsidR="00C766A6" w:rsidRPr="008C0156" w:rsidRDefault="00C766A6">
            <w:pPr>
              <w:jc w:val="center"/>
              <w:rPr>
                <w:b/>
                <w:bCs/>
              </w:rPr>
            </w:pPr>
            <w:r w:rsidRPr="008C0156">
              <w:t>11 688,86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vAlign w:val="center"/>
          </w:tcPr>
          <w:p w:rsidR="00C766A6" w:rsidRPr="008C0156" w:rsidRDefault="00C766A6">
            <w:pPr>
              <w:jc w:val="center"/>
              <w:rPr>
                <w:b/>
                <w:bCs/>
              </w:rPr>
            </w:pPr>
            <w:r w:rsidRPr="008C0156">
              <w:t>225,73</w:t>
            </w:r>
          </w:p>
        </w:tc>
        <w:tc>
          <w:tcPr>
            <w:tcW w:w="587" w:type="pct"/>
            <w:tcBorders>
              <w:left w:val="single" w:sz="4" w:space="0" w:color="auto"/>
            </w:tcBorders>
            <w:vAlign w:val="center"/>
          </w:tcPr>
          <w:p w:rsidR="00C766A6" w:rsidRPr="008C0156" w:rsidRDefault="00C766A6">
            <w:pPr>
              <w:jc w:val="center"/>
              <w:rPr>
                <w:b/>
                <w:bCs/>
              </w:rPr>
            </w:pPr>
            <w:r w:rsidRPr="008C0156">
              <w:t>225,73</w:t>
            </w:r>
          </w:p>
        </w:tc>
      </w:tr>
      <w:tr w:rsidR="008C0156" w:rsidRPr="008C0156" w:rsidTr="005068AA">
        <w:trPr>
          <w:trHeight w:val="327"/>
          <w:jc w:val="center"/>
        </w:trPr>
        <w:tc>
          <w:tcPr>
            <w:tcW w:w="1587" w:type="pct"/>
          </w:tcPr>
          <w:p w:rsidR="00C766A6" w:rsidRPr="008C0156" w:rsidRDefault="00C766A6" w:rsidP="00C766A6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8C0156">
              <w:t>Городской бюджет</w:t>
            </w:r>
          </w:p>
        </w:tc>
        <w:tc>
          <w:tcPr>
            <w:tcW w:w="699" w:type="pct"/>
            <w:vAlign w:val="center"/>
          </w:tcPr>
          <w:p w:rsidR="00C766A6" w:rsidRPr="008C0156" w:rsidRDefault="00C766A6">
            <w:pPr>
              <w:jc w:val="center"/>
              <w:rPr>
                <w:b/>
                <w:bCs/>
              </w:rPr>
            </w:pPr>
            <w:r w:rsidRPr="008C0156">
              <w:t>40 594,73</w:t>
            </w:r>
          </w:p>
        </w:tc>
        <w:tc>
          <w:tcPr>
            <w:tcW w:w="839" w:type="pct"/>
            <w:vAlign w:val="center"/>
          </w:tcPr>
          <w:p w:rsidR="00C766A6" w:rsidRPr="000A5E04" w:rsidRDefault="00C766A6">
            <w:pPr>
              <w:ind w:left="-103" w:right="-108"/>
              <w:jc w:val="center"/>
              <w:rPr>
                <w:bCs/>
              </w:rPr>
            </w:pPr>
            <w:r w:rsidRPr="000A5E04">
              <w:rPr>
                <w:bCs/>
              </w:rPr>
              <w:t>0,0</w:t>
            </w:r>
          </w:p>
        </w:tc>
        <w:tc>
          <w:tcPr>
            <w:tcW w:w="626" w:type="pct"/>
            <w:vAlign w:val="center"/>
          </w:tcPr>
          <w:p w:rsidR="00C766A6" w:rsidRPr="008C0156" w:rsidRDefault="00C766A6">
            <w:pPr>
              <w:jc w:val="center"/>
              <w:rPr>
                <w:b/>
                <w:bCs/>
              </w:rPr>
            </w:pPr>
            <w:r w:rsidRPr="008C0156">
              <w:t>9 870,0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vAlign w:val="center"/>
          </w:tcPr>
          <w:p w:rsidR="00C766A6" w:rsidRPr="008C0156" w:rsidRDefault="00C766A6">
            <w:pPr>
              <w:jc w:val="center"/>
              <w:rPr>
                <w:b/>
                <w:bCs/>
              </w:rPr>
            </w:pPr>
            <w:r w:rsidRPr="008C0156">
              <w:t>15 037,22</w:t>
            </w:r>
          </w:p>
        </w:tc>
        <w:tc>
          <w:tcPr>
            <w:tcW w:w="587" w:type="pct"/>
            <w:tcBorders>
              <w:left w:val="single" w:sz="4" w:space="0" w:color="auto"/>
            </w:tcBorders>
            <w:vAlign w:val="center"/>
          </w:tcPr>
          <w:p w:rsidR="00C766A6" w:rsidRPr="008C0156" w:rsidRDefault="00C766A6">
            <w:pPr>
              <w:jc w:val="center"/>
              <w:rPr>
                <w:b/>
                <w:bCs/>
              </w:rPr>
            </w:pPr>
            <w:r w:rsidRPr="008C0156">
              <w:t>15 687,51</w:t>
            </w:r>
          </w:p>
        </w:tc>
      </w:tr>
      <w:tr w:rsidR="008C0156" w:rsidRPr="000A5E04" w:rsidTr="005068AA">
        <w:trPr>
          <w:trHeight w:val="327"/>
          <w:jc w:val="center"/>
        </w:trPr>
        <w:tc>
          <w:tcPr>
            <w:tcW w:w="1587" w:type="pct"/>
          </w:tcPr>
          <w:p w:rsidR="00C766A6" w:rsidRPr="000A5E04" w:rsidRDefault="00C766A6" w:rsidP="00817CBB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0A5E04">
              <w:rPr>
                <w:b/>
                <w:bCs/>
              </w:rPr>
              <w:t>Итого по муниципальной программе</w:t>
            </w:r>
          </w:p>
        </w:tc>
        <w:tc>
          <w:tcPr>
            <w:tcW w:w="699" w:type="pct"/>
            <w:vAlign w:val="center"/>
          </w:tcPr>
          <w:p w:rsidR="00C766A6" w:rsidRPr="000A5E04" w:rsidRDefault="008C0156" w:rsidP="00445D09">
            <w:pPr>
              <w:jc w:val="center"/>
              <w:rPr>
                <w:b/>
                <w:bCs/>
              </w:rPr>
            </w:pPr>
            <w:r w:rsidRPr="000A5E04">
              <w:rPr>
                <w:b/>
                <w:bCs/>
              </w:rPr>
              <w:t>56 726, 835</w:t>
            </w:r>
          </w:p>
        </w:tc>
        <w:tc>
          <w:tcPr>
            <w:tcW w:w="839" w:type="pct"/>
            <w:vAlign w:val="center"/>
          </w:tcPr>
          <w:p w:rsidR="00C766A6" w:rsidRPr="000A5E04" w:rsidRDefault="00C766A6" w:rsidP="008C0156">
            <w:pPr>
              <w:ind w:left="-103" w:right="-108"/>
              <w:jc w:val="center"/>
              <w:rPr>
                <w:b/>
                <w:bCs/>
              </w:rPr>
            </w:pPr>
            <w:r w:rsidRPr="000A5E04">
              <w:rPr>
                <w:b/>
                <w:bCs/>
              </w:rPr>
              <w:t>2 839,45</w:t>
            </w:r>
            <w:r w:rsidR="008C0156" w:rsidRPr="000A5E04">
              <w:rPr>
                <w:b/>
                <w:bCs/>
              </w:rPr>
              <w:t>1</w:t>
            </w:r>
          </w:p>
        </w:tc>
        <w:tc>
          <w:tcPr>
            <w:tcW w:w="626" w:type="pct"/>
            <w:vAlign w:val="center"/>
          </w:tcPr>
          <w:p w:rsidR="00C766A6" w:rsidRPr="000A5E04" w:rsidRDefault="008C0156" w:rsidP="00445D09">
            <w:pPr>
              <w:jc w:val="center"/>
              <w:rPr>
                <w:b/>
                <w:bCs/>
              </w:rPr>
            </w:pPr>
            <w:r w:rsidRPr="000A5E04">
              <w:rPr>
                <w:b/>
                <w:bCs/>
              </w:rPr>
              <w:t>22 058,86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vAlign w:val="center"/>
          </w:tcPr>
          <w:p w:rsidR="00C766A6" w:rsidRPr="000A5E04" w:rsidRDefault="008C0156" w:rsidP="00445D09">
            <w:pPr>
              <w:jc w:val="center"/>
              <w:rPr>
                <w:b/>
                <w:bCs/>
              </w:rPr>
            </w:pPr>
            <w:r w:rsidRPr="000A5E04">
              <w:rPr>
                <w:b/>
                <w:bCs/>
              </w:rPr>
              <w:t>15 915,284</w:t>
            </w:r>
          </w:p>
        </w:tc>
        <w:tc>
          <w:tcPr>
            <w:tcW w:w="587" w:type="pct"/>
            <w:tcBorders>
              <w:left w:val="single" w:sz="4" w:space="0" w:color="auto"/>
            </w:tcBorders>
            <w:vAlign w:val="center"/>
          </w:tcPr>
          <w:p w:rsidR="00C766A6" w:rsidRPr="000A5E04" w:rsidRDefault="008C0156" w:rsidP="00C766A6">
            <w:pPr>
              <w:jc w:val="center"/>
              <w:rPr>
                <w:b/>
                <w:bCs/>
              </w:rPr>
            </w:pPr>
            <w:r w:rsidRPr="000A5E04">
              <w:rPr>
                <w:b/>
                <w:bCs/>
              </w:rPr>
              <w:t>15 913,24</w:t>
            </w:r>
          </w:p>
        </w:tc>
      </w:tr>
      <w:tr w:rsidR="000B3C9F" w:rsidRPr="000A5E04" w:rsidTr="005068AA">
        <w:trPr>
          <w:trHeight w:val="327"/>
          <w:jc w:val="center"/>
        </w:trPr>
        <w:tc>
          <w:tcPr>
            <w:tcW w:w="1587" w:type="pct"/>
          </w:tcPr>
          <w:p w:rsidR="000B3C9F" w:rsidRPr="00525022" w:rsidRDefault="000B3C9F" w:rsidP="000B3C9F">
            <w:r w:rsidRPr="00525022">
              <w:t>Областной бюджет</w:t>
            </w:r>
          </w:p>
        </w:tc>
        <w:tc>
          <w:tcPr>
            <w:tcW w:w="699" w:type="pct"/>
            <w:vAlign w:val="center"/>
          </w:tcPr>
          <w:p w:rsidR="000B3C9F" w:rsidRPr="000B3C9F" w:rsidRDefault="000B3C9F" w:rsidP="000B3C9F">
            <w:pPr>
              <w:jc w:val="center"/>
              <w:rPr>
                <w:bCs/>
              </w:rPr>
            </w:pPr>
            <w:r w:rsidRPr="000B3C9F">
              <w:rPr>
                <w:bCs/>
              </w:rPr>
              <w:t>14 179,771</w:t>
            </w:r>
          </w:p>
        </w:tc>
        <w:tc>
          <w:tcPr>
            <w:tcW w:w="839" w:type="pct"/>
            <w:vAlign w:val="center"/>
          </w:tcPr>
          <w:p w:rsidR="000B3C9F" w:rsidRPr="00151A56" w:rsidRDefault="000B3C9F" w:rsidP="000B3C9F">
            <w:pPr>
              <w:jc w:val="center"/>
            </w:pPr>
            <w:r w:rsidRPr="00151A56">
              <w:t>2 039,451</w:t>
            </w:r>
          </w:p>
        </w:tc>
        <w:tc>
          <w:tcPr>
            <w:tcW w:w="626" w:type="pct"/>
            <w:vAlign w:val="center"/>
          </w:tcPr>
          <w:p w:rsidR="000B3C9F" w:rsidRPr="000B3C9F" w:rsidRDefault="000B3C9F" w:rsidP="000B3C9F">
            <w:pPr>
              <w:jc w:val="center"/>
              <w:rPr>
                <w:bCs/>
              </w:rPr>
            </w:pPr>
            <w:r w:rsidRPr="000B3C9F">
              <w:rPr>
                <w:bCs/>
              </w:rPr>
              <w:t>11 688,86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vAlign w:val="center"/>
          </w:tcPr>
          <w:p w:rsidR="000B3C9F" w:rsidRPr="000B3C9F" w:rsidRDefault="000B3C9F" w:rsidP="000B3C9F">
            <w:pPr>
              <w:jc w:val="center"/>
              <w:rPr>
                <w:bCs/>
              </w:rPr>
            </w:pPr>
            <w:r>
              <w:rPr>
                <w:bCs/>
              </w:rPr>
              <w:t>225,73</w:t>
            </w:r>
          </w:p>
        </w:tc>
        <w:tc>
          <w:tcPr>
            <w:tcW w:w="587" w:type="pct"/>
            <w:tcBorders>
              <w:left w:val="single" w:sz="4" w:space="0" w:color="auto"/>
            </w:tcBorders>
            <w:vAlign w:val="center"/>
          </w:tcPr>
          <w:p w:rsidR="000B3C9F" w:rsidRPr="000B3C9F" w:rsidRDefault="000B3C9F" w:rsidP="000B3C9F">
            <w:pPr>
              <w:jc w:val="center"/>
              <w:rPr>
                <w:bCs/>
              </w:rPr>
            </w:pPr>
            <w:r>
              <w:rPr>
                <w:bCs/>
              </w:rPr>
              <w:t>225,73</w:t>
            </w:r>
          </w:p>
        </w:tc>
      </w:tr>
      <w:tr w:rsidR="000B3C9F" w:rsidRPr="000A5E04" w:rsidTr="005068AA">
        <w:trPr>
          <w:trHeight w:val="327"/>
          <w:jc w:val="center"/>
        </w:trPr>
        <w:tc>
          <w:tcPr>
            <w:tcW w:w="1587" w:type="pct"/>
          </w:tcPr>
          <w:p w:rsidR="000B3C9F" w:rsidRDefault="000B3C9F" w:rsidP="000B3C9F">
            <w:r w:rsidRPr="00525022">
              <w:t>Городской бюджет</w:t>
            </w:r>
          </w:p>
        </w:tc>
        <w:tc>
          <w:tcPr>
            <w:tcW w:w="699" w:type="pct"/>
            <w:vAlign w:val="center"/>
          </w:tcPr>
          <w:p w:rsidR="000B3C9F" w:rsidRPr="000B3C9F" w:rsidRDefault="000B3C9F" w:rsidP="000B3C9F">
            <w:pPr>
              <w:jc w:val="center"/>
              <w:rPr>
                <w:bCs/>
              </w:rPr>
            </w:pPr>
            <w:r w:rsidRPr="000B3C9F">
              <w:rPr>
                <w:bCs/>
              </w:rPr>
              <w:t>42 547,064</w:t>
            </w:r>
          </w:p>
        </w:tc>
        <w:tc>
          <w:tcPr>
            <w:tcW w:w="839" w:type="pct"/>
            <w:vAlign w:val="center"/>
          </w:tcPr>
          <w:p w:rsidR="000B3C9F" w:rsidRDefault="000B3C9F" w:rsidP="000B3C9F">
            <w:pPr>
              <w:jc w:val="center"/>
            </w:pPr>
            <w:r w:rsidRPr="00151A56">
              <w:t>800,0</w:t>
            </w:r>
          </w:p>
        </w:tc>
        <w:tc>
          <w:tcPr>
            <w:tcW w:w="626" w:type="pct"/>
            <w:vAlign w:val="center"/>
          </w:tcPr>
          <w:p w:rsidR="000B3C9F" w:rsidRPr="000B3C9F" w:rsidRDefault="000B3C9F" w:rsidP="000B3C9F">
            <w:pPr>
              <w:jc w:val="center"/>
              <w:rPr>
                <w:bCs/>
              </w:rPr>
            </w:pPr>
            <w:r w:rsidRPr="000B3C9F">
              <w:rPr>
                <w:bCs/>
              </w:rPr>
              <w:t>10 370,0</w:t>
            </w:r>
          </w:p>
        </w:tc>
        <w:tc>
          <w:tcPr>
            <w:tcW w:w="662" w:type="pct"/>
            <w:tcBorders>
              <w:right w:val="single" w:sz="4" w:space="0" w:color="auto"/>
            </w:tcBorders>
            <w:vAlign w:val="center"/>
          </w:tcPr>
          <w:p w:rsidR="000B3C9F" w:rsidRPr="000B3C9F" w:rsidRDefault="000B3C9F" w:rsidP="000B3C9F">
            <w:pPr>
              <w:jc w:val="center"/>
              <w:rPr>
                <w:bCs/>
              </w:rPr>
            </w:pPr>
            <w:r>
              <w:rPr>
                <w:bCs/>
              </w:rPr>
              <w:t>15 689,554</w:t>
            </w:r>
          </w:p>
        </w:tc>
        <w:tc>
          <w:tcPr>
            <w:tcW w:w="587" w:type="pct"/>
            <w:tcBorders>
              <w:left w:val="single" w:sz="4" w:space="0" w:color="auto"/>
            </w:tcBorders>
            <w:vAlign w:val="center"/>
          </w:tcPr>
          <w:p w:rsidR="000B3C9F" w:rsidRPr="000B3C9F" w:rsidRDefault="000B3C9F" w:rsidP="000B3C9F">
            <w:pPr>
              <w:jc w:val="center"/>
              <w:rPr>
                <w:bCs/>
              </w:rPr>
            </w:pPr>
            <w:r>
              <w:rPr>
                <w:bCs/>
              </w:rPr>
              <w:t>15 687,51</w:t>
            </w:r>
          </w:p>
        </w:tc>
      </w:tr>
    </w:tbl>
    <w:p w:rsidR="00413ABE" w:rsidRPr="008C0156" w:rsidRDefault="00413ABE" w:rsidP="00BC1FCB">
      <w:pPr>
        <w:pStyle w:val="a8"/>
        <w:tabs>
          <w:tab w:val="left" w:pos="12049"/>
        </w:tabs>
        <w:ind w:left="1080"/>
        <w:jc w:val="center"/>
        <w:rPr>
          <w:b/>
          <w:bCs/>
        </w:rPr>
      </w:pPr>
    </w:p>
    <w:p w:rsidR="00413ABE" w:rsidRPr="008C0156" w:rsidRDefault="00413ABE" w:rsidP="00791745">
      <w:pPr>
        <w:pStyle w:val="a8"/>
        <w:tabs>
          <w:tab w:val="left" w:pos="12049"/>
        </w:tabs>
        <w:ind w:left="360"/>
        <w:jc w:val="center"/>
        <w:rPr>
          <w:b/>
          <w:bCs/>
        </w:rPr>
      </w:pPr>
      <w:r w:rsidRPr="008C0156">
        <w:rPr>
          <w:b/>
          <w:bCs/>
          <w:lang w:val="en-US"/>
        </w:rPr>
        <w:t>V</w:t>
      </w:r>
      <w:r w:rsidRPr="008C0156">
        <w:rPr>
          <w:b/>
          <w:bCs/>
        </w:rPr>
        <w:t>. Задачи муниципальной программы</w:t>
      </w:r>
    </w:p>
    <w:p w:rsidR="00413ABE" w:rsidRPr="008C0156" w:rsidRDefault="00413ABE" w:rsidP="00BC1FCB">
      <w:pPr>
        <w:tabs>
          <w:tab w:val="left" w:pos="12049"/>
        </w:tabs>
        <w:jc w:val="center"/>
        <w:rPr>
          <w:b/>
          <w:bCs/>
          <w:sz w:val="16"/>
          <w:szCs w:val="16"/>
        </w:rPr>
      </w:pPr>
    </w:p>
    <w:p w:rsidR="00413ABE" w:rsidRPr="008C0156" w:rsidRDefault="00413ABE" w:rsidP="005068AA">
      <w:pPr>
        <w:jc w:val="both"/>
      </w:pPr>
      <w:r w:rsidRPr="008C0156">
        <w:t>- повышение эффективности использования и охраны земель городского округа город  Переславль-Залесский;</w:t>
      </w:r>
    </w:p>
    <w:p w:rsidR="00413ABE" w:rsidRPr="008C0156" w:rsidRDefault="00413ABE" w:rsidP="005068AA">
      <w:pPr>
        <w:jc w:val="both"/>
      </w:pPr>
      <w:r w:rsidRPr="008C0156">
        <w:t>- повышение эффективности использования и охраны водных объектов, расположенных на территории городского округа город Переславль-Залесский;</w:t>
      </w:r>
    </w:p>
    <w:p w:rsidR="00413ABE" w:rsidRPr="008C0156" w:rsidRDefault="00413ABE" w:rsidP="005068AA">
      <w:pPr>
        <w:jc w:val="both"/>
      </w:pPr>
      <w:r w:rsidRPr="008C0156">
        <w:t>- профилактика клещевых инфекций в местах (территориях) массового пребывания людей на территории городского округа город Переславль-Залесский;</w:t>
      </w:r>
    </w:p>
    <w:p w:rsidR="00413ABE" w:rsidRPr="008C0156" w:rsidRDefault="00413ABE" w:rsidP="005068AA">
      <w:pPr>
        <w:jc w:val="both"/>
      </w:pPr>
      <w:r w:rsidRPr="008C0156">
        <w:t>- модернизация инфраструктуры обращения с твёрдыми бытовыми отходами (далее - ТБО);</w:t>
      </w:r>
    </w:p>
    <w:p w:rsidR="00413ABE" w:rsidRPr="008C0156" w:rsidRDefault="00413ABE" w:rsidP="005068AA">
      <w:pPr>
        <w:jc w:val="both"/>
      </w:pPr>
      <w:r w:rsidRPr="008C0156">
        <w:t>- повышение экологической культуры и степени вовлечённости населения в вопросы безопасного обращения с ТБО;</w:t>
      </w:r>
    </w:p>
    <w:p w:rsidR="00C766A6" w:rsidRPr="008C0156" w:rsidRDefault="00413ABE" w:rsidP="005068AA">
      <w:pPr>
        <w:tabs>
          <w:tab w:val="left" w:pos="12049"/>
        </w:tabs>
        <w:jc w:val="both"/>
        <w:rPr>
          <w:noProof/>
        </w:rPr>
      </w:pPr>
      <w:r w:rsidRPr="008C0156">
        <w:t>- п</w:t>
      </w:r>
      <w:r w:rsidRPr="008C0156">
        <w:rPr>
          <w:noProof/>
        </w:rPr>
        <w:t>редотвращение пожароопасной ситуации  (ликвидация возгорания) на полигоне ТБО г. Переславля-Залесского</w:t>
      </w:r>
      <w:r w:rsidR="00C766A6" w:rsidRPr="008C0156">
        <w:rPr>
          <w:noProof/>
        </w:rPr>
        <w:t>;</w:t>
      </w:r>
    </w:p>
    <w:p w:rsidR="00C766A6" w:rsidRPr="008C0156" w:rsidRDefault="005068AA" w:rsidP="005068AA">
      <w:pPr>
        <w:widowControl w:val="0"/>
        <w:autoSpaceDE w:val="0"/>
        <w:autoSpaceDN w:val="0"/>
        <w:adjustRightInd w:val="0"/>
        <w:jc w:val="both"/>
      </w:pPr>
      <w:r>
        <w:t xml:space="preserve">- </w:t>
      </w:r>
      <w:r w:rsidR="00C766A6" w:rsidRPr="008C0156">
        <w:t>создание благоприятных, комфортных и безопасных условий в зонах культурного отдыха горожан и гостей города (благоустройство мест массового отдыха);</w:t>
      </w:r>
    </w:p>
    <w:p w:rsidR="00C766A6" w:rsidRPr="008C0156" w:rsidRDefault="00C766A6" w:rsidP="005068AA">
      <w:pPr>
        <w:widowControl w:val="0"/>
        <w:autoSpaceDE w:val="0"/>
        <w:autoSpaceDN w:val="0"/>
        <w:adjustRightInd w:val="0"/>
        <w:jc w:val="both"/>
      </w:pPr>
      <w:r w:rsidRPr="008C0156">
        <w:t>- озеленение территории города Переславля-Залесского;</w:t>
      </w:r>
    </w:p>
    <w:p w:rsidR="00C766A6" w:rsidRPr="008C0156" w:rsidRDefault="00C766A6" w:rsidP="005068AA">
      <w:pPr>
        <w:widowControl w:val="0"/>
        <w:autoSpaceDE w:val="0"/>
        <w:autoSpaceDN w:val="0"/>
        <w:adjustRightInd w:val="0"/>
        <w:jc w:val="both"/>
      </w:pPr>
      <w:r w:rsidRPr="008C0156">
        <w:t>- организация мероприятий по регулированию численности безнадзорных животных;</w:t>
      </w:r>
    </w:p>
    <w:p w:rsidR="00C766A6" w:rsidRPr="008C0156" w:rsidRDefault="00C766A6" w:rsidP="005068AA">
      <w:pPr>
        <w:widowControl w:val="0"/>
        <w:autoSpaceDE w:val="0"/>
        <w:autoSpaceDN w:val="0"/>
        <w:adjustRightInd w:val="0"/>
        <w:jc w:val="both"/>
      </w:pPr>
      <w:r w:rsidRPr="008C0156">
        <w:t>- обустройство ливневой канализации.</w:t>
      </w:r>
    </w:p>
    <w:p w:rsidR="00413ABE" w:rsidRPr="008C0156" w:rsidRDefault="00413ABE" w:rsidP="00BC1FCB">
      <w:pPr>
        <w:tabs>
          <w:tab w:val="left" w:pos="12049"/>
        </w:tabs>
        <w:jc w:val="both"/>
        <w:rPr>
          <w:noProof/>
        </w:rPr>
      </w:pPr>
    </w:p>
    <w:p w:rsidR="00413ABE" w:rsidRPr="008C0156" w:rsidRDefault="00413ABE" w:rsidP="00BC1FCB">
      <w:pPr>
        <w:tabs>
          <w:tab w:val="left" w:pos="12049"/>
        </w:tabs>
        <w:jc w:val="both"/>
        <w:rPr>
          <w:b/>
          <w:bCs/>
        </w:rPr>
      </w:pPr>
    </w:p>
    <w:p w:rsidR="00413ABE" w:rsidRPr="008C0156" w:rsidRDefault="00413ABE" w:rsidP="00791745">
      <w:pPr>
        <w:pStyle w:val="a8"/>
        <w:tabs>
          <w:tab w:val="left" w:pos="12049"/>
        </w:tabs>
        <w:ind w:left="360"/>
        <w:jc w:val="center"/>
        <w:rPr>
          <w:b/>
          <w:bCs/>
        </w:rPr>
      </w:pPr>
      <w:r w:rsidRPr="008C0156">
        <w:rPr>
          <w:b/>
          <w:bCs/>
          <w:lang w:val="en-US"/>
        </w:rPr>
        <w:lastRenderedPageBreak/>
        <w:t>VI</w:t>
      </w:r>
      <w:r w:rsidRPr="008C0156">
        <w:rPr>
          <w:b/>
          <w:bCs/>
        </w:rPr>
        <w:t>. Обобщенная характеристика мер правового регулирования в рамках муниципальной программы</w:t>
      </w:r>
    </w:p>
    <w:p w:rsidR="00413ABE" w:rsidRPr="008C0156" w:rsidRDefault="00413ABE" w:rsidP="001768E0">
      <w:pPr>
        <w:tabs>
          <w:tab w:val="left" w:pos="12049"/>
        </w:tabs>
        <w:rPr>
          <w:b/>
          <w:bCs/>
        </w:rPr>
      </w:pPr>
    </w:p>
    <w:p w:rsidR="00413ABE" w:rsidRPr="008C0156" w:rsidRDefault="00413ABE" w:rsidP="00C55080">
      <w:pPr>
        <w:ind w:firstLine="540"/>
        <w:jc w:val="both"/>
      </w:pPr>
      <w:r w:rsidRPr="008C0156">
        <w:t>Муниципальная программа реализуется в соответствии с:</w:t>
      </w:r>
    </w:p>
    <w:p w:rsidR="00413ABE" w:rsidRPr="008C0156" w:rsidRDefault="00413ABE" w:rsidP="003E6C9A">
      <w:pPr>
        <w:pStyle w:val="a8"/>
        <w:numPr>
          <w:ilvl w:val="0"/>
          <w:numId w:val="8"/>
        </w:numPr>
        <w:ind w:left="0" w:right="-165" w:firstLine="426"/>
      </w:pPr>
      <w:r w:rsidRPr="008C0156"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:rsidR="00413ABE" w:rsidRPr="008C0156" w:rsidRDefault="00413ABE" w:rsidP="003E6C9A">
      <w:pPr>
        <w:pStyle w:val="a8"/>
        <w:numPr>
          <w:ilvl w:val="0"/>
          <w:numId w:val="8"/>
        </w:numPr>
        <w:ind w:hanging="294"/>
        <w:jc w:val="both"/>
      </w:pPr>
      <w:r w:rsidRPr="008C0156">
        <w:t xml:space="preserve">Федеральный закон от 10.01.2002 № 7-ФЗ «Об охране окружающей среды»; </w:t>
      </w:r>
    </w:p>
    <w:p w:rsidR="00C766A6" w:rsidRPr="008C0156" w:rsidRDefault="00413ABE" w:rsidP="003E6C9A">
      <w:pPr>
        <w:pStyle w:val="a8"/>
        <w:numPr>
          <w:ilvl w:val="0"/>
          <w:numId w:val="8"/>
        </w:numPr>
        <w:ind w:left="0" w:firstLine="426"/>
        <w:jc w:val="both"/>
      </w:pPr>
      <w:r w:rsidRPr="008C0156">
        <w:t>Федеральный закон от 24.06.1998  № 89-ФЗ «Об отходах производства и потребления»</w:t>
      </w:r>
      <w:r w:rsidR="00C766A6" w:rsidRPr="008C0156">
        <w:t>;</w:t>
      </w:r>
    </w:p>
    <w:p w:rsidR="00413ABE" w:rsidRPr="008C0156" w:rsidRDefault="00C766A6" w:rsidP="008C0156">
      <w:pPr>
        <w:pStyle w:val="a8"/>
        <w:numPr>
          <w:ilvl w:val="0"/>
          <w:numId w:val="8"/>
        </w:numPr>
        <w:ind w:left="426"/>
        <w:jc w:val="both"/>
      </w:pPr>
      <w:r w:rsidRPr="008C0156">
        <w:t>Решение Переславль-Залесской городской Думы от 29.02.2012 № 15 «Об утверждении Правил благоустройства территории города Переславля -Залесского»</w:t>
      </w:r>
    </w:p>
    <w:p w:rsidR="00413ABE" w:rsidRPr="008C0156" w:rsidRDefault="00413ABE" w:rsidP="003E6C9A">
      <w:pPr>
        <w:jc w:val="both"/>
      </w:pPr>
    </w:p>
    <w:p w:rsidR="00413ABE" w:rsidRPr="008C0156" w:rsidRDefault="00413ABE" w:rsidP="003E6C9A">
      <w:pPr>
        <w:jc w:val="both"/>
      </w:pPr>
    </w:p>
    <w:p w:rsidR="00413ABE" w:rsidRPr="008C0156" w:rsidRDefault="00413ABE" w:rsidP="003E6C9A">
      <w:pPr>
        <w:jc w:val="both"/>
      </w:pPr>
    </w:p>
    <w:p w:rsidR="00413ABE" w:rsidRPr="008C0156" w:rsidRDefault="00413ABE" w:rsidP="003E6C9A">
      <w:pPr>
        <w:jc w:val="both"/>
        <w:sectPr w:rsidR="00413ABE" w:rsidRPr="008C0156" w:rsidSect="002743F2">
          <w:pgSz w:w="11906" w:h="16838"/>
          <w:pgMar w:top="567" w:right="850" w:bottom="284" w:left="1418" w:header="709" w:footer="709" w:gutter="0"/>
          <w:cols w:space="708"/>
          <w:docGrid w:linePitch="360"/>
        </w:sectPr>
      </w:pPr>
    </w:p>
    <w:p w:rsidR="00413ABE" w:rsidRPr="008C0156" w:rsidRDefault="00413ABE" w:rsidP="00791745">
      <w:pPr>
        <w:pStyle w:val="a8"/>
        <w:numPr>
          <w:ilvl w:val="0"/>
          <w:numId w:val="10"/>
        </w:numPr>
        <w:jc w:val="center"/>
        <w:rPr>
          <w:b/>
          <w:bCs/>
        </w:rPr>
      </w:pPr>
      <w:r w:rsidRPr="008C0156">
        <w:rPr>
          <w:b/>
          <w:bCs/>
        </w:rPr>
        <w:lastRenderedPageBreak/>
        <w:t>ОСНОВНЫЕ СВЕДЕНИЯ</w:t>
      </w:r>
    </w:p>
    <w:p w:rsidR="00413ABE" w:rsidRPr="008C0156" w:rsidRDefault="00413ABE" w:rsidP="00662814">
      <w:pPr>
        <w:ind w:firstLine="22"/>
        <w:jc w:val="center"/>
        <w:rPr>
          <w:b/>
          <w:bCs/>
        </w:rPr>
      </w:pPr>
      <w:r w:rsidRPr="008C0156">
        <w:rPr>
          <w:b/>
          <w:bCs/>
        </w:rPr>
        <w:t xml:space="preserve">о подпрограммах, входящих в состав </w:t>
      </w:r>
    </w:p>
    <w:p w:rsidR="00413ABE" w:rsidRPr="008C0156" w:rsidRDefault="00413ABE" w:rsidP="00662814">
      <w:pPr>
        <w:spacing w:after="240"/>
        <w:ind w:firstLine="22"/>
        <w:jc w:val="center"/>
        <w:rPr>
          <w:b/>
          <w:bCs/>
        </w:rPr>
      </w:pPr>
      <w:r w:rsidRPr="008C0156">
        <w:rPr>
          <w:b/>
          <w:bCs/>
        </w:rPr>
        <w:t xml:space="preserve">муниципальной программы г. Переславля </w:t>
      </w:r>
      <w:r w:rsidR="004F300E" w:rsidRPr="008C0156">
        <w:rPr>
          <w:b/>
          <w:bCs/>
        </w:rPr>
        <w:t>–</w:t>
      </w:r>
      <w:r w:rsidRPr="008C0156">
        <w:rPr>
          <w:b/>
          <w:bCs/>
        </w:rPr>
        <w:t xml:space="preserve"> Залесского</w:t>
      </w:r>
    </w:p>
    <w:p w:rsidR="00413ABE" w:rsidRPr="008C0156" w:rsidRDefault="004F300E" w:rsidP="00177BF7">
      <w:pPr>
        <w:spacing w:after="240"/>
        <w:ind w:firstLine="22"/>
        <w:jc w:val="center"/>
        <w:rPr>
          <w:vertAlign w:val="subscript"/>
        </w:rPr>
      </w:pPr>
      <w:r w:rsidRPr="008C0156">
        <w:rPr>
          <w:b/>
          <w:bCs/>
        </w:rPr>
        <w:t>ГЦП «Охрана окружающей среды в г. Переславле-Залесском» на 2015 – 2017 годы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6"/>
        <w:gridCol w:w="6495"/>
      </w:tblGrid>
      <w:tr w:rsidR="008C0156" w:rsidRPr="008C0156">
        <w:tc>
          <w:tcPr>
            <w:tcW w:w="1607" w:type="pct"/>
          </w:tcPr>
          <w:p w:rsidR="00413ABE" w:rsidRPr="008C0156" w:rsidRDefault="00413ABE" w:rsidP="001E1893">
            <w:r w:rsidRPr="008C0156">
              <w:t>Наименование подпрограммы</w:t>
            </w:r>
          </w:p>
        </w:tc>
        <w:tc>
          <w:tcPr>
            <w:tcW w:w="3393" w:type="pct"/>
          </w:tcPr>
          <w:p w:rsidR="00413ABE" w:rsidRPr="008C0156" w:rsidRDefault="00413ABE" w:rsidP="00C0056D">
            <w:pPr>
              <w:pStyle w:val="a6"/>
              <w:tabs>
                <w:tab w:val="left" w:pos="4962"/>
              </w:tabs>
              <w:jc w:val="both"/>
            </w:pPr>
            <w:r w:rsidRPr="008C0156">
              <w:t>ГЦП «Охрана окружающей среды в г. Переславле-Залесском» на 2015 – 2017 годы</w:t>
            </w:r>
          </w:p>
        </w:tc>
      </w:tr>
      <w:tr w:rsidR="008C0156" w:rsidRPr="008C0156">
        <w:tc>
          <w:tcPr>
            <w:tcW w:w="1607" w:type="pct"/>
          </w:tcPr>
          <w:p w:rsidR="00413ABE" w:rsidRPr="008C0156" w:rsidRDefault="00413ABE" w:rsidP="001E1893">
            <w:r w:rsidRPr="008C0156">
              <w:t xml:space="preserve">Срок реализации </w:t>
            </w:r>
          </w:p>
        </w:tc>
        <w:tc>
          <w:tcPr>
            <w:tcW w:w="3393" w:type="pct"/>
          </w:tcPr>
          <w:p w:rsidR="00413ABE" w:rsidRPr="008C0156" w:rsidRDefault="00413ABE" w:rsidP="00C0056D">
            <w:r w:rsidRPr="008C0156">
              <w:t>2015 - 2017 годы</w:t>
            </w:r>
          </w:p>
        </w:tc>
      </w:tr>
      <w:tr w:rsidR="008C0156" w:rsidRPr="008C0156">
        <w:tc>
          <w:tcPr>
            <w:tcW w:w="1607" w:type="pct"/>
          </w:tcPr>
          <w:p w:rsidR="00413ABE" w:rsidRPr="008C0156" w:rsidRDefault="00413ABE" w:rsidP="001E1893">
            <w:r w:rsidRPr="008C0156">
              <w:t xml:space="preserve">Ответственный исполнитель </w:t>
            </w:r>
          </w:p>
        </w:tc>
        <w:tc>
          <w:tcPr>
            <w:tcW w:w="3393" w:type="pct"/>
          </w:tcPr>
          <w:p w:rsidR="00413ABE" w:rsidRPr="008C0156" w:rsidRDefault="00413ABE" w:rsidP="00540472">
            <w:pPr>
              <w:widowControl w:val="0"/>
              <w:autoSpaceDE w:val="0"/>
              <w:autoSpaceDN w:val="0"/>
              <w:adjustRightInd w:val="0"/>
            </w:pPr>
            <w:r w:rsidRPr="008C0156">
              <w:t>Администрация города Переславля-Залесского (Муниципальное казенное учреждение «Многофункциональный центр развития города Переславля-Залесского»), 3-04-64</w:t>
            </w:r>
          </w:p>
        </w:tc>
      </w:tr>
      <w:tr w:rsidR="008C0156" w:rsidRPr="008C0156">
        <w:tc>
          <w:tcPr>
            <w:tcW w:w="1607" w:type="pct"/>
          </w:tcPr>
          <w:p w:rsidR="00413ABE" w:rsidRPr="008C0156" w:rsidRDefault="00413ABE" w:rsidP="001E1893">
            <w:r w:rsidRPr="008C0156">
              <w:t>Объем финансирования</w:t>
            </w:r>
          </w:p>
        </w:tc>
        <w:tc>
          <w:tcPr>
            <w:tcW w:w="3393" w:type="pct"/>
          </w:tcPr>
          <w:p w:rsidR="00413ABE" w:rsidRPr="008C0156" w:rsidRDefault="00413ABE" w:rsidP="005F6DFD">
            <w:pPr>
              <w:widowControl w:val="0"/>
              <w:autoSpaceDE w:val="0"/>
              <w:autoSpaceDN w:val="0"/>
              <w:adjustRightInd w:val="0"/>
            </w:pPr>
            <w:r w:rsidRPr="008C0156">
              <w:t>3</w:t>
            </w:r>
            <w:r w:rsidRPr="008C0156">
              <w:rPr>
                <w:lang w:val="en-US"/>
              </w:rPr>
              <w:t> </w:t>
            </w:r>
            <w:r w:rsidRPr="008C0156">
              <w:t>991,785 тыс. руб., в том числе по бюджетам:</w:t>
            </w:r>
          </w:p>
          <w:p w:rsidR="00413ABE" w:rsidRPr="008C0156" w:rsidRDefault="00413ABE" w:rsidP="005F6DFD">
            <w:pPr>
              <w:widowControl w:val="0"/>
              <w:autoSpaceDE w:val="0"/>
              <w:autoSpaceDN w:val="0"/>
              <w:adjustRightInd w:val="0"/>
            </w:pPr>
            <w:r w:rsidRPr="008C0156">
              <w:t>- средства областного бюджета – 2 039,451 тыс. руб.</w:t>
            </w:r>
          </w:p>
          <w:p w:rsidR="00413ABE" w:rsidRPr="008C0156" w:rsidRDefault="00413ABE" w:rsidP="005F6DFD">
            <w:pPr>
              <w:widowControl w:val="0"/>
              <w:autoSpaceDE w:val="0"/>
              <w:autoSpaceDN w:val="0"/>
              <w:adjustRightInd w:val="0"/>
            </w:pPr>
            <w:r w:rsidRPr="008C0156">
              <w:t>- средства городского бюджета – 1 952,334 тыс. руб.</w:t>
            </w:r>
          </w:p>
          <w:p w:rsidR="00413ABE" w:rsidRPr="008C0156" w:rsidRDefault="00413ABE" w:rsidP="005F6DFD">
            <w:pPr>
              <w:widowControl w:val="0"/>
              <w:autoSpaceDE w:val="0"/>
              <w:autoSpaceDN w:val="0"/>
              <w:adjustRightInd w:val="0"/>
            </w:pPr>
            <w:r w:rsidRPr="008C0156">
              <w:t>в том числе по годам:</w:t>
            </w:r>
          </w:p>
          <w:p w:rsidR="00413ABE" w:rsidRPr="008C0156" w:rsidRDefault="00413ABE" w:rsidP="005F6DFD">
            <w:pPr>
              <w:widowControl w:val="0"/>
              <w:autoSpaceDE w:val="0"/>
              <w:autoSpaceDN w:val="0"/>
              <w:adjustRightInd w:val="0"/>
            </w:pPr>
            <w:r w:rsidRPr="008C0156">
              <w:t>2015 г. – 2 839,451 тыс. руб., в том числе по бюджетам:</w:t>
            </w:r>
          </w:p>
          <w:p w:rsidR="00413ABE" w:rsidRPr="008C0156" w:rsidRDefault="00413ABE" w:rsidP="00B64DA1">
            <w:pPr>
              <w:widowControl w:val="0"/>
              <w:autoSpaceDE w:val="0"/>
              <w:autoSpaceDN w:val="0"/>
              <w:adjustRightInd w:val="0"/>
              <w:ind w:right="-143"/>
            </w:pPr>
            <w:r w:rsidRPr="008C0156">
              <w:t>-  средства областного бюджета – 2 039,451 тыс. руб.</w:t>
            </w:r>
          </w:p>
          <w:p w:rsidR="00413ABE" w:rsidRPr="008C0156" w:rsidRDefault="00413ABE" w:rsidP="000A5E04">
            <w:pPr>
              <w:widowControl w:val="0"/>
              <w:autoSpaceDE w:val="0"/>
              <w:autoSpaceDN w:val="0"/>
              <w:adjustRightInd w:val="0"/>
              <w:ind w:left="43"/>
              <w:jc w:val="both"/>
            </w:pPr>
            <w:r w:rsidRPr="008C0156">
              <w:t>- средства городс</w:t>
            </w:r>
            <w:r w:rsidR="000A5E04">
              <w:t xml:space="preserve">кого бюджета – 800,0 тыс. руб. </w:t>
            </w:r>
          </w:p>
          <w:p w:rsidR="00413ABE" w:rsidRPr="008C0156" w:rsidRDefault="00413ABE" w:rsidP="005F6DFD">
            <w:pPr>
              <w:widowControl w:val="0"/>
              <w:autoSpaceDE w:val="0"/>
              <w:autoSpaceDN w:val="0"/>
              <w:adjustRightInd w:val="0"/>
            </w:pPr>
            <w:r w:rsidRPr="008C0156">
              <w:t>2016 г.- 500,0 тыс. руб., в том числе по бюджетам:</w:t>
            </w:r>
          </w:p>
          <w:p w:rsidR="00413ABE" w:rsidRPr="008C0156" w:rsidRDefault="00413ABE" w:rsidP="005F6DFD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           - средства городского бюджета – 500,0 тыс. руб.</w:t>
            </w:r>
          </w:p>
          <w:p w:rsidR="00413ABE" w:rsidRPr="008C0156" w:rsidRDefault="00413ABE" w:rsidP="005F6DFD">
            <w:pPr>
              <w:widowControl w:val="0"/>
              <w:autoSpaceDE w:val="0"/>
              <w:autoSpaceDN w:val="0"/>
              <w:adjustRightInd w:val="0"/>
            </w:pPr>
            <w:r w:rsidRPr="008C0156">
              <w:t>2017 г. – 652,334 тыс. руб., в том числе по бюджетам:</w:t>
            </w:r>
          </w:p>
          <w:p w:rsidR="00413ABE" w:rsidRPr="008C0156" w:rsidRDefault="00413ABE" w:rsidP="000A5E04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          - средства городского бюджета – 652,334 тыс. руб.</w:t>
            </w:r>
          </w:p>
        </w:tc>
      </w:tr>
      <w:tr w:rsidR="008C0156" w:rsidRPr="008C0156">
        <w:tc>
          <w:tcPr>
            <w:tcW w:w="1607" w:type="pct"/>
          </w:tcPr>
          <w:p w:rsidR="00413ABE" w:rsidRPr="008C0156" w:rsidRDefault="00413ABE" w:rsidP="001E1893">
            <w:r w:rsidRPr="008C0156">
              <w:t>Цели</w:t>
            </w:r>
          </w:p>
        </w:tc>
        <w:tc>
          <w:tcPr>
            <w:tcW w:w="3393" w:type="pct"/>
          </w:tcPr>
          <w:p w:rsidR="00413ABE" w:rsidRPr="008C0156" w:rsidRDefault="008E6C87" w:rsidP="008E6C87">
            <w:r>
              <w:t>П</w:t>
            </w:r>
            <w:r w:rsidR="00C362AF" w:rsidRPr="00C362AF">
              <w:t xml:space="preserve">овышение уровня экологической </w:t>
            </w:r>
            <w:r w:rsidRPr="008E6C87">
              <w:t xml:space="preserve">безопасности </w:t>
            </w:r>
            <w:r w:rsidR="00C362AF" w:rsidRPr="00C362AF">
              <w:t xml:space="preserve">в </w:t>
            </w:r>
            <w:r w:rsidR="00C362AF" w:rsidRPr="00920578">
              <w:t>городском округе город Переславль</w:t>
            </w:r>
            <w:r w:rsidR="00C362AF" w:rsidRPr="00C362AF">
              <w:t>-Залесский</w:t>
            </w:r>
          </w:p>
        </w:tc>
      </w:tr>
      <w:tr w:rsidR="008C0156" w:rsidRPr="008C0156">
        <w:trPr>
          <w:trHeight w:val="982"/>
        </w:trPr>
        <w:tc>
          <w:tcPr>
            <w:tcW w:w="1607" w:type="pct"/>
          </w:tcPr>
          <w:p w:rsidR="00413ABE" w:rsidRPr="008C0156" w:rsidRDefault="00413ABE" w:rsidP="001E1893">
            <w:r w:rsidRPr="008C0156">
              <w:t>Задачи</w:t>
            </w:r>
          </w:p>
        </w:tc>
        <w:tc>
          <w:tcPr>
            <w:tcW w:w="3393" w:type="pct"/>
          </w:tcPr>
          <w:p w:rsidR="00413ABE" w:rsidRPr="008C0156" w:rsidRDefault="00413ABE" w:rsidP="008F0D65">
            <w:pPr>
              <w:jc w:val="both"/>
            </w:pPr>
            <w:r w:rsidRPr="008C0156">
              <w:t>- повышение эффективности использования и охраны земель городского округа город  Переславль-Залесский;</w:t>
            </w:r>
          </w:p>
          <w:p w:rsidR="00413ABE" w:rsidRPr="008C0156" w:rsidRDefault="00413ABE" w:rsidP="008F0D65">
            <w:pPr>
              <w:jc w:val="both"/>
            </w:pPr>
            <w:r w:rsidRPr="008C0156">
              <w:t>- повышение эффективности использования и охраны водных объектов, расположенных на территории городского округа город Переславль-Залесский;</w:t>
            </w:r>
          </w:p>
          <w:p w:rsidR="00413ABE" w:rsidRPr="008C0156" w:rsidRDefault="00413ABE" w:rsidP="008F0D65">
            <w:pPr>
              <w:jc w:val="both"/>
            </w:pPr>
            <w:r w:rsidRPr="008C0156">
              <w:t>- профилактика клещевых инфекций в местах (территориях) массового пребывания людей на территории городского округа город Переславль-Залесский;</w:t>
            </w:r>
          </w:p>
          <w:p w:rsidR="00413ABE" w:rsidRPr="008C0156" w:rsidRDefault="00413ABE" w:rsidP="008F0D65">
            <w:pPr>
              <w:jc w:val="both"/>
            </w:pPr>
            <w:r w:rsidRPr="008C0156">
              <w:t>- модернизация инфраструктуры обращения с твёрдыми бытовыми отходами (далее - ТБО);</w:t>
            </w:r>
          </w:p>
          <w:p w:rsidR="00413ABE" w:rsidRPr="008C0156" w:rsidRDefault="00413ABE" w:rsidP="008F0D65">
            <w:pPr>
              <w:jc w:val="both"/>
            </w:pPr>
            <w:r w:rsidRPr="008C0156">
              <w:t>- повышение экологической культуры и степени вовлечённости населения в вопросы безопасного обращения с ТБО;</w:t>
            </w:r>
          </w:p>
          <w:p w:rsidR="00413ABE" w:rsidRPr="008C0156" w:rsidRDefault="00413ABE" w:rsidP="00B653A7">
            <w:pPr>
              <w:widowControl w:val="0"/>
              <w:autoSpaceDE w:val="0"/>
              <w:autoSpaceDN w:val="0"/>
              <w:adjustRightInd w:val="0"/>
              <w:jc w:val="both"/>
            </w:pPr>
            <w:r w:rsidRPr="008C0156">
              <w:t>- п</w:t>
            </w:r>
            <w:r w:rsidRPr="008C0156">
              <w:rPr>
                <w:noProof/>
              </w:rPr>
              <w:t>редотвращение пожароопасной ситуации  (ликвидация возгорания) на полигоне ТБО г. Переславля-Залесского.</w:t>
            </w:r>
          </w:p>
        </w:tc>
      </w:tr>
      <w:tr w:rsidR="008C0156" w:rsidRPr="008C0156" w:rsidTr="00C362AF">
        <w:trPr>
          <w:trHeight w:val="982"/>
        </w:trPr>
        <w:tc>
          <w:tcPr>
            <w:tcW w:w="1607" w:type="pct"/>
          </w:tcPr>
          <w:p w:rsidR="00413ABE" w:rsidRPr="008C0156" w:rsidRDefault="00413ABE" w:rsidP="001E1893">
            <w:r w:rsidRPr="008C0156">
              <w:t>Целевые показатели</w:t>
            </w:r>
          </w:p>
        </w:tc>
        <w:tc>
          <w:tcPr>
            <w:tcW w:w="3393" w:type="pct"/>
          </w:tcPr>
          <w:p w:rsidR="00413ABE" w:rsidRPr="008C0156" w:rsidRDefault="00413ABE" w:rsidP="00D8347C">
            <w:pPr>
              <w:ind w:right="-165"/>
            </w:pPr>
            <w:r w:rsidRPr="008C0156">
              <w:t>- количество ТБО, собранных, вывезенных и утилизирован-ных от ликвидации несанкционированных свалок;</w:t>
            </w:r>
          </w:p>
          <w:p w:rsidR="00413ABE" w:rsidRPr="008C0156" w:rsidRDefault="00413ABE" w:rsidP="00D8347C">
            <w:pPr>
              <w:ind w:right="-165"/>
            </w:pPr>
            <w:r w:rsidRPr="008C0156">
              <w:t>- количество отработанных ртутьсодержащих ламп, приборов с ртутным заполнением, собранных и транспортированных на утилизацию от бюджетных организаций и населения города;</w:t>
            </w:r>
          </w:p>
          <w:p w:rsidR="00413ABE" w:rsidRPr="008C0156" w:rsidRDefault="00413ABE" w:rsidP="00D8347C">
            <w:pPr>
              <w:ind w:right="-165"/>
            </w:pPr>
            <w:r w:rsidRPr="008C0156">
              <w:t>- количество выбывшей из строя электронной техники, комплектующих и расходных материалов, химических источников тока и элементов, собранных и транспортирован-ных на утилизацию от бюджетных организаций и населения города;</w:t>
            </w:r>
          </w:p>
          <w:p w:rsidR="00413ABE" w:rsidRPr="008C0156" w:rsidRDefault="00413ABE" w:rsidP="00D8347C">
            <w:pPr>
              <w:ind w:right="-165"/>
            </w:pPr>
            <w:r w:rsidRPr="008C0156">
              <w:t>- протяжённость участка реки Трубеж, охваченного уборкой ТБО и веток деревьев;</w:t>
            </w:r>
          </w:p>
          <w:p w:rsidR="00413ABE" w:rsidRPr="008C0156" w:rsidRDefault="00413ABE" w:rsidP="00D8347C">
            <w:pPr>
              <w:ind w:right="-165"/>
            </w:pPr>
            <w:r w:rsidRPr="008C0156">
              <w:lastRenderedPageBreak/>
              <w:t>- площади, подлежащие акарицидной обработке;</w:t>
            </w:r>
          </w:p>
          <w:p w:rsidR="00413ABE" w:rsidRPr="008C0156" w:rsidRDefault="00413ABE" w:rsidP="00C362AF">
            <w:pPr>
              <w:widowControl w:val="0"/>
              <w:autoSpaceDE w:val="0"/>
              <w:autoSpaceDN w:val="0"/>
              <w:adjustRightInd w:val="0"/>
              <w:jc w:val="both"/>
            </w:pPr>
            <w:r w:rsidRPr="008C0156">
              <w:t>- количество контейнерных площадок, обустроенных и введённых в эксплуатацию.</w:t>
            </w:r>
          </w:p>
        </w:tc>
      </w:tr>
      <w:tr w:rsidR="008C0156" w:rsidRPr="008C0156">
        <w:tc>
          <w:tcPr>
            <w:tcW w:w="1607" w:type="pct"/>
          </w:tcPr>
          <w:p w:rsidR="00413ABE" w:rsidRPr="008C0156" w:rsidRDefault="00413ABE" w:rsidP="001E1893">
            <w:r w:rsidRPr="008C0156">
              <w:lastRenderedPageBreak/>
              <w:t>Нормативный правовой акт, утвердивший подпрограмму</w:t>
            </w:r>
          </w:p>
        </w:tc>
        <w:tc>
          <w:tcPr>
            <w:tcW w:w="3393" w:type="pct"/>
          </w:tcPr>
          <w:p w:rsidR="00413ABE" w:rsidRPr="008C0156" w:rsidRDefault="00413ABE" w:rsidP="00D8347C">
            <w:r w:rsidRPr="008C0156">
              <w:t>постановление Администрации г. Переславля-Залесского от 20.05.2015 № ПОС.03-0757/15</w:t>
            </w:r>
          </w:p>
        </w:tc>
      </w:tr>
    </w:tbl>
    <w:p w:rsidR="00413ABE" w:rsidRPr="008C0156" w:rsidRDefault="00413ABE"/>
    <w:p w:rsidR="00C51CF2" w:rsidRPr="000A5E04" w:rsidRDefault="004F300E" w:rsidP="008C0156">
      <w:pPr>
        <w:ind w:firstLine="22"/>
        <w:jc w:val="center"/>
        <w:rPr>
          <w:b/>
        </w:rPr>
      </w:pPr>
      <w:r w:rsidRPr="000A5E04">
        <w:rPr>
          <w:b/>
        </w:rPr>
        <w:t xml:space="preserve">ГЦП «Благоустройство территории города Переславля-Залесского» на 2016-2018 гг. </w:t>
      </w:r>
    </w:p>
    <w:p w:rsidR="004F300E" w:rsidRPr="008C0156" w:rsidRDefault="004F300E" w:rsidP="008C0156">
      <w:pPr>
        <w:ind w:firstLine="22"/>
        <w:jc w:val="center"/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6"/>
        <w:gridCol w:w="6495"/>
      </w:tblGrid>
      <w:tr w:rsidR="008C0156" w:rsidRPr="008C0156" w:rsidTr="00706D3F">
        <w:tc>
          <w:tcPr>
            <w:tcW w:w="1607" w:type="pct"/>
          </w:tcPr>
          <w:p w:rsidR="00C51CF2" w:rsidRPr="008C0156" w:rsidRDefault="00C51CF2" w:rsidP="00706D3F">
            <w:r w:rsidRPr="008C0156">
              <w:t>Наименование подпрограммы</w:t>
            </w:r>
          </w:p>
        </w:tc>
        <w:tc>
          <w:tcPr>
            <w:tcW w:w="3393" w:type="pct"/>
          </w:tcPr>
          <w:p w:rsidR="00C51CF2" w:rsidRPr="008C0156" w:rsidRDefault="00C51CF2" w:rsidP="00706D3F">
            <w:pPr>
              <w:pStyle w:val="a6"/>
              <w:tabs>
                <w:tab w:val="left" w:pos="4962"/>
              </w:tabs>
              <w:jc w:val="both"/>
            </w:pPr>
            <w:r w:rsidRPr="008C0156">
              <w:t>Городская целевая программа «Благоустройство территории города Переславля-Залесского» на 2016-2018 гг. (далее – Программа)</w:t>
            </w:r>
          </w:p>
        </w:tc>
      </w:tr>
      <w:tr w:rsidR="008C0156" w:rsidRPr="008C0156" w:rsidTr="00706D3F">
        <w:tc>
          <w:tcPr>
            <w:tcW w:w="1607" w:type="pct"/>
          </w:tcPr>
          <w:p w:rsidR="00C51CF2" w:rsidRPr="008C0156" w:rsidRDefault="00C51CF2" w:rsidP="00706D3F">
            <w:r w:rsidRPr="008C0156">
              <w:t xml:space="preserve">Срок реализации </w:t>
            </w:r>
          </w:p>
        </w:tc>
        <w:tc>
          <w:tcPr>
            <w:tcW w:w="3393" w:type="pct"/>
          </w:tcPr>
          <w:p w:rsidR="00C51CF2" w:rsidRPr="008C0156" w:rsidRDefault="00C51CF2" w:rsidP="00706D3F">
            <w:r w:rsidRPr="008C0156">
              <w:t>2016-2018 годы</w:t>
            </w:r>
          </w:p>
        </w:tc>
      </w:tr>
      <w:tr w:rsidR="008C0156" w:rsidRPr="008C0156" w:rsidTr="00706D3F">
        <w:tc>
          <w:tcPr>
            <w:tcW w:w="1607" w:type="pct"/>
          </w:tcPr>
          <w:p w:rsidR="00C51CF2" w:rsidRPr="008C0156" w:rsidRDefault="00C51CF2" w:rsidP="00706D3F">
            <w:r w:rsidRPr="008C0156">
              <w:t xml:space="preserve">Ответственный исполнитель </w:t>
            </w:r>
          </w:p>
        </w:tc>
        <w:tc>
          <w:tcPr>
            <w:tcW w:w="3393" w:type="pct"/>
          </w:tcPr>
          <w:p w:rsidR="00C51CF2" w:rsidRPr="008C0156" w:rsidRDefault="00C51CF2" w:rsidP="00706D3F">
            <w:pPr>
              <w:widowControl w:val="0"/>
              <w:autoSpaceDE w:val="0"/>
              <w:autoSpaceDN w:val="0"/>
              <w:adjustRightInd w:val="0"/>
            </w:pPr>
            <w:r w:rsidRPr="008C0156">
              <w:t>Муниципальное казенное учреждение «Многофункциональный центр развития города Переславля-Залесского»</w:t>
            </w:r>
          </w:p>
        </w:tc>
      </w:tr>
      <w:tr w:rsidR="008C0156" w:rsidRPr="008C0156" w:rsidTr="00706D3F">
        <w:tc>
          <w:tcPr>
            <w:tcW w:w="1607" w:type="pct"/>
          </w:tcPr>
          <w:p w:rsidR="00C51CF2" w:rsidRPr="008C0156" w:rsidRDefault="00C51CF2" w:rsidP="00706D3F">
            <w:r w:rsidRPr="008C0156">
              <w:t>Объем финансирования</w:t>
            </w:r>
          </w:p>
        </w:tc>
        <w:tc>
          <w:tcPr>
            <w:tcW w:w="3393" w:type="pct"/>
          </w:tcPr>
          <w:p w:rsidR="00C51CF2" w:rsidRPr="008C0156" w:rsidRDefault="00C51CF2" w:rsidP="00C51CF2">
            <w:pPr>
              <w:widowControl w:val="0"/>
              <w:autoSpaceDE w:val="0"/>
              <w:autoSpaceDN w:val="0"/>
              <w:adjustRightInd w:val="0"/>
            </w:pPr>
            <w:r w:rsidRPr="008C0156">
              <w:t>52 735,0</w:t>
            </w:r>
            <w:r w:rsidR="000A5E04">
              <w:t>5</w:t>
            </w:r>
            <w:r w:rsidRPr="008C0156">
              <w:t xml:space="preserve"> тыс. руб. в том числе:</w:t>
            </w:r>
          </w:p>
          <w:p w:rsidR="00C51CF2" w:rsidRPr="008C0156" w:rsidRDefault="00C51CF2" w:rsidP="00C51CF2">
            <w:pPr>
              <w:widowControl w:val="0"/>
              <w:autoSpaceDE w:val="0"/>
              <w:autoSpaceDN w:val="0"/>
              <w:adjustRightInd w:val="0"/>
            </w:pPr>
            <w:r w:rsidRPr="008C0156">
              <w:t>- средства областного бюджета –12 140,3</w:t>
            </w:r>
            <w:r w:rsidR="000A5E04">
              <w:t>2</w:t>
            </w:r>
            <w:r w:rsidRPr="008C0156">
              <w:t xml:space="preserve"> тыс. руб.</w:t>
            </w:r>
          </w:p>
          <w:p w:rsidR="00C51CF2" w:rsidRPr="008C0156" w:rsidRDefault="00C51CF2" w:rsidP="00C51CF2">
            <w:pPr>
              <w:widowControl w:val="0"/>
              <w:autoSpaceDE w:val="0"/>
              <w:autoSpaceDN w:val="0"/>
              <w:adjustRightInd w:val="0"/>
            </w:pPr>
            <w:r w:rsidRPr="008C0156">
              <w:t>- средства городского бюджета – 40 594,73 тыс. руб.</w:t>
            </w:r>
          </w:p>
          <w:p w:rsidR="00C51CF2" w:rsidRPr="008C0156" w:rsidRDefault="00C51CF2" w:rsidP="00C51CF2">
            <w:pPr>
              <w:widowControl w:val="0"/>
              <w:autoSpaceDE w:val="0"/>
              <w:autoSpaceDN w:val="0"/>
              <w:adjustRightInd w:val="0"/>
            </w:pPr>
            <w:r w:rsidRPr="008C0156">
              <w:t>в том числе по годам:</w:t>
            </w:r>
          </w:p>
          <w:p w:rsidR="00C51CF2" w:rsidRPr="008C0156" w:rsidRDefault="00C51CF2" w:rsidP="00C51CF2">
            <w:pPr>
              <w:widowControl w:val="0"/>
              <w:autoSpaceDE w:val="0"/>
              <w:autoSpaceDN w:val="0"/>
              <w:adjustRightInd w:val="0"/>
            </w:pPr>
            <w:r w:rsidRPr="008C0156">
              <w:t>2016 г. – 21 558,86 тыс. руб., в том числе:</w:t>
            </w:r>
          </w:p>
          <w:p w:rsidR="00C51CF2" w:rsidRPr="008C0156" w:rsidRDefault="00C51CF2" w:rsidP="00C51CF2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      - средства областного бюджета – 11 688,86 тыс. руб.</w:t>
            </w:r>
          </w:p>
          <w:p w:rsidR="00C51CF2" w:rsidRPr="008C0156" w:rsidRDefault="00C51CF2" w:rsidP="00C51CF2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      - средства городского бюджета – 9 870,0 тыс. руб.</w:t>
            </w:r>
          </w:p>
          <w:p w:rsidR="00C51CF2" w:rsidRPr="008C0156" w:rsidRDefault="00C51CF2" w:rsidP="00C51CF2">
            <w:pPr>
              <w:widowControl w:val="0"/>
              <w:autoSpaceDE w:val="0"/>
              <w:autoSpaceDN w:val="0"/>
              <w:adjustRightInd w:val="0"/>
            </w:pPr>
            <w:r w:rsidRPr="008C0156">
              <w:t>2017 г.- 15 262,95 тыс. руб., в том числе:</w:t>
            </w:r>
          </w:p>
          <w:p w:rsidR="00C51CF2" w:rsidRPr="008C0156" w:rsidRDefault="00C51CF2" w:rsidP="00C51CF2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       - средства областного бюджета – 225,73 тыс. руб.</w:t>
            </w:r>
          </w:p>
          <w:p w:rsidR="00C51CF2" w:rsidRPr="008C0156" w:rsidRDefault="00C51CF2" w:rsidP="00C51CF2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       - средства городского бюджета – 15 037,22 тыс. руб.</w:t>
            </w:r>
          </w:p>
          <w:p w:rsidR="00C51CF2" w:rsidRPr="008C0156" w:rsidRDefault="00C51CF2" w:rsidP="00C51CF2">
            <w:pPr>
              <w:widowControl w:val="0"/>
              <w:autoSpaceDE w:val="0"/>
              <w:autoSpaceDN w:val="0"/>
              <w:adjustRightInd w:val="0"/>
            </w:pPr>
            <w:r w:rsidRPr="008C0156">
              <w:t>2018 г. – 15 913,24 тыс. руб., в том числе:</w:t>
            </w:r>
          </w:p>
          <w:p w:rsidR="00C51CF2" w:rsidRPr="008C0156" w:rsidRDefault="00C51CF2" w:rsidP="00C51CF2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        - средства областного бюджета – 225,73 тыс. руб.</w:t>
            </w:r>
          </w:p>
          <w:p w:rsidR="00C51CF2" w:rsidRPr="008C0156" w:rsidRDefault="00C51CF2" w:rsidP="00C51CF2">
            <w:pPr>
              <w:widowControl w:val="0"/>
              <w:autoSpaceDE w:val="0"/>
              <w:autoSpaceDN w:val="0"/>
              <w:adjustRightInd w:val="0"/>
            </w:pPr>
            <w:r w:rsidRPr="008C0156">
              <w:t xml:space="preserve">        - средства городского бюджета – 15 687,51 тыс. руб.</w:t>
            </w:r>
          </w:p>
        </w:tc>
      </w:tr>
      <w:tr w:rsidR="008C0156" w:rsidRPr="008C0156" w:rsidTr="00706D3F">
        <w:tc>
          <w:tcPr>
            <w:tcW w:w="1607" w:type="pct"/>
          </w:tcPr>
          <w:p w:rsidR="00C51CF2" w:rsidRPr="008C0156" w:rsidRDefault="00C51CF2">
            <w:r w:rsidRPr="008C0156">
              <w:t>Цель</w:t>
            </w:r>
          </w:p>
        </w:tc>
        <w:tc>
          <w:tcPr>
            <w:tcW w:w="3393" w:type="pct"/>
          </w:tcPr>
          <w:p w:rsidR="00C51CF2" w:rsidRPr="00920578" w:rsidRDefault="00C51CF2" w:rsidP="00706D3F">
            <w:r w:rsidRPr="00920578">
              <w:t>Обеспечение чистоты и благоустроенности города Переславля-Залесского</w:t>
            </w:r>
          </w:p>
        </w:tc>
      </w:tr>
      <w:tr w:rsidR="008C0156" w:rsidRPr="008C0156" w:rsidTr="00706D3F">
        <w:trPr>
          <w:trHeight w:val="982"/>
        </w:trPr>
        <w:tc>
          <w:tcPr>
            <w:tcW w:w="1607" w:type="pct"/>
          </w:tcPr>
          <w:p w:rsidR="00C51CF2" w:rsidRPr="008C0156" w:rsidRDefault="00C51CF2" w:rsidP="00706D3F">
            <w:r w:rsidRPr="008C0156">
              <w:t>Задачи</w:t>
            </w:r>
          </w:p>
        </w:tc>
        <w:tc>
          <w:tcPr>
            <w:tcW w:w="3393" w:type="pct"/>
          </w:tcPr>
          <w:p w:rsidR="00C51CF2" w:rsidRPr="008C0156" w:rsidRDefault="00C51CF2" w:rsidP="00C51CF2">
            <w:pPr>
              <w:widowControl w:val="0"/>
              <w:autoSpaceDE w:val="0"/>
              <w:autoSpaceDN w:val="0"/>
              <w:adjustRightInd w:val="0"/>
              <w:jc w:val="both"/>
            </w:pPr>
            <w:r w:rsidRPr="008C0156">
              <w:t>1.</w:t>
            </w:r>
            <w:r w:rsidRPr="008C0156">
              <w:tab/>
              <w:t>создание благоприятных, комфортных и безопасных условий в зонах культурного отдыха горожан и гостей города (благоустройство мест массового отдыха);</w:t>
            </w:r>
          </w:p>
          <w:p w:rsidR="00C51CF2" w:rsidRPr="008C0156" w:rsidRDefault="00C51CF2" w:rsidP="00C51CF2">
            <w:pPr>
              <w:widowControl w:val="0"/>
              <w:autoSpaceDE w:val="0"/>
              <w:autoSpaceDN w:val="0"/>
              <w:adjustRightInd w:val="0"/>
              <w:jc w:val="both"/>
            </w:pPr>
            <w:r w:rsidRPr="008C0156">
              <w:t>2.</w:t>
            </w:r>
            <w:r w:rsidRPr="008C0156">
              <w:tab/>
              <w:t xml:space="preserve"> озеленение территории города Переславля-Залесского;</w:t>
            </w:r>
          </w:p>
          <w:p w:rsidR="00C51CF2" w:rsidRPr="008C0156" w:rsidRDefault="00C51CF2" w:rsidP="00C51CF2">
            <w:pPr>
              <w:widowControl w:val="0"/>
              <w:autoSpaceDE w:val="0"/>
              <w:autoSpaceDN w:val="0"/>
              <w:adjustRightInd w:val="0"/>
              <w:jc w:val="both"/>
            </w:pPr>
            <w:r w:rsidRPr="008C0156">
              <w:t>3.</w:t>
            </w:r>
            <w:r w:rsidRPr="008C0156">
              <w:tab/>
              <w:t>организация мероприятий по регулированию численности безнадзорных животных;</w:t>
            </w:r>
          </w:p>
          <w:p w:rsidR="00C51CF2" w:rsidRPr="008C0156" w:rsidRDefault="00C51CF2" w:rsidP="00C51CF2">
            <w:pPr>
              <w:widowControl w:val="0"/>
              <w:autoSpaceDE w:val="0"/>
              <w:autoSpaceDN w:val="0"/>
              <w:adjustRightInd w:val="0"/>
              <w:jc w:val="both"/>
            </w:pPr>
            <w:r w:rsidRPr="008C0156">
              <w:t>4.</w:t>
            </w:r>
            <w:r w:rsidRPr="008C0156">
              <w:tab/>
              <w:t xml:space="preserve"> обустройство ливневой канализации.</w:t>
            </w:r>
          </w:p>
        </w:tc>
      </w:tr>
      <w:tr w:rsidR="008C0156" w:rsidRPr="008C0156" w:rsidTr="00706D3F">
        <w:trPr>
          <w:trHeight w:val="1701"/>
        </w:trPr>
        <w:tc>
          <w:tcPr>
            <w:tcW w:w="1607" w:type="pct"/>
          </w:tcPr>
          <w:p w:rsidR="00C51CF2" w:rsidRPr="008C0156" w:rsidRDefault="00C51CF2" w:rsidP="00706D3F">
            <w:r w:rsidRPr="008C0156">
              <w:t>Целевые показатели</w:t>
            </w:r>
          </w:p>
        </w:tc>
        <w:tc>
          <w:tcPr>
            <w:tcW w:w="3393" w:type="pct"/>
          </w:tcPr>
          <w:p w:rsidR="00C51CF2" w:rsidRPr="008C0156" w:rsidRDefault="00C51CF2" w:rsidP="00C51CF2">
            <w:pPr>
              <w:widowControl w:val="0"/>
              <w:autoSpaceDE w:val="0"/>
              <w:autoSpaceDN w:val="0"/>
              <w:adjustRightInd w:val="0"/>
              <w:jc w:val="both"/>
            </w:pPr>
            <w:r w:rsidRPr="008C0156">
              <w:t>1.</w:t>
            </w:r>
            <w:r w:rsidRPr="008C0156">
              <w:tab/>
              <w:t xml:space="preserve">доля площади мест массового отдыха, находящейся на содержании, в общей площади мест массового отдыха; </w:t>
            </w:r>
          </w:p>
          <w:p w:rsidR="00C51CF2" w:rsidRPr="008C0156" w:rsidRDefault="00C51CF2" w:rsidP="00C51CF2">
            <w:pPr>
              <w:widowControl w:val="0"/>
              <w:autoSpaceDE w:val="0"/>
              <w:autoSpaceDN w:val="0"/>
              <w:adjustRightInd w:val="0"/>
              <w:jc w:val="both"/>
            </w:pPr>
            <w:r w:rsidRPr="008C0156">
              <w:t>2.</w:t>
            </w:r>
            <w:r w:rsidRPr="008C0156">
              <w:tab/>
              <w:t>площадь территории содержания объектов озеленения;</w:t>
            </w:r>
          </w:p>
          <w:p w:rsidR="00C51CF2" w:rsidRPr="008C0156" w:rsidRDefault="00C51CF2" w:rsidP="00C51CF2">
            <w:pPr>
              <w:widowControl w:val="0"/>
              <w:autoSpaceDE w:val="0"/>
              <w:autoSpaceDN w:val="0"/>
              <w:adjustRightInd w:val="0"/>
              <w:jc w:val="both"/>
            </w:pPr>
            <w:r w:rsidRPr="008C0156">
              <w:t>3.</w:t>
            </w:r>
            <w:r w:rsidRPr="008C0156">
              <w:tab/>
              <w:t>количество отловленных безнадзорных животных;</w:t>
            </w:r>
          </w:p>
          <w:p w:rsidR="00C51CF2" w:rsidRPr="008C0156" w:rsidRDefault="00C51CF2">
            <w:pPr>
              <w:widowControl w:val="0"/>
              <w:autoSpaceDE w:val="0"/>
              <w:autoSpaceDN w:val="0"/>
              <w:adjustRightInd w:val="0"/>
              <w:jc w:val="both"/>
            </w:pPr>
            <w:r w:rsidRPr="008C0156">
              <w:t>4.</w:t>
            </w:r>
            <w:r w:rsidRPr="008C0156">
              <w:tab/>
              <w:t>темп прироста протяженности обустроенной ливневой канализации.</w:t>
            </w:r>
          </w:p>
        </w:tc>
      </w:tr>
      <w:tr w:rsidR="008C0156" w:rsidRPr="008C0156" w:rsidTr="00706D3F">
        <w:tc>
          <w:tcPr>
            <w:tcW w:w="1607" w:type="pct"/>
          </w:tcPr>
          <w:p w:rsidR="00C51CF2" w:rsidRPr="008C0156" w:rsidRDefault="00C51CF2" w:rsidP="00706D3F">
            <w:r w:rsidRPr="008C0156">
              <w:t>Нормативный правовой акт, утвердивший подпрограмму</w:t>
            </w:r>
          </w:p>
        </w:tc>
        <w:tc>
          <w:tcPr>
            <w:tcW w:w="3393" w:type="pct"/>
          </w:tcPr>
          <w:p w:rsidR="00C51CF2" w:rsidRPr="008C0156" w:rsidRDefault="00C51CF2">
            <w:r w:rsidRPr="008C0156">
              <w:t>постановление Администрации г. Переславля-Залесского от 13.04.2016 № ПОС.03-0492/16</w:t>
            </w:r>
          </w:p>
        </w:tc>
      </w:tr>
    </w:tbl>
    <w:p w:rsidR="00C51CF2" w:rsidRPr="008C0156" w:rsidRDefault="00C51CF2"/>
    <w:sectPr w:rsidR="00C51CF2" w:rsidRPr="008C0156" w:rsidSect="008C0156">
      <w:pgSz w:w="11906" w:h="16838"/>
      <w:pgMar w:top="1134" w:right="850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4F1A" w:rsidRDefault="000C4F1A" w:rsidP="000D3B47">
      <w:r>
        <w:separator/>
      </w:r>
    </w:p>
  </w:endnote>
  <w:endnote w:type="continuationSeparator" w:id="0">
    <w:p w:rsidR="000C4F1A" w:rsidRDefault="000C4F1A" w:rsidP="000D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4F1A" w:rsidRDefault="000C4F1A" w:rsidP="000D3B47">
      <w:r>
        <w:separator/>
      </w:r>
    </w:p>
  </w:footnote>
  <w:footnote w:type="continuationSeparator" w:id="0">
    <w:p w:rsidR="000C4F1A" w:rsidRDefault="000C4F1A" w:rsidP="000D3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11"/>
  </w:num>
  <w:num w:numId="5">
    <w:abstractNumId w:val="3"/>
  </w:num>
  <w:num w:numId="6">
    <w:abstractNumId w:val="10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105"/>
    <w:rsid w:val="00000869"/>
    <w:rsid w:val="00042D77"/>
    <w:rsid w:val="000677E5"/>
    <w:rsid w:val="000A3F5E"/>
    <w:rsid w:val="000A5E04"/>
    <w:rsid w:val="000B2CBF"/>
    <w:rsid w:val="000B3C9F"/>
    <w:rsid w:val="000C1422"/>
    <w:rsid w:val="000C4F1A"/>
    <w:rsid w:val="000D1172"/>
    <w:rsid w:val="000D3B47"/>
    <w:rsid w:val="001002A8"/>
    <w:rsid w:val="00143EE2"/>
    <w:rsid w:val="00144B83"/>
    <w:rsid w:val="001507F6"/>
    <w:rsid w:val="00167539"/>
    <w:rsid w:val="001768E0"/>
    <w:rsid w:val="00177BF7"/>
    <w:rsid w:val="00185A03"/>
    <w:rsid w:val="001B3677"/>
    <w:rsid w:val="001D09AF"/>
    <w:rsid w:val="001E1893"/>
    <w:rsid w:val="001E5437"/>
    <w:rsid w:val="001E57AB"/>
    <w:rsid w:val="00215420"/>
    <w:rsid w:val="002337FD"/>
    <w:rsid w:val="00244C05"/>
    <w:rsid w:val="0025600A"/>
    <w:rsid w:val="00262133"/>
    <w:rsid w:val="002743F2"/>
    <w:rsid w:val="00274459"/>
    <w:rsid w:val="00277E40"/>
    <w:rsid w:val="00282838"/>
    <w:rsid w:val="00293934"/>
    <w:rsid w:val="00293EFF"/>
    <w:rsid w:val="002B1FDD"/>
    <w:rsid w:val="002B7C03"/>
    <w:rsid w:val="002C4F01"/>
    <w:rsid w:val="003226BB"/>
    <w:rsid w:val="003279C8"/>
    <w:rsid w:val="00374852"/>
    <w:rsid w:val="003A1607"/>
    <w:rsid w:val="003C0F1C"/>
    <w:rsid w:val="003D2118"/>
    <w:rsid w:val="003D4898"/>
    <w:rsid w:val="003D7923"/>
    <w:rsid w:val="003E6C9A"/>
    <w:rsid w:val="00413ABE"/>
    <w:rsid w:val="00445D09"/>
    <w:rsid w:val="004574CB"/>
    <w:rsid w:val="00461927"/>
    <w:rsid w:val="0047129D"/>
    <w:rsid w:val="00471AA8"/>
    <w:rsid w:val="004C7BD4"/>
    <w:rsid w:val="004E577D"/>
    <w:rsid w:val="004F0B0B"/>
    <w:rsid w:val="004F1733"/>
    <w:rsid w:val="004F300E"/>
    <w:rsid w:val="005007A0"/>
    <w:rsid w:val="005068AA"/>
    <w:rsid w:val="00516CC5"/>
    <w:rsid w:val="00530636"/>
    <w:rsid w:val="00540472"/>
    <w:rsid w:val="005542E5"/>
    <w:rsid w:val="00555B91"/>
    <w:rsid w:val="005632C4"/>
    <w:rsid w:val="005673CF"/>
    <w:rsid w:val="0056787A"/>
    <w:rsid w:val="005B44A1"/>
    <w:rsid w:val="005C18C1"/>
    <w:rsid w:val="005F4F3A"/>
    <w:rsid w:val="005F6DFD"/>
    <w:rsid w:val="00662814"/>
    <w:rsid w:val="00672A3D"/>
    <w:rsid w:val="006B2105"/>
    <w:rsid w:val="006C1AF6"/>
    <w:rsid w:val="006D5C0C"/>
    <w:rsid w:val="006E4457"/>
    <w:rsid w:val="00703284"/>
    <w:rsid w:val="0070507A"/>
    <w:rsid w:val="0070584B"/>
    <w:rsid w:val="00706328"/>
    <w:rsid w:val="007114DA"/>
    <w:rsid w:val="0074093D"/>
    <w:rsid w:val="0076019A"/>
    <w:rsid w:val="007805E3"/>
    <w:rsid w:val="00791745"/>
    <w:rsid w:val="0079379D"/>
    <w:rsid w:val="007B621F"/>
    <w:rsid w:val="007C281B"/>
    <w:rsid w:val="00801E7C"/>
    <w:rsid w:val="00817CBB"/>
    <w:rsid w:val="0083381E"/>
    <w:rsid w:val="008506B2"/>
    <w:rsid w:val="00864929"/>
    <w:rsid w:val="00896501"/>
    <w:rsid w:val="008A14BD"/>
    <w:rsid w:val="008C0156"/>
    <w:rsid w:val="008C2677"/>
    <w:rsid w:val="008D4A71"/>
    <w:rsid w:val="008E229A"/>
    <w:rsid w:val="008E3386"/>
    <w:rsid w:val="008E3F9C"/>
    <w:rsid w:val="008E6C87"/>
    <w:rsid w:val="008F0D65"/>
    <w:rsid w:val="00913F35"/>
    <w:rsid w:val="00920578"/>
    <w:rsid w:val="00933BE9"/>
    <w:rsid w:val="009549E5"/>
    <w:rsid w:val="00955098"/>
    <w:rsid w:val="00966F22"/>
    <w:rsid w:val="00993B66"/>
    <w:rsid w:val="009A07CE"/>
    <w:rsid w:val="009A318B"/>
    <w:rsid w:val="009C4215"/>
    <w:rsid w:val="009F3C55"/>
    <w:rsid w:val="00A1488E"/>
    <w:rsid w:val="00A22280"/>
    <w:rsid w:val="00A53FB8"/>
    <w:rsid w:val="00A64A59"/>
    <w:rsid w:val="00A95FB7"/>
    <w:rsid w:val="00AC3813"/>
    <w:rsid w:val="00AC4B9B"/>
    <w:rsid w:val="00AE7102"/>
    <w:rsid w:val="00AF5BB3"/>
    <w:rsid w:val="00B03E83"/>
    <w:rsid w:val="00B07DCD"/>
    <w:rsid w:val="00B11EB0"/>
    <w:rsid w:val="00B40CC2"/>
    <w:rsid w:val="00B45DAD"/>
    <w:rsid w:val="00B64DA1"/>
    <w:rsid w:val="00B653A7"/>
    <w:rsid w:val="00BA3C37"/>
    <w:rsid w:val="00BC11E5"/>
    <w:rsid w:val="00BC1FCB"/>
    <w:rsid w:val="00BC21F5"/>
    <w:rsid w:val="00BC68AF"/>
    <w:rsid w:val="00BD1D8F"/>
    <w:rsid w:val="00C0056D"/>
    <w:rsid w:val="00C12D29"/>
    <w:rsid w:val="00C3236F"/>
    <w:rsid w:val="00C362AF"/>
    <w:rsid w:val="00C45D0B"/>
    <w:rsid w:val="00C51CF2"/>
    <w:rsid w:val="00C55080"/>
    <w:rsid w:val="00C73C6A"/>
    <w:rsid w:val="00C766A6"/>
    <w:rsid w:val="00C82FB5"/>
    <w:rsid w:val="00CA36CF"/>
    <w:rsid w:val="00CB753A"/>
    <w:rsid w:val="00CB765E"/>
    <w:rsid w:val="00CF7729"/>
    <w:rsid w:val="00D140DB"/>
    <w:rsid w:val="00D20DBD"/>
    <w:rsid w:val="00D25333"/>
    <w:rsid w:val="00D256BF"/>
    <w:rsid w:val="00D265DC"/>
    <w:rsid w:val="00D266D9"/>
    <w:rsid w:val="00D349E2"/>
    <w:rsid w:val="00D47F3E"/>
    <w:rsid w:val="00D71DA2"/>
    <w:rsid w:val="00D8347C"/>
    <w:rsid w:val="00D87628"/>
    <w:rsid w:val="00DB4547"/>
    <w:rsid w:val="00DB4914"/>
    <w:rsid w:val="00DC1236"/>
    <w:rsid w:val="00DC1C36"/>
    <w:rsid w:val="00DC2921"/>
    <w:rsid w:val="00DD04CF"/>
    <w:rsid w:val="00DE4741"/>
    <w:rsid w:val="00E2051A"/>
    <w:rsid w:val="00E32E30"/>
    <w:rsid w:val="00E333E3"/>
    <w:rsid w:val="00E42AF2"/>
    <w:rsid w:val="00E43F11"/>
    <w:rsid w:val="00E60E69"/>
    <w:rsid w:val="00E63693"/>
    <w:rsid w:val="00EE1E35"/>
    <w:rsid w:val="00EF14DA"/>
    <w:rsid w:val="00EF7270"/>
    <w:rsid w:val="00F34EAD"/>
    <w:rsid w:val="00F60A94"/>
    <w:rsid w:val="00F742E2"/>
    <w:rsid w:val="00FB72ED"/>
    <w:rsid w:val="00FC4F33"/>
    <w:rsid w:val="00FD15BB"/>
    <w:rsid w:val="00FE7E99"/>
    <w:rsid w:val="00FF19FE"/>
    <w:rsid w:val="00FF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EDD5C1E-C2DC-41EF-B873-4580C50B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dminpz.ru/oms/administratsiya/normativnye-pravovye-ak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16863-FDFD-468B-87D3-2454F79E4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1223</TotalTime>
  <Pages>10</Pages>
  <Words>3242</Words>
  <Characters>18482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web</cp:lastModifiedBy>
  <cp:revision>80</cp:revision>
  <cp:lastPrinted>2016-06-03T10:55:00Z</cp:lastPrinted>
  <dcterms:created xsi:type="dcterms:W3CDTF">2015-04-25T11:23:00Z</dcterms:created>
  <dcterms:modified xsi:type="dcterms:W3CDTF">2016-06-09T10:28:00Z</dcterms:modified>
</cp:coreProperties>
</file>