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BB5" w:rsidRPr="000E6BB5" w:rsidRDefault="000E6BB5" w:rsidP="000E6BB5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BB5" w:rsidRPr="000E6BB5" w:rsidRDefault="000E6BB5" w:rsidP="000E6BB5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E6BB5" w:rsidRPr="000E6BB5" w:rsidRDefault="000E6BB5" w:rsidP="000E6BB5">
      <w:pPr>
        <w:ind w:left="283"/>
        <w:jc w:val="center"/>
        <w:rPr>
          <w:szCs w:val="20"/>
        </w:rPr>
      </w:pPr>
      <w:r w:rsidRPr="000E6BB5">
        <w:rPr>
          <w:szCs w:val="20"/>
        </w:rPr>
        <w:t>АДМИНИСТРАЦИЯ г. ПЕРЕСЛАВЛЯ-ЗАЛЕССКОГО</w:t>
      </w:r>
    </w:p>
    <w:p w:rsidR="000E6BB5" w:rsidRPr="000E6BB5" w:rsidRDefault="000E6BB5" w:rsidP="000E6BB5">
      <w:pPr>
        <w:ind w:left="283"/>
        <w:jc w:val="center"/>
        <w:rPr>
          <w:szCs w:val="20"/>
        </w:rPr>
      </w:pPr>
      <w:r w:rsidRPr="000E6BB5">
        <w:rPr>
          <w:szCs w:val="20"/>
        </w:rPr>
        <w:t>ЯРОСЛАВСКОЙ ОБЛАСТИ</w:t>
      </w:r>
    </w:p>
    <w:p w:rsidR="000E6BB5" w:rsidRPr="000E6BB5" w:rsidRDefault="000E6BB5" w:rsidP="000E6BB5">
      <w:pPr>
        <w:ind w:left="283"/>
        <w:jc w:val="center"/>
        <w:rPr>
          <w:szCs w:val="20"/>
        </w:rPr>
      </w:pPr>
    </w:p>
    <w:p w:rsidR="000E6BB5" w:rsidRPr="000E6BB5" w:rsidRDefault="000E6BB5" w:rsidP="000E6BB5">
      <w:pPr>
        <w:ind w:left="283"/>
        <w:jc w:val="center"/>
        <w:rPr>
          <w:szCs w:val="20"/>
        </w:rPr>
      </w:pPr>
      <w:r w:rsidRPr="000E6BB5">
        <w:rPr>
          <w:szCs w:val="20"/>
        </w:rPr>
        <w:t>ПОСТАНОВЛЕНИЕ</w:t>
      </w:r>
    </w:p>
    <w:p w:rsidR="000E6BB5" w:rsidRPr="000E6BB5" w:rsidRDefault="000E6BB5" w:rsidP="000E6BB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E6BB5" w:rsidRPr="000E6BB5" w:rsidRDefault="000E6BB5" w:rsidP="000E6BB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E6BB5" w:rsidRPr="000E6BB5" w:rsidRDefault="000E6BB5" w:rsidP="000E6BB5">
      <w:pPr>
        <w:rPr>
          <w:szCs w:val="20"/>
        </w:rPr>
      </w:pPr>
      <w:r w:rsidRPr="000E6BB5">
        <w:rPr>
          <w:szCs w:val="20"/>
        </w:rPr>
        <w:t>От</w:t>
      </w:r>
      <w:r w:rsidR="007D1ABB">
        <w:rPr>
          <w:szCs w:val="20"/>
        </w:rPr>
        <w:t xml:space="preserve"> </w:t>
      </w:r>
      <w:r w:rsidR="007D1ABB" w:rsidRPr="007D1ABB">
        <w:rPr>
          <w:szCs w:val="20"/>
        </w:rPr>
        <w:t>29.07.2016</w:t>
      </w:r>
      <w:r w:rsidR="007D1ABB">
        <w:rPr>
          <w:szCs w:val="20"/>
        </w:rPr>
        <w:t xml:space="preserve"> </w:t>
      </w:r>
      <w:r w:rsidRPr="000E6BB5">
        <w:rPr>
          <w:szCs w:val="20"/>
        </w:rPr>
        <w:t xml:space="preserve"> </w:t>
      </w:r>
      <w:r w:rsidR="007D1ABB" w:rsidRPr="007D1ABB">
        <w:rPr>
          <w:szCs w:val="20"/>
        </w:rPr>
        <w:t>№</w:t>
      </w:r>
      <w:r w:rsidR="007D1ABB">
        <w:rPr>
          <w:szCs w:val="20"/>
        </w:rPr>
        <w:t xml:space="preserve"> ПОС.03-1052</w:t>
      </w:r>
      <w:r w:rsidR="007D1ABB">
        <w:rPr>
          <w:szCs w:val="20"/>
          <w:lang w:val="en-US"/>
        </w:rPr>
        <w:t>/</w:t>
      </w:r>
      <w:bookmarkStart w:id="0" w:name="_GoBack"/>
      <w:bookmarkEnd w:id="0"/>
      <w:r w:rsidR="007D1ABB">
        <w:rPr>
          <w:szCs w:val="20"/>
        </w:rPr>
        <w:t>16</w:t>
      </w:r>
    </w:p>
    <w:p w:rsidR="000E6BB5" w:rsidRPr="000E6BB5" w:rsidRDefault="000E6BB5" w:rsidP="000E6BB5">
      <w:pPr>
        <w:rPr>
          <w:szCs w:val="20"/>
        </w:rPr>
      </w:pPr>
      <w:r w:rsidRPr="000E6BB5">
        <w:rPr>
          <w:szCs w:val="20"/>
        </w:rPr>
        <w:t>г. Переславль-Залесский</w:t>
      </w:r>
    </w:p>
    <w:p w:rsidR="001042F0" w:rsidRDefault="001042F0" w:rsidP="001042F0"/>
    <w:p w:rsidR="001042F0" w:rsidRDefault="001042F0" w:rsidP="001042F0">
      <w:r>
        <w:t xml:space="preserve">О внесении изменений в </w:t>
      </w:r>
      <w:r w:rsidR="0025210D">
        <w:t>концепцию</w:t>
      </w:r>
      <w:r>
        <w:t xml:space="preserve"> городской целевой программы</w:t>
      </w:r>
    </w:p>
    <w:p w:rsidR="001042F0" w:rsidRDefault="001042F0" w:rsidP="001042F0">
      <w:r>
        <w:t xml:space="preserve">«О внедрении аппаратно-программного комплекса </w:t>
      </w:r>
    </w:p>
    <w:p w:rsidR="001042F0" w:rsidRDefault="001042F0" w:rsidP="001042F0">
      <w:r>
        <w:t>«Безопасный город» на 2016-2018 годы»</w:t>
      </w:r>
    </w:p>
    <w:p w:rsidR="001042F0" w:rsidRDefault="001042F0" w:rsidP="001042F0">
      <w:r>
        <w:t xml:space="preserve"> </w:t>
      </w:r>
    </w:p>
    <w:p w:rsidR="001042F0" w:rsidRDefault="001042F0" w:rsidP="0025210D">
      <w:pPr>
        <w:ind w:firstLine="708"/>
        <w:jc w:val="both"/>
      </w:pPr>
      <w:r>
        <w:t>В соответствии с Федеральным</w:t>
      </w:r>
      <w:r w:rsidR="0025210D">
        <w:t xml:space="preserve"> законом от 06.10.2003 № 131-ФЗ</w:t>
      </w:r>
      <w:r>
        <w:t xml:space="preserve"> «Об общих принципах организации местного самоуправления в Российской Федерации», постановлением Мэра г. Переславля-Залесского от 11.08.2006 № 1002 «Об утверждении порядка разработки, принятия и реализации целевых программ», с целью увеличения уровня общественной безопасности, правопорядка и безопасности среды обитания населения</w:t>
      </w:r>
    </w:p>
    <w:p w:rsidR="001042F0" w:rsidRDefault="001042F0" w:rsidP="001042F0">
      <w:pPr>
        <w:jc w:val="both"/>
      </w:pPr>
      <w:r>
        <w:t xml:space="preserve"> </w:t>
      </w:r>
    </w:p>
    <w:p w:rsidR="001042F0" w:rsidRDefault="001042F0" w:rsidP="001042F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1042F0" w:rsidRDefault="001042F0" w:rsidP="00736CDB">
      <w:pPr>
        <w:jc w:val="both"/>
      </w:pPr>
      <w:r>
        <w:t xml:space="preserve"> </w:t>
      </w:r>
    </w:p>
    <w:p w:rsidR="001042F0" w:rsidRDefault="001042F0" w:rsidP="00350D58">
      <w:pPr>
        <w:ind w:firstLine="709"/>
        <w:jc w:val="both"/>
      </w:pPr>
      <w:r>
        <w:t>1.</w:t>
      </w:r>
      <w:r w:rsidR="0025210D" w:rsidRPr="0025210D">
        <w:t xml:space="preserve"> </w:t>
      </w:r>
      <w:r w:rsidR="0025210D" w:rsidRPr="008030F8">
        <w:t xml:space="preserve">Внести в </w:t>
      </w:r>
      <w:r w:rsidR="0025210D">
        <w:t>концепцию городской целевой программы «О внедрении аппаратно-программного комплекса «Безопасный город» на 2016-2018 годы»</w:t>
      </w:r>
      <w:r w:rsidR="0025210D" w:rsidRPr="008030F8">
        <w:t xml:space="preserve">, утвержденную постановлением Администрации города Переславля-Залесского от </w:t>
      </w:r>
      <w:r w:rsidR="0025210D" w:rsidRPr="0025210D">
        <w:t>08.12.2015</w:t>
      </w:r>
      <w:r w:rsidR="0025210D">
        <w:t xml:space="preserve"> года</w:t>
      </w:r>
      <w:r w:rsidR="00350D58">
        <w:t xml:space="preserve">            </w:t>
      </w:r>
      <w:r w:rsidR="0025210D" w:rsidRPr="0025210D">
        <w:t>№</w:t>
      </w:r>
      <w:r w:rsidR="0025210D">
        <w:t xml:space="preserve"> </w:t>
      </w:r>
      <w:r w:rsidR="00736CDB">
        <w:t xml:space="preserve">ПОС.03-1766/15, </w:t>
      </w:r>
      <w:r w:rsidR="0025210D" w:rsidRPr="008030F8">
        <w:t>следующие изменения:</w:t>
      </w:r>
    </w:p>
    <w:p w:rsidR="00243B21" w:rsidRDefault="00243B21" w:rsidP="00350D58">
      <w:pPr>
        <w:pStyle w:val="a5"/>
        <w:numPr>
          <w:ilvl w:val="1"/>
          <w:numId w:val="2"/>
        </w:numPr>
        <w:ind w:left="0" w:firstLine="851"/>
        <w:jc w:val="both"/>
      </w:pPr>
      <w:r>
        <w:t xml:space="preserve"> Раздел </w:t>
      </w:r>
      <w:r w:rsidRPr="003E2A8B">
        <w:t xml:space="preserve">I. </w:t>
      </w:r>
      <w:r>
        <w:t>«</w:t>
      </w:r>
      <w:r w:rsidRPr="003E2A8B">
        <w:t>Стратегическая цель развития города Переславля-Залесского</w:t>
      </w:r>
      <w:r>
        <w:t>»</w:t>
      </w:r>
      <w:r w:rsidRPr="008030F8">
        <w:t xml:space="preserve"> </w:t>
      </w:r>
      <w:r>
        <w:t xml:space="preserve">изложить в </w:t>
      </w:r>
      <w:r w:rsidR="000573BF">
        <w:t xml:space="preserve">следующей </w:t>
      </w:r>
      <w:r>
        <w:t>редакции:</w:t>
      </w:r>
    </w:p>
    <w:p w:rsidR="00243B21" w:rsidRDefault="00243B21" w:rsidP="00736CDB">
      <w:pPr>
        <w:ind w:firstLine="708"/>
        <w:jc w:val="both"/>
      </w:pPr>
      <w:r>
        <w:t xml:space="preserve">Концепция городской целевой программы «О внедрении аппаратно-программного комплекса «Безопасный город» на 2016-2018 годы» соответствует стратегическим целям развития города Переславля-Залесского: </w:t>
      </w:r>
    </w:p>
    <w:p w:rsidR="00243B21" w:rsidRDefault="00243B21" w:rsidP="00736CDB">
      <w:pPr>
        <w:jc w:val="both"/>
      </w:pPr>
      <w:r w:rsidRPr="001C626C">
        <w:t xml:space="preserve">- </w:t>
      </w:r>
      <w:r>
        <w:t>превращение города Переславля-Залесского в культурный центр «Золотое кольцо России»;</w:t>
      </w:r>
    </w:p>
    <w:p w:rsidR="00243B21" w:rsidRDefault="00683769" w:rsidP="00736CDB">
      <w:pPr>
        <w:jc w:val="both"/>
      </w:pPr>
      <w:r>
        <w:t>- при</w:t>
      </w:r>
      <w:r w:rsidR="00243B21">
        <w:t>дание импульса развитию исторического центра города для сохранения его исторической ценности, рекреационной и инвестиционной привлекательности, повышения качества жизни его населения;</w:t>
      </w:r>
    </w:p>
    <w:p w:rsidR="00243B21" w:rsidRDefault="00243B21" w:rsidP="00736CDB">
      <w:pPr>
        <w:jc w:val="both"/>
      </w:pPr>
      <w:r>
        <w:t>- повышение уровня обслуживания гостей города</w:t>
      </w:r>
      <w:r w:rsidR="000573BF">
        <w:t>.</w:t>
      </w:r>
    </w:p>
    <w:p w:rsidR="00243B21" w:rsidRPr="00243B21" w:rsidRDefault="00243B21" w:rsidP="00736CDB">
      <w:pPr>
        <w:jc w:val="both"/>
      </w:pPr>
      <w:r>
        <w:tab/>
        <w:t xml:space="preserve">1.2. Раздел </w:t>
      </w:r>
      <w:r w:rsidRPr="00243B21">
        <w:t xml:space="preserve">IV. </w:t>
      </w:r>
      <w:r>
        <w:t>«</w:t>
      </w:r>
      <w:r w:rsidRPr="00243B21">
        <w:t>Цель и задачи Программы, целевые индикаторы и показатели, позволяющие оценить ход реализации целевой программы по годам и в целом</w:t>
      </w:r>
      <w:r>
        <w:t>»</w:t>
      </w:r>
      <w:r w:rsidR="000573BF">
        <w:t xml:space="preserve"> изложить в следующей редакции:</w:t>
      </w:r>
    </w:p>
    <w:p w:rsidR="000573BF" w:rsidRDefault="000573BF" w:rsidP="00736CDB">
      <w:pPr>
        <w:ind w:firstLine="708"/>
        <w:jc w:val="both"/>
      </w:pPr>
      <w:r>
        <w:t>Концепция городской целевой программы «О внедрении аппаратно-программного комплекса «Безопасный город» на 2016-2018 годы» соответствует стратегическим целям развития города Переславля-Залесского:</w:t>
      </w:r>
    </w:p>
    <w:p w:rsidR="000573BF" w:rsidRDefault="000573BF" w:rsidP="000573BF">
      <w:pPr>
        <w:jc w:val="both"/>
      </w:pPr>
      <w:r w:rsidRPr="001C626C">
        <w:t xml:space="preserve">- </w:t>
      </w:r>
      <w:r>
        <w:t>превращение города Переславля-Залесского в культурный центр «Золотое кольцо России»;</w:t>
      </w:r>
    </w:p>
    <w:p w:rsidR="000573BF" w:rsidRDefault="00683769" w:rsidP="000573BF">
      <w:pPr>
        <w:jc w:val="both"/>
      </w:pPr>
      <w:r>
        <w:lastRenderedPageBreak/>
        <w:t>- при</w:t>
      </w:r>
      <w:r w:rsidR="000573BF">
        <w:t>дание импульса развитию исторического центра города для сохранения его исторической ценности, рекреационной и инвестиционной привлекательности, повышения качества жизни его населения;</w:t>
      </w:r>
    </w:p>
    <w:p w:rsidR="000573BF" w:rsidRDefault="000573BF" w:rsidP="000573BF">
      <w:pPr>
        <w:jc w:val="both"/>
      </w:pPr>
      <w:r>
        <w:t xml:space="preserve">- повышение уровня обслуживания гостей города. </w:t>
      </w:r>
    </w:p>
    <w:p w:rsidR="000573BF" w:rsidRDefault="000573BF" w:rsidP="000573BF">
      <w:pPr>
        <w:ind w:firstLine="708"/>
        <w:jc w:val="both"/>
        <w:rPr>
          <w:color w:val="000000"/>
        </w:rPr>
      </w:pPr>
      <w:r>
        <w:rPr>
          <w:color w:val="000000"/>
        </w:rPr>
        <w:t>Для достижения указанной цели необходимо решить следующие задачи:</w:t>
      </w:r>
    </w:p>
    <w:p w:rsidR="000573BF" w:rsidRDefault="000573BF" w:rsidP="000573BF">
      <w:pPr>
        <w:ind w:right="142"/>
        <w:jc w:val="both"/>
      </w:pPr>
      <w:r>
        <w:rPr>
          <w:color w:val="000000"/>
        </w:rPr>
        <w:t xml:space="preserve">- </w:t>
      </w:r>
      <w:r>
        <w:t>и</w:t>
      </w:r>
      <w:r w:rsidRPr="001E4C6D">
        <w:t>зучени</w:t>
      </w:r>
      <w:r>
        <w:t>е</w:t>
      </w:r>
      <w:r w:rsidRPr="001E4C6D">
        <w:t xml:space="preserve"> и анализ возможностей, имеющихся на территории муниципального образования информационно-коммуникационных систем, обеспечивающих создание аппаратно-программного комплекса, направленного на устранения нарушений общественной безопасности, правопорядка и обеспечения безопасности среды обитания</w:t>
      </w:r>
      <w:r>
        <w:t>;</w:t>
      </w:r>
    </w:p>
    <w:p w:rsidR="000573BF" w:rsidRDefault="000573BF" w:rsidP="000573BF">
      <w:pPr>
        <w:ind w:right="142"/>
        <w:jc w:val="both"/>
      </w:pPr>
      <w:r>
        <w:t>- ф</w:t>
      </w:r>
      <w:r w:rsidRPr="001E4C6D">
        <w:t xml:space="preserve">ормирование функциональных и технических требований к аппаратно-программному комплексу «Безопасный город» муниципального образования. </w:t>
      </w:r>
      <w:r>
        <w:t>Разработка технического проекта;</w:t>
      </w:r>
    </w:p>
    <w:p w:rsidR="000573BF" w:rsidRDefault="000573BF" w:rsidP="000573BF">
      <w:pPr>
        <w:ind w:right="142"/>
        <w:jc w:val="both"/>
      </w:pPr>
      <w:r>
        <w:t>- п</w:t>
      </w:r>
      <w:r w:rsidRPr="001E4C6D">
        <w:t xml:space="preserve">одготовка и </w:t>
      </w:r>
      <w:r>
        <w:t>формирование</w:t>
      </w:r>
      <w:r w:rsidRPr="001E4C6D">
        <w:t xml:space="preserve"> регламентов информационного обмена на региональном и муниципальном уровне через единое информационное пространство с учетом разграничения прав доступа к информации разного характера</w:t>
      </w:r>
      <w:r>
        <w:t>;</w:t>
      </w:r>
    </w:p>
    <w:p w:rsidR="000573BF" w:rsidRDefault="000573BF" w:rsidP="000573BF">
      <w:pPr>
        <w:jc w:val="both"/>
        <w:rPr>
          <w:color w:val="000000"/>
        </w:rPr>
      </w:pPr>
      <w:r>
        <w:rPr>
          <w:color w:val="000000"/>
        </w:rPr>
        <w:t xml:space="preserve">- </w:t>
      </w:r>
      <w:r>
        <w:t>п</w:t>
      </w:r>
      <w:r w:rsidRPr="001E4C6D">
        <w:t xml:space="preserve">остроение аппаратно-программного комплекса «Безопасный город» на базе единой-дежурной диспетчерской службы </w:t>
      </w:r>
      <w:r>
        <w:t>города Переславля-Залесского</w:t>
      </w:r>
      <w:r w:rsidRPr="001E4C6D">
        <w:t>, дежурно-ди</w:t>
      </w:r>
      <w:r>
        <w:t xml:space="preserve">спетчерских служб организаций, </w:t>
      </w:r>
      <w:r w:rsidRPr="001E4C6D">
        <w:t xml:space="preserve">экстренных оперативных служб для обеспечения безопасности населения </w:t>
      </w:r>
      <w:r>
        <w:t>города Переславля-Залесского.</w:t>
      </w:r>
    </w:p>
    <w:p w:rsidR="000573BF" w:rsidRDefault="000573BF" w:rsidP="0005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573BF" w:rsidRDefault="000573BF" w:rsidP="0005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индикаторы, позволяющие оценить ход реализации целевой программы:</w:t>
      </w:r>
    </w:p>
    <w:p w:rsidR="000573BF" w:rsidRDefault="000573BF" w:rsidP="000573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945" w:type="dxa"/>
        <w:tblLayout w:type="fixed"/>
        <w:tblLook w:val="01E0" w:firstRow="1" w:lastRow="1" w:firstColumn="1" w:lastColumn="1" w:noHBand="0" w:noVBand="0"/>
      </w:tblPr>
      <w:tblGrid>
        <w:gridCol w:w="535"/>
        <w:gridCol w:w="3541"/>
        <w:gridCol w:w="1133"/>
        <w:gridCol w:w="1449"/>
        <w:gridCol w:w="959"/>
        <w:gridCol w:w="1133"/>
        <w:gridCol w:w="1195"/>
      </w:tblGrid>
      <w:tr w:rsidR="000573BF" w:rsidTr="00DE0DAB">
        <w:trPr>
          <w:trHeight w:val="46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BF" w:rsidRDefault="000573BF" w:rsidP="00DE0D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BF" w:rsidRDefault="000573BF" w:rsidP="00DE0D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Целевые индикаторы 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BF" w:rsidRDefault="000573BF" w:rsidP="00DE0D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BF" w:rsidRDefault="000573BF" w:rsidP="00DE0D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Исходный уровень (показатели 2015 года)</w:t>
            </w:r>
          </w:p>
        </w:tc>
        <w:tc>
          <w:tcPr>
            <w:tcW w:w="3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BF" w:rsidRDefault="000573BF" w:rsidP="00DE0D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</w:t>
            </w:r>
          </w:p>
          <w:p w:rsidR="000573BF" w:rsidRDefault="000573BF" w:rsidP="00DE0DA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573BF" w:rsidTr="00DE0DAB">
        <w:trPr>
          <w:trHeight w:val="40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BF" w:rsidRDefault="000573BF" w:rsidP="00DE0DAB">
            <w:pPr>
              <w:rPr>
                <w:lang w:eastAsia="en-US"/>
              </w:rPr>
            </w:pPr>
          </w:p>
        </w:tc>
        <w:tc>
          <w:tcPr>
            <w:tcW w:w="3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BF" w:rsidRDefault="000573BF" w:rsidP="00DE0DAB">
            <w:pPr>
              <w:rPr>
                <w:lang w:eastAsia="en-US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BF" w:rsidRDefault="000573BF" w:rsidP="00DE0DAB">
            <w:pPr>
              <w:rPr>
                <w:lang w:eastAsia="en-US"/>
              </w:rPr>
            </w:pPr>
          </w:p>
        </w:tc>
        <w:tc>
          <w:tcPr>
            <w:tcW w:w="1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BF" w:rsidRDefault="000573BF" w:rsidP="00DE0DAB">
            <w:pPr>
              <w:rPr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BF" w:rsidRDefault="000573BF" w:rsidP="00DE0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2016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BF" w:rsidRDefault="000573BF" w:rsidP="00DE0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BF" w:rsidRDefault="000573BF" w:rsidP="00DE0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</w:tr>
      <w:tr w:rsidR="000573BF" w:rsidTr="00DE0DAB">
        <w:trPr>
          <w:trHeight w:val="4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BF" w:rsidRDefault="000573BF" w:rsidP="00DE0D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BF" w:rsidRDefault="000573BF" w:rsidP="00DE0D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количества гибели людей на пожарах;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BF" w:rsidRDefault="000573BF" w:rsidP="00DE0D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BF" w:rsidRDefault="000573BF" w:rsidP="00DE0D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BF" w:rsidRDefault="000573BF" w:rsidP="00DE0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BF" w:rsidRDefault="000573BF" w:rsidP="00DE0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BF" w:rsidRDefault="000573BF" w:rsidP="00DE0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0573BF" w:rsidTr="00DE0DAB">
        <w:trPr>
          <w:trHeight w:val="4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BF" w:rsidRDefault="000573BF" w:rsidP="00DE0D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BF" w:rsidRDefault="000573BF" w:rsidP="00DE0D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количества гибели людей на водных объектах;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BF" w:rsidRDefault="000573BF" w:rsidP="00DE0D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BF" w:rsidRDefault="000573BF" w:rsidP="00DE0D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BF" w:rsidRDefault="000573BF" w:rsidP="00DE0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BF" w:rsidRDefault="000573BF" w:rsidP="00DE0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BF" w:rsidRDefault="000573BF" w:rsidP="00DE0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0573BF" w:rsidTr="00DE0DAB">
        <w:trPr>
          <w:trHeight w:val="405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BF" w:rsidRDefault="000573BF" w:rsidP="00DE0D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BF" w:rsidRDefault="000573BF" w:rsidP="00DE0DA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Снижение количества </w:t>
            </w:r>
          </w:p>
          <w:p w:rsidR="000573BF" w:rsidRDefault="000573BF" w:rsidP="00DE0DA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преступлений, совершенных в общественных местах;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BF" w:rsidRDefault="000573BF" w:rsidP="00DE0D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ед</w:t>
            </w:r>
            <w:proofErr w:type="spellEnd"/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BF" w:rsidRDefault="000573BF" w:rsidP="00DE0DA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BF" w:rsidRDefault="000573BF" w:rsidP="00DE0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165 </w:t>
            </w:r>
          </w:p>
          <w:p w:rsidR="000573BF" w:rsidRDefault="000573BF" w:rsidP="00DE0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(-5,1%)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BF" w:rsidRDefault="000573BF" w:rsidP="00DE0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156</w:t>
            </w:r>
          </w:p>
          <w:p w:rsidR="000573BF" w:rsidRDefault="000573BF" w:rsidP="00DE0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(-10,3%)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BF" w:rsidRDefault="000573BF" w:rsidP="00DE0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147</w:t>
            </w:r>
          </w:p>
          <w:p w:rsidR="000573BF" w:rsidRDefault="000573BF" w:rsidP="00DE0DA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(-15,5%)</w:t>
            </w:r>
          </w:p>
        </w:tc>
      </w:tr>
    </w:tbl>
    <w:p w:rsidR="00243B21" w:rsidRDefault="00243B21" w:rsidP="00243B21">
      <w:pPr>
        <w:jc w:val="both"/>
      </w:pPr>
    </w:p>
    <w:p w:rsidR="000573BF" w:rsidRPr="000573BF" w:rsidRDefault="000573BF" w:rsidP="000573BF">
      <w:pPr>
        <w:jc w:val="both"/>
      </w:pPr>
      <w:r>
        <w:tab/>
        <w:t xml:space="preserve">1.3. Раздел </w:t>
      </w:r>
      <w:r w:rsidRPr="000573BF">
        <w:rPr>
          <w:lang w:val="en-US"/>
        </w:rPr>
        <w:t>VII</w:t>
      </w:r>
      <w:r w:rsidRPr="000573BF">
        <w:t>. Потребность и объемы финансирования</w:t>
      </w:r>
      <w:r>
        <w:t xml:space="preserve"> изложить в следующей редакции:</w:t>
      </w:r>
    </w:p>
    <w:p w:rsidR="000573BF" w:rsidRDefault="000573BF" w:rsidP="000573BF">
      <w:pPr>
        <w:ind w:firstLine="708"/>
        <w:jc w:val="both"/>
        <w:rPr>
          <w:color w:val="000000"/>
        </w:rPr>
      </w:pPr>
      <w:r>
        <w:rPr>
          <w:color w:val="000000"/>
        </w:rPr>
        <w:t>Финансирование Программы осуществляется за счет средств городского бюджета в объемах, определенных системой программных мероприятий</w:t>
      </w:r>
      <w:r w:rsidR="00350D58">
        <w:rPr>
          <w:color w:val="000000"/>
        </w:rPr>
        <w:t>,</w:t>
      </w:r>
      <w:r>
        <w:rPr>
          <w:color w:val="000000"/>
        </w:rPr>
        <w:t xml:space="preserve"> путем выделения целевых бюджетных ассигнований исполнителям мероприятий Программы.</w:t>
      </w:r>
    </w:p>
    <w:p w:rsidR="000573BF" w:rsidRDefault="000573BF" w:rsidP="00350D58">
      <w:pPr>
        <w:ind w:firstLine="708"/>
        <w:jc w:val="both"/>
      </w:pPr>
      <w:r>
        <w:rPr>
          <w:color w:val="000000"/>
        </w:rPr>
        <w:t>На реализацию программных мероприятий необходимо выделение денежных средств из городского</w:t>
      </w:r>
      <w:r w:rsidR="00683769">
        <w:rPr>
          <w:color w:val="000000"/>
        </w:rPr>
        <w:t xml:space="preserve"> бюджета в сумме </w:t>
      </w:r>
      <w:r w:rsidR="00CC6D64">
        <w:rPr>
          <w:color w:val="000000"/>
        </w:rPr>
        <w:t>1 109 700</w:t>
      </w:r>
      <w:r>
        <w:rPr>
          <w:color w:val="000000"/>
        </w:rPr>
        <w:t xml:space="preserve"> </w:t>
      </w:r>
      <w:r>
        <w:t>рублей.</w:t>
      </w:r>
    </w:p>
    <w:p w:rsidR="000573BF" w:rsidRDefault="000573BF" w:rsidP="000573BF">
      <w:pPr>
        <w:jc w:val="both"/>
      </w:pPr>
    </w:p>
    <w:tbl>
      <w:tblPr>
        <w:tblStyle w:val="a4"/>
        <w:tblW w:w="9885" w:type="dxa"/>
        <w:tblLayout w:type="fixed"/>
        <w:tblLook w:val="01E0" w:firstRow="1" w:lastRow="1" w:firstColumn="1" w:lastColumn="1" w:noHBand="0" w:noVBand="0"/>
      </w:tblPr>
      <w:tblGrid>
        <w:gridCol w:w="3370"/>
        <w:gridCol w:w="1559"/>
        <w:gridCol w:w="1660"/>
        <w:gridCol w:w="1620"/>
        <w:gridCol w:w="1440"/>
        <w:gridCol w:w="236"/>
      </w:tblGrid>
      <w:tr w:rsidR="000573BF" w:rsidTr="00CC6D64">
        <w:trPr>
          <w:trHeight w:val="482"/>
        </w:trPr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BF" w:rsidRDefault="000573BF" w:rsidP="00AD2B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</w:t>
            </w:r>
          </w:p>
        </w:tc>
        <w:tc>
          <w:tcPr>
            <w:tcW w:w="6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BF" w:rsidRDefault="000573BF" w:rsidP="00AD2B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Объем финансирования, рублей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573BF" w:rsidRDefault="000573BF" w:rsidP="00DE0DA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0573BF" w:rsidRDefault="000573BF" w:rsidP="00DE0DAB">
            <w:pPr>
              <w:jc w:val="both"/>
              <w:rPr>
                <w:color w:val="000000"/>
                <w:sz w:val="22"/>
                <w:szCs w:val="22"/>
                <w:lang w:eastAsia="en-US"/>
              </w:rPr>
            </w:pPr>
          </w:p>
          <w:p w:rsidR="000573BF" w:rsidRDefault="000573BF" w:rsidP="00DE0DAB">
            <w:pPr>
              <w:jc w:val="both"/>
              <w:rPr>
                <w:lang w:eastAsia="en-US"/>
              </w:rPr>
            </w:pPr>
          </w:p>
        </w:tc>
      </w:tr>
      <w:tr w:rsidR="000573BF" w:rsidTr="00CC6D64">
        <w:trPr>
          <w:trHeight w:val="485"/>
        </w:trPr>
        <w:tc>
          <w:tcPr>
            <w:tcW w:w="3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BF" w:rsidRDefault="000573BF" w:rsidP="00AD2B9A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BF" w:rsidRDefault="000573BF" w:rsidP="00AD2B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BF" w:rsidRDefault="000573BF" w:rsidP="00AD2B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>
              <w:rPr>
                <w:lang w:val="en-US" w:eastAsia="en-US"/>
              </w:rPr>
              <w:t>6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BF" w:rsidRDefault="000573BF" w:rsidP="00AD2B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>
              <w:rPr>
                <w:lang w:val="en-US" w:eastAsia="en-US"/>
              </w:rPr>
              <w:t>7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BF" w:rsidRDefault="000573BF" w:rsidP="00AD2B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</w:t>
            </w:r>
            <w:r>
              <w:rPr>
                <w:lang w:val="en-US" w:eastAsia="en-US"/>
              </w:rPr>
              <w:t>8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73BF" w:rsidRDefault="000573BF" w:rsidP="00DE0DAB">
            <w:pPr>
              <w:rPr>
                <w:lang w:eastAsia="en-US"/>
              </w:rPr>
            </w:pPr>
          </w:p>
        </w:tc>
      </w:tr>
      <w:tr w:rsidR="000573BF" w:rsidTr="00CC6D64">
        <w:trPr>
          <w:trHeight w:val="475"/>
        </w:trPr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BF" w:rsidRDefault="000573BF" w:rsidP="00AD2B9A">
            <w:pPr>
              <w:jc w:val="center"/>
              <w:rPr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Городской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BF" w:rsidRPr="00AD2B9A" w:rsidRDefault="00CC6D64" w:rsidP="00CC6D64">
            <w:pPr>
              <w:shd w:val="clear" w:color="auto" w:fill="FFFFFF" w:themeFill="background1"/>
              <w:jc w:val="center"/>
              <w:rPr>
                <w:color w:val="000000"/>
              </w:rPr>
            </w:pPr>
            <w:r>
              <w:rPr>
                <w:color w:val="000000"/>
              </w:rPr>
              <w:t>1 109 700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BF" w:rsidRDefault="00CC6D64" w:rsidP="00CC6D64">
            <w:pPr>
              <w:jc w:val="center"/>
            </w:pPr>
            <w:r>
              <w:t>100 000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BF" w:rsidRDefault="00CC6D64" w:rsidP="00AD2B9A">
            <w:pPr>
              <w:shd w:val="clear" w:color="auto" w:fill="FFFFFF" w:themeFill="background1"/>
              <w:jc w:val="center"/>
            </w:pPr>
            <w:r>
              <w:t>509 700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BF" w:rsidRDefault="00CC6D64" w:rsidP="00CC6D64">
            <w:pPr>
              <w:shd w:val="clear" w:color="auto" w:fill="FFFFFF" w:themeFill="background1"/>
              <w:jc w:val="center"/>
            </w:pPr>
            <w:r>
              <w:t>500 000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573BF" w:rsidRDefault="000573BF" w:rsidP="00DE0DAB">
            <w:pPr>
              <w:rPr>
                <w:lang w:eastAsia="en-US"/>
              </w:rPr>
            </w:pPr>
          </w:p>
        </w:tc>
      </w:tr>
    </w:tbl>
    <w:p w:rsidR="001042F0" w:rsidRDefault="00350D58" w:rsidP="00350D58">
      <w:pPr>
        <w:ind w:firstLine="709"/>
        <w:jc w:val="both"/>
      </w:pPr>
      <w:r>
        <w:t>2</w:t>
      </w:r>
      <w:r w:rsidR="001042F0">
        <w:t>. Настоящее постановление разместить на официальном сайте органов местного самоуправления г. Переславля-Залесского.</w:t>
      </w:r>
    </w:p>
    <w:p w:rsidR="001042F0" w:rsidRDefault="00350D58" w:rsidP="00350D58">
      <w:pPr>
        <w:ind w:firstLine="708"/>
        <w:jc w:val="both"/>
      </w:pPr>
      <w:r>
        <w:t>3.</w:t>
      </w:r>
      <w:r w:rsidR="00AD2B9A">
        <w:t xml:space="preserve"> </w:t>
      </w:r>
      <w:r w:rsidR="001042F0">
        <w:t xml:space="preserve">Контроль </w:t>
      </w:r>
      <w:r>
        <w:t>исполнения</w:t>
      </w:r>
      <w:r w:rsidR="001042F0">
        <w:t xml:space="preserve"> постановления оставляю за собой.</w:t>
      </w:r>
    </w:p>
    <w:p w:rsidR="000E6BB5" w:rsidRDefault="000E6BB5" w:rsidP="00350D58">
      <w:pPr>
        <w:jc w:val="both"/>
      </w:pPr>
    </w:p>
    <w:p w:rsidR="001042F0" w:rsidRPr="00AD2B9A" w:rsidRDefault="001042F0" w:rsidP="00350D58">
      <w:pPr>
        <w:jc w:val="both"/>
      </w:pPr>
      <w:r>
        <w:t xml:space="preserve"> Мэр города Переславля-Залесского                               </w:t>
      </w:r>
      <w:r w:rsidR="00350D58">
        <w:t xml:space="preserve">                               </w:t>
      </w:r>
      <w:r>
        <w:t xml:space="preserve">  Д.В. </w:t>
      </w:r>
      <w:proofErr w:type="spellStart"/>
      <w:r>
        <w:t>Кошурников</w:t>
      </w:r>
      <w:proofErr w:type="spellEnd"/>
    </w:p>
    <w:sectPr w:rsidR="001042F0" w:rsidRPr="00AD2B9A" w:rsidSect="000E6B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10083"/>
    <w:multiLevelType w:val="hybridMultilevel"/>
    <w:tmpl w:val="44221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8031B6"/>
    <w:multiLevelType w:val="multilevel"/>
    <w:tmpl w:val="82986D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45"/>
    <w:rsid w:val="000573BF"/>
    <w:rsid w:val="000E6BB5"/>
    <w:rsid w:val="001042F0"/>
    <w:rsid w:val="00243B21"/>
    <w:rsid w:val="0025210D"/>
    <w:rsid w:val="00271A45"/>
    <w:rsid w:val="00350D58"/>
    <w:rsid w:val="00580A96"/>
    <w:rsid w:val="005B0FA9"/>
    <w:rsid w:val="00683769"/>
    <w:rsid w:val="00736CDB"/>
    <w:rsid w:val="00750E36"/>
    <w:rsid w:val="007D1ABB"/>
    <w:rsid w:val="00AC0840"/>
    <w:rsid w:val="00AD2B9A"/>
    <w:rsid w:val="00CC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B4177-B1AC-4939-942A-4A4436AFD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42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2F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rsid w:val="00104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3B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C08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08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8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12</cp:revision>
  <cp:lastPrinted>2016-10-21T05:16:00Z</cp:lastPrinted>
  <dcterms:created xsi:type="dcterms:W3CDTF">2016-09-26T05:19:00Z</dcterms:created>
  <dcterms:modified xsi:type="dcterms:W3CDTF">2016-10-21T12:40:00Z</dcterms:modified>
</cp:coreProperties>
</file>