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613" w:rsidRPr="00431613" w:rsidRDefault="00431613" w:rsidP="0043161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613" w:rsidRPr="00431613" w:rsidRDefault="00431613" w:rsidP="0043161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431613" w:rsidRPr="00431613" w:rsidRDefault="00431613" w:rsidP="00431613">
      <w:pPr>
        <w:ind w:left="283"/>
        <w:jc w:val="center"/>
        <w:rPr>
          <w:szCs w:val="20"/>
        </w:rPr>
      </w:pPr>
      <w:r w:rsidRPr="00431613">
        <w:rPr>
          <w:szCs w:val="20"/>
        </w:rPr>
        <w:t>АДМИНИСТРАЦИЯ г. ПЕРЕСЛАВЛЯ-ЗАЛЕССКОГО</w:t>
      </w:r>
    </w:p>
    <w:p w:rsidR="00431613" w:rsidRPr="00431613" w:rsidRDefault="00431613" w:rsidP="00431613">
      <w:pPr>
        <w:ind w:left="283"/>
        <w:jc w:val="center"/>
        <w:rPr>
          <w:szCs w:val="20"/>
        </w:rPr>
      </w:pPr>
      <w:r w:rsidRPr="00431613">
        <w:rPr>
          <w:szCs w:val="20"/>
        </w:rPr>
        <w:t>ЯРОСЛАВСКОЙ ОБЛАСТИ</w:t>
      </w:r>
    </w:p>
    <w:p w:rsidR="00431613" w:rsidRPr="00431613" w:rsidRDefault="00431613" w:rsidP="00431613">
      <w:pPr>
        <w:ind w:left="283"/>
        <w:jc w:val="center"/>
        <w:rPr>
          <w:szCs w:val="20"/>
        </w:rPr>
      </w:pPr>
    </w:p>
    <w:p w:rsidR="00431613" w:rsidRPr="00431613" w:rsidRDefault="00431613" w:rsidP="00431613">
      <w:pPr>
        <w:ind w:left="283"/>
        <w:jc w:val="center"/>
        <w:rPr>
          <w:szCs w:val="20"/>
        </w:rPr>
      </w:pPr>
      <w:r w:rsidRPr="00431613">
        <w:rPr>
          <w:szCs w:val="20"/>
        </w:rPr>
        <w:t>ПОСТАНОВЛЕНИЕ</w:t>
      </w:r>
    </w:p>
    <w:p w:rsidR="00431613" w:rsidRPr="00431613" w:rsidRDefault="00431613" w:rsidP="0043161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31613" w:rsidRPr="00431613" w:rsidRDefault="00431613" w:rsidP="0043161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431613" w:rsidRPr="00801EBA" w:rsidRDefault="00431613" w:rsidP="00431613">
      <w:pPr>
        <w:rPr>
          <w:szCs w:val="20"/>
        </w:rPr>
      </w:pPr>
      <w:r w:rsidRPr="00431613">
        <w:rPr>
          <w:szCs w:val="20"/>
        </w:rPr>
        <w:t>От</w:t>
      </w:r>
      <w:r w:rsidR="00801EBA">
        <w:rPr>
          <w:szCs w:val="20"/>
        </w:rPr>
        <w:t xml:space="preserve"> </w:t>
      </w:r>
      <w:r w:rsidR="00801EBA" w:rsidRPr="00801EBA">
        <w:rPr>
          <w:szCs w:val="20"/>
        </w:rPr>
        <w:t>07.09.2016</w:t>
      </w:r>
      <w:r w:rsidRPr="00431613">
        <w:rPr>
          <w:szCs w:val="20"/>
        </w:rPr>
        <w:t xml:space="preserve"> </w:t>
      </w:r>
      <w:r w:rsidR="00801EBA" w:rsidRPr="00801EBA">
        <w:rPr>
          <w:szCs w:val="20"/>
        </w:rPr>
        <w:t>№</w:t>
      </w:r>
      <w:r w:rsidR="00801EBA">
        <w:rPr>
          <w:szCs w:val="20"/>
        </w:rPr>
        <w:t xml:space="preserve"> ПОС.03-1226</w:t>
      </w:r>
      <w:r w:rsidR="00801EBA">
        <w:rPr>
          <w:szCs w:val="20"/>
          <w:lang w:val="en-US"/>
        </w:rPr>
        <w:t>/</w:t>
      </w:r>
      <w:bookmarkStart w:id="0" w:name="_GoBack"/>
      <w:bookmarkEnd w:id="0"/>
      <w:r w:rsidR="00801EBA" w:rsidRPr="00801EBA">
        <w:rPr>
          <w:szCs w:val="20"/>
        </w:rPr>
        <w:t>16</w:t>
      </w:r>
    </w:p>
    <w:p w:rsidR="00431613" w:rsidRPr="00431613" w:rsidRDefault="00431613" w:rsidP="00431613">
      <w:pPr>
        <w:rPr>
          <w:szCs w:val="20"/>
        </w:rPr>
      </w:pPr>
      <w:r w:rsidRPr="00431613">
        <w:rPr>
          <w:szCs w:val="20"/>
        </w:rPr>
        <w:t>г. Переславль-Залесский</w:t>
      </w:r>
    </w:p>
    <w:p w:rsidR="002F3F9A" w:rsidRPr="00636A85" w:rsidRDefault="002F3F9A" w:rsidP="002F3F9A"/>
    <w:p w:rsidR="002F3F9A" w:rsidRPr="00636A85" w:rsidRDefault="002F3F9A" w:rsidP="002F3F9A">
      <w:r w:rsidRPr="00636A85">
        <w:t>О внесении изменений в городскую</w:t>
      </w:r>
    </w:p>
    <w:p w:rsidR="002F3F9A" w:rsidRPr="00636A85" w:rsidRDefault="002F3F9A" w:rsidP="002F3F9A">
      <w:r w:rsidRPr="00636A85">
        <w:t>целевую программу «Обеспечение первичных мер</w:t>
      </w:r>
    </w:p>
    <w:p w:rsidR="002F3F9A" w:rsidRPr="00636A85" w:rsidRDefault="002F3F9A" w:rsidP="002F3F9A">
      <w:r w:rsidRPr="00636A85">
        <w:t>пожарной безопасности города Переславля – Залесского</w:t>
      </w:r>
    </w:p>
    <w:p w:rsidR="002F3F9A" w:rsidRPr="00636A85" w:rsidRDefault="002F3F9A" w:rsidP="002F3F9A">
      <w:r w:rsidRPr="00636A85">
        <w:t xml:space="preserve"> на 2014-2016 годы»</w:t>
      </w:r>
    </w:p>
    <w:p w:rsidR="002F3F9A" w:rsidRPr="00636A85" w:rsidRDefault="002F3F9A" w:rsidP="002F3F9A"/>
    <w:p w:rsidR="002F3F9A" w:rsidRPr="00801EBA" w:rsidRDefault="002F3F9A" w:rsidP="002F3F9A">
      <w:pPr>
        <w:ind w:firstLine="709"/>
        <w:jc w:val="both"/>
      </w:pPr>
      <w:r w:rsidRPr="00636A85">
        <w:t xml:space="preserve">На основании Федерального закона от 21.12.1994 № 69-ФЗ «О пожарной безопасности», с целью </w:t>
      </w:r>
      <w:proofErr w:type="gramStart"/>
      <w:r w:rsidRPr="00636A85">
        <w:t>уточнения  меропр</w:t>
      </w:r>
      <w:r w:rsidR="00636A85" w:rsidRPr="00636A85">
        <w:t>иятий</w:t>
      </w:r>
      <w:proofErr w:type="gramEnd"/>
      <w:r w:rsidR="00636A85" w:rsidRPr="00636A85">
        <w:t xml:space="preserve"> по пожарной безопасности</w:t>
      </w:r>
    </w:p>
    <w:p w:rsidR="002F3F9A" w:rsidRPr="00636A85" w:rsidRDefault="002F3F9A" w:rsidP="002F3F9A">
      <w:pPr>
        <w:jc w:val="both"/>
        <w:rPr>
          <w:sz w:val="28"/>
          <w:szCs w:val="28"/>
        </w:rPr>
      </w:pPr>
    </w:p>
    <w:p w:rsidR="002F3F9A" w:rsidRPr="00636A85" w:rsidRDefault="002F3F9A" w:rsidP="002F3F9A">
      <w:pPr>
        <w:jc w:val="center"/>
        <w:rPr>
          <w:sz w:val="28"/>
          <w:szCs w:val="28"/>
        </w:rPr>
      </w:pPr>
      <w:r w:rsidRPr="00636A85">
        <w:rPr>
          <w:sz w:val="28"/>
          <w:szCs w:val="28"/>
        </w:rPr>
        <w:t>Администрация города Переславля-Залесского постановляет:</w:t>
      </w:r>
    </w:p>
    <w:p w:rsidR="002F3F9A" w:rsidRPr="00636A85" w:rsidRDefault="002F3F9A" w:rsidP="002F3F9A">
      <w:pPr>
        <w:ind w:firstLine="709"/>
        <w:jc w:val="both"/>
      </w:pPr>
    </w:p>
    <w:p w:rsidR="002F3F9A" w:rsidRPr="00636A85" w:rsidRDefault="002F3F9A" w:rsidP="00636A85">
      <w:pPr>
        <w:ind w:firstLine="708"/>
        <w:jc w:val="both"/>
      </w:pPr>
      <w:r w:rsidRPr="00636A85">
        <w:t>1. Внести в городскую целевую программу «Обеспечение первичных мер пожарной безопасности города Переславля–Залесского на 2014-2016 годы», утвержденную постановлением Администрации города Переславля-Залесского от 12.12.2013 № ПОС.03-2119/13 (в редакции постановлений Администрации г. Переславля-Залесского от 26.02.2014 № ПОС. 03-0269/14, от 29.10.2014 № ПОС.03-1666/14, от 16.12.2014 № ПОС. 03-1899/14, от 19.12.2014 № ПОС. 03-1942/14, от 06.02.2015 № ПОС.03-0149/15, от 29.12.2015 № ПОС.03-1870/15, от 05.04.2016 № ПОС.0</w:t>
      </w:r>
      <w:r w:rsidR="00636A85" w:rsidRPr="00636A85">
        <w:t>3-0431/16), следующие изменения</w:t>
      </w:r>
      <w:r w:rsidRPr="00636A85">
        <w:t xml:space="preserve">: </w:t>
      </w:r>
    </w:p>
    <w:p w:rsidR="002F3F9A" w:rsidRPr="00636A85" w:rsidRDefault="002F3F9A" w:rsidP="00636A85">
      <w:pPr>
        <w:ind w:firstLine="708"/>
        <w:jc w:val="both"/>
      </w:pPr>
      <w:r w:rsidRPr="00636A85">
        <w:t xml:space="preserve">1.1.  Раздел </w:t>
      </w:r>
      <w:r w:rsidRPr="00636A85">
        <w:rPr>
          <w:lang w:val="en-US"/>
        </w:rPr>
        <w:t>VIII</w:t>
      </w:r>
      <w:r w:rsidRPr="00636A85">
        <w:t>. «Перечень программных мероприятий»:</w:t>
      </w:r>
    </w:p>
    <w:p w:rsidR="002F3F9A" w:rsidRPr="00636A85" w:rsidRDefault="002F3F9A" w:rsidP="00636A85">
      <w:pPr>
        <w:ind w:firstLine="708"/>
        <w:jc w:val="both"/>
        <w:rPr>
          <w:lang w:eastAsia="en-US"/>
        </w:rPr>
      </w:pPr>
      <w:r w:rsidRPr="00636A85">
        <w:t>1.1.1. Пункты 21, 49</w:t>
      </w:r>
      <w:r w:rsidRPr="00636A85">
        <w:rPr>
          <w:lang w:eastAsia="en-US"/>
        </w:rPr>
        <w:t xml:space="preserve"> изложить в  следующей редакции,  согласно приложению к настоящему постановлению;</w:t>
      </w:r>
    </w:p>
    <w:p w:rsidR="002F3F9A" w:rsidRPr="00636A85" w:rsidRDefault="002F3F9A" w:rsidP="00636A85">
      <w:pPr>
        <w:ind w:firstLine="708"/>
        <w:jc w:val="both"/>
      </w:pPr>
      <w:r w:rsidRPr="00636A85">
        <w:rPr>
          <w:lang w:eastAsia="en-US"/>
        </w:rPr>
        <w:t>1.1.2. Дополнить пунктом 50 следующего содержания, согласно приложению.</w:t>
      </w:r>
    </w:p>
    <w:p w:rsidR="002F3F9A" w:rsidRPr="00636A85" w:rsidRDefault="002F3F9A" w:rsidP="00636A85">
      <w:pPr>
        <w:ind w:firstLine="708"/>
        <w:jc w:val="both"/>
      </w:pPr>
      <w:r w:rsidRPr="00636A85">
        <w:t>2. Опубликовать настоящее постановле</w:t>
      </w:r>
      <w:r w:rsidR="00636A85" w:rsidRPr="00636A85">
        <w:t>ние</w:t>
      </w:r>
      <w:r w:rsidRPr="00636A85">
        <w:t xml:space="preserve"> в газете «</w:t>
      </w:r>
      <w:proofErr w:type="spellStart"/>
      <w:r w:rsidRPr="00636A85">
        <w:t>Переславская</w:t>
      </w:r>
      <w:proofErr w:type="spellEnd"/>
      <w:r w:rsidRPr="00636A85">
        <w:t xml:space="preserve"> неделя» и разместить на официальном сайте органов местного самоуправления г. Переславля</w:t>
      </w:r>
      <w:r w:rsidR="00636A85" w:rsidRPr="00801EBA">
        <w:t xml:space="preserve"> </w:t>
      </w:r>
      <w:r w:rsidRPr="00636A85">
        <w:t>- Залесского.</w:t>
      </w:r>
    </w:p>
    <w:p w:rsidR="002F3F9A" w:rsidRPr="00636A85" w:rsidRDefault="002F3F9A" w:rsidP="00636A85">
      <w:pPr>
        <w:ind w:firstLine="708"/>
        <w:jc w:val="both"/>
      </w:pPr>
      <w:r w:rsidRPr="00636A85">
        <w:t>3. Контроль за исполнением настоящ</w:t>
      </w:r>
      <w:r w:rsidR="00636A85" w:rsidRPr="00636A85">
        <w:t xml:space="preserve">его постановления возложить на </w:t>
      </w:r>
      <w:r w:rsidRPr="00636A85">
        <w:t xml:space="preserve">заместителя Главы Администрации города Переславля – Залесского В.А. </w:t>
      </w:r>
      <w:proofErr w:type="spellStart"/>
      <w:r w:rsidRPr="00636A85">
        <w:t>Талалаева</w:t>
      </w:r>
      <w:proofErr w:type="spellEnd"/>
      <w:r w:rsidRPr="00636A85">
        <w:t>.</w:t>
      </w:r>
    </w:p>
    <w:p w:rsidR="002F3F9A" w:rsidRPr="00801EBA" w:rsidRDefault="002F3F9A" w:rsidP="002F3F9A">
      <w:pPr>
        <w:jc w:val="both"/>
      </w:pPr>
    </w:p>
    <w:p w:rsidR="00636A85" w:rsidRPr="00801EBA" w:rsidRDefault="00636A85" w:rsidP="002F3F9A">
      <w:pPr>
        <w:jc w:val="both"/>
      </w:pPr>
    </w:p>
    <w:p w:rsidR="002F3F9A" w:rsidRPr="00636A85" w:rsidRDefault="002F3F9A" w:rsidP="002F3F9A">
      <w:pPr>
        <w:jc w:val="both"/>
      </w:pPr>
    </w:p>
    <w:p w:rsidR="002F3F9A" w:rsidRPr="00636A85" w:rsidRDefault="002F3F9A" w:rsidP="002F3F9A">
      <w:pPr>
        <w:jc w:val="both"/>
      </w:pPr>
      <w:r w:rsidRPr="00636A85">
        <w:t xml:space="preserve">Мэр города Переславля – Залесского                      </w:t>
      </w:r>
      <w:r w:rsidR="00636A85" w:rsidRPr="00801EBA">
        <w:t xml:space="preserve">                    </w:t>
      </w:r>
      <w:r w:rsidRPr="00636A85">
        <w:t xml:space="preserve">                     </w:t>
      </w:r>
      <w:proofErr w:type="spellStart"/>
      <w:r w:rsidRPr="00636A85">
        <w:t>Д.В.Кошурников</w:t>
      </w:r>
      <w:proofErr w:type="spellEnd"/>
    </w:p>
    <w:p w:rsidR="002F3F9A" w:rsidRPr="00636A85" w:rsidRDefault="002F3F9A" w:rsidP="002F3F9A"/>
    <w:p w:rsidR="002F3F9A" w:rsidRPr="00636A85" w:rsidRDefault="002F3F9A" w:rsidP="002F3F9A">
      <w:pPr>
        <w:rPr>
          <w:lang w:eastAsia="en-US"/>
        </w:rPr>
      </w:pPr>
    </w:p>
    <w:p w:rsidR="002F3F9A" w:rsidRPr="00801EBA" w:rsidRDefault="002F3F9A" w:rsidP="002F3F9A">
      <w:pPr>
        <w:rPr>
          <w:lang w:eastAsia="en-US"/>
        </w:rPr>
      </w:pPr>
    </w:p>
    <w:p w:rsidR="00431613" w:rsidRPr="00801EBA" w:rsidRDefault="00431613" w:rsidP="002F3F9A">
      <w:pPr>
        <w:rPr>
          <w:lang w:eastAsia="en-US"/>
        </w:rPr>
      </w:pPr>
    </w:p>
    <w:p w:rsidR="00431613" w:rsidRPr="00801EBA" w:rsidRDefault="00431613" w:rsidP="002F3F9A">
      <w:pPr>
        <w:rPr>
          <w:lang w:eastAsia="en-US"/>
        </w:rPr>
      </w:pPr>
    </w:p>
    <w:p w:rsidR="00431613" w:rsidRPr="00801EBA" w:rsidRDefault="00431613" w:rsidP="002F3F9A">
      <w:pPr>
        <w:rPr>
          <w:lang w:eastAsia="en-US"/>
        </w:rPr>
      </w:pPr>
    </w:p>
    <w:p w:rsidR="002F3F9A" w:rsidRPr="00636A85" w:rsidRDefault="002F3F9A" w:rsidP="002F3F9A">
      <w:pPr>
        <w:rPr>
          <w:lang w:eastAsia="en-US"/>
        </w:rPr>
      </w:pPr>
    </w:p>
    <w:p w:rsidR="002F3F9A" w:rsidRPr="00636A85" w:rsidRDefault="002F3F9A" w:rsidP="002F3F9A">
      <w:pPr>
        <w:rPr>
          <w:lang w:eastAsia="en-US"/>
        </w:rPr>
      </w:pPr>
    </w:p>
    <w:p w:rsidR="002F3F9A" w:rsidRPr="00636A85" w:rsidRDefault="002F3F9A" w:rsidP="00636A85">
      <w:pPr>
        <w:ind w:left="4248"/>
      </w:pPr>
      <w:r w:rsidRPr="00636A85">
        <w:rPr>
          <w:lang w:eastAsia="en-US"/>
        </w:rPr>
        <w:lastRenderedPageBreak/>
        <w:t>Приложение</w:t>
      </w:r>
      <w:r w:rsidR="00636A85" w:rsidRPr="00801EBA">
        <w:t xml:space="preserve"> </w:t>
      </w:r>
      <w:r w:rsidRPr="00636A85">
        <w:t>к постановлению Администрации</w:t>
      </w:r>
    </w:p>
    <w:p w:rsidR="002F3F9A" w:rsidRPr="00636A85" w:rsidRDefault="002F3F9A" w:rsidP="00636A85">
      <w:pPr>
        <w:ind w:left="4248"/>
      </w:pPr>
      <w:r w:rsidRPr="00636A85">
        <w:t xml:space="preserve">г. Переславля-Залесского </w:t>
      </w:r>
    </w:p>
    <w:p w:rsidR="002F3F9A" w:rsidRPr="00636A85" w:rsidRDefault="002F3F9A" w:rsidP="00636A85">
      <w:pPr>
        <w:ind w:left="4248"/>
      </w:pPr>
      <w:r w:rsidRPr="00636A85">
        <w:t>от</w:t>
      </w:r>
      <w:r w:rsidRPr="00636A85">
        <w:tab/>
        <w:t xml:space="preserve">               </w:t>
      </w:r>
      <w:r w:rsidR="00636A85" w:rsidRPr="00801EBA">
        <w:t xml:space="preserve">     </w:t>
      </w:r>
      <w:r w:rsidRPr="00636A85">
        <w:t xml:space="preserve"> №</w:t>
      </w:r>
    </w:p>
    <w:p w:rsidR="002F3F9A" w:rsidRPr="00636A85" w:rsidRDefault="002F3F9A" w:rsidP="002F3F9A">
      <w:pPr>
        <w:rPr>
          <w:lang w:eastAsia="en-US"/>
        </w:rPr>
      </w:pPr>
    </w:p>
    <w:p w:rsidR="002F3F9A" w:rsidRPr="00636A85" w:rsidRDefault="002F3F9A" w:rsidP="002F3F9A">
      <w:pPr>
        <w:jc w:val="center"/>
      </w:pPr>
      <w:r w:rsidRPr="00636A85">
        <w:rPr>
          <w:lang w:val="en-US"/>
        </w:rPr>
        <w:t>VIII</w:t>
      </w:r>
      <w:r w:rsidRPr="00636A85">
        <w:t xml:space="preserve">. Перечень </w:t>
      </w:r>
      <w:proofErr w:type="gramStart"/>
      <w:r w:rsidRPr="00636A85">
        <w:t>программных  мероприятий</w:t>
      </w:r>
      <w:proofErr w:type="gramEnd"/>
      <w:r w:rsidRPr="00636A85">
        <w:t>.</w:t>
      </w:r>
    </w:p>
    <w:p w:rsidR="002F3F9A" w:rsidRPr="00636A85" w:rsidRDefault="002F3F9A" w:rsidP="002F3F9A">
      <w:pPr>
        <w:jc w:val="center"/>
      </w:pPr>
    </w:p>
    <w:tbl>
      <w:tblPr>
        <w:tblStyle w:val="a3"/>
        <w:tblW w:w="9474" w:type="dxa"/>
        <w:tblLook w:val="01E0" w:firstRow="1" w:lastRow="1" w:firstColumn="1" w:lastColumn="1" w:noHBand="0" w:noVBand="0"/>
      </w:tblPr>
      <w:tblGrid>
        <w:gridCol w:w="2796"/>
        <w:gridCol w:w="2796"/>
        <w:gridCol w:w="1197"/>
        <w:gridCol w:w="1061"/>
        <w:gridCol w:w="1624"/>
      </w:tblGrid>
      <w:tr w:rsidR="002F3F9A" w:rsidRPr="00636A85" w:rsidTr="002F3F9A"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9A" w:rsidRPr="00636A85" w:rsidRDefault="002F3F9A">
            <w:pPr>
              <w:rPr>
                <w:lang w:eastAsia="en-US"/>
              </w:rPr>
            </w:pPr>
            <w:r w:rsidRPr="00636A85">
              <w:rPr>
                <w:lang w:eastAsia="en-US"/>
              </w:rPr>
              <w:t>Наименование мероприятий</w:t>
            </w:r>
          </w:p>
        </w:tc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9A" w:rsidRPr="00636A85" w:rsidRDefault="002F3F9A">
            <w:pPr>
              <w:rPr>
                <w:lang w:eastAsia="en-US"/>
              </w:rPr>
            </w:pPr>
            <w:r w:rsidRPr="00636A85">
              <w:rPr>
                <w:lang w:eastAsia="en-US"/>
              </w:rPr>
              <w:t>Исполнители</w:t>
            </w:r>
          </w:p>
          <w:p w:rsidR="002F3F9A" w:rsidRPr="00636A85" w:rsidRDefault="002F3F9A">
            <w:pPr>
              <w:rPr>
                <w:lang w:eastAsia="en-US"/>
              </w:rPr>
            </w:pPr>
            <w:r w:rsidRPr="00636A85">
              <w:rPr>
                <w:lang w:eastAsia="en-US"/>
              </w:rPr>
              <w:t>Источник финансирования</w:t>
            </w:r>
          </w:p>
        </w:tc>
        <w:tc>
          <w:tcPr>
            <w:tcW w:w="4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9A" w:rsidRPr="00636A85" w:rsidRDefault="002F3F9A">
            <w:pPr>
              <w:jc w:val="center"/>
              <w:rPr>
                <w:lang w:eastAsia="en-US"/>
              </w:rPr>
            </w:pPr>
            <w:r w:rsidRPr="00636A85">
              <w:rPr>
                <w:lang w:eastAsia="en-US"/>
              </w:rPr>
              <w:t>Год</w:t>
            </w:r>
          </w:p>
        </w:tc>
      </w:tr>
      <w:tr w:rsidR="002F3F9A" w:rsidRPr="00636A85" w:rsidTr="002F3F9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9A" w:rsidRPr="00636A85" w:rsidRDefault="002F3F9A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9A" w:rsidRPr="00636A85" w:rsidRDefault="002F3F9A">
            <w:pPr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9A" w:rsidRPr="00636A85" w:rsidRDefault="002F3F9A">
            <w:pPr>
              <w:jc w:val="both"/>
              <w:rPr>
                <w:lang w:val="en-US" w:eastAsia="en-US"/>
              </w:rPr>
            </w:pPr>
            <w:r w:rsidRPr="00636A85">
              <w:rPr>
                <w:lang w:eastAsia="en-US"/>
              </w:rPr>
              <w:t>201</w:t>
            </w:r>
            <w:r w:rsidRPr="00636A85">
              <w:rPr>
                <w:lang w:val="en-US" w:eastAsia="en-US"/>
              </w:rPr>
              <w:t>4</w:t>
            </w:r>
          </w:p>
          <w:p w:rsidR="002F3F9A" w:rsidRPr="00636A85" w:rsidRDefault="002F3F9A">
            <w:pPr>
              <w:jc w:val="both"/>
              <w:rPr>
                <w:lang w:eastAsia="en-US"/>
              </w:rPr>
            </w:pPr>
            <w:proofErr w:type="spellStart"/>
            <w:r w:rsidRPr="00636A85">
              <w:rPr>
                <w:lang w:eastAsia="en-US"/>
              </w:rPr>
              <w:t>тыс.руб</w:t>
            </w:r>
            <w:proofErr w:type="spellEnd"/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9A" w:rsidRPr="00636A85" w:rsidRDefault="002F3F9A">
            <w:pPr>
              <w:jc w:val="both"/>
              <w:rPr>
                <w:lang w:eastAsia="en-US"/>
              </w:rPr>
            </w:pPr>
            <w:r w:rsidRPr="00636A85">
              <w:rPr>
                <w:lang w:eastAsia="en-US"/>
              </w:rPr>
              <w:t>2015</w:t>
            </w:r>
          </w:p>
          <w:p w:rsidR="002F3F9A" w:rsidRPr="00636A85" w:rsidRDefault="002F3F9A">
            <w:pPr>
              <w:jc w:val="both"/>
              <w:rPr>
                <w:lang w:eastAsia="en-US"/>
              </w:rPr>
            </w:pPr>
            <w:proofErr w:type="spellStart"/>
            <w:r w:rsidRPr="00636A85">
              <w:rPr>
                <w:lang w:eastAsia="en-US"/>
              </w:rPr>
              <w:t>тыс.руб</w:t>
            </w:r>
            <w:proofErr w:type="spellEnd"/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3F9A" w:rsidRPr="00636A85" w:rsidRDefault="002F3F9A">
            <w:pPr>
              <w:jc w:val="both"/>
              <w:rPr>
                <w:lang w:eastAsia="en-US"/>
              </w:rPr>
            </w:pPr>
            <w:r w:rsidRPr="00636A85">
              <w:rPr>
                <w:lang w:eastAsia="en-US"/>
              </w:rPr>
              <w:t>2016</w:t>
            </w:r>
          </w:p>
          <w:p w:rsidR="002F3F9A" w:rsidRPr="00636A85" w:rsidRDefault="002F3F9A">
            <w:pPr>
              <w:jc w:val="both"/>
              <w:rPr>
                <w:lang w:eastAsia="en-US"/>
              </w:rPr>
            </w:pPr>
            <w:proofErr w:type="spellStart"/>
            <w:r w:rsidRPr="00636A85">
              <w:rPr>
                <w:lang w:eastAsia="en-US"/>
              </w:rPr>
              <w:t>тыс.руб</w:t>
            </w:r>
            <w:proofErr w:type="spellEnd"/>
          </w:p>
        </w:tc>
      </w:tr>
      <w:tr w:rsidR="002F3F9A" w:rsidRPr="00636A85" w:rsidTr="002F3F9A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9A" w:rsidRPr="00636A85" w:rsidRDefault="002F3F9A">
            <w:pPr>
              <w:jc w:val="center"/>
              <w:rPr>
                <w:lang w:eastAsia="en-US"/>
              </w:rPr>
            </w:pPr>
            <w:r w:rsidRPr="00636A85">
              <w:rPr>
                <w:lang w:eastAsia="en-US"/>
              </w:rPr>
              <w:t>1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9A" w:rsidRPr="00636A85" w:rsidRDefault="002F3F9A">
            <w:pPr>
              <w:jc w:val="center"/>
              <w:rPr>
                <w:lang w:eastAsia="en-US"/>
              </w:rPr>
            </w:pPr>
            <w:r w:rsidRPr="00636A85">
              <w:rPr>
                <w:lang w:eastAsia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A" w:rsidRPr="00636A85" w:rsidRDefault="002F3F9A">
            <w:pPr>
              <w:jc w:val="center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9A" w:rsidRPr="00636A85" w:rsidRDefault="002F3F9A">
            <w:pPr>
              <w:jc w:val="center"/>
              <w:rPr>
                <w:lang w:eastAsia="en-US"/>
              </w:rPr>
            </w:pPr>
            <w:r w:rsidRPr="00636A85">
              <w:rPr>
                <w:lang w:eastAsia="en-US"/>
              </w:rPr>
              <w:t>3</w:t>
            </w:r>
          </w:p>
          <w:p w:rsidR="002F3F9A" w:rsidRPr="00636A85" w:rsidRDefault="002F3F9A">
            <w:pPr>
              <w:jc w:val="center"/>
              <w:rPr>
                <w:lang w:eastAsia="en-US"/>
              </w:rPr>
            </w:pPr>
            <w:r w:rsidRPr="00636A85">
              <w:rPr>
                <w:lang w:eastAsia="en-US"/>
              </w:rPr>
              <w:t>4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F9A" w:rsidRPr="00636A85" w:rsidRDefault="002F3F9A">
            <w:pPr>
              <w:jc w:val="center"/>
              <w:rPr>
                <w:lang w:eastAsia="en-US"/>
              </w:rPr>
            </w:pPr>
            <w:r w:rsidRPr="00636A85">
              <w:rPr>
                <w:lang w:eastAsia="en-US"/>
              </w:rPr>
              <w:t>5</w:t>
            </w:r>
          </w:p>
        </w:tc>
      </w:tr>
      <w:tr w:rsidR="002F3F9A" w:rsidRPr="00636A85" w:rsidTr="002F3F9A"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A" w:rsidRPr="00636A85" w:rsidRDefault="002F3F9A">
            <w:pPr>
              <w:rPr>
                <w:lang w:eastAsia="en-US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A" w:rsidRPr="00636A85" w:rsidRDefault="002F3F9A">
            <w:pPr>
              <w:jc w:val="both"/>
              <w:rPr>
                <w:lang w:eastAsia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A" w:rsidRPr="00636A85" w:rsidRDefault="002F3F9A">
            <w:pPr>
              <w:jc w:val="both"/>
              <w:rPr>
                <w:lang w:eastAsia="en-US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A" w:rsidRPr="00636A85" w:rsidRDefault="002F3F9A">
            <w:pPr>
              <w:jc w:val="both"/>
              <w:rPr>
                <w:lang w:eastAsia="en-US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A" w:rsidRPr="00636A85" w:rsidRDefault="002F3F9A">
            <w:pPr>
              <w:jc w:val="both"/>
              <w:rPr>
                <w:lang w:eastAsia="en-US"/>
              </w:rPr>
            </w:pPr>
          </w:p>
        </w:tc>
      </w:tr>
      <w:tr w:rsidR="002F3F9A" w:rsidRPr="00636A85" w:rsidTr="002F3F9A">
        <w:trPr>
          <w:trHeight w:val="1408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A" w:rsidRPr="00636A85" w:rsidRDefault="002F3F9A">
            <w:pPr>
              <w:rPr>
                <w:u w:val="single"/>
              </w:rPr>
            </w:pPr>
          </w:p>
          <w:p w:rsidR="002F3F9A" w:rsidRPr="00636A85" w:rsidRDefault="002F3F9A">
            <w:pPr>
              <w:rPr>
                <w:u w:val="single"/>
              </w:rPr>
            </w:pPr>
          </w:p>
          <w:p w:rsidR="002F3F9A" w:rsidRPr="00636A85" w:rsidRDefault="002F3F9A">
            <w:pPr>
              <w:rPr>
                <w:u w:val="single"/>
              </w:rPr>
            </w:pPr>
          </w:p>
          <w:p w:rsidR="002F3F9A" w:rsidRPr="00636A85" w:rsidRDefault="002F3F9A">
            <w:pPr>
              <w:rPr>
                <w:u w:val="single"/>
              </w:rPr>
            </w:pPr>
          </w:p>
          <w:p w:rsidR="002F3F9A" w:rsidRPr="00636A85" w:rsidRDefault="002F3F9A">
            <w:pPr>
              <w:rPr>
                <w:u w:val="single"/>
              </w:rPr>
            </w:pPr>
            <w:r w:rsidRPr="00636A85">
              <w:rPr>
                <w:u w:val="single"/>
              </w:rPr>
              <w:t>МУ ФОК « Чемпион»</w:t>
            </w:r>
          </w:p>
          <w:p w:rsidR="002F3F9A" w:rsidRPr="00636A85" w:rsidRDefault="002F3F9A">
            <w:r w:rsidRPr="00636A85">
              <w:t xml:space="preserve">21.  - Разработка проектно-сметной документации на установку системы автоматической пожарной сигнализации для спортивного зала </w:t>
            </w:r>
            <w:proofErr w:type="gramStart"/>
            <w:r w:rsidRPr="00636A85">
              <w:t>« Новый</w:t>
            </w:r>
            <w:proofErr w:type="gramEnd"/>
            <w:r w:rsidRPr="00636A85">
              <w:t xml:space="preserve"> мир» по адресу </w:t>
            </w:r>
            <w:proofErr w:type="spellStart"/>
            <w:r w:rsidRPr="00636A85">
              <w:t>ул.Плещеевская</w:t>
            </w:r>
            <w:proofErr w:type="spellEnd"/>
            <w:r w:rsidRPr="00636A85">
              <w:t xml:space="preserve"> д.22</w:t>
            </w:r>
          </w:p>
          <w:p w:rsidR="002F3F9A" w:rsidRPr="00636A85" w:rsidRDefault="002F3F9A">
            <w:r w:rsidRPr="00636A85">
              <w:t xml:space="preserve">– Зарядка огнетушителей; </w:t>
            </w:r>
          </w:p>
          <w:p w:rsidR="002F3F9A" w:rsidRPr="00636A85" w:rsidRDefault="002F3F9A">
            <w:r w:rsidRPr="00636A85">
              <w:t xml:space="preserve">- Приобретение основных средств </w:t>
            </w:r>
            <w:proofErr w:type="gramStart"/>
            <w:r w:rsidRPr="00636A85">
              <w:t>( подставка</w:t>
            </w:r>
            <w:proofErr w:type="gramEnd"/>
            <w:r w:rsidRPr="00636A85">
              <w:t xml:space="preserve"> металлическая  п-20 – 6 шт., огнетушитель ОП -8 – 1 шт., капюшон защитный « Феникс»-2 шт.);</w:t>
            </w:r>
          </w:p>
          <w:p w:rsidR="002F3F9A" w:rsidRPr="00636A85" w:rsidRDefault="002F3F9A">
            <w:r w:rsidRPr="00636A85">
              <w:t xml:space="preserve">- Приобретение материальных запасов </w:t>
            </w:r>
            <w:proofErr w:type="gramStart"/>
            <w:r w:rsidRPr="00636A85">
              <w:t>( комплекты</w:t>
            </w:r>
            <w:proofErr w:type="gramEnd"/>
            <w:r w:rsidRPr="00636A85">
              <w:t xml:space="preserve"> плакатов – 3 шт., знак пожарной безопасности – 1 шт., шланг к огнетушителю ОП- 5 шт., рукав пожарный д.50 пласт.- 4 шт., головка муфтовая ГМ-51 – 1 шт., журнал учета огнетушителей- 1 шт.).  </w:t>
            </w:r>
          </w:p>
          <w:p w:rsidR="002F3F9A" w:rsidRPr="00636A85" w:rsidRDefault="002F3F9A">
            <w:pPr>
              <w:pStyle w:val="7"/>
              <w:spacing w:before="0" w:after="0"/>
              <w:outlineLvl w:val="6"/>
              <w:rPr>
                <w:lang w:eastAsia="en-US"/>
              </w:rPr>
            </w:pPr>
            <w:r w:rsidRPr="00636A85">
              <w:t xml:space="preserve">Итого: </w:t>
            </w:r>
            <w:r w:rsidRPr="00636A85">
              <w:rPr>
                <w:lang w:eastAsia="en-US"/>
              </w:rPr>
              <w:t xml:space="preserve">Управление культуры, туризма, молодежи и спорта </w:t>
            </w:r>
          </w:p>
          <w:p w:rsidR="002F3F9A" w:rsidRPr="00636A85" w:rsidRDefault="002F3F9A">
            <w:pPr>
              <w:rPr>
                <w:lang w:eastAsia="en-US"/>
              </w:rPr>
            </w:pPr>
          </w:p>
          <w:p w:rsidR="002F3F9A" w:rsidRPr="00636A85" w:rsidRDefault="002F3F9A">
            <w:pPr>
              <w:rPr>
                <w:lang w:eastAsia="en-US"/>
              </w:rPr>
            </w:pPr>
          </w:p>
          <w:p w:rsidR="002F3F9A" w:rsidRPr="00636A85" w:rsidRDefault="002F3F9A">
            <w:pPr>
              <w:rPr>
                <w:lang w:eastAsia="en-US"/>
              </w:rPr>
            </w:pPr>
          </w:p>
          <w:p w:rsidR="002F3F9A" w:rsidRPr="00636A85" w:rsidRDefault="002F3F9A">
            <w:pPr>
              <w:rPr>
                <w:lang w:eastAsia="en-US"/>
              </w:rPr>
            </w:pPr>
          </w:p>
          <w:p w:rsidR="002F3F9A" w:rsidRPr="00636A85" w:rsidRDefault="002F3F9A">
            <w:pPr>
              <w:rPr>
                <w:lang w:eastAsia="en-US"/>
              </w:rPr>
            </w:pPr>
          </w:p>
          <w:p w:rsidR="002F3F9A" w:rsidRPr="00636A85" w:rsidRDefault="002F3F9A">
            <w:pPr>
              <w:rPr>
                <w:lang w:eastAsia="en-US"/>
              </w:rPr>
            </w:pPr>
          </w:p>
          <w:p w:rsidR="002F3F9A" w:rsidRPr="00636A85" w:rsidRDefault="002F3F9A">
            <w:pPr>
              <w:rPr>
                <w:lang w:eastAsia="en-US"/>
              </w:rPr>
            </w:pPr>
          </w:p>
          <w:p w:rsidR="002F3F9A" w:rsidRPr="00636A85" w:rsidRDefault="002F3F9A">
            <w:pPr>
              <w:rPr>
                <w:lang w:eastAsia="en-US"/>
              </w:rPr>
            </w:pPr>
            <w:r w:rsidRPr="00636A85">
              <w:t xml:space="preserve">49. – </w:t>
            </w:r>
            <w:r w:rsidRPr="00636A85">
              <w:rPr>
                <w:lang w:eastAsia="en-US"/>
              </w:rPr>
              <w:t xml:space="preserve">Очистка пожарных </w:t>
            </w:r>
            <w:proofErr w:type="gramStart"/>
            <w:r w:rsidRPr="00636A85">
              <w:rPr>
                <w:lang w:eastAsia="en-US"/>
              </w:rPr>
              <w:t>водоемов :</w:t>
            </w:r>
            <w:proofErr w:type="gramEnd"/>
          </w:p>
          <w:p w:rsidR="002F3F9A" w:rsidRPr="00636A85" w:rsidRDefault="002F3F9A">
            <w:pPr>
              <w:rPr>
                <w:lang w:eastAsia="en-US"/>
              </w:rPr>
            </w:pPr>
            <w:r w:rsidRPr="00636A85">
              <w:rPr>
                <w:lang w:eastAsia="en-US"/>
              </w:rPr>
              <w:t xml:space="preserve">- пер. 4-ый </w:t>
            </w:r>
            <w:proofErr w:type="spellStart"/>
            <w:r w:rsidRPr="00636A85">
              <w:rPr>
                <w:lang w:eastAsia="en-US"/>
              </w:rPr>
              <w:t>Плещеевский</w:t>
            </w:r>
            <w:proofErr w:type="spellEnd"/>
            <w:r w:rsidRPr="00636A85">
              <w:rPr>
                <w:lang w:eastAsia="en-US"/>
              </w:rPr>
              <w:t>;</w:t>
            </w:r>
          </w:p>
          <w:p w:rsidR="002F3F9A" w:rsidRPr="00636A85" w:rsidRDefault="002F3F9A">
            <w:pPr>
              <w:rPr>
                <w:lang w:eastAsia="en-US"/>
              </w:rPr>
            </w:pPr>
            <w:r w:rsidRPr="00636A85">
              <w:rPr>
                <w:lang w:eastAsia="en-US"/>
              </w:rPr>
              <w:t xml:space="preserve">- </w:t>
            </w:r>
            <w:proofErr w:type="spellStart"/>
            <w:r w:rsidRPr="00636A85">
              <w:rPr>
                <w:lang w:eastAsia="en-US"/>
              </w:rPr>
              <w:t>ул.Маловский</w:t>
            </w:r>
            <w:proofErr w:type="spellEnd"/>
            <w:r w:rsidRPr="00636A85">
              <w:rPr>
                <w:lang w:eastAsia="en-US"/>
              </w:rPr>
              <w:t xml:space="preserve"> сад;</w:t>
            </w:r>
          </w:p>
          <w:p w:rsidR="002F3F9A" w:rsidRPr="00636A85" w:rsidRDefault="002F3F9A">
            <w:r w:rsidRPr="00636A85">
              <w:t xml:space="preserve"> - Установка знаков у пожарных водоемов (9 ед.)</w:t>
            </w:r>
          </w:p>
          <w:p w:rsidR="002F3F9A" w:rsidRPr="00636A85" w:rsidRDefault="002F3F9A">
            <w:r w:rsidRPr="00636A85">
              <w:t xml:space="preserve">50. Устройство отсыпки подъездных путей к пожарным водоемам (9 ед.) </w:t>
            </w:r>
          </w:p>
          <w:p w:rsidR="002F3F9A" w:rsidRPr="00636A85" w:rsidRDefault="002F3F9A">
            <w:pPr>
              <w:rPr>
                <w:lang w:eastAsia="en-US"/>
              </w:rPr>
            </w:pPr>
            <w:r w:rsidRPr="00636A85">
              <w:t xml:space="preserve">Итого: </w:t>
            </w:r>
            <w:r w:rsidRPr="00636A85">
              <w:rPr>
                <w:lang w:eastAsia="en-US"/>
              </w:rPr>
              <w:t>МКУ «Многофункциональный центр развития города Переславля-Залесского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A" w:rsidRPr="00636A85" w:rsidRDefault="002F3F9A">
            <w:pPr>
              <w:pStyle w:val="7"/>
              <w:spacing w:before="0" w:after="0"/>
              <w:outlineLvl w:val="6"/>
              <w:rPr>
                <w:lang w:eastAsia="en-US"/>
              </w:rPr>
            </w:pPr>
            <w:r w:rsidRPr="00636A85">
              <w:rPr>
                <w:lang w:eastAsia="en-US"/>
              </w:rPr>
              <w:lastRenderedPageBreak/>
              <w:t xml:space="preserve">Управление культуры, туризма, молодежи и спорта </w:t>
            </w:r>
          </w:p>
          <w:p w:rsidR="002F3F9A" w:rsidRPr="00636A85" w:rsidRDefault="002F3F9A"/>
          <w:p w:rsidR="002F3F9A" w:rsidRPr="00636A85" w:rsidRDefault="002F3F9A">
            <w:r w:rsidRPr="00636A85">
              <w:t>Городской бюджет</w:t>
            </w:r>
          </w:p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/>
          <w:p w:rsidR="002F3F9A" w:rsidRPr="00636A85" w:rsidRDefault="002F3F9A">
            <w:pPr>
              <w:pStyle w:val="7"/>
              <w:spacing w:before="0" w:after="0"/>
              <w:outlineLvl w:val="6"/>
              <w:rPr>
                <w:lang w:eastAsia="en-US"/>
              </w:rPr>
            </w:pPr>
            <w:r w:rsidRPr="00636A85">
              <w:rPr>
                <w:lang w:eastAsia="en-US"/>
              </w:rPr>
              <w:t>МКУ «Многофункциональный центр развития города Переславля-Залесского»</w:t>
            </w:r>
          </w:p>
          <w:p w:rsidR="002F3F9A" w:rsidRPr="00636A85" w:rsidRDefault="002F3F9A">
            <w:pPr>
              <w:pStyle w:val="7"/>
              <w:spacing w:before="0" w:after="0"/>
              <w:outlineLvl w:val="6"/>
              <w:rPr>
                <w:lang w:eastAsia="en-US"/>
              </w:rPr>
            </w:pPr>
          </w:p>
          <w:p w:rsidR="002F3F9A" w:rsidRPr="00636A85" w:rsidRDefault="002F3F9A">
            <w:pPr>
              <w:pStyle w:val="7"/>
              <w:spacing w:before="0" w:after="0"/>
              <w:outlineLvl w:val="6"/>
              <w:rPr>
                <w:u w:val="single"/>
              </w:rPr>
            </w:pPr>
            <w:r w:rsidRPr="00636A85">
              <w:rPr>
                <w:lang w:eastAsia="en-US"/>
              </w:rPr>
              <w:t xml:space="preserve"> </w:t>
            </w:r>
          </w:p>
          <w:p w:rsidR="002F3F9A" w:rsidRPr="00636A85" w:rsidRDefault="002F3F9A">
            <w:pPr>
              <w:rPr>
                <w:lang w:eastAsia="en-US"/>
              </w:rPr>
            </w:pPr>
            <w:r w:rsidRPr="00636A85">
              <w:t>Городской бюджет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-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-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-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154,4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-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-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-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-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-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22,0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-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-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195,1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89,058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115,942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-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-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  <w:r w:rsidRPr="00636A85">
              <w:rPr>
                <w:color w:val="000000"/>
                <w:lang w:eastAsia="en-US"/>
              </w:rPr>
              <w:t>205,0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</w:pPr>
            <w:r w:rsidRPr="00636A85">
              <w:t>-</w:t>
            </w: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  <w:r w:rsidRPr="00636A85">
              <w:t>6,173*</w:t>
            </w:r>
          </w:p>
          <w:p w:rsidR="002F3F9A" w:rsidRPr="00636A85" w:rsidRDefault="002F3F9A">
            <w:pPr>
              <w:jc w:val="both"/>
            </w:pPr>
            <w:r w:rsidRPr="00636A85">
              <w:t>7,920*</w:t>
            </w: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  <w:r w:rsidRPr="00636A85">
              <w:t>7, 907*</w:t>
            </w: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  <w:r w:rsidRPr="00636A85">
              <w:t>123,52</w:t>
            </w: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  <w:p w:rsidR="002F3F9A" w:rsidRPr="00636A85" w:rsidRDefault="002F3F9A">
            <w:pPr>
              <w:jc w:val="both"/>
            </w:pPr>
            <w:r w:rsidRPr="00636A85">
              <w:t>-</w:t>
            </w:r>
          </w:p>
          <w:p w:rsidR="002F3F9A" w:rsidRPr="00636A85" w:rsidRDefault="002F3F9A">
            <w:pPr>
              <w:jc w:val="both"/>
            </w:pPr>
            <w:r w:rsidRPr="00636A85">
              <w:t>-</w:t>
            </w:r>
          </w:p>
          <w:p w:rsidR="002F3F9A" w:rsidRPr="00636A85" w:rsidRDefault="002F3F9A">
            <w:pPr>
              <w:jc w:val="both"/>
            </w:pPr>
            <w:r w:rsidRPr="00636A85">
              <w:t>40,462</w:t>
            </w: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  <w:r w:rsidRPr="00636A85">
              <w:t>241,038</w:t>
            </w: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</w:pPr>
          </w:p>
          <w:p w:rsidR="002F3F9A" w:rsidRPr="00636A85" w:rsidRDefault="002F3F9A">
            <w:pPr>
              <w:jc w:val="both"/>
              <w:rPr>
                <w:color w:val="FF0000"/>
                <w:lang w:eastAsia="en-US"/>
              </w:rPr>
            </w:pPr>
            <w:r w:rsidRPr="00636A85">
              <w:rPr>
                <w:lang w:eastAsia="en-US"/>
              </w:rPr>
              <w:t>281,5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</w:tc>
      </w:tr>
      <w:tr w:rsidR="002F3F9A" w:rsidRPr="00636A85" w:rsidTr="002F3F9A">
        <w:trPr>
          <w:trHeight w:val="493"/>
        </w:trPr>
        <w:tc>
          <w:tcPr>
            <w:tcW w:w="9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F9A" w:rsidRPr="00636A85" w:rsidRDefault="002F3F9A">
            <w:r w:rsidRPr="00636A85">
              <w:lastRenderedPageBreak/>
              <w:t xml:space="preserve">* Расходные обязательства, недофинансированные в отчетном финансовом году </w:t>
            </w:r>
          </w:p>
          <w:p w:rsidR="002F3F9A" w:rsidRPr="00636A85" w:rsidRDefault="002F3F9A">
            <w:pPr>
              <w:jc w:val="both"/>
              <w:rPr>
                <w:color w:val="000000"/>
                <w:lang w:eastAsia="en-US"/>
              </w:rPr>
            </w:pPr>
          </w:p>
        </w:tc>
      </w:tr>
    </w:tbl>
    <w:p w:rsidR="002F3F9A" w:rsidRPr="00636A85" w:rsidRDefault="002F3F9A" w:rsidP="002F3F9A">
      <w:pPr>
        <w:rPr>
          <w:lang w:eastAsia="en-US"/>
        </w:rPr>
      </w:pPr>
    </w:p>
    <w:p w:rsidR="002F3F9A" w:rsidRPr="00636A85" w:rsidRDefault="002F3F9A" w:rsidP="002F3F9A"/>
    <w:p w:rsidR="002F3F9A" w:rsidRPr="00636A85" w:rsidRDefault="002F3F9A" w:rsidP="002F3F9A"/>
    <w:p w:rsidR="002F3F9A" w:rsidRPr="00636A85" w:rsidRDefault="002F3F9A" w:rsidP="002F3F9A"/>
    <w:p w:rsidR="002F3F9A" w:rsidRPr="00636A85" w:rsidRDefault="002F3F9A" w:rsidP="002F3F9A"/>
    <w:p w:rsidR="002F3F9A" w:rsidRPr="00636A85" w:rsidRDefault="002F3F9A" w:rsidP="002F3F9A"/>
    <w:p w:rsidR="002F3F9A" w:rsidRPr="00636A85" w:rsidRDefault="002F3F9A" w:rsidP="002F3F9A"/>
    <w:p w:rsidR="002F3F9A" w:rsidRPr="00636A85" w:rsidRDefault="002F3F9A" w:rsidP="002F3F9A"/>
    <w:p w:rsidR="009D7B28" w:rsidRPr="00636A85" w:rsidRDefault="009D7B28"/>
    <w:sectPr w:rsidR="009D7B28" w:rsidRPr="00636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74"/>
    <w:rsid w:val="002F3F9A"/>
    <w:rsid w:val="00431613"/>
    <w:rsid w:val="00636A85"/>
    <w:rsid w:val="00801EBA"/>
    <w:rsid w:val="009B1B74"/>
    <w:rsid w:val="009D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ADF1A-E5A5-4D0E-BFD8-96FBC54D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2F3F9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2F3F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2F3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A8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A8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8</cp:revision>
  <cp:lastPrinted>2016-09-06T12:11:00Z</cp:lastPrinted>
  <dcterms:created xsi:type="dcterms:W3CDTF">2016-09-02T11:42:00Z</dcterms:created>
  <dcterms:modified xsi:type="dcterms:W3CDTF">2016-09-07T06:51:00Z</dcterms:modified>
</cp:coreProperties>
</file>