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2E3" w:rsidRPr="002F02E3" w:rsidRDefault="002F02E3" w:rsidP="002F02E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2E3" w:rsidRPr="002F02E3" w:rsidRDefault="002F02E3" w:rsidP="002F02E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F02E3" w:rsidRPr="002F02E3" w:rsidRDefault="002F02E3" w:rsidP="002F02E3">
      <w:pPr>
        <w:ind w:left="283"/>
        <w:jc w:val="center"/>
        <w:rPr>
          <w:szCs w:val="20"/>
        </w:rPr>
      </w:pPr>
      <w:r w:rsidRPr="002F02E3">
        <w:rPr>
          <w:szCs w:val="20"/>
        </w:rPr>
        <w:t>АДМИНИСТРАЦИЯ г. ПЕРЕСЛАВЛЯ-ЗАЛЕССКОГО</w:t>
      </w:r>
    </w:p>
    <w:p w:rsidR="002F02E3" w:rsidRPr="002F02E3" w:rsidRDefault="002F02E3" w:rsidP="002F02E3">
      <w:pPr>
        <w:ind w:left="283"/>
        <w:jc w:val="center"/>
        <w:rPr>
          <w:szCs w:val="20"/>
        </w:rPr>
      </w:pPr>
      <w:r w:rsidRPr="002F02E3">
        <w:rPr>
          <w:szCs w:val="20"/>
        </w:rPr>
        <w:t>ЯРОСЛАВСКОЙ ОБЛАСТИ</w:t>
      </w:r>
    </w:p>
    <w:p w:rsidR="002F02E3" w:rsidRPr="002F02E3" w:rsidRDefault="002F02E3" w:rsidP="002F02E3">
      <w:pPr>
        <w:ind w:left="283"/>
        <w:jc w:val="center"/>
        <w:rPr>
          <w:szCs w:val="20"/>
        </w:rPr>
      </w:pPr>
    </w:p>
    <w:p w:rsidR="002F02E3" w:rsidRPr="002F02E3" w:rsidRDefault="002F02E3" w:rsidP="002F02E3">
      <w:pPr>
        <w:ind w:left="283"/>
        <w:jc w:val="center"/>
        <w:rPr>
          <w:szCs w:val="20"/>
        </w:rPr>
      </w:pPr>
      <w:r w:rsidRPr="002F02E3">
        <w:rPr>
          <w:szCs w:val="20"/>
        </w:rPr>
        <w:t>ПОСТАНОВЛЕНИЕ</w:t>
      </w:r>
    </w:p>
    <w:p w:rsidR="002F02E3" w:rsidRPr="002F02E3" w:rsidRDefault="002F02E3" w:rsidP="002F02E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F02E3" w:rsidRPr="002F02E3" w:rsidRDefault="002F02E3" w:rsidP="002F02E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2F02E3" w:rsidRPr="002F02E3" w:rsidRDefault="002F02E3" w:rsidP="002F02E3">
      <w:pPr>
        <w:rPr>
          <w:szCs w:val="20"/>
        </w:rPr>
      </w:pPr>
      <w:r w:rsidRPr="002F02E3">
        <w:rPr>
          <w:szCs w:val="20"/>
        </w:rPr>
        <w:t>От</w:t>
      </w:r>
      <w:r w:rsidR="00DA0AEE">
        <w:rPr>
          <w:szCs w:val="20"/>
          <w:lang w:val="en-US"/>
        </w:rPr>
        <w:t xml:space="preserve"> </w:t>
      </w:r>
      <w:r w:rsidR="00DA0AEE" w:rsidRPr="00DA0AEE">
        <w:rPr>
          <w:szCs w:val="20"/>
        </w:rPr>
        <w:t>14.08.2015</w:t>
      </w:r>
      <w:r w:rsidR="00DA0AEE">
        <w:rPr>
          <w:szCs w:val="20"/>
          <w:lang w:val="en-US"/>
        </w:rPr>
        <w:t xml:space="preserve"> </w:t>
      </w:r>
      <w:r w:rsidRPr="002F02E3">
        <w:rPr>
          <w:szCs w:val="20"/>
        </w:rPr>
        <w:t xml:space="preserve"> </w:t>
      </w:r>
      <w:r w:rsidR="00DA0AEE" w:rsidRPr="00DA0AEE">
        <w:rPr>
          <w:szCs w:val="20"/>
        </w:rPr>
        <w:t>№</w:t>
      </w:r>
      <w:r w:rsidR="00DA0AEE">
        <w:rPr>
          <w:szCs w:val="20"/>
          <w:lang w:val="en-US"/>
        </w:rPr>
        <w:t xml:space="preserve"> </w:t>
      </w:r>
      <w:r w:rsidR="00DA0AEE">
        <w:rPr>
          <w:szCs w:val="20"/>
        </w:rPr>
        <w:t>ПОС.03-1248</w:t>
      </w:r>
      <w:r w:rsidR="00DA0AEE">
        <w:rPr>
          <w:szCs w:val="20"/>
          <w:lang w:val="en-US"/>
        </w:rPr>
        <w:t>/</w:t>
      </w:r>
      <w:bookmarkStart w:id="0" w:name="_GoBack"/>
      <w:bookmarkEnd w:id="0"/>
      <w:r w:rsidR="00DA0AEE" w:rsidRPr="00DA0AEE">
        <w:rPr>
          <w:szCs w:val="20"/>
        </w:rPr>
        <w:t>15</w:t>
      </w:r>
    </w:p>
    <w:p w:rsidR="002F02E3" w:rsidRPr="002F02E3" w:rsidRDefault="002F02E3" w:rsidP="002F02E3">
      <w:pPr>
        <w:rPr>
          <w:szCs w:val="20"/>
        </w:rPr>
      </w:pPr>
      <w:r w:rsidRPr="002F02E3">
        <w:rPr>
          <w:szCs w:val="20"/>
        </w:rPr>
        <w:t>г. Переславль-Залесский</w:t>
      </w:r>
    </w:p>
    <w:p w:rsidR="00C921C4" w:rsidRDefault="00C921C4" w:rsidP="00BE6196">
      <w:pPr>
        <w:jc w:val="both"/>
      </w:pPr>
    </w:p>
    <w:p w:rsidR="00C921C4" w:rsidRDefault="00C921C4" w:rsidP="00BE6196">
      <w:pPr>
        <w:jc w:val="both"/>
      </w:pPr>
    </w:p>
    <w:p w:rsidR="00BE6196" w:rsidRDefault="00BE6196" w:rsidP="00BE6196">
      <w:pPr>
        <w:jc w:val="both"/>
      </w:pPr>
      <w:r>
        <w:t>О внесении дополнения в постановление</w:t>
      </w:r>
    </w:p>
    <w:p w:rsidR="00BE6196" w:rsidRDefault="00BE6196" w:rsidP="00BE6196">
      <w:pPr>
        <w:jc w:val="both"/>
      </w:pPr>
      <w:r>
        <w:t>Администрации города Переславля-Залесского</w:t>
      </w:r>
    </w:p>
    <w:p w:rsidR="00BE6196" w:rsidRDefault="00BE6196" w:rsidP="00BE6196">
      <w:pPr>
        <w:jc w:val="both"/>
      </w:pPr>
      <w:r>
        <w:t xml:space="preserve">от 22.04.2011 №572 «Об утверждении схемы </w:t>
      </w:r>
    </w:p>
    <w:p w:rsidR="00BE6196" w:rsidRDefault="00BE6196" w:rsidP="00BE6196">
      <w:pPr>
        <w:jc w:val="both"/>
      </w:pPr>
      <w:r>
        <w:t xml:space="preserve">размещения нестационарных торговых объектов на </w:t>
      </w:r>
    </w:p>
    <w:p w:rsidR="00BE6196" w:rsidRDefault="00BE6196" w:rsidP="00BE6196">
      <w:pPr>
        <w:jc w:val="both"/>
      </w:pPr>
      <w:r>
        <w:t>территории города Переславля-Залесского»</w:t>
      </w:r>
    </w:p>
    <w:p w:rsidR="00BE6196" w:rsidRDefault="00BE6196" w:rsidP="00BE6196"/>
    <w:p w:rsidR="00BE6196" w:rsidRDefault="00BE6196" w:rsidP="00BE6196">
      <w:pPr>
        <w:ind w:firstLine="709"/>
        <w:jc w:val="both"/>
      </w:pPr>
      <w:r>
        <w:t>В соответствии с приказом департамента агропромышленного комплекса и потребительского рынка Ярославской области от 24.12.2010 №166 «Об утверждении Порядка разработки и утверждения схемы размещения нестационарных торговых объектов», постановлением Администрации г. Переславля-Залесского от 18.04.2011 №542 «Об утверждении порядка организации и размещения нестационарных торговых объектов на территории города Переславля-Залесского», Уставом города Переславля-Залесского,</w:t>
      </w:r>
    </w:p>
    <w:p w:rsidR="00BE6196" w:rsidRDefault="00BE6196" w:rsidP="00BE6196"/>
    <w:p w:rsidR="00BE6196" w:rsidRDefault="00BE6196" w:rsidP="00BE619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E6196" w:rsidRDefault="00BE6196" w:rsidP="00BE6196"/>
    <w:p w:rsidR="00BE6196" w:rsidRDefault="00BE6196" w:rsidP="00BE6196">
      <w:pPr>
        <w:ind w:firstLine="708"/>
        <w:jc w:val="both"/>
      </w:pPr>
      <w:r>
        <w:t>1. Внести дополнения в постановление Администрации города Переславля-Залесского от 22.04.2011 №572 (с изм. от 09.08.2011 №1186; от 12.12.2011  №1898; от 22.03.2012 №273; от 24.05.2012 №668; от 19.07.2012 №969; от 20.11.2012 №1619; от 19.02.2013 №161; от 02.08.2013 №ПОС.03-1310/13; от 18.03.2014 №ПОС.03-0378/14; от 11.04.2014 №ПОС.03-0522/14; от 28.05.2014 №ПОС.03-0766/14; от 10.09.2014 №ПОС.03-1397/14) «Об утверждении схемы размещения нестационарных торговых объектов на территории города Переславля-Залесского»:</w:t>
      </w:r>
    </w:p>
    <w:p w:rsidR="00BE6196" w:rsidRDefault="00BE6196" w:rsidP="00BE6196">
      <w:pPr>
        <w:ind w:firstLine="708"/>
        <w:jc w:val="both"/>
      </w:pPr>
      <w:r>
        <w:t>1.1. В приложение 1 (текстовая часть) «Схемы размещения нестационарных торговых объектов на территории города Переславля-Залесского» внести дополнения, согласно приложению 1 к настоящему постановлению;</w:t>
      </w:r>
    </w:p>
    <w:p w:rsidR="00BE6196" w:rsidRDefault="00BE6196" w:rsidP="00BE6196">
      <w:pPr>
        <w:ind w:firstLine="708"/>
        <w:jc w:val="both"/>
      </w:pPr>
      <w:r>
        <w:t>1.2. В приложение 2 (графическая часть)  внести дополнение, согласно приложению 2 к настоящему постановлению.</w:t>
      </w:r>
    </w:p>
    <w:p w:rsidR="00BE6196" w:rsidRDefault="00BE6196" w:rsidP="00BE6196">
      <w:pPr>
        <w:ind w:firstLine="708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BE6196" w:rsidRDefault="00BE6196" w:rsidP="00BE6196">
      <w:pPr>
        <w:ind w:firstLine="708"/>
        <w:jc w:val="both"/>
      </w:pPr>
      <w:r>
        <w:t>3. Контроль за выполнением постановления возложить на заместителя Главы Администрации города Петрову Л.В.</w:t>
      </w:r>
    </w:p>
    <w:p w:rsidR="00BE6196" w:rsidRDefault="00BE6196" w:rsidP="00BE6196">
      <w:pPr>
        <w:ind w:firstLine="709"/>
        <w:jc w:val="both"/>
      </w:pPr>
    </w:p>
    <w:p w:rsidR="002F02E3" w:rsidRDefault="002F02E3" w:rsidP="00BE6196">
      <w:pPr>
        <w:ind w:firstLine="709"/>
        <w:jc w:val="both"/>
      </w:pPr>
    </w:p>
    <w:p w:rsidR="002F02E3" w:rsidRDefault="002F02E3" w:rsidP="00BE6196">
      <w:pPr>
        <w:ind w:firstLine="709"/>
        <w:jc w:val="both"/>
      </w:pPr>
    </w:p>
    <w:p w:rsidR="00BE6196" w:rsidRDefault="00BE6196" w:rsidP="00BE6196">
      <w:pPr>
        <w:jc w:val="both"/>
      </w:pPr>
      <w:r>
        <w:t xml:space="preserve">Мэр города Переславля-Залесского                                 </w:t>
      </w:r>
      <w:r w:rsidR="002F02E3">
        <w:t xml:space="preserve">        </w:t>
      </w:r>
      <w:r>
        <w:t xml:space="preserve">                       Д.В. </w:t>
      </w:r>
      <w:proofErr w:type="spellStart"/>
      <w:r>
        <w:t>Кошурников</w:t>
      </w:r>
      <w:proofErr w:type="spellEnd"/>
    </w:p>
    <w:p w:rsidR="00BE6196" w:rsidRDefault="00BE6196" w:rsidP="00BE6196"/>
    <w:p w:rsidR="00BE6196" w:rsidRDefault="00BE6196" w:rsidP="00BE6196">
      <w:pPr>
        <w:rPr>
          <w:noProof/>
        </w:rPr>
      </w:pPr>
    </w:p>
    <w:p w:rsidR="00BE6196" w:rsidRDefault="00BE6196" w:rsidP="00BE6196">
      <w:pPr>
        <w:sectPr w:rsidR="00BE619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BE6196" w:rsidRDefault="00BE6196" w:rsidP="00BE6196">
      <w:pPr>
        <w:pStyle w:val="2"/>
        <w:ind w:left="9204" w:firstLine="708"/>
        <w:jc w:val="left"/>
        <w:rPr>
          <w:sz w:val="24"/>
        </w:rPr>
      </w:pPr>
      <w:r>
        <w:rPr>
          <w:sz w:val="24"/>
        </w:rPr>
        <w:lastRenderedPageBreak/>
        <w:t>Приложение 1  к постановлению</w:t>
      </w:r>
    </w:p>
    <w:p w:rsidR="00BE6196" w:rsidRDefault="00BE6196" w:rsidP="00BE6196">
      <w:pPr>
        <w:pStyle w:val="2"/>
        <w:ind w:left="9204" w:firstLine="708"/>
        <w:rPr>
          <w:sz w:val="24"/>
        </w:rPr>
      </w:pPr>
      <w:r>
        <w:rPr>
          <w:sz w:val="24"/>
        </w:rPr>
        <w:t>Администрации г.Переславля-Залесского</w:t>
      </w:r>
    </w:p>
    <w:p w:rsidR="00BE6196" w:rsidRDefault="00BE6196" w:rsidP="00BE6196">
      <w:pPr>
        <w:pStyle w:val="2"/>
        <w:ind w:left="8496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№ </w:t>
      </w:r>
    </w:p>
    <w:p w:rsidR="00BE6196" w:rsidRDefault="00BE6196" w:rsidP="00BE61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E6196" w:rsidRDefault="00BE6196" w:rsidP="00BE6196">
      <w:pPr>
        <w:pStyle w:val="2"/>
        <w:ind w:left="9204" w:firstLine="708"/>
        <w:jc w:val="left"/>
        <w:rPr>
          <w:sz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</w:rPr>
        <w:tab/>
        <w:t>Приложение 1(текстовая часть) «Схемы размещения нестационарных торговых объектов на территории города Переславля-Залесского» постановления Администрации г.Переславля-Залесского от 11.04.2014 № ПОС.03-0522/14</w:t>
      </w:r>
    </w:p>
    <w:p w:rsidR="00BE6196" w:rsidRDefault="00BE6196" w:rsidP="00BE619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Дополнения</w:t>
      </w:r>
    </w:p>
    <w:p w:rsidR="00BE6196" w:rsidRDefault="00BE6196" w:rsidP="00BE619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схему размещения нестационарных торговых объектов</w:t>
      </w:r>
    </w:p>
    <w:p w:rsidR="00BE6196" w:rsidRDefault="00BE6196" w:rsidP="00BE6196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территории города Переславля-Залесского </w:t>
      </w:r>
    </w:p>
    <w:p w:rsidR="00BE6196" w:rsidRDefault="00BE6196" w:rsidP="00BE6196">
      <w:pPr>
        <w:autoSpaceDE w:val="0"/>
        <w:autoSpaceDN w:val="0"/>
        <w:adjustRightInd w:val="0"/>
        <w:ind w:firstLine="540"/>
        <w:jc w:val="both"/>
      </w:pPr>
    </w:p>
    <w:tbl>
      <w:tblPr>
        <w:tblW w:w="15660" w:type="dxa"/>
        <w:tblInd w:w="-5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142"/>
        <w:gridCol w:w="1684"/>
        <w:gridCol w:w="1981"/>
        <w:gridCol w:w="1440"/>
        <w:gridCol w:w="1800"/>
        <w:gridCol w:w="1981"/>
        <w:gridCol w:w="1843"/>
        <w:gridCol w:w="1033"/>
      </w:tblGrid>
      <w:tr w:rsidR="00BE6196" w:rsidTr="00BE6196">
        <w:trPr>
          <w:cantSplit/>
          <w:trHeight w:val="132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 размещения</w:t>
            </w:r>
          </w:p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адрес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части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Тип нестационарных торговых объектов (павильон, киоск, автомагазин,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тонар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торговая площадка и т.д.)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нестационарных торговых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реализуемой продукции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</w:tc>
      </w:tr>
      <w:tr w:rsidR="00BE6196" w:rsidTr="00BE6196">
        <w:trPr>
          <w:cantSplit/>
          <w:trHeight w:val="2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E6196" w:rsidTr="00BE6196">
        <w:trPr>
          <w:cantSplit/>
          <w:trHeight w:val="93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spacing w:line="276" w:lineRule="auto"/>
              <w:jc w:val="center"/>
            </w:pPr>
            <w:r>
              <w:t>83.2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ул.Свободы, возле д.103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овощами, фруктами, бахчевыми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spacing w:line="276" w:lineRule="auto"/>
              <w:jc w:val="center"/>
            </w:pPr>
            <w:r>
              <w:t xml:space="preserve">для </w:t>
            </w:r>
            <w:proofErr w:type="spellStart"/>
            <w:r>
              <w:t>СМиСП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6196" w:rsidRDefault="00BE6196">
            <w:pPr>
              <w:spacing w:line="276" w:lineRule="auto"/>
              <w:jc w:val="center"/>
            </w:pPr>
            <w:r>
              <w:t>три года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96" w:rsidTr="00BE6196">
        <w:trPr>
          <w:cantSplit/>
          <w:trHeight w:val="696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spacing w:line="276" w:lineRule="auto"/>
              <w:jc w:val="center"/>
            </w:pPr>
            <w:r>
              <w:t>83.3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ул.50 лет Комсомола, возле дома №19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павильон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 цветами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spacing w:line="276" w:lineRule="auto"/>
              <w:jc w:val="center"/>
            </w:pPr>
            <w:r>
              <w:t xml:space="preserve">для </w:t>
            </w:r>
            <w:proofErr w:type="spellStart"/>
            <w:r>
              <w:t>СМиСП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 года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6196" w:rsidRDefault="00BE6196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196" w:rsidRDefault="00BE6196" w:rsidP="00BE6196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</w:p>
    <w:p w:rsidR="00BE6196" w:rsidRDefault="00BE6196" w:rsidP="00BE6196">
      <w:pPr>
        <w:sectPr w:rsidR="00BE6196" w:rsidSect="00427CA2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BE6196" w:rsidRDefault="00BE6196" w:rsidP="000E35E1">
      <w:pPr>
        <w:pStyle w:val="2"/>
        <w:ind w:left="3686" w:firstLine="10"/>
        <w:jc w:val="left"/>
        <w:rPr>
          <w:sz w:val="20"/>
          <w:szCs w:val="20"/>
        </w:rPr>
      </w:pPr>
    </w:p>
    <w:p w:rsidR="00BE6196" w:rsidRDefault="00BE6196" w:rsidP="000E35E1">
      <w:pPr>
        <w:pStyle w:val="2"/>
        <w:ind w:left="3686" w:firstLine="10"/>
        <w:jc w:val="left"/>
        <w:rPr>
          <w:sz w:val="20"/>
          <w:szCs w:val="20"/>
        </w:rPr>
      </w:pPr>
    </w:p>
    <w:p w:rsidR="000E35E1" w:rsidRPr="00314EDC" w:rsidRDefault="000E35E1" w:rsidP="000E35E1">
      <w:pPr>
        <w:pStyle w:val="2"/>
        <w:ind w:left="3686" w:firstLine="10"/>
        <w:jc w:val="left"/>
        <w:rPr>
          <w:sz w:val="24"/>
        </w:rPr>
      </w:pPr>
      <w:r w:rsidRPr="00314EDC">
        <w:rPr>
          <w:sz w:val="24"/>
        </w:rPr>
        <w:t>Приложение 2  к постановлению</w:t>
      </w:r>
    </w:p>
    <w:p w:rsidR="000E35E1" w:rsidRPr="00314EDC" w:rsidRDefault="000E35E1" w:rsidP="000E35E1">
      <w:pPr>
        <w:pStyle w:val="2"/>
        <w:ind w:left="3686" w:firstLine="10"/>
        <w:jc w:val="left"/>
        <w:rPr>
          <w:sz w:val="24"/>
        </w:rPr>
      </w:pPr>
      <w:r w:rsidRPr="00314EDC">
        <w:rPr>
          <w:sz w:val="24"/>
        </w:rPr>
        <w:t>Администрации г.Переславля-Залесского</w:t>
      </w:r>
    </w:p>
    <w:p w:rsidR="000E35E1" w:rsidRPr="00314EDC" w:rsidRDefault="000E35E1" w:rsidP="000E35E1">
      <w:pPr>
        <w:ind w:left="3686" w:firstLine="10"/>
      </w:pPr>
      <w:r w:rsidRPr="00314EDC">
        <w:t>от _____________ № _________</w:t>
      </w:r>
    </w:p>
    <w:p w:rsidR="000E35E1" w:rsidRPr="00314EDC" w:rsidRDefault="000E35E1" w:rsidP="000E35E1">
      <w:pPr>
        <w:ind w:left="3686" w:firstLine="10"/>
      </w:pPr>
    </w:p>
    <w:p w:rsidR="000E35E1" w:rsidRPr="00314EDC" w:rsidRDefault="000E35E1" w:rsidP="000E35E1">
      <w:pPr>
        <w:ind w:left="3686" w:firstLine="10"/>
      </w:pPr>
      <w:r w:rsidRPr="00314EDC">
        <w:t>Приложение 2 (графическая часть) «Схемы размещения нестационарных торговых объектов на территории города Переславля-Залесского» постановления Администрации г.Переславля-Залесского от 11.04.2014 № ПОС.03-0522/14</w:t>
      </w:r>
    </w:p>
    <w:p w:rsidR="000E35E1" w:rsidRDefault="000E35E1" w:rsidP="000E35E1"/>
    <w:p w:rsidR="000E35E1" w:rsidRDefault="000E35E1" w:rsidP="000E3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 83.2 по схеме</w:t>
      </w:r>
    </w:p>
    <w:p w:rsidR="000E35E1" w:rsidRDefault="000E35E1" w:rsidP="000E35E1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расположения объекта: ул.Свободы, возле д.103 </w:t>
      </w:r>
    </w:p>
    <w:p w:rsidR="000E35E1" w:rsidRDefault="000E35E1" w:rsidP="000E35E1">
      <w:pPr>
        <w:jc w:val="center"/>
        <w:rPr>
          <w:b/>
          <w:sz w:val="28"/>
          <w:szCs w:val="28"/>
        </w:rPr>
      </w:pPr>
    </w:p>
    <w:p w:rsidR="000E35E1" w:rsidRDefault="000E35E1" w:rsidP="000E35E1"/>
    <w:p w:rsidR="000E35E1" w:rsidRDefault="000E35E1" w:rsidP="000E35E1"/>
    <w:p w:rsidR="000E35E1" w:rsidRDefault="007E7DC8" w:rsidP="000E35E1">
      <w:r>
        <w:rPr>
          <w:noProof/>
        </w:rPr>
        <w:drawing>
          <wp:inline distT="0" distB="0" distL="0" distR="0">
            <wp:extent cx="5895975" cy="568777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568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E1" w:rsidRDefault="000E35E1" w:rsidP="000E35E1"/>
    <w:p w:rsidR="000E35E1" w:rsidRDefault="000E35E1" w:rsidP="000E35E1"/>
    <w:p w:rsidR="000E35E1" w:rsidRDefault="000E35E1" w:rsidP="000E35E1"/>
    <w:p w:rsidR="000E35E1" w:rsidRDefault="000E35E1" w:rsidP="000E35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 83.3 по схеме</w:t>
      </w:r>
    </w:p>
    <w:p w:rsidR="000E35E1" w:rsidRDefault="000E35E1" w:rsidP="000E35E1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Место расположения объекта: ул.50 лет Комсомола, возле дома №19</w:t>
      </w:r>
    </w:p>
    <w:p w:rsidR="002B32D2" w:rsidRDefault="002B32D2" w:rsidP="000E35E1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2D2" w:rsidRDefault="002B32D2" w:rsidP="000E35E1">
      <w:pPr>
        <w:pStyle w:val="ConsPlusCel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5E1" w:rsidRDefault="002B32D2" w:rsidP="000E35E1">
      <w:pPr>
        <w:jc w:val="center"/>
        <w:rPr>
          <w:b/>
          <w:sz w:val="28"/>
          <w:szCs w:val="28"/>
        </w:rPr>
      </w:pPr>
      <w:r w:rsidRPr="002B32D2">
        <w:rPr>
          <w:b/>
          <w:noProof/>
          <w:sz w:val="28"/>
          <w:szCs w:val="28"/>
        </w:rPr>
        <w:drawing>
          <wp:inline distT="0" distB="0" distL="0" distR="0">
            <wp:extent cx="5934075" cy="6934200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693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5E1" w:rsidRDefault="000E35E1" w:rsidP="000E35E1"/>
    <w:p w:rsidR="00B2700A" w:rsidRDefault="00B2700A"/>
    <w:sectPr w:rsidR="00B2700A" w:rsidSect="00B27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701" w:rsidRDefault="000D0701" w:rsidP="002F02E3">
      <w:r>
        <w:separator/>
      </w:r>
    </w:p>
  </w:endnote>
  <w:endnote w:type="continuationSeparator" w:id="0">
    <w:p w:rsidR="000D0701" w:rsidRDefault="000D0701" w:rsidP="002F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E3" w:rsidRDefault="002F02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E3" w:rsidRDefault="002F02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E3" w:rsidRDefault="002F02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701" w:rsidRDefault="000D0701" w:rsidP="002F02E3">
      <w:r>
        <w:separator/>
      </w:r>
    </w:p>
  </w:footnote>
  <w:footnote w:type="continuationSeparator" w:id="0">
    <w:p w:rsidR="000D0701" w:rsidRDefault="000D0701" w:rsidP="002F02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E3" w:rsidRDefault="002F02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E3" w:rsidRDefault="002F02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2E3" w:rsidRDefault="002F02E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35E1"/>
    <w:rsid w:val="000D0701"/>
    <w:rsid w:val="000E35E1"/>
    <w:rsid w:val="001B3D67"/>
    <w:rsid w:val="001F36A8"/>
    <w:rsid w:val="002B32D2"/>
    <w:rsid w:val="002F02E3"/>
    <w:rsid w:val="00314EDC"/>
    <w:rsid w:val="003A3006"/>
    <w:rsid w:val="00427CA2"/>
    <w:rsid w:val="00460850"/>
    <w:rsid w:val="006374E3"/>
    <w:rsid w:val="00705A0D"/>
    <w:rsid w:val="007E7DC8"/>
    <w:rsid w:val="00B2700A"/>
    <w:rsid w:val="00BE6196"/>
    <w:rsid w:val="00C921C4"/>
    <w:rsid w:val="00DA0AEE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AB786-AA6D-4763-9D03-DB62C9E9D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5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E35E1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E35E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0E35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D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DC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BE6196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Title">
    <w:name w:val="ConsPlusTitle"/>
    <w:rsid w:val="00BE6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F02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F02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F02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02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web</cp:lastModifiedBy>
  <cp:revision>13</cp:revision>
  <cp:lastPrinted>2015-08-13T11:30:00Z</cp:lastPrinted>
  <dcterms:created xsi:type="dcterms:W3CDTF">2015-08-11T09:51:00Z</dcterms:created>
  <dcterms:modified xsi:type="dcterms:W3CDTF">2015-08-17T09:57:00Z</dcterms:modified>
</cp:coreProperties>
</file>