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00C" w:rsidRPr="00D9300C" w:rsidRDefault="000F0315" w:rsidP="00D9300C">
      <w:pPr>
        <w:jc w:val="center"/>
        <w:rPr>
          <w:rFonts w:ascii="Times New Roman" w:eastAsia="Times New Roman" w:hAnsi="Times New Roman"/>
          <w:sz w:val="20"/>
          <w:szCs w:val="20"/>
          <w:lang w:eastAsia="ru-RU"/>
        </w:rPr>
      </w:pPr>
      <w:r w:rsidRPr="003741C9">
        <w:rPr>
          <w:color w:val="FFFFFF"/>
        </w:rPr>
        <w:t>30.10.20</w:t>
      </w:r>
      <w:r w:rsidR="00D9300C">
        <w:rPr>
          <w:rFonts w:ascii="Times New Roman" w:eastAsia="Times New Roman" w:hAnsi="Times New Roman"/>
          <w:noProof/>
          <w:sz w:val="20"/>
          <w:szCs w:val="20"/>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D9300C" w:rsidRPr="00D9300C" w:rsidRDefault="00D9300C" w:rsidP="00D9300C">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D9300C" w:rsidRPr="00D9300C" w:rsidRDefault="00D9300C" w:rsidP="00D9300C">
      <w:pPr>
        <w:spacing w:after="0" w:line="240" w:lineRule="auto"/>
        <w:ind w:left="283"/>
        <w:jc w:val="center"/>
        <w:rPr>
          <w:rFonts w:ascii="Times New Roman" w:eastAsia="Times New Roman" w:hAnsi="Times New Roman"/>
          <w:sz w:val="24"/>
          <w:szCs w:val="20"/>
          <w:lang w:eastAsia="ru-RU"/>
        </w:rPr>
      </w:pPr>
      <w:r w:rsidRPr="00D9300C">
        <w:rPr>
          <w:rFonts w:ascii="Times New Roman" w:eastAsia="Times New Roman" w:hAnsi="Times New Roman"/>
          <w:sz w:val="24"/>
          <w:szCs w:val="20"/>
          <w:lang w:eastAsia="ru-RU"/>
        </w:rPr>
        <w:t>АДМИНИСТРАЦИЯ г. ПЕРЕСЛАВЛЯ-ЗАЛЕССКОГО</w:t>
      </w:r>
    </w:p>
    <w:p w:rsidR="00D9300C" w:rsidRPr="00D9300C" w:rsidRDefault="00D9300C" w:rsidP="00D9300C">
      <w:pPr>
        <w:spacing w:after="0" w:line="240" w:lineRule="auto"/>
        <w:ind w:left="283"/>
        <w:jc w:val="center"/>
        <w:rPr>
          <w:rFonts w:ascii="Times New Roman" w:eastAsia="Times New Roman" w:hAnsi="Times New Roman"/>
          <w:sz w:val="24"/>
          <w:szCs w:val="20"/>
          <w:lang w:eastAsia="ru-RU"/>
        </w:rPr>
      </w:pPr>
      <w:r w:rsidRPr="00D9300C">
        <w:rPr>
          <w:rFonts w:ascii="Times New Roman" w:eastAsia="Times New Roman" w:hAnsi="Times New Roman"/>
          <w:sz w:val="24"/>
          <w:szCs w:val="20"/>
          <w:lang w:eastAsia="ru-RU"/>
        </w:rPr>
        <w:t>ЯРОСЛАВСКОЙ ОБЛАСТИ</w:t>
      </w:r>
    </w:p>
    <w:p w:rsidR="00D9300C" w:rsidRPr="00D9300C" w:rsidRDefault="00D9300C" w:rsidP="00D9300C">
      <w:pPr>
        <w:spacing w:after="0" w:line="240" w:lineRule="auto"/>
        <w:ind w:left="283"/>
        <w:jc w:val="center"/>
        <w:rPr>
          <w:rFonts w:ascii="Times New Roman" w:eastAsia="Times New Roman" w:hAnsi="Times New Roman"/>
          <w:sz w:val="24"/>
          <w:szCs w:val="20"/>
          <w:lang w:eastAsia="ru-RU"/>
        </w:rPr>
      </w:pPr>
    </w:p>
    <w:p w:rsidR="00D9300C" w:rsidRPr="00D9300C" w:rsidRDefault="00D9300C" w:rsidP="00D9300C">
      <w:pPr>
        <w:spacing w:after="0" w:line="240" w:lineRule="auto"/>
        <w:ind w:left="283"/>
        <w:jc w:val="center"/>
        <w:rPr>
          <w:rFonts w:ascii="Times New Roman" w:eastAsia="Times New Roman" w:hAnsi="Times New Roman"/>
          <w:sz w:val="24"/>
          <w:szCs w:val="20"/>
          <w:lang w:eastAsia="ru-RU"/>
        </w:rPr>
      </w:pPr>
      <w:r w:rsidRPr="00D9300C">
        <w:rPr>
          <w:rFonts w:ascii="Times New Roman" w:eastAsia="Times New Roman" w:hAnsi="Times New Roman"/>
          <w:sz w:val="24"/>
          <w:szCs w:val="20"/>
          <w:lang w:eastAsia="ru-RU"/>
        </w:rPr>
        <w:t>ПОСТАНОВЛЕНИЕ</w:t>
      </w:r>
    </w:p>
    <w:p w:rsidR="00D9300C" w:rsidRPr="00D9300C" w:rsidRDefault="00D9300C" w:rsidP="00D9300C">
      <w:pPr>
        <w:overflowPunct w:val="0"/>
        <w:autoSpaceDE w:val="0"/>
        <w:autoSpaceDN w:val="0"/>
        <w:adjustRightInd w:val="0"/>
        <w:spacing w:after="0" w:line="240" w:lineRule="auto"/>
        <w:rPr>
          <w:rFonts w:ascii="Times New Roman" w:eastAsia="Times New Roman" w:hAnsi="Times New Roman"/>
          <w:sz w:val="20"/>
          <w:szCs w:val="20"/>
          <w:lang w:eastAsia="ru-RU"/>
        </w:rPr>
      </w:pPr>
    </w:p>
    <w:p w:rsidR="00D9300C" w:rsidRPr="00D9300C" w:rsidRDefault="00D9300C" w:rsidP="00D9300C">
      <w:pPr>
        <w:overflowPunct w:val="0"/>
        <w:autoSpaceDE w:val="0"/>
        <w:autoSpaceDN w:val="0"/>
        <w:adjustRightInd w:val="0"/>
        <w:spacing w:after="0" w:line="240" w:lineRule="auto"/>
        <w:rPr>
          <w:rFonts w:ascii="Times New Roman" w:eastAsia="Times New Roman" w:hAnsi="Times New Roman"/>
          <w:sz w:val="20"/>
          <w:szCs w:val="20"/>
          <w:lang w:eastAsia="ru-RU"/>
        </w:rPr>
      </w:pPr>
    </w:p>
    <w:p w:rsidR="00D9300C" w:rsidRPr="00D9300C" w:rsidRDefault="00D9300C" w:rsidP="00D9300C">
      <w:pPr>
        <w:spacing w:after="0" w:line="240" w:lineRule="auto"/>
        <w:ind w:firstLine="709"/>
        <w:rPr>
          <w:rFonts w:ascii="Times New Roman" w:eastAsia="Times New Roman" w:hAnsi="Times New Roman"/>
          <w:sz w:val="24"/>
          <w:szCs w:val="20"/>
          <w:lang w:eastAsia="ru-RU"/>
        </w:rPr>
      </w:pPr>
      <w:r>
        <w:rPr>
          <w:rFonts w:ascii="Times New Roman" w:eastAsia="Times New Roman" w:hAnsi="Times New Roman"/>
          <w:sz w:val="24"/>
          <w:szCs w:val="20"/>
          <w:lang w:eastAsia="ru-RU"/>
        </w:rPr>
        <w:t xml:space="preserve">От 01.10.2015 </w:t>
      </w:r>
      <w:r w:rsidRPr="00D9300C">
        <w:rPr>
          <w:rFonts w:ascii="Times New Roman" w:eastAsia="Times New Roman" w:hAnsi="Times New Roman"/>
          <w:sz w:val="24"/>
          <w:szCs w:val="20"/>
          <w:lang w:eastAsia="ru-RU"/>
        </w:rPr>
        <w:t xml:space="preserve"> № </w:t>
      </w:r>
      <w:r>
        <w:rPr>
          <w:rFonts w:ascii="Times New Roman" w:eastAsia="Times New Roman" w:hAnsi="Times New Roman"/>
          <w:sz w:val="24"/>
          <w:szCs w:val="20"/>
          <w:lang w:eastAsia="ru-RU"/>
        </w:rPr>
        <w:t>ПОС. 03-1481/15</w:t>
      </w:r>
    </w:p>
    <w:p w:rsidR="00D9300C" w:rsidRPr="00D9300C" w:rsidRDefault="00D9300C" w:rsidP="00D9300C">
      <w:pPr>
        <w:spacing w:after="0" w:line="240" w:lineRule="auto"/>
        <w:ind w:left="567" w:firstLine="142"/>
        <w:rPr>
          <w:rFonts w:ascii="Times New Roman" w:eastAsia="Times New Roman" w:hAnsi="Times New Roman"/>
          <w:sz w:val="24"/>
          <w:szCs w:val="20"/>
          <w:lang w:eastAsia="ru-RU"/>
        </w:rPr>
      </w:pPr>
      <w:r w:rsidRPr="00D9300C">
        <w:rPr>
          <w:rFonts w:ascii="Times New Roman" w:eastAsia="Times New Roman" w:hAnsi="Times New Roman"/>
          <w:sz w:val="24"/>
          <w:szCs w:val="20"/>
          <w:lang w:eastAsia="ru-RU"/>
        </w:rPr>
        <w:t>г. Переславль-Залесский</w:t>
      </w:r>
    </w:p>
    <w:p w:rsidR="008C3F14" w:rsidRPr="003741C9" w:rsidRDefault="000F0315" w:rsidP="00D9300C">
      <w:pPr>
        <w:pStyle w:val="ac"/>
        <w:rPr>
          <w:color w:val="FFFFFF"/>
        </w:rPr>
      </w:pPr>
      <w:r w:rsidRPr="003741C9">
        <w:rPr>
          <w:color w:val="FFFFFF"/>
        </w:rPr>
        <w:t>14</w:t>
      </w:r>
      <w:r w:rsidR="0000493A" w:rsidRPr="003741C9">
        <w:rPr>
          <w:color w:val="FFFFFF"/>
        </w:rPr>
        <w:t xml:space="preserve"> № ПОС.03-</w:t>
      </w:r>
      <w:r w:rsidRPr="003741C9">
        <w:rPr>
          <w:color w:val="FFFFFF"/>
        </w:rPr>
        <w:t>1680</w:t>
      </w:r>
      <w:r w:rsidR="0000493A" w:rsidRPr="003741C9">
        <w:rPr>
          <w:color w:val="FFFFFF"/>
        </w:rPr>
        <w:t>/14</w:t>
      </w:r>
    </w:p>
    <w:p w:rsidR="008C3F14" w:rsidRPr="003741C9" w:rsidRDefault="008C3F14" w:rsidP="00783AE6">
      <w:pPr>
        <w:pStyle w:val="ac"/>
        <w:rPr>
          <w:color w:val="FFFFFF"/>
        </w:rPr>
      </w:pPr>
    </w:p>
    <w:p w:rsidR="009435B6" w:rsidRDefault="00E26B14" w:rsidP="00D9300C">
      <w:pPr>
        <w:pStyle w:val="ac"/>
        <w:ind w:left="567"/>
        <w:jc w:val="both"/>
      </w:pPr>
      <w:r w:rsidRPr="00E26B14">
        <w:t>О</w:t>
      </w:r>
      <w:r w:rsidR="0083499A">
        <w:t>б утверждении ГЦП «Жилище</w:t>
      </w:r>
      <w:r w:rsidR="003A67EC">
        <w:t>» на 2016-2018 гг.</w:t>
      </w:r>
      <w:r w:rsidR="000F0315">
        <w:t xml:space="preserve"> </w:t>
      </w:r>
    </w:p>
    <w:p w:rsidR="0083499A" w:rsidRPr="00E26B14" w:rsidRDefault="0083499A" w:rsidP="0083499A">
      <w:pPr>
        <w:pStyle w:val="ac"/>
        <w:ind w:left="1134"/>
        <w:jc w:val="both"/>
      </w:pPr>
    </w:p>
    <w:p w:rsidR="001D0295" w:rsidRPr="001D0295" w:rsidRDefault="001D0295" w:rsidP="00D9300C">
      <w:pPr>
        <w:pStyle w:val="ConsPlusNormal"/>
        <w:ind w:left="567" w:firstLine="567"/>
        <w:jc w:val="both"/>
        <w:rPr>
          <w:rFonts w:ascii="Times New Roman" w:hAnsi="Times New Roman" w:cs="Times New Roman"/>
          <w:sz w:val="24"/>
          <w:szCs w:val="24"/>
        </w:rPr>
      </w:pPr>
      <w:proofErr w:type="gramStart"/>
      <w:r w:rsidRPr="001D0295">
        <w:rPr>
          <w:rFonts w:ascii="Times New Roman" w:hAnsi="Times New Roman" w:cs="Times New Roman"/>
          <w:sz w:val="24"/>
          <w:szCs w:val="24"/>
        </w:rPr>
        <w:t xml:space="preserve">На основании Федерального закона от 06.10.2003г. №131 – ФЗ «Об общих принципах организации  местного самоуправления в Российской Федерации», государственной </w:t>
      </w:r>
      <w:hyperlink r:id="rId10" w:history="1">
        <w:r w:rsidRPr="001D0295">
          <w:rPr>
            <w:rStyle w:val="af2"/>
            <w:rFonts w:ascii="Times New Roman" w:hAnsi="Times New Roman" w:cs="Times New Roman"/>
            <w:color w:val="auto"/>
            <w:sz w:val="24"/>
            <w:szCs w:val="24"/>
            <w:u w:val="none"/>
          </w:rPr>
          <w:t>программы</w:t>
        </w:r>
      </w:hyperlink>
      <w:r w:rsidRPr="001D0295">
        <w:rPr>
          <w:rFonts w:ascii="Times New Roman" w:hAnsi="Times New Roman" w:cs="Times New Roman"/>
          <w:sz w:val="24"/>
          <w:szCs w:val="24"/>
        </w:rPr>
        <w:t xml:space="preserve">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15 апреля 2014 г. N 323 "Об утверждении государственной программы Российской Федерации "Обеспечение доступным и комфортным жильем и коммунальными услугами граждан</w:t>
      </w:r>
      <w:proofErr w:type="gramEnd"/>
      <w:r w:rsidRPr="001D0295">
        <w:rPr>
          <w:rFonts w:ascii="Times New Roman" w:hAnsi="Times New Roman" w:cs="Times New Roman"/>
          <w:sz w:val="24"/>
          <w:szCs w:val="24"/>
        </w:rPr>
        <w:t xml:space="preserve"> Российской Федерации", постановления Правительства Ярославской области от 26.01.2011 N 9-п "Об утверждении региональной программы "Стимулирование развития жилищного строительства на территории Ярославской области" на 2011 - 2020 годы" </w:t>
      </w:r>
    </w:p>
    <w:p w:rsidR="00F966FA" w:rsidRPr="00574E3A" w:rsidRDefault="00F966FA" w:rsidP="00F36D19">
      <w:pPr>
        <w:pStyle w:val="ac"/>
        <w:ind w:left="1134" w:firstLine="708"/>
        <w:jc w:val="both"/>
      </w:pPr>
    </w:p>
    <w:p w:rsidR="00E26B14" w:rsidRPr="00617A57" w:rsidRDefault="00F36D19" w:rsidP="00F36D19">
      <w:pPr>
        <w:pStyle w:val="ac"/>
        <w:ind w:left="1278" w:firstLine="282"/>
        <w:rPr>
          <w:sz w:val="28"/>
          <w:szCs w:val="28"/>
        </w:rPr>
      </w:pPr>
      <w:r w:rsidRPr="00617A57">
        <w:rPr>
          <w:sz w:val="28"/>
          <w:szCs w:val="28"/>
        </w:rPr>
        <w:t>Администрация города Переславля-Залесского постановляет</w:t>
      </w:r>
      <w:r w:rsidR="00E26B14" w:rsidRPr="00617A57">
        <w:rPr>
          <w:sz w:val="28"/>
          <w:szCs w:val="28"/>
        </w:rPr>
        <w:t>:</w:t>
      </w:r>
    </w:p>
    <w:p w:rsidR="00E26B14" w:rsidRPr="00E26B14" w:rsidRDefault="00E26B14" w:rsidP="00F36D19">
      <w:pPr>
        <w:pStyle w:val="ac"/>
        <w:ind w:left="1134"/>
      </w:pPr>
    </w:p>
    <w:p w:rsidR="00D9300C" w:rsidRDefault="0083499A" w:rsidP="00D9300C">
      <w:pPr>
        <w:pStyle w:val="ac"/>
        <w:numPr>
          <w:ilvl w:val="0"/>
          <w:numId w:val="1"/>
        </w:numPr>
        <w:jc w:val="both"/>
        <w:rPr>
          <w:bCs/>
        </w:rPr>
      </w:pPr>
      <w:r>
        <w:t>Утвердить</w:t>
      </w:r>
      <w:r w:rsidR="00051A87">
        <w:t xml:space="preserve"> городскую целевую программу «Жилище</w:t>
      </w:r>
      <w:r w:rsidR="009435B6">
        <w:t>»</w:t>
      </w:r>
      <w:r w:rsidR="00051A87">
        <w:t xml:space="preserve"> на 201</w:t>
      </w:r>
      <w:r>
        <w:t>6</w:t>
      </w:r>
      <w:r w:rsidR="00051A87">
        <w:t>-201</w:t>
      </w:r>
      <w:r>
        <w:t>8</w:t>
      </w:r>
      <w:r w:rsidR="009435B6">
        <w:t xml:space="preserve"> гг</w:t>
      </w:r>
      <w:r>
        <w:t>.</w:t>
      </w:r>
      <w:r w:rsidR="009435B6" w:rsidRPr="00417136">
        <w:rPr>
          <w:bCs/>
        </w:rPr>
        <w:t xml:space="preserve"> согласно приложени</w:t>
      </w:r>
      <w:r w:rsidR="001D0295">
        <w:rPr>
          <w:bCs/>
        </w:rPr>
        <w:t>ю</w:t>
      </w:r>
      <w:r w:rsidR="009435B6">
        <w:rPr>
          <w:bCs/>
        </w:rPr>
        <w:t>.</w:t>
      </w:r>
    </w:p>
    <w:p w:rsidR="00D9300C" w:rsidRDefault="00C9599D" w:rsidP="00D9300C">
      <w:pPr>
        <w:pStyle w:val="ac"/>
        <w:numPr>
          <w:ilvl w:val="0"/>
          <w:numId w:val="1"/>
        </w:numPr>
        <w:jc w:val="both"/>
        <w:rPr>
          <w:bCs/>
        </w:rPr>
      </w:pPr>
      <w:r w:rsidRPr="00C9599D">
        <w:t xml:space="preserve">Управлению финансов (Леонтьева Л.П.) предусмотреть денежные средства на реализацию </w:t>
      </w:r>
      <w:r w:rsidR="001D0295">
        <w:t xml:space="preserve">городской целевой </w:t>
      </w:r>
      <w:hyperlink r:id="rId11" w:history="1">
        <w:r w:rsidRPr="00C9599D">
          <w:t>программы</w:t>
        </w:r>
      </w:hyperlink>
      <w:r w:rsidRPr="00C9599D">
        <w:t xml:space="preserve">, указанной в </w:t>
      </w:r>
      <w:hyperlink r:id="rId12" w:history="1">
        <w:r w:rsidRPr="00C9599D">
          <w:t>пункте 1</w:t>
        </w:r>
      </w:hyperlink>
      <w:r w:rsidR="002F4D9D">
        <w:t xml:space="preserve"> </w:t>
      </w:r>
      <w:r w:rsidR="00C9799D" w:rsidRPr="00C9599D">
        <w:t>настоящего постановления</w:t>
      </w:r>
      <w:r w:rsidR="00E5108D">
        <w:t>.</w:t>
      </w:r>
    </w:p>
    <w:p w:rsidR="00D9300C" w:rsidRDefault="00984433" w:rsidP="00D9300C">
      <w:pPr>
        <w:pStyle w:val="ac"/>
        <w:numPr>
          <w:ilvl w:val="0"/>
          <w:numId w:val="1"/>
        </w:numPr>
        <w:jc w:val="both"/>
        <w:rPr>
          <w:bCs/>
        </w:rPr>
      </w:pPr>
      <w:proofErr w:type="gramStart"/>
      <w:r w:rsidRPr="004A3B43">
        <w:t>Разместить</w:t>
      </w:r>
      <w:proofErr w:type="gramEnd"/>
      <w:r w:rsidR="00802022" w:rsidRPr="004A3B43">
        <w:t xml:space="preserve"> нас</w:t>
      </w:r>
      <w:r w:rsidRPr="004A3B43">
        <w:t xml:space="preserve">тоящее постановление </w:t>
      </w:r>
      <w:r w:rsidR="00802022" w:rsidRPr="004A3B43">
        <w:t>на официальном сайте органов местного самоуправления.</w:t>
      </w:r>
    </w:p>
    <w:p w:rsidR="00E26B14" w:rsidRPr="00D9300C" w:rsidRDefault="00E26B14" w:rsidP="00D9300C">
      <w:pPr>
        <w:pStyle w:val="ac"/>
        <w:numPr>
          <w:ilvl w:val="0"/>
          <w:numId w:val="1"/>
        </w:numPr>
        <w:jc w:val="both"/>
        <w:rPr>
          <w:bCs/>
        </w:rPr>
      </w:pPr>
      <w:r w:rsidRPr="004A3B43">
        <w:t>Контроль исполнени</w:t>
      </w:r>
      <w:r w:rsidR="00D54739">
        <w:t>я</w:t>
      </w:r>
      <w:r w:rsidRPr="004A3B43">
        <w:t xml:space="preserve"> настоящего постановления возложить на </w:t>
      </w:r>
      <w:r w:rsidRPr="00E26B14">
        <w:t xml:space="preserve">заместителя Главы Администрации города </w:t>
      </w:r>
      <w:r w:rsidR="004A7775">
        <w:t xml:space="preserve"> Малышева А.В.</w:t>
      </w:r>
    </w:p>
    <w:p w:rsidR="00E26B14" w:rsidRDefault="00E26B14" w:rsidP="00F36D19">
      <w:pPr>
        <w:pStyle w:val="ac"/>
        <w:ind w:left="1134"/>
      </w:pPr>
    </w:p>
    <w:p w:rsidR="00F966FA" w:rsidRDefault="00F966FA" w:rsidP="00F36D19">
      <w:pPr>
        <w:pStyle w:val="ac"/>
        <w:ind w:left="1134"/>
      </w:pPr>
    </w:p>
    <w:p w:rsidR="00F966FA" w:rsidRPr="00E26B14" w:rsidRDefault="00F966FA" w:rsidP="00F36D19">
      <w:pPr>
        <w:pStyle w:val="ac"/>
        <w:ind w:left="1134"/>
      </w:pPr>
    </w:p>
    <w:p w:rsidR="00E26B14" w:rsidRPr="00E26B14" w:rsidRDefault="00E26B14" w:rsidP="00D9300C">
      <w:pPr>
        <w:pStyle w:val="ac"/>
        <w:ind w:firstLine="284"/>
      </w:pPr>
      <w:r w:rsidRPr="00E26B14">
        <w:t xml:space="preserve">Мэр города Переславля-Залесского                                                </w:t>
      </w:r>
      <w:r w:rsidR="00C9599D">
        <w:tab/>
      </w:r>
      <w:r w:rsidR="000C1653">
        <w:tab/>
      </w:r>
      <w:r w:rsidR="00D9300C">
        <w:t xml:space="preserve">   </w:t>
      </w:r>
      <w:r w:rsidRPr="00E26B14">
        <w:t xml:space="preserve"> Д.В.</w:t>
      </w:r>
      <w:r w:rsidR="00C9599D">
        <w:t xml:space="preserve"> </w:t>
      </w:r>
      <w:proofErr w:type="spellStart"/>
      <w:r w:rsidRPr="00E26B14">
        <w:t>Кошурников</w:t>
      </w:r>
      <w:proofErr w:type="spellEnd"/>
    </w:p>
    <w:p w:rsidR="003F35EC" w:rsidRDefault="00E26B14" w:rsidP="009C6FCD">
      <w:pPr>
        <w:spacing w:after="0" w:line="240" w:lineRule="auto"/>
        <w:ind w:left="4956" w:firstLine="708"/>
        <w:rPr>
          <w:rFonts w:ascii="Times New Roman" w:hAnsi="Times New Roman"/>
        </w:rPr>
      </w:pPr>
      <w:r w:rsidRPr="00E26B14">
        <w:br w:type="page"/>
      </w:r>
    </w:p>
    <w:p w:rsidR="009435B6" w:rsidRPr="00D9300C" w:rsidRDefault="009435B6" w:rsidP="00A44996">
      <w:pPr>
        <w:spacing w:after="0" w:line="240" w:lineRule="auto"/>
        <w:ind w:left="5664"/>
        <w:rPr>
          <w:rFonts w:ascii="Times New Roman" w:hAnsi="Times New Roman"/>
          <w:sz w:val="24"/>
          <w:szCs w:val="24"/>
        </w:rPr>
      </w:pPr>
      <w:r w:rsidRPr="00D9300C">
        <w:rPr>
          <w:rFonts w:ascii="Times New Roman" w:hAnsi="Times New Roman"/>
          <w:sz w:val="24"/>
          <w:szCs w:val="24"/>
        </w:rPr>
        <w:lastRenderedPageBreak/>
        <w:t>Приложение  к постановлению Администрации города Переславля-Залесского</w:t>
      </w:r>
    </w:p>
    <w:p w:rsidR="009435B6" w:rsidRPr="00D9300C" w:rsidRDefault="00D9300C" w:rsidP="009435B6">
      <w:pPr>
        <w:spacing w:after="0" w:line="240" w:lineRule="auto"/>
        <w:rPr>
          <w:rFonts w:ascii="Times New Roman" w:hAnsi="Times New Roman"/>
          <w:sz w:val="24"/>
          <w:szCs w:val="24"/>
        </w:rPr>
      </w:pPr>
      <w:r w:rsidRPr="00D9300C">
        <w:rPr>
          <w:rFonts w:ascii="Times New Roman" w:hAnsi="Times New Roman"/>
          <w:sz w:val="24"/>
          <w:szCs w:val="24"/>
        </w:rPr>
        <w:tab/>
      </w:r>
      <w:r w:rsidRPr="00D9300C">
        <w:rPr>
          <w:rFonts w:ascii="Times New Roman" w:hAnsi="Times New Roman"/>
          <w:sz w:val="24"/>
          <w:szCs w:val="24"/>
        </w:rPr>
        <w:tab/>
      </w:r>
      <w:r w:rsidRPr="00D9300C">
        <w:rPr>
          <w:rFonts w:ascii="Times New Roman" w:hAnsi="Times New Roman"/>
          <w:sz w:val="24"/>
          <w:szCs w:val="24"/>
        </w:rPr>
        <w:tab/>
      </w:r>
      <w:r w:rsidRPr="00D9300C">
        <w:rPr>
          <w:rFonts w:ascii="Times New Roman" w:hAnsi="Times New Roman"/>
          <w:sz w:val="24"/>
          <w:szCs w:val="24"/>
        </w:rPr>
        <w:tab/>
      </w:r>
      <w:r w:rsidRPr="00D9300C">
        <w:rPr>
          <w:rFonts w:ascii="Times New Roman" w:hAnsi="Times New Roman"/>
          <w:sz w:val="24"/>
          <w:szCs w:val="24"/>
        </w:rPr>
        <w:tab/>
      </w:r>
      <w:r w:rsidRPr="00D9300C">
        <w:rPr>
          <w:rFonts w:ascii="Times New Roman" w:hAnsi="Times New Roman"/>
          <w:sz w:val="24"/>
          <w:szCs w:val="24"/>
        </w:rPr>
        <w:tab/>
      </w:r>
      <w:r w:rsidRPr="00D9300C">
        <w:rPr>
          <w:rFonts w:ascii="Times New Roman" w:hAnsi="Times New Roman"/>
          <w:sz w:val="24"/>
          <w:szCs w:val="24"/>
        </w:rPr>
        <w:tab/>
      </w:r>
      <w:r w:rsidRPr="00D9300C">
        <w:rPr>
          <w:rFonts w:ascii="Times New Roman" w:hAnsi="Times New Roman"/>
          <w:sz w:val="24"/>
          <w:szCs w:val="24"/>
        </w:rPr>
        <w:tab/>
        <w:t xml:space="preserve">от 01.10.2015 </w:t>
      </w:r>
      <w:r w:rsidR="009435B6" w:rsidRPr="00D9300C">
        <w:rPr>
          <w:rFonts w:ascii="Times New Roman" w:hAnsi="Times New Roman"/>
          <w:sz w:val="24"/>
          <w:szCs w:val="24"/>
        </w:rPr>
        <w:t>№</w:t>
      </w:r>
      <w:r w:rsidRPr="00D9300C">
        <w:rPr>
          <w:rFonts w:ascii="Times New Roman" w:hAnsi="Times New Roman"/>
          <w:sz w:val="24"/>
          <w:szCs w:val="24"/>
        </w:rPr>
        <w:t xml:space="preserve"> ПОС. 03-1481/15</w:t>
      </w:r>
    </w:p>
    <w:p w:rsidR="009435B6" w:rsidRPr="00D9300C"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Pr="009435B6" w:rsidRDefault="009435B6" w:rsidP="009435B6">
      <w:pPr>
        <w:jc w:val="center"/>
        <w:rPr>
          <w:rFonts w:ascii="Times New Roman" w:hAnsi="Times New Roman"/>
          <w:b/>
          <w:sz w:val="40"/>
          <w:szCs w:val="40"/>
        </w:rPr>
      </w:pPr>
      <w:r w:rsidRPr="009435B6">
        <w:rPr>
          <w:rFonts w:ascii="Times New Roman" w:hAnsi="Times New Roman"/>
          <w:b/>
          <w:sz w:val="40"/>
          <w:szCs w:val="40"/>
        </w:rPr>
        <w:t xml:space="preserve">ГОРОДСКАЯ ЦЕЛЕВАЯ ПРОГРАММА </w:t>
      </w:r>
    </w:p>
    <w:p w:rsidR="009435B6" w:rsidRPr="009435B6" w:rsidRDefault="009435B6" w:rsidP="009435B6">
      <w:pPr>
        <w:pStyle w:val="ac"/>
        <w:jc w:val="center"/>
        <w:rPr>
          <w:b/>
          <w:sz w:val="40"/>
          <w:szCs w:val="40"/>
        </w:rPr>
      </w:pPr>
      <w:r w:rsidRPr="009435B6">
        <w:rPr>
          <w:b/>
          <w:sz w:val="40"/>
          <w:szCs w:val="40"/>
        </w:rPr>
        <w:t>«ЖИЛИЩЕ» НА 201</w:t>
      </w:r>
      <w:r w:rsidR="0083499A">
        <w:rPr>
          <w:b/>
          <w:sz w:val="40"/>
          <w:szCs w:val="40"/>
        </w:rPr>
        <w:t>6-2018</w:t>
      </w:r>
      <w:r w:rsidRPr="009435B6">
        <w:rPr>
          <w:b/>
          <w:sz w:val="40"/>
          <w:szCs w:val="40"/>
        </w:rPr>
        <w:t xml:space="preserve"> гг.</w:t>
      </w: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453F7E" w:rsidRDefault="00453F7E" w:rsidP="00A3435F">
      <w:pPr>
        <w:pStyle w:val="a6"/>
        <w:spacing w:before="0" w:beforeAutospacing="0" w:after="0" w:afterAutospacing="0"/>
        <w:ind w:left="360"/>
        <w:jc w:val="center"/>
        <w:rPr>
          <w:b/>
        </w:rPr>
      </w:pPr>
    </w:p>
    <w:p w:rsidR="00453F7E" w:rsidRDefault="00453F7E"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Pr="00D9300C" w:rsidRDefault="00923A6B" w:rsidP="00923A6B">
      <w:pPr>
        <w:pStyle w:val="a9"/>
        <w:spacing w:after="0" w:line="240" w:lineRule="auto"/>
        <w:ind w:left="1080"/>
        <w:jc w:val="center"/>
        <w:rPr>
          <w:rFonts w:ascii="Times New Roman" w:hAnsi="Times New Roman"/>
          <w:b/>
        </w:rPr>
      </w:pPr>
      <w:r w:rsidRPr="00D9300C">
        <w:rPr>
          <w:rFonts w:ascii="Times New Roman" w:hAnsi="Times New Roman"/>
          <w:b/>
        </w:rPr>
        <w:lastRenderedPageBreak/>
        <w:t xml:space="preserve">Паспорт городской целевой </w:t>
      </w:r>
      <w:r w:rsidR="00554CA3" w:rsidRPr="00D9300C">
        <w:rPr>
          <w:rFonts w:ascii="Times New Roman" w:hAnsi="Times New Roman"/>
          <w:b/>
        </w:rPr>
        <w:t>П</w:t>
      </w:r>
      <w:r w:rsidRPr="00D9300C">
        <w:rPr>
          <w:rFonts w:ascii="Times New Roman" w:hAnsi="Times New Roman"/>
          <w:b/>
        </w:rPr>
        <w:t>рограммы</w:t>
      </w:r>
    </w:p>
    <w:p w:rsidR="002103C6" w:rsidRPr="00D9300C" w:rsidRDefault="002103C6" w:rsidP="00923A6B">
      <w:pPr>
        <w:pStyle w:val="a9"/>
        <w:spacing w:after="0" w:line="240" w:lineRule="auto"/>
        <w:ind w:left="1080"/>
        <w:jc w:val="center"/>
        <w:rPr>
          <w:rFonts w:ascii="Times New Roman" w:hAnsi="Times New Roman"/>
          <w:b/>
        </w:rPr>
      </w:pPr>
    </w:p>
    <w:tbl>
      <w:tblPr>
        <w:tblpPr w:leftFromText="180" w:rightFromText="180" w:vertAnchor="text" w:tblpX="62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6804"/>
      </w:tblGrid>
      <w:tr w:rsidR="00923A6B" w:rsidRPr="00D9300C" w:rsidTr="00037930">
        <w:tc>
          <w:tcPr>
            <w:tcW w:w="3085" w:type="dxa"/>
          </w:tcPr>
          <w:p w:rsidR="00923A6B" w:rsidRPr="00D9300C" w:rsidRDefault="008D2CCB" w:rsidP="008D2CCB">
            <w:pPr>
              <w:spacing w:after="0" w:line="240" w:lineRule="auto"/>
              <w:contextualSpacing/>
              <w:rPr>
                <w:rFonts w:ascii="Times New Roman" w:hAnsi="Times New Roman"/>
              </w:rPr>
            </w:pPr>
            <w:r w:rsidRPr="00D9300C">
              <w:rPr>
                <w:rFonts w:ascii="Times New Roman" w:hAnsi="Times New Roman"/>
              </w:rPr>
              <w:t>Наименование Программы</w:t>
            </w:r>
          </w:p>
        </w:tc>
        <w:tc>
          <w:tcPr>
            <w:tcW w:w="6804" w:type="dxa"/>
          </w:tcPr>
          <w:p w:rsidR="00923A6B" w:rsidRPr="00D9300C" w:rsidRDefault="008D2CCB" w:rsidP="0083499A">
            <w:pPr>
              <w:spacing w:after="0" w:line="240" w:lineRule="auto"/>
              <w:contextualSpacing/>
              <w:rPr>
                <w:rFonts w:ascii="Times New Roman" w:hAnsi="Times New Roman"/>
              </w:rPr>
            </w:pPr>
            <w:r w:rsidRPr="00D9300C">
              <w:rPr>
                <w:rFonts w:ascii="Times New Roman" w:hAnsi="Times New Roman"/>
              </w:rPr>
              <w:t>Городская целевая программа «Жилище» на 201</w:t>
            </w:r>
            <w:r w:rsidR="0083499A" w:rsidRPr="00D9300C">
              <w:rPr>
                <w:rFonts w:ascii="Times New Roman" w:hAnsi="Times New Roman"/>
              </w:rPr>
              <w:t>6</w:t>
            </w:r>
            <w:r w:rsidRPr="00D9300C">
              <w:rPr>
                <w:rFonts w:ascii="Times New Roman" w:hAnsi="Times New Roman"/>
              </w:rPr>
              <w:t>-201</w:t>
            </w:r>
            <w:r w:rsidR="0083499A" w:rsidRPr="00D9300C">
              <w:rPr>
                <w:rFonts w:ascii="Times New Roman" w:hAnsi="Times New Roman"/>
              </w:rPr>
              <w:t>8</w:t>
            </w:r>
            <w:r w:rsidRPr="00D9300C">
              <w:rPr>
                <w:rFonts w:ascii="Times New Roman" w:hAnsi="Times New Roman"/>
              </w:rPr>
              <w:t xml:space="preserve"> гг.»</w:t>
            </w:r>
            <w:r w:rsidR="00554CA3" w:rsidRPr="00D9300C">
              <w:rPr>
                <w:rFonts w:ascii="Times New Roman" w:hAnsi="Times New Roman"/>
              </w:rPr>
              <w:t xml:space="preserve">. </w:t>
            </w:r>
            <w:r w:rsidR="00FA250E" w:rsidRPr="00D9300C">
              <w:rPr>
                <w:rFonts w:ascii="Times New Roman" w:hAnsi="Times New Roman"/>
              </w:rPr>
              <w:t>(далее –</w:t>
            </w:r>
            <w:r w:rsidR="009B7E99" w:rsidRPr="00D9300C">
              <w:rPr>
                <w:rFonts w:ascii="Times New Roman" w:hAnsi="Times New Roman"/>
              </w:rPr>
              <w:t xml:space="preserve"> </w:t>
            </w:r>
            <w:r w:rsidR="00554CA3" w:rsidRPr="00D9300C">
              <w:rPr>
                <w:rFonts w:ascii="Times New Roman" w:hAnsi="Times New Roman"/>
              </w:rPr>
              <w:t>ГЦП или Программа</w:t>
            </w:r>
            <w:r w:rsidR="00FA250E" w:rsidRPr="00D9300C">
              <w:rPr>
                <w:rFonts w:ascii="Times New Roman" w:hAnsi="Times New Roman"/>
              </w:rPr>
              <w:t>).</w:t>
            </w:r>
          </w:p>
        </w:tc>
      </w:tr>
      <w:tr w:rsidR="001F36F5" w:rsidRPr="00D9300C" w:rsidTr="00037930">
        <w:tc>
          <w:tcPr>
            <w:tcW w:w="3085" w:type="dxa"/>
          </w:tcPr>
          <w:p w:rsidR="001F36F5" w:rsidRPr="00D9300C" w:rsidRDefault="001F36F5" w:rsidP="001F36F5">
            <w:pPr>
              <w:spacing w:after="0" w:line="240" w:lineRule="auto"/>
              <w:contextualSpacing/>
            </w:pPr>
            <w:r w:rsidRPr="00D9300C">
              <w:rPr>
                <w:rFonts w:ascii="Times New Roman" w:hAnsi="Times New Roman"/>
              </w:rPr>
              <w:t>Заказчик Программы</w:t>
            </w:r>
          </w:p>
        </w:tc>
        <w:tc>
          <w:tcPr>
            <w:tcW w:w="6804" w:type="dxa"/>
          </w:tcPr>
          <w:p w:rsidR="001F36F5" w:rsidRPr="00D9300C" w:rsidRDefault="001F36F5" w:rsidP="001F36F5">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Администрация города Переславля-Залесского</w:t>
            </w:r>
          </w:p>
        </w:tc>
      </w:tr>
      <w:tr w:rsidR="008D2CCB" w:rsidRPr="00D9300C" w:rsidTr="00037930">
        <w:tc>
          <w:tcPr>
            <w:tcW w:w="3085" w:type="dxa"/>
          </w:tcPr>
          <w:p w:rsidR="008D2CCB" w:rsidRPr="00D9300C" w:rsidRDefault="008D2CCB" w:rsidP="001F36F5">
            <w:pPr>
              <w:spacing w:after="0" w:line="240" w:lineRule="auto"/>
              <w:contextualSpacing/>
              <w:rPr>
                <w:rFonts w:ascii="Times New Roman" w:hAnsi="Times New Roman"/>
              </w:rPr>
            </w:pPr>
            <w:r w:rsidRPr="00D9300C">
              <w:rPr>
                <w:rFonts w:ascii="Times New Roman" w:hAnsi="Times New Roman"/>
              </w:rPr>
              <w:t>Основания разработки</w:t>
            </w:r>
            <w:r w:rsidR="001F36F5" w:rsidRPr="00D9300C">
              <w:rPr>
                <w:rFonts w:ascii="Times New Roman" w:hAnsi="Times New Roman"/>
              </w:rPr>
              <w:t xml:space="preserve"> Программы</w:t>
            </w:r>
          </w:p>
        </w:tc>
        <w:tc>
          <w:tcPr>
            <w:tcW w:w="6804" w:type="dxa"/>
          </w:tcPr>
          <w:p w:rsidR="008D2CCB" w:rsidRPr="00D9300C" w:rsidRDefault="008D2CCB" w:rsidP="008D2CCB">
            <w:pPr>
              <w:autoSpaceDE w:val="0"/>
              <w:autoSpaceDN w:val="0"/>
              <w:adjustRightInd w:val="0"/>
              <w:spacing w:after="0" w:line="240" w:lineRule="auto"/>
              <w:ind w:left="108"/>
              <w:jc w:val="both"/>
              <w:rPr>
                <w:rFonts w:ascii="Times New Roman" w:hAnsi="Times New Roman"/>
                <w:lang w:eastAsia="ru-RU"/>
              </w:rPr>
            </w:pPr>
            <w:r w:rsidRPr="00D9300C">
              <w:rPr>
                <w:rFonts w:ascii="Times New Roman" w:hAnsi="Times New Roman"/>
              </w:rPr>
              <w:t>-</w:t>
            </w:r>
            <w:r w:rsidRPr="00D9300C">
              <w:rPr>
                <w:rFonts w:ascii="Times New Roman" w:hAnsi="Times New Roman"/>
                <w:lang w:eastAsia="ru-RU"/>
              </w:rPr>
              <w:t xml:space="preserve"> Федеральный закон от 21.07.2007 N 185-ФЗ «О Фонде содействия реформированию жилищно-коммунального хозяйства»;</w:t>
            </w:r>
          </w:p>
          <w:p w:rsidR="008D2CCB" w:rsidRPr="00D9300C" w:rsidRDefault="008D2CCB" w:rsidP="008D2CCB">
            <w:pPr>
              <w:autoSpaceDE w:val="0"/>
              <w:autoSpaceDN w:val="0"/>
              <w:adjustRightInd w:val="0"/>
              <w:spacing w:after="0" w:line="240" w:lineRule="auto"/>
              <w:ind w:left="108"/>
              <w:jc w:val="both"/>
              <w:rPr>
                <w:rFonts w:ascii="Times New Roman" w:hAnsi="Times New Roman"/>
                <w:lang w:eastAsia="ru-RU"/>
              </w:rPr>
            </w:pPr>
            <w:r w:rsidRPr="00D9300C">
              <w:rPr>
                <w:rFonts w:ascii="Times New Roman" w:hAnsi="Times New Roman"/>
                <w:lang w:eastAsia="ru-RU"/>
              </w:rPr>
              <w:t>-</w:t>
            </w:r>
            <w:hyperlink r:id="rId13" w:history="1">
              <w:r w:rsidRPr="00D9300C">
                <w:rPr>
                  <w:rFonts w:ascii="Times New Roman" w:hAnsi="Times New Roman"/>
                  <w:lang w:eastAsia="ru-RU"/>
                </w:rPr>
                <w:t>Указ</w:t>
              </w:r>
            </w:hyperlink>
            <w:r w:rsidRPr="00D9300C">
              <w:rPr>
                <w:rFonts w:ascii="Times New Roman" w:hAnsi="Times New Roman"/>
                <w:lang w:eastAsia="ru-RU"/>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8D2CCB" w:rsidRPr="00D9300C" w:rsidRDefault="008D2CCB" w:rsidP="008D2CCB">
            <w:pPr>
              <w:autoSpaceDE w:val="0"/>
              <w:autoSpaceDN w:val="0"/>
              <w:adjustRightInd w:val="0"/>
              <w:spacing w:after="0" w:line="240" w:lineRule="auto"/>
              <w:ind w:left="108"/>
              <w:jc w:val="both"/>
              <w:rPr>
                <w:rFonts w:ascii="Times New Roman" w:hAnsi="Times New Roman"/>
                <w:lang w:eastAsia="ru-RU"/>
              </w:rPr>
            </w:pPr>
            <w:r w:rsidRPr="00D9300C">
              <w:rPr>
                <w:rFonts w:ascii="Times New Roman" w:hAnsi="Times New Roman"/>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D2CCB" w:rsidRPr="00D9300C" w:rsidRDefault="008D2CCB" w:rsidP="008D2CCB">
            <w:pPr>
              <w:autoSpaceDE w:val="0"/>
              <w:autoSpaceDN w:val="0"/>
              <w:adjustRightInd w:val="0"/>
              <w:spacing w:after="0" w:line="240" w:lineRule="auto"/>
              <w:ind w:left="108"/>
              <w:jc w:val="both"/>
              <w:rPr>
                <w:rFonts w:ascii="Times New Roman" w:hAnsi="Times New Roman"/>
                <w:lang w:eastAsia="ru-RU"/>
              </w:rPr>
            </w:pPr>
            <w:r w:rsidRPr="00D9300C">
              <w:rPr>
                <w:rFonts w:ascii="Times New Roman" w:hAnsi="Times New Roman"/>
                <w:lang w:eastAsia="ru-RU"/>
              </w:rPr>
              <w:t xml:space="preserve">- </w:t>
            </w:r>
            <w:hyperlink r:id="rId14" w:history="1">
              <w:r w:rsidRPr="00D9300C">
                <w:rPr>
                  <w:rFonts w:ascii="Times New Roman" w:hAnsi="Times New Roman"/>
                  <w:lang w:eastAsia="ru-RU"/>
                </w:rPr>
                <w:t>Постановление</w:t>
              </w:r>
            </w:hyperlink>
            <w:r w:rsidRPr="00D9300C">
              <w:rPr>
                <w:rFonts w:ascii="Times New Roman" w:hAnsi="Times New Roman"/>
                <w:lang w:eastAsia="ru-RU"/>
              </w:rPr>
              <w:t xml:space="preserve"> Администрации области от 18.12.2007 N 676-а «О механизме реализации на территории Ярославской области Федерального закона от 21.07.2007 N 185-ФЗ»;</w:t>
            </w:r>
          </w:p>
          <w:p w:rsidR="008D2CCB" w:rsidRPr="00D9300C" w:rsidRDefault="008D2CCB" w:rsidP="008D2CCB">
            <w:pPr>
              <w:autoSpaceDE w:val="0"/>
              <w:autoSpaceDN w:val="0"/>
              <w:adjustRightInd w:val="0"/>
              <w:spacing w:after="0" w:line="240" w:lineRule="auto"/>
              <w:ind w:left="108"/>
              <w:jc w:val="both"/>
              <w:rPr>
                <w:rFonts w:ascii="Times New Roman" w:hAnsi="Times New Roman"/>
                <w:lang w:eastAsia="ru-RU"/>
              </w:rPr>
            </w:pPr>
            <w:r w:rsidRPr="00D9300C">
              <w:rPr>
                <w:rFonts w:ascii="Times New Roman" w:hAnsi="Times New Roman"/>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w:t>
            </w:r>
            <w:r w:rsidR="002103C6" w:rsidRPr="00D9300C">
              <w:rPr>
                <w:rFonts w:ascii="Times New Roman" w:hAnsi="Times New Roman"/>
                <w:lang w:eastAsia="ru-RU"/>
              </w:rPr>
              <w:t>20</w:t>
            </w:r>
            <w:r w:rsidRPr="00D9300C">
              <w:rPr>
                <w:rFonts w:ascii="Times New Roman" w:hAnsi="Times New Roman"/>
                <w:lang w:eastAsia="ru-RU"/>
              </w:rPr>
              <w:t xml:space="preserve"> годы»;</w:t>
            </w:r>
          </w:p>
          <w:p w:rsidR="008D2CCB" w:rsidRPr="00D9300C" w:rsidRDefault="008D2CCB" w:rsidP="008D2CCB">
            <w:pPr>
              <w:autoSpaceDE w:val="0"/>
              <w:autoSpaceDN w:val="0"/>
              <w:adjustRightInd w:val="0"/>
              <w:spacing w:after="0" w:line="240" w:lineRule="auto"/>
              <w:ind w:left="108"/>
              <w:jc w:val="both"/>
              <w:rPr>
                <w:rFonts w:ascii="Times New Roman" w:hAnsi="Times New Roman"/>
                <w:lang w:eastAsia="ru-RU"/>
              </w:rPr>
            </w:pPr>
            <w:r w:rsidRPr="00D9300C">
              <w:rPr>
                <w:rFonts w:ascii="Times New Roman" w:hAnsi="Times New Roman"/>
                <w:lang w:eastAsia="ru-RU"/>
              </w:rPr>
              <w:t>- Постановление Правительства ЯО от 17.03.2011 N 171-п «Об утверждении Положения о порядке предоставления молодым семьям социальных выплат на приобретение (строительство) жилья»;</w:t>
            </w:r>
          </w:p>
          <w:p w:rsidR="008D2CCB" w:rsidRPr="00D9300C" w:rsidRDefault="008D2CCB" w:rsidP="008D2CCB">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 xml:space="preserve">- Решение </w:t>
            </w:r>
            <w:r w:rsidRPr="00D9300C">
              <w:rPr>
                <w:rFonts w:ascii="Times New Roman" w:hAnsi="Times New Roman"/>
                <w:bCs/>
              </w:rPr>
              <w:t>Переславль-</w:t>
            </w:r>
            <w:proofErr w:type="spellStart"/>
            <w:r w:rsidRPr="00D9300C">
              <w:rPr>
                <w:rFonts w:ascii="Times New Roman" w:hAnsi="Times New Roman"/>
                <w:bCs/>
              </w:rPr>
              <w:t>Залесской</w:t>
            </w:r>
            <w:proofErr w:type="spellEnd"/>
            <w:r w:rsidRPr="00D9300C">
              <w:rPr>
                <w:rFonts w:ascii="Times New Roman" w:hAnsi="Times New Roman"/>
                <w:bCs/>
              </w:rPr>
              <w:t xml:space="preserve"> городской Думы от 12.03.2009 № 26 «Об утверждении Генерального плана города Переславля-Залесского»;</w:t>
            </w:r>
          </w:p>
          <w:p w:rsidR="008D2CCB" w:rsidRPr="00D9300C" w:rsidRDefault="008D2CCB" w:rsidP="002103C6">
            <w:pPr>
              <w:spacing w:line="240" w:lineRule="auto"/>
              <w:ind w:left="108"/>
              <w:jc w:val="both"/>
              <w:rPr>
                <w:b/>
              </w:rPr>
            </w:pPr>
            <w:r w:rsidRPr="00D9300C">
              <w:rPr>
                <w:rFonts w:ascii="Times New Roman" w:hAnsi="Times New Roman"/>
              </w:rPr>
              <w:t xml:space="preserve">- Решение </w:t>
            </w:r>
            <w:r w:rsidRPr="00D9300C">
              <w:rPr>
                <w:rFonts w:ascii="Times New Roman" w:hAnsi="Times New Roman"/>
                <w:bCs/>
              </w:rPr>
              <w:t>Переславль-</w:t>
            </w:r>
            <w:proofErr w:type="spellStart"/>
            <w:r w:rsidRPr="00D9300C">
              <w:rPr>
                <w:rFonts w:ascii="Times New Roman" w:hAnsi="Times New Roman"/>
                <w:bCs/>
              </w:rPr>
              <w:t>Залесской</w:t>
            </w:r>
            <w:proofErr w:type="spellEnd"/>
            <w:r w:rsidRPr="00D9300C">
              <w:rPr>
                <w:rFonts w:ascii="Times New Roman" w:hAnsi="Times New Roman"/>
                <w:bCs/>
              </w:rPr>
              <w:t xml:space="preserve"> городской Думы от 23.04.2009 № 57</w:t>
            </w:r>
            <w:r w:rsidR="00802218" w:rsidRPr="00D9300C">
              <w:rPr>
                <w:rFonts w:ascii="Times New Roman" w:hAnsi="Times New Roman"/>
                <w:bCs/>
              </w:rPr>
              <w:t xml:space="preserve"> </w:t>
            </w:r>
            <w:r w:rsidRPr="00D9300C">
              <w:rPr>
                <w:rFonts w:ascii="Times New Roman" w:hAnsi="Times New Roman"/>
                <w:bCs/>
              </w:rPr>
              <w:t xml:space="preserve">«Об утверждении </w:t>
            </w:r>
            <w:r w:rsidRPr="00D9300C">
              <w:rPr>
                <w:rFonts w:ascii="Times New Roman" w:hAnsi="Times New Roman"/>
              </w:rPr>
              <w:t>социально-экономического развития городского округа города Переславля-Залесского на 2009-2020 годы».</w:t>
            </w:r>
          </w:p>
        </w:tc>
      </w:tr>
      <w:tr w:rsidR="001F36F5" w:rsidRPr="00D9300C" w:rsidTr="00037930">
        <w:tc>
          <w:tcPr>
            <w:tcW w:w="3085" w:type="dxa"/>
          </w:tcPr>
          <w:p w:rsidR="001F36F5" w:rsidRPr="00D9300C" w:rsidRDefault="001F36F5" w:rsidP="001F36F5">
            <w:pPr>
              <w:spacing w:after="0" w:line="240" w:lineRule="auto"/>
              <w:contextualSpacing/>
              <w:rPr>
                <w:rFonts w:ascii="Times New Roman" w:hAnsi="Times New Roman"/>
              </w:rPr>
            </w:pPr>
            <w:r w:rsidRPr="00D9300C">
              <w:rPr>
                <w:rFonts w:ascii="Times New Roman" w:hAnsi="Times New Roman"/>
              </w:rPr>
              <w:t>Координатор Программы</w:t>
            </w:r>
          </w:p>
        </w:tc>
        <w:tc>
          <w:tcPr>
            <w:tcW w:w="6804" w:type="dxa"/>
          </w:tcPr>
          <w:p w:rsidR="001F36F5" w:rsidRPr="00D9300C" w:rsidRDefault="001F36F5" w:rsidP="001F36F5">
            <w:pPr>
              <w:autoSpaceDE w:val="0"/>
              <w:autoSpaceDN w:val="0"/>
              <w:adjustRightInd w:val="0"/>
              <w:spacing w:after="0" w:line="240" w:lineRule="auto"/>
              <w:contextualSpacing/>
              <w:rPr>
                <w:rFonts w:ascii="Times New Roman" w:hAnsi="Times New Roman"/>
              </w:rPr>
            </w:pPr>
            <w:r w:rsidRPr="00D9300C">
              <w:rPr>
                <w:rFonts w:ascii="Times New Roman" w:hAnsi="Times New Roman"/>
              </w:rPr>
              <w:t>Заместитель Главы Администрации города Переславля-Залесского Малышев А.В.;</w:t>
            </w:r>
          </w:p>
          <w:p w:rsidR="001F36F5" w:rsidRPr="00D9300C" w:rsidRDefault="001F36F5" w:rsidP="001F36F5">
            <w:pPr>
              <w:spacing w:after="0" w:line="240" w:lineRule="auto"/>
              <w:contextualSpacing/>
              <w:rPr>
                <w:rFonts w:ascii="Times New Roman" w:hAnsi="Times New Roman"/>
              </w:rPr>
            </w:pPr>
            <w:r w:rsidRPr="00D9300C">
              <w:rPr>
                <w:rFonts w:ascii="Times New Roman" w:hAnsi="Times New Roman"/>
              </w:rPr>
              <w:t xml:space="preserve">Заместитель </w:t>
            </w:r>
            <w:proofErr w:type="gramStart"/>
            <w:r w:rsidRPr="00D9300C">
              <w:rPr>
                <w:rFonts w:ascii="Times New Roman" w:hAnsi="Times New Roman"/>
              </w:rPr>
              <w:t>Главы Администрации города Переславля-Залесского  Петрова</w:t>
            </w:r>
            <w:proofErr w:type="gramEnd"/>
            <w:r w:rsidRPr="00D9300C">
              <w:rPr>
                <w:rFonts w:ascii="Times New Roman" w:hAnsi="Times New Roman"/>
              </w:rPr>
              <w:t xml:space="preserve"> Ж.Н.</w:t>
            </w:r>
          </w:p>
        </w:tc>
      </w:tr>
      <w:tr w:rsidR="001F36F5" w:rsidRPr="00D9300C" w:rsidTr="00037930">
        <w:tc>
          <w:tcPr>
            <w:tcW w:w="3085" w:type="dxa"/>
          </w:tcPr>
          <w:p w:rsidR="001F36F5" w:rsidRPr="00D9300C" w:rsidRDefault="00EF2DFF" w:rsidP="001F36F5">
            <w:pPr>
              <w:spacing w:after="0" w:line="240" w:lineRule="auto"/>
              <w:contextualSpacing/>
              <w:rPr>
                <w:rFonts w:ascii="Times New Roman" w:hAnsi="Times New Roman"/>
              </w:rPr>
            </w:pPr>
            <w:r w:rsidRPr="00D9300C">
              <w:rPr>
                <w:rFonts w:ascii="Times New Roman" w:hAnsi="Times New Roman"/>
              </w:rPr>
              <w:t>Ответственный исполнитель Программы</w:t>
            </w:r>
          </w:p>
        </w:tc>
        <w:tc>
          <w:tcPr>
            <w:tcW w:w="6804" w:type="dxa"/>
          </w:tcPr>
          <w:p w:rsidR="001F36F5" w:rsidRPr="00D9300C" w:rsidRDefault="001F36F5" w:rsidP="001F36F5">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-Отдел учета и распределения жилья Администрации г. Переславля-Залесского;</w:t>
            </w:r>
          </w:p>
          <w:p w:rsidR="001F36F5" w:rsidRPr="00D9300C" w:rsidRDefault="001F36F5" w:rsidP="00EF2DF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культуры, туризма, молодежи и спорта Администрации г. Переславля-Залесского</w:t>
            </w:r>
            <w:r w:rsidR="00B05110" w:rsidRPr="00D9300C">
              <w:rPr>
                <w:rFonts w:ascii="Times New Roman" w:hAnsi="Times New Roman"/>
              </w:rPr>
              <w:t>;</w:t>
            </w:r>
          </w:p>
          <w:p w:rsidR="00B05110" w:rsidRPr="00D9300C" w:rsidRDefault="00B05110" w:rsidP="00B05110">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муниципальной собственности Администрации г. Переславля-Залесского;</w:t>
            </w:r>
          </w:p>
          <w:p w:rsidR="00B05110" w:rsidRPr="00D9300C" w:rsidRDefault="00B05110" w:rsidP="00B05110">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МКУ «Многофункциональный центр развития города Переславля-Залесского».</w:t>
            </w:r>
          </w:p>
        </w:tc>
      </w:tr>
      <w:tr w:rsidR="00EF2DFF" w:rsidRPr="00D9300C" w:rsidTr="00037930">
        <w:tc>
          <w:tcPr>
            <w:tcW w:w="3085" w:type="dxa"/>
          </w:tcPr>
          <w:p w:rsidR="00EF2DFF" w:rsidRPr="00D9300C" w:rsidRDefault="00EF2DFF" w:rsidP="001F36F5">
            <w:pPr>
              <w:spacing w:after="0" w:line="240" w:lineRule="auto"/>
              <w:rPr>
                <w:rFonts w:ascii="Times New Roman" w:hAnsi="Times New Roman"/>
              </w:rPr>
            </w:pPr>
            <w:r w:rsidRPr="00D9300C">
              <w:rPr>
                <w:rFonts w:ascii="Times New Roman" w:hAnsi="Times New Roman"/>
              </w:rPr>
              <w:t>Исполнители Программы</w:t>
            </w:r>
          </w:p>
        </w:tc>
        <w:tc>
          <w:tcPr>
            <w:tcW w:w="6804" w:type="dxa"/>
          </w:tcPr>
          <w:p w:rsidR="00EF2DFF" w:rsidRPr="00D9300C" w:rsidRDefault="00EF2DFF" w:rsidP="001F36F5">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 Отдел учета и распределения жилья Администрации г. Переславля-Залесского;</w:t>
            </w:r>
          </w:p>
          <w:p w:rsidR="00EF2DFF" w:rsidRPr="00D9300C" w:rsidRDefault="00EF2DFF" w:rsidP="001F36F5">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культуры, туризма, молодежи и спорта Администрации г. Переславля-Залесского;</w:t>
            </w:r>
          </w:p>
          <w:p w:rsidR="00EF2DFF" w:rsidRPr="00D9300C" w:rsidRDefault="00EF2DFF" w:rsidP="001F36F5">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-МКУ «Многофункциональный центр развития города Переславля-Залесского»;</w:t>
            </w:r>
          </w:p>
          <w:p w:rsidR="00EF2DFF" w:rsidRPr="00D9300C" w:rsidRDefault="00EF2DFF" w:rsidP="001F36F5">
            <w:pPr>
              <w:spacing w:after="0" w:line="240" w:lineRule="auto"/>
              <w:rPr>
                <w:rFonts w:ascii="Times New Roman" w:hAnsi="Times New Roman"/>
              </w:rPr>
            </w:pPr>
            <w:r w:rsidRPr="00D9300C">
              <w:rPr>
                <w:rFonts w:ascii="Times New Roman" w:hAnsi="Times New Roman"/>
              </w:rPr>
              <w:t>- Управление архитектуры и градостроительства Администрации города Переславля-Залесского;</w:t>
            </w:r>
          </w:p>
          <w:p w:rsidR="00EF2DFF" w:rsidRPr="00D9300C" w:rsidRDefault="00EF2DFF" w:rsidP="001F36F5">
            <w:pPr>
              <w:autoSpaceDE w:val="0"/>
              <w:autoSpaceDN w:val="0"/>
              <w:adjustRightInd w:val="0"/>
              <w:spacing w:after="0" w:line="240" w:lineRule="auto"/>
              <w:contextualSpacing/>
              <w:jc w:val="both"/>
              <w:rPr>
                <w:rFonts w:ascii="Times New Roman" w:hAnsi="Times New Roman"/>
              </w:rPr>
            </w:pPr>
            <w:r w:rsidRPr="00D9300C">
              <w:rPr>
                <w:rFonts w:ascii="Times New Roman" w:hAnsi="Times New Roman"/>
              </w:rPr>
              <w:t>- Юридическое управление Администрации города Переславля-Залесского;</w:t>
            </w:r>
          </w:p>
          <w:p w:rsidR="00EF2DFF" w:rsidRPr="00D9300C" w:rsidRDefault="00EF2DFF" w:rsidP="001F36F5">
            <w:pPr>
              <w:autoSpaceDE w:val="0"/>
              <w:autoSpaceDN w:val="0"/>
              <w:adjustRightInd w:val="0"/>
              <w:spacing w:after="0" w:line="240" w:lineRule="auto"/>
              <w:contextualSpacing/>
              <w:jc w:val="both"/>
              <w:rPr>
                <w:rFonts w:ascii="Times New Roman" w:hAnsi="Times New Roman"/>
              </w:rPr>
            </w:pPr>
            <w:r w:rsidRPr="00D9300C">
              <w:rPr>
                <w:rFonts w:ascii="Times New Roman" w:hAnsi="Times New Roman"/>
              </w:rPr>
              <w:lastRenderedPageBreak/>
              <w:t>- Управление экономики  Администрации города Переславля-Залесского.</w:t>
            </w:r>
          </w:p>
        </w:tc>
      </w:tr>
      <w:tr w:rsidR="00EF2DFF" w:rsidRPr="00D9300C" w:rsidTr="00037930">
        <w:tc>
          <w:tcPr>
            <w:tcW w:w="3085" w:type="dxa"/>
          </w:tcPr>
          <w:p w:rsidR="00EF2DFF" w:rsidRPr="00D9300C" w:rsidRDefault="00EF2DFF" w:rsidP="001F36F5">
            <w:pPr>
              <w:spacing w:after="0" w:line="240" w:lineRule="auto"/>
              <w:rPr>
                <w:rFonts w:ascii="Times New Roman" w:hAnsi="Times New Roman"/>
              </w:rPr>
            </w:pPr>
            <w:r w:rsidRPr="00D9300C">
              <w:rPr>
                <w:rFonts w:ascii="Times New Roman" w:hAnsi="Times New Roman"/>
              </w:rPr>
              <w:lastRenderedPageBreak/>
              <w:t>Основные разработчики Программы</w:t>
            </w:r>
          </w:p>
        </w:tc>
        <w:tc>
          <w:tcPr>
            <w:tcW w:w="6804" w:type="dxa"/>
          </w:tcPr>
          <w:p w:rsidR="00EF2DFF" w:rsidRPr="00D9300C" w:rsidRDefault="00EF2DFF" w:rsidP="00EF2DF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-Отдел учета и распределения жилья Администрации г. Переславля-Залесского;</w:t>
            </w:r>
          </w:p>
          <w:p w:rsidR="00EF2DFF" w:rsidRPr="00D9300C" w:rsidRDefault="00EF2DFF" w:rsidP="00EF2DF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культуры, туризма, молодежи и спорта Администрации г. Переславля-Залесского.</w:t>
            </w:r>
          </w:p>
        </w:tc>
      </w:tr>
      <w:tr w:rsidR="00EF2DFF" w:rsidRPr="00D9300C" w:rsidTr="00037930">
        <w:trPr>
          <w:trHeight w:val="3109"/>
        </w:trPr>
        <w:tc>
          <w:tcPr>
            <w:tcW w:w="3085" w:type="dxa"/>
          </w:tcPr>
          <w:p w:rsidR="00EF2DFF" w:rsidRPr="00D9300C" w:rsidRDefault="00EF2DFF" w:rsidP="001F36F5">
            <w:pPr>
              <w:spacing w:after="0" w:line="240" w:lineRule="auto"/>
              <w:rPr>
                <w:rFonts w:ascii="Times New Roman" w:hAnsi="Times New Roman"/>
              </w:rPr>
            </w:pPr>
            <w:r w:rsidRPr="00D9300C">
              <w:rPr>
                <w:rFonts w:ascii="Times New Roman" w:hAnsi="Times New Roman"/>
              </w:rPr>
              <w:t>Цель (и) и задачи Программы</w:t>
            </w:r>
          </w:p>
        </w:tc>
        <w:tc>
          <w:tcPr>
            <w:tcW w:w="6804" w:type="dxa"/>
          </w:tcPr>
          <w:p w:rsidR="00FF3D04" w:rsidRPr="00D9300C" w:rsidRDefault="00FF3D04" w:rsidP="001F36F5">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Цели:</w:t>
            </w:r>
          </w:p>
          <w:p w:rsidR="00EF2DFF" w:rsidRPr="00D9300C" w:rsidRDefault="00EF2DFF" w:rsidP="001F36F5">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переселение граждан из жилищного фонда, признанного непригодным для проживания, и (или) с высоким уровнем износа;</w:t>
            </w:r>
          </w:p>
          <w:p w:rsidR="00EF2DFF" w:rsidRPr="00D9300C" w:rsidRDefault="00EF2DFF" w:rsidP="001F36F5">
            <w:pPr>
              <w:spacing w:after="0" w:line="240" w:lineRule="auto"/>
              <w:jc w:val="both"/>
              <w:rPr>
                <w:rFonts w:ascii="Times New Roman" w:hAnsi="Times New Roman"/>
              </w:rPr>
            </w:pPr>
            <w:r w:rsidRPr="00D9300C">
              <w:rPr>
                <w:rFonts w:ascii="Times New Roman" w:hAnsi="Times New Roman"/>
              </w:rPr>
              <w:t xml:space="preserve"> - создание безопасных и благоприятных условий проживания граждан;</w:t>
            </w:r>
          </w:p>
          <w:p w:rsidR="00EF2DFF" w:rsidRPr="00D9300C" w:rsidRDefault="00EF2DFF" w:rsidP="001F36F5">
            <w:pPr>
              <w:spacing w:after="0" w:line="240" w:lineRule="auto"/>
              <w:jc w:val="both"/>
              <w:rPr>
                <w:rFonts w:ascii="Times New Roman" w:hAnsi="Times New Roman"/>
              </w:rPr>
            </w:pPr>
            <w:r w:rsidRPr="00D9300C">
              <w:rPr>
                <w:rFonts w:ascii="Times New Roman" w:hAnsi="Times New Roman"/>
              </w:rPr>
              <w:t xml:space="preserve">-  </w:t>
            </w:r>
            <w:r w:rsidRPr="00D9300C">
              <w:rPr>
                <w:rFonts w:ascii="Times New Roman" w:hAnsi="Times New Roman"/>
                <w:color w:val="000000"/>
              </w:rPr>
              <w:t xml:space="preserve"> оказание государственной и муниципальной поддержки в решении жилищной проблемы молодым семьям, нуждающимся в улучшении жилищных условий</w:t>
            </w:r>
            <w:r w:rsidRPr="00D9300C">
              <w:rPr>
                <w:rFonts w:ascii="Times New Roman" w:hAnsi="Times New Roman"/>
              </w:rPr>
              <w:t>;</w:t>
            </w:r>
          </w:p>
          <w:p w:rsidR="00EF2DFF" w:rsidRPr="00D9300C" w:rsidRDefault="00EF2DFF" w:rsidP="001F36F5">
            <w:pPr>
              <w:spacing w:after="0" w:line="240" w:lineRule="auto"/>
              <w:jc w:val="both"/>
              <w:rPr>
                <w:rFonts w:ascii="Times New Roman" w:hAnsi="Times New Roman"/>
              </w:rPr>
            </w:pPr>
            <w:r w:rsidRPr="00D9300C">
              <w:rPr>
                <w:rFonts w:ascii="Times New Roman" w:hAnsi="Times New Roman"/>
              </w:rPr>
              <w:t>- 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w:t>
            </w:r>
            <w:proofErr w:type="gramStart"/>
            <w:r w:rsidRPr="00D9300C">
              <w:rPr>
                <w:rFonts w:ascii="Times New Roman" w:hAnsi="Times New Roman"/>
              </w:rPr>
              <w:t>.П</w:t>
            </w:r>
            <w:proofErr w:type="gramEnd"/>
            <w:r w:rsidRPr="00D9300C">
              <w:rPr>
                <w:rFonts w:ascii="Times New Roman" w:hAnsi="Times New Roman"/>
              </w:rPr>
              <w:t>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p w:rsidR="00EF2DFF" w:rsidRPr="00D9300C" w:rsidRDefault="00EF2DFF" w:rsidP="001F36F5">
            <w:pPr>
              <w:spacing w:after="0" w:line="240" w:lineRule="auto"/>
              <w:jc w:val="both"/>
              <w:rPr>
                <w:rFonts w:ascii="Times New Roman" w:hAnsi="Times New Roman"/>
              </w:rPr>
            </w:pPr>
            <w:r w:rsidRPr="00D9300C">
              <w:rPr>
                <w:rFonts w:ascii="Times New Roman" w:hAnsi="Times New Roman"/>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w:t>
            </w:r>
            <w:r w:rsidR="00FF3D04" w:rsidRPr="00D9300C">
              <w:rPr>
                <w:rFonts w:ascii="Times New Roman" w:hAnsi="Times New Roman"/>
              </w:rPr>
              <w:t xml:space="preserve"> жилищного кредитования и займа.</w:t>
            </w:r>
          </w:p>
          <w:p w:rsidR="00FF3D04" w:rsidRPr="00D9300C" w:rsidRDefault="00FF3D04" w:rsidP="001F36F5">
            <w:pPr>
              <w:spacing w:after="0" w:line="240" w:lineRule="auto"/>
              <w:jc w:val="both"/>
              <w:rPr>
                <w:rFonts w:ascii="Times New Roman" w:hAnsi="Times New Roman"/>
              </w:rPr>
            </w:pPr>
            <w:r w:rsidRPr="00D9300C">
              <w:rPr>
                <w:rFonts w:ascii="Times New Roman" w:hAnsi="Times New Roman"/>
              </w:rPr>
              <w:t>Задачи:</w:t>
            </w:r>
          </w:p>
          <w:p w:rsidR="00FF3D04" w:rsidRPr="00D9300C" w:rsidRDefault="00FF3D04" w:rsidP="00FF3D04">
            <w:pPr>
              <w:spacing w:after="0" w:line="240" w:lineRule="auto"/>
              <w:jc w:val="both"/>
              <w:rPr>
                <w:rFonts w:ascii="Times New Roman" w:hAnsi="Times New Roman"/>
              </w:rPr>
            </w:pPr>
            <w:r w:rsidRPr="00D9300C">
              <w:rPr>
                <w:rFonts w:ascii="Times New Roman" w:hAnsi="Times New Roman"/>
              </w:rPr>
              <w:t>- приобретение жилых помещений, в том числе в строящихся домах,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w:t>
            </w:r>
          </w:p>
          <w:p w:rsidR="00FF3D04" w:rsidRPr="00D9300C" w:rsidRDefault="00FF3D04" w:rsidP="00FF3D04">
            <w:pPr>
              <w:pStyle w:val="ConsPlusNonformat"/>
              <w:widowControl/>
              <w:jc w:val="both"/>
              <w:rPr>
                <w:rFonts w:ascii="Times New Roman" w:hAnsi="Times New Roman" w:cs="Times New Roman"/>
                <w:color w:val="000000"/>
                <w:sz w:val="22"/>
                <w:szCs w:val="22"/>
              </w:rPr>
            </w:pPr>
            <w:r w:rsidRPr="00D9300C">
              <w:rPr>
                <w:rFonts w:ascii="Times New Roman" w:hAnsi="Times New Roman" w:cs="Times New Roman"/>
                <w:color w:val="000000"/>
                <w:sz w:val="22"/>
                <w:szCs w:val="22"/>
              </w:rPr>
              <w:t>- 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FF3D04" w:rsidRPr="00D9300C" w:rsidRDefault="00FF3D04" w:rsidP="00FF3D04">
            <w:pPr>
              <w:pStyle w:val="ConsPlusNonformat"/>
              <w:widowControl/>
              <w:jc w:val="both"/>
              <w:rPr>
                <w:rFonts w:ascii="Times New Roman" w:hAnsi="Times New Roman" w:cs="Times New Roman"/>
                <w:color w:val="000000"/>
                <w:sz w:val="22"/>
                <w:szCs w:val="22"/>
              </w:rPr>
            </w:pPr>
            <w:r w:rsidRPr="00D9300C">
              <w:rPr>
                <w:rFonts w:ascii="Times New Roman" w:hAnsi="Times New Roman" w:cs="Times New Roman"/>
                <w:color w:val="000000"/>
                <w:sz w:val="22"/>
                <w:szCs w:val="22"/>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FF3D04" w:rsidRPr="00D9300C" w:rsidRDefault="00FF3D04" w:rsidP="00F326F1">
            <w:pPr>
              <w:spacing w:after="0" w:line="240" w:lineRule="auto"/>
              <w:ind w:left="34"/>
              <w:jc w:val="both"/>
              <w:rPr>
                <w:rFonts w:ascii="Times New Roman" w:hAnsi="Times New Roman"/>
              </w:rPr>
            </w:pPr>
            <w:r w:rsidRPr="00D9300C">
              <w:rPr>
                <w:rFonts w:ascii="Times New Roman" w:hAnsi="Times New Roman"/>
              </w:rPr>
              <w:t>- формирование специализированного жилищного фонда для оказания поддержки отдельным категориям граждан, нуждающимся в специальной  социальной защите;</w:t>
            </w:r>
          </w:p>
          <w:p w:rsidR="00FF3D04" w:rsidRPr="00D9300C" w:rsidRDefault="00FF3D04" w:rsidP="00F326F1">
            <w:pPr>
              <w:pStyle w:val="ConsPlusNonformat"/>
              <w:widowControl/>
              <w:ind w:left="34"/>
              <w:jc w:val="both"/>
              <w:rPr>
                <w:rFonts w:ascii="Times New Roman" w:hAnsi="Times New Roman"/>
                <w:sz w:val="22"/>
                <w:szCs w:val="22"/>
              </w:rPr>
            </w:pPr>
            <w:r w:rsidRPr="00D9300C">
              <w:rPr>
                <w:rFonts w:ascii="Times New Roman" w:hAnsi="Times New Roman"/>
                <w:sz w:val="22"/>
                <w:szCs w:val="22"/>
              </w:rPr>
              <w:t>- предоставление жилых помещений муниципального специализированного жилищного фонда отдельным категориям граждан, проживающим на территории г. Переславля-Залесского и нуждающимся в специальной социальной защите</w:t>
            </w:r>
            <w:r w:rsidR="00F326F1" w:rsidRPr="00D9300C">
              <w:rPr>
                <w:rFonts w:ascii="Times New Roman" w:hAnsi="Times New Roman"/>
                <w:sz w:val="22"/>
                <w:szCs w:val="22"/>
              </w:rPr>
              <w:t>;</w:t>
            </w:r>
          </w:p>
          <w:p w:rsidR="00F326F1" w:rsidRPr="00D9300C" w:rsidRDefault="00F326F1" w:rsidP="00F326F1">
            <w:pPr>
              <w:pStyle w:val="ConsPlusNormal"/>
              <w:ind w:left="34" w:firstLine="0"/>
              <w:jc w:val="both"/>
              <w:outlineLvl w:val="2"/>
              <w:rPr>
                <w:rFonts w:ascii="Times New Roman" w:hAnsi="Times New Roman" w:cs="Times New Roman"/>
                <w:sz w:val="22"/>
                <w:szCs w:val="22"/>
              </w:rPr>
            </w:pPr>
            <w:r w:rsidRPr="00D9300C">
              <w:rPr>
                <w:rFonts w:ascii="Times New Roman" w:hAnsi="Times New Roman" w:cs="Times New Roman"/>
                <w:sz w:val="22"/>
                <w:szCs w:val="22"/>
              </w:rPr>
              <w:t>- определение категорий граждан, нуждающихся в государственной и муниципальной поддержке при приобретении (строительстве) жилья с использованием ипотечных жилищных кредитов и займов;</w:t>
            </w:r>
          </w:p>
          <w:p w:rsidR="00FF3D04" w:rsidRPr="00D9300C" w:rsidRDefault="00F326F1" w:rsidP="00F326F1">
            <w:pPr>
              <w:pStyle w:val="ConsPlusNormal"/>
              <w:ind w:left="34" w:firstLine="0"/>
              <w:jc w:val="both"/>
              <w:outlineLvl w:val="2"/>
              <w:rPr>
                <w:rFonts w:ascii="Times New Roman" w:hAnsi="Times New Roman" w:cs="Times New Roman"/>
                <w:sz w:val="22"/>
                <w:szCs w:val="22"/>
              </w:rPr>
            </w:pPr>
            <w:r w:rsidRPr="00D9300C">
              <w:rPr>
                <w:rFonts w:ascii="Times New Roman" w:hAnsi="Times New Roman" w:cs="Times New Roman"/>
                <w:sz w:val="22"/>
                <w:szCs w:val="22"/>
              </w:rPr>
              <w:t>- определение форм и условий государственной и муниципальной поддержки граждан, проживающих на территории города Переславля-Залесского, в сфере ипотечного жилищного кредитования и займа.</w:t>
            </w:r>
          </w:p>
        </w:tc>
      </w:tr>
      <w:tr w:rsidR="00F326F1" w:rsidRPr="00D9300C" w:rsidTr="00037930">
        <w:trPr>
          <w:trHeight w:val="3109"/>
        </w:trPr>
        <w:tc>
          <w:tcPr>
            <w:tcW w:w="3085" w:type="dxa"/>
          </w:tcPr>
          <w:p w:rsidR="00F326F1" w:rsidRPr="00D9300C" w:rsidRDefault="00F326F1" w:rsidP="00CF067F">
            <w:pPr>
              <w:spacing w:after="0" w:line="240" w:lineRule="auto"/>
              <w:rPr>
                <w:rFonts w:ascii="Times New Roman" w:hAnsi="Times New Roman"/>
              </w:rPr>
            </w:pPr>
            <w:r w:rsidRPr="00D9300C">
              <w:rPr>
                <w:rFonts w:ascii="Times New Roman" w:hAnsi="Times New Roman"/>
              </w:rPr>
              <w:lastRenderedPageBreak/>
              <w:t>Важнейшие индикаторы и показатели, позволяющие оценить ход реализации Программы</w:t>
            </w:r>
          </w:p>
        </w:tc>
        <w:tc>
          <w:tcPr>
            <w:tcW w:w="6804" w:type="dxa"/>
          </w:tcPr>
          <w:p w:rsidR="00F326F1" w:rsidRPr="00D9300C" w:rsidRDefault="00CF067F" w:rsidP="00CF067F">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w:t>
            </w:r>
          </w:p>
          <w:p w:rsidR="00CF067F" w:rsidRPr="00D9300C" w:rsidRDefault="00CF067F" w:rsidP="00CF067F">
            <w:pPr>
              <w:spacing w:after="0" w:line="240" w:lineRule="auto"/>
              <w:jc w:val="both"/>
              <w:rPr>
                <w:rFonts w:ascii="Times New Roman" w:hAnsi="Times New Roman"/>
                <w:bCs/>
              </w:rPr>
            </w:pPr>
            <w:r w:rsidRPr="00D9300C">
              <w:rPr>
                <w:rFonts w:ascii="Times New Roman" w:hAnsi="Times New Roman"/>
                <w:lang w:eastAsia="ru-RU"/>
              </w:rPr>
              <w:t xml:space="preserve">- </w:t>
            </w:r>
            <w:r w:rsidRPr="00D9300C">
              <w:rPr>
                <w:rFonts w:ascii="Times New Roman" w:hAnsi="Times New Roman"/>
              </w:rPr>
              <w:t xml:space="preserve"> п</w:t>
            </w:r>
            <w:r w:rsidRPr="00D9300C">
              <w:rPr>
                <w:rFonts w:ascii="Times New Roman" w:hAnsi="Times New Roman"/>
                <w:bCs/>
              </w:rPr>
              <w:t>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w:t>
            </w:r>
          </w:p>
          <w:p w:rsidR="00CF067F" w:rsidRPr="00D9300C" w:rsidRDefault="00CF067F" w:rsidP="00CF067F">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количество молодых семей, получивших в установленном порядке свидетельства о праве на получение социальной выплаты;</w:t>
            </w:r>
          </w:p>
          <w:p w:rsidR="00CF067F" w:rsidRPr="00D9300C" w:rsidRDefault="00CF067F" w:rsidP="00CF067F">
            <w:pPr>
              <w:spacing w:after="0" w:line="240" w:lineRule="auto"/>
              <w:jc w:val="both"/>
              <w:rPr>
                <w:rFonts w:ascii="Times New Roman" w:hAnsi="Times New Roman"/>
                <w:bCs/>
              </w:rPr>
            </w:pPr>
            <w:r w:rsidRPr="00D9300C">
              <w:rPr>
                <w:rFonts w:ascii="Times New Roman" w:hAnsi="Times New Roman"/>
              </w:rPr>
              <w:t>- соотношение количества молодых семей, фактически получивших муниципальную поддержку, к плану</w:t>
            </w:r>
            <w:r w:rsidR="003A67EC" w:rsidRPr="00D9300C">
              <w:rPr>
                <w:rFonts w:ascii="Times New Roman" w:hAnsi="Times New Roman"/>
              </w:rPr>
              <w:t>;</w:t>
            </w:r>
          </w:p>
          <w:p w:rsidR="00CF067F" w:rsidRPr="00D9300C" w:rsidRDefault="003A67EC" w:rsidP="00CF067F">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xml:space="preserve">- </w:t>
            </w:r>
            <w:r w:rsidR="00CF067F" w:rsidRPr="00D9300C">
              <w:rPr>
                <w:rFonts w:ascii="Times New Roman" w:hAnsi="Times New Roman" w:cs="Times New Roman"/>
                <w:sz w:val="22"/>
                <w:szCs w:val="22"/>
              </w:rPr>
              <w:t>площадь муниципального специализированного  фонда, предоставленного в рамках Подпрограммы гражданам, нуждающимся в специальной социальной защите;</w:t>
            </w:r>
          </w:p>
          <w:p w:rsidR="00CF067F" w:rsidRPr="00D9300C" w:rsidRDefault="00CF067F" w:rsidP="00CF067F">
            <w:pPr>
              <w:spacing w:after="0" w:line="240" w:lineRule="auto"/>
              <w:jc w:val="both"/>
              <w:rPr>
                <w:rFonts w:ascii="Times New Roman" w:hAnsi="Times New Roman"/>
              </w:rPr>
            </w:pPr>
            <w:r w:rsidRPr="00D9300C">
              <w:rPr>
                <w:rFonts w:ascii="Times New Roman" w:hAnsi="Times New Roman"/>
              </w:rPr>
              <w:t>- количество граждан, нуждающихся в специальной социальной защите, улучшивших жилищные условия.</w:t>
            </w:r>
          </w:p>
          <w:p w:rsidR="00CF067F" w:rsidRPr="00D9300C" w:rsidRDefault="00CF067F" w:rsidP="00CF067F">
            <w:pPr>
              <w:spacing w:after="0" w:line="240" w:lineRule="auto"/>
              <w:ind w:left="34"/>
              <w:jc w:val="both"/>
              <w:rPr>
                <w:rFonts w:ascii="Times New Roman" w:hAnsi="Times New Roman"/>
              </w:rPr>
            </w:pPr>
            <w:r w:rsidRPr="00D9300C">
              <w:rPr>
                <w:rFonts w:ascii="Times New Roman" w:hAnsi="Times New Roman"/>
              </w:rPr>
              <w:t>-  количество семей, которые улучшат жилищные условия при поддержке областного  и местного бюджетов;</w:t>
            </w:r>
          </w:p>
          <w:p w:rsidR="00CF067F" w:rsidRPr="00D9300C" w:rsidRDefault="00CF067F" w:rsidP="00CF067F">
            <w:pPr>
              <w:spacing w:after="0" w:line="240" w:lineRule="auto"/>
              <w:jc w:val="both"/>
              <w:rPr>
                <w:rFonts w:ascii="Times New Roman" w:hAnsi="Times New Roman"/>
                <w:lang w:eastAsia="ru-RU"/>
              </w:rPr>
            </w:pPr>
            <w:r w:rsidRPr="00D9300C">
              <w:rPr>
                <w:rFonts w:ascii="Times New Roman" w:hAnsi="Times New Roman"/>
              </w:rPr>
              <w:t xml:space="preserve">- площадь жилья, приобретенного (построенного) при           </w:t>
            </w:r>
            <w:r w:rsidRPr="00D9300C">
              <w:rPr>
                <w:rFonts w:ascii="Times New Roman" w:hAnsi="Times New Roman"/>
              </w:rPr>
              <w:br/>
              <w:t>использовании средств областного и городского бюджетов.</w:t>
            </w:r>
          </w:p>
        </w:tc>
      </w:tr>
      <w:tr w:rsidR="00CF067F" w:rsidRPr="00D9300C" w:rsidTr="00037930">
        <w:trPr>
          <w:trHeight w:val="443"/>
        </w:trPr>
        <w:tc>
          <w:tcPr>
            <w:tcW w:w="3085" w:type="dxa"/>
          </w:tcPr>
          <w:p w:rsidR="00CF067F" w:rsidRPr="00D9300C" w:rsidRDefault="00CF067F" w:rsidP="00CF067F">
            <w:pPr>
              <w:pStyle w:val="a9"/>
              <w:tabs>
                <w:tab w:val="left" w:pos="426"/>
              </w:tabs>
              <w:autoSpaceDE w:val="0"/>
              <w:autoSpaceDN w:val="0"/>
              <w:adjustRightInd w:val="0"/>
              <w:spacing w:after="0" w:line="240" w:lineRule="auto"/>
              <w:ind w:left="0"/>
              <w:rPr>
                <w:rFonts w:ascii="Times New Roman" w:hAnsi="Times New Roman"/>
              </w:rPr>
            </w:pPr>
            <w:r w:rsidRPr="00D9300C">
              <w:rPr>
                <w:rFonts w:ascii="Times New Roman" w:hAnsi="Times New Roman"/>
              </w:rPr>
              <w:t xml:space="preserve">Сроки реализации </w:t>
            </w:r>
          </w:p>
        </w:tc>
        <w:tc>
          <w:tcPr>
            <w:tcW w:w="6804" w:type="dxa"/>
          </w:tcPr>
          <w:p w:rsidR="00CF067F" w:rsidRPr="00D9300C" w:rsidRDefault="00CF067F" w:rsidP="00CF067F">
            <w:pPr>
              <w:autoSpaceDE w:val="0"/>
              <w:autoSpaceDN w:val="0"/>
              <w:adjustRightInd w:val="0"/>
              <w:spacing w:after="0" w:line="240" w:lineRule="auto"/>
              <w:contextualSpacing/>
              <w:rPr>
                <w:rFonts w:ascii="Times New Roman" w:hAnsi="Times New Roman"/>
              </w:rPr>
            </w:pPr>
            <w:r w:rsidRPr="00D9300C">
              <w:rPr>
                <w:rFonts w:ascii="Times New Roman" w:hAnsi="Times New Roman"/>
              </w:rPr>
              <w:t>2016-2018 годы</w:t>
            </w:r>
          </w:p>
        </w:tc>
      </w:tr>
      <w:tr w:rsidR="00CF067F" w:rsidRPr="00D9300C" w:rsidTr="00037930">
        <w:tc>
          <w:tcPr>
            <w:tcW w:w="3085" w:type="dxa"/>
          </w:tcPr>
          <w:p w:rsidR="00CF067F" w:rsidRPr="00D9300C" w:rsidRDefault="00CF067F" w:rsidP="00CF067F">
            <w:pPr>
              <w:pStyle w:val="a9"/>
              <w:tabs>
                <w:tab w:val="left" w:pos="426"/>
              </w:tabs>
              <w:autoSpaceDE w:val="0"/>
              <w:autoSpaceDN w:val="0"/>
              <w:adjustRightInd w:val="0"/>
              <w:spacing w:after="0" w:line="240" w:lineRule="auto"/>
              <w:ind w:left="0"/>
              <w:rPr>
                <w:rFonts w:ascii="Times New Roman" w:hAnsi="Times New Roman"/>
              </w:rPr>
            </w:pPr>
            <w:r w:rsidRPr="00D9300C">
              <w:rPr>
                <w:rFonts w:ascii="Times New Roman" w:hAnsi="Times New Roman"/>
              </w:rPr>
              <w:t>Перечень подпрограмм</w:t>
            </w:r>
          </w:p>
        </w:tc>
        <w:tc>
          <w:tcPr>
            <w:tcW w:w="6804" w:type="dxa"/>
          </w:tcPr>
          <w:p w:rsidR="00CF067F" w:rsidRPr="00D9300C" w:rsidRDefault="00CF067F" w:rsidP="00CF067F">
            <w:pPr>
              <w:pStyle w:val="a6"/>
              <w:numPr>
                <w:ilvl w:val="0"/>
                <w:numId w:val="6"/>
              </w:numPr>
              <w:spacing w:before="0" w:beforeAutospacing="0" w:after="0" w:afterAutospacing="0"/>
              <w:ind w:left="34" w:firstLine="0"/>
              <w:jc w:val="both"/>
              <w:rPr>
                <w:sz w:val="22"/>
                <w:szCs w:val="22"/>
              </w:rPr>
            </w:pPr>
            <w:r w:rsidRPr="00D9300C">
              <w:rPr>
                <w:sz w:val="22"/>
                <w:szCs w:val="22"/>
              </w:rPr>
              <w:t>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p w:rsidR="00CF067F" w:rsidRPr="00D9300C" w:rsidRDefault="00CF067F" w:rsidP="00CF067F">
            <w:pPr>
              <w:pStyle w:val="Style2"/>
              <w:widowControl/>
              <w:numPr>
                <w:ilvl w:val="0"/>
                <w:numId w:val="6"/>
              </w:numPr>
              <w:spacing w:line="240" w:lineRule="auto"/>
              <w:ind w:left="34" w:firstLine="0"/>
              <w:jc w:val="both"/>
              <w:rPr>
                <w:sz w:val="22"/>
                <w:szCs w:val="22"/>
              </w:rPr>
            </w:pPr>
            <w:r w:rsidRPr="00D9300C">
              <w:rPr>
                <w:rStyle w:val="FontStyle91"/>
                <w:b w:val="0"/>
                <w:sz w:val="22"/>
                <w:szCs w:val="22"/>
              </w:rPr>
              <w:t>Подпрограмма «</w:t>
            </w:r>
            <w:r w:rsidRPr="00D9300C">
              <w:rPr>
                <w:sz w:val="22"/>
                <w:szCs w:val="22"/>
              </w:rPr>
              <w:t>Муниципальная поддержка молодых семей г. Переславля-Залесского в приобретении (строительстве) жилья»;</w:t>
            </w:r>
          </w:p>
          <w:p w:rsidR="00CF067F" w:rsidRPr="00D9300C" w:rsidRDefault="00CF067F" w:rsidP="00CF067F">
            <w:pPr>
              <w:pStyle w:val="Style29"/>
              <w:widowControl/>
              <w:numPr>
                <w:ilvl w:val="0"/>
                <w:numId w:val="6"/>
              </w:numPr>
              <w:spacing w:line="240" w:lineRule="auto"/>
              <w:ind w:left="34" w:firstLine="0"/>
              <w:rPr>
                <w:sz w:val="22"/>
                <w:szCs w:val="22"/>
              </w:rPr>
            </w:pPr>
            <w:r w:rsidRPr="00D9300C">
              <w:rPr>
                <w:sz w:val="22"/>
                <w:szCs w:val="22"/>
              </w:rPr>
              <w:t>Подпрограмма «Улучшение условий проживания отдельных категорий граждан, нуждающихся в специальной социальной защите»;</w:t>
            </w:r>
          </w:p>
          <w:p w:rsidR="00CF067F" w:rsidRPr="00D9300C" w:rsidRDefault="00CF067F" w:rsidP="00CF067F">
            <w:pPr>
              <w:pStyle w:val="Style29"/>
              <w:widowControl/>
              <w:numPr>
                <w:ilvl w:val="0"/>
                <w:numId w:val="6"/>
              </w:numPr>
              <w:spacing w:line="240" w:lineRule="auto"/>
              <w:ind w:left="34" w:firstLine="0"/>
              <w:rPr>
                <w:sz w:val="22"/>
                <w:szCs w:val="22"/>
              </w:rPr>
            </w:pPr>
            <w:r w:rsidRPr="00D9300C">
              <w:rPr>
                <w:sz w:val="22"/>
                <w:szCs w:val="22"/>
              </w:rPr>
              <w:t>Подпрограмма «Государственная и муниципальная поддержка граждан города Переславля-Залесского в сфере ипотечного жилищного кредитования».</w:t>
            </w:r>
          </w:p>
          <w:p w:rsidR="00CF067F" w:rsidRPr="00D9300C" w:rsidRDefault="00CF067F" w:rsidP="00CF067F">
            <w:pPr>
              <w:autoSpaceDE w:val="0"/>
              <w:autoSpaceDN w:val="0"/>
              <w:adjustRightInd w:val="0"/>
              <w:spacing w:after="0" w:line="240" w:lineRule="auto"/>
              <w:ind w:left="34"/>
              <w:jc w:val="both"/>
              <w:rPr>
                <w:rFonts w:ascii="Times New Roman" w:hAnsi="Times New Roman"/>
              </w:rPr>
            </w:pPr>
          </w:p>
        </w:tc>
      </w:tr>
      <w:tr w:rsidR="00166E2E" w:rsidRPr="00D9300C" w:rsidTr="00037930">
        <w:tc>
          <w:tcPr>
            <w:tcW w:w="3085" w:type="dxa"/>
          </w:tcPr>
          <w:p w:rsidR="00166E2E" w:rsidRPr="00D9300C" w:rsidRDefault="00166E2E" w:rsidP="00166E2E">
            <w:pPr>
              <w:pStyle w:val="a9"/>
              <w:tabs>
                <w:tab w:val="left" w:pos="426"/>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 xml:space="preserve">Объем и источники финансирования </w:t>
            </w:r>
          </w:p>
        </w:tc>
        <w:tc>
          <w:tcPr>
            <w:tcW w:w="6804" w:type="dxa"/>
          </w:tcPr>
          <w:p w:rsidR="00166E2E" w:rsidRPr="00D9300C" w:rsidRDefault="00166E2E" w:rsidP="00166E2E">
            <w:pPr>
              <w:spacing w:after="0" w:line="240" w:lineRule="auto"/>
              <w:rPr>
                <w:rFonts w:ascii="Times New Roman" w:hAnsi="Times New Roman"/>
              </w:rPr>
            </w:pPr>
            <w:r w:rsidRPr="00D9300C">
              <w:rPr>
                <w:rFonts w:ascii="Times New Roman" w:hAnsi="Times New Roman"/>
              </w:rPr>
              <w:t xml:space="preserve">Всего по программе – </w:t>
            </w:r>
            <w:r w:rsidR="00A525A5" w:rsidRPr="00D9300C">
              <w:rPr>
                <w:rFonts w:ascii="Times New Roman" w:hAnsi="Times New Roman"/>
              </w:rPr>
              <w:t>10 791 733,49</w:t>
            </w:r>
            <w:r w:rsidRPr="00D9300C">
              <w:rPr>
                <w:rFonts w:ascii="Times New Roman" w:hAnsi="Times New Roman"/>
              </w:rPr>
              <w:t xml:space="preserve">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в том числе:</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федерального бюджета –0,00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областного бюджета –0,00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городского бюджета – 10 791 733,49 руб.;</w:t>
            </w:r>
          </w:p>
          <w:p w:rsidR="00166E2E" w:rsidRPr="00D9300C" w:rsidRDefault="00166E2E" w:rsidP="00166E2E">
            <w:pPr>
              <w:spacing w:after="0" w:line="240" w:lineRule="auto"/>
              <w:rPr>
                <w:rFonts w:ascii="Times New Roman" w:hAnsi="Times New Roman"/>
              </w:rPr>
            </w:pPr>
          </w:p>
          <w:p w:rsidR="00166E2E" w:rsidRPr="00D9300C" w:rsidRDefault="00166E2E" w:rsidP="00166E2E">
            <w:pPr>
              <w:spacing w:after="0" w:line="240" w:lineRule="auto"/>
              <w:rPr>
                <w:rFonts w:ascii="Times New Roman" w:hAnsi="Times New Roman"/>
              </w:rPr>
            </w:pPr>
            <w:r w:rsidRPr="00D9300C">
              <w:rPr>
                <w:rFonts w:ascii="Times New Roman" w:hAnsi="Times New Roman"/>
              </w:rPr>
              <w:t xml:space="preserve">в 2016 году – </w:t>
            </w:r>
            <w:r w:rsidR="00A525A5" w:rsidRPr="00D9300C">
              <w:rPr>
                <w:rFonts w:ascii="Times New Roman" w:hAnsi="Times New Roman"/>
              </w:rPr>
              <w:t xml:space="preserve">3 557 346,17 </w:t>
            </w:r>
            <w:r w:rsidRPr="00D9300C">
              <w:rPr>
                <w:rFonts w:ascii="Times New Roman" w:hAnsi="Times New Roman"/>
              </w:rPr>
              <w:t>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в том числе:</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федерального бюджета –</w:t>
            </w:r>
            <w:r w:rsidR="00A525A5" w:rsidRPr="00D9300C">
              <w:rPr>
                <w:rFonts w:ascii="Times New Roman" w:hAnsi="Times New Roman"/>
              </w:rPr>
              <w:t xml:space="preserve"> </w:t>
            </w:r>
            <w:r w:rsidRPr="00D9300C">
              <w:rPr>
                <w:rFonts w:ascii="Times New Roman" w:hAnsi="Times New Roman"/>
              </w:rPr>
              <w:t>0,00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областного бюджета –</w:t>
            </w:r>
            <w:r w:rsidR="00A525A5" w:rsidRPr="00D9300C">
              <w:rPr>
                <w:rFonts w:ascii="Times New Roman" w:hAnsi="Times New Roman"/>
              </w:rPr>
              <w:t xml:space="preserve"> </w:t>
            </w:r>
            <w:r w:rsidRPr="00D9300C">
              <w:rPr>
                <w:rFonts w:ascii="Times New Roman" w:hAnsi="Times New Roman"/>
              </w:rPr>
              <w:t>0,00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городского бюджета – 3 557 346,17 руб.;</w:t>
            </w:r>
          </w:p>
          <w:p w:rsidR="00166E2E" w:rsidRPr="00D9300C" w:rsidRDefault="00166E2E" w:rsidP="00166E2E">
            <w:pPr>
              <w:spacing w:after="0" w:line="240" w:lineRule="auto"/>
              <w:rPr>
                <w:rFonts w:ascii="Times New Roman" w:hAnsi="Times New Roman"/>
              </w:rPr>
            </w:pPr>
          </w:p>
          <w:p w:rsidR="00166E2E" w:rsidRPr="00D9300C" w:rsidRDefault="00166E2E" w:rsidP="00166E2E">
            <w:pPr>
              <w:spacing w:after="0" w:line="240" w:lineRule="auto"/>
              <w:rPr>
                <w:rFonts w:ascii="Times New Roman" w:hAnsi="Times New Roman"/>
              </w:rPr>
            </w:pPr>
            <w:r w:rsidRPr="00D9300C">
              <w:rPr>
                <w:rFonts w:ascii="Times New Roman" w:hAnsi="Times New Roman"/>
              </w:rPr>
              <w:t xml:space="preserve">в 2017 году – </w:t>
            </w:r>
            <w:r w:rsidR="00A525A5" w:rsidRPr="00D9300C">
              <w:rPr>
                <w:rFonts w:ascii="Times New Roman" w:hAnsi="Times New Roman"/>
              </w:rPr>
              <w:t xml:space="preserve">3 617 193,66 </w:t>
            </w:r>
            <w:r w:rsidRPr="00D9300C">
              <w:rPr>
                <w:rFonts w:ascii="Times New Roman" w:hAnsi="Times New Roman"/>
              </w:rPr>
              <w:t>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в том числе:</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федерального бюджета –0,00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областного бюджета –0,00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городского бюджета – 3 617 193,66 руб.;</w:t>
            </w:r>
          </w:p>
          <w:p w:rsidR="00166E2E" w:rsidRPr="00D9300C" w:rsidRDefault="00166E2E" w:rsidP="00166E2E">
            <w:pPr>
              <w:spacing w:after="0" w:line="240" w:lineRule="auto"/>
              <w:rPr>
                <w:rFonts w:ascii="Times New Roman" w:hAnsi="Times New Roman"/>
              </w:rPr>
            </w:pPr>
          </w:p>
          <w:p w:rsidR="00166E2E" w:rsidRPr="00D9300C" w:rsidRDefault="00166E2E" w:rsidP="00166E2E">
            <w:pPr>
              <w:spacing w:after="0" w:line="240" w:lineRule="auto"/>
              <w:rPr>
                <w:rFonts w:ascii="Times New Roman" w:hAnsi="Times New Roman"/>
              </w:rPr>
            </w:pPr>
            <w:r w:rsidRPr="00D9300C">
              <w:rPr>
                <w:rFonts w:ascii="Times New Roman" w:hAnsi="Times New Roman"/>
              </w:rPr>
              <w:t xml:space="preserve">в 2018 году – </w:t>
            </w:r>
            <w:r w:rsidR="00A525A5" w:rsidRPr="00D9300C">
              <w:rPr>
                <w:rFonts w:ascii="Times New Roman" w:hAnsi="Times New Roman"/>
              </w:rPr>
              <w:t xml:space="preserve">3 617 193,66 </w:t>
            </w:r>
            <w:r w:rsidRPr="00D9300C">
              <w:rPr>
                <w:rFonts w:ascii="Times New Roman" w:hAnsi="Times New Roman"/>
              </w:rPr>
              <w:t>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в том числе:</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федерального бюджета –</w:t>
            </w:r>
            <w:r w:rsidR="00A525A5" w:rsidRPr="00D9300C">
              <w:rPr>
                <w:rFonts w:ascii="Times New Roman" w:hAnsi="Times New Roman"/>
              </w:rPr>
              <w:t xml:space="preserve"> </w:t>
            </w:r>
            <w:r w:rsidRPr="00D9300C">
              <w:rPr>
                <w:rFonts w:ascii="Times New Roman" w:hAnsi="Times New Roman"/>
              </w:rPr>
              <w:t>0,00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t>за счет средств областного бюджета –</w:t>
            </w:r>
            <w:r w:rsidR="00A525A5" w:rsidRPr="00D9300C">
              <w:rPr>
                <w:rFonts w:ascii="Times New Roman" w:hAnsi="Times New Roman"/>
              </w:rPr>
              <w:t xml:space="preserve"> </w:t>
            </w:r>
            <w:r w:rsidRPr="00D9300C">
              <w:rPr>
                <w:rFonts w:ascii="Times New Roman" w:hAnsi="Times New Roman"/>
              </w:rPr>
              <w:t>0,00 руб.;</w:t>
            </w:r>
          </w:p>
          <w:p w:rsidR="00166E2E" w:rsidRPr="00D9300C" w:rsidRDefault="00166E2E" w:rsidP="00166E2E">
            <w:pPr>
              <w:spacing w:after="0" w:line="240" w:lineRule="auto"/>
              <w:rPr>
                <w:rFonts w:ascii="Times New Roman" w:hAnsi="Times New Roman"/>
              </w:rPr>
            </w:pPr>
            <w:r w:rsidRPr="00D9300C">
              <w:rPr>
                <w:rFonts w:ascii="Times New Roman" w:hAnsi="Times New Roman"/>
              </w:rPr>
              <w:lastRenderedPageBreak/>
              <w:t>за счет средств городского бюджета – 3 617 193,66 руб.</w:t>
            </w:r>
          </w:p>
        </w:tc>
      </w:tr>
      <w:tr w:rsidR="00166E2E" w:rsidRPr="00D9300C" w:rsidTr="00037930">
        <w:tc>
          <w:tcPr>
            <w:tcW w:w="3085" w:type="dxa"/>
          </w:tcPr>
          <w:p w:rsidR="00166E2E" w:rsidRPr="00D9300C" w:rsidRDefault="00166E2E" w:rsidP="00166E2E">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lastRenderedPageBreak/>
              <w:t>Ожидаемые конечные результаты реализации Программы</w:t>
            </w:r>
          </w:p>
        </w:tc>
        <w:tc>
          <w:tcPr>
            <w:tcW w:w="6804" w:type="dxa"/>
          </w:tcPr>
          <w:p w:rsidR="00166E2E" w:rsidRPr="00D9300C" w:rsidRDefault="00166E2E" w:rsidP="00166E2E">
            <w:pPr>
              <w:spacing w:after="0" w:line="240" w:lineRule="auto"/>
              <w:ind w:left="34"/>
              <w:jc w:val="both"/>
              <w:rPr>
                <w:rFonts w:ascii="Times New Roman" w:hAnsi="Times New Roman"/>
              </w:rPr>
            </w:pPr>
            <w:r w:rsidRPr="00D9300C">
              <w:rPr>
                <w:rFonts w:ascii="Times New Roman" w:hAnsi="Times New Roman"/>
              </w:rPr>
              <w:t>- п</w:t>
            </w:r>
            <w:r w:rsidRPr="00D9300C">
              <w:rPr>
                <w:rFonts w:ascii="Times New Roman" w:hAnsi="Times New Roman"/>
                <w:bCs/>
              </w:rPr>
              <w:t>лощадь жилищного фонда, признанного непригодным для проживания, и (или) с высоким уровнем износа, из  которого расселены граждане – 961 кв.м.</w:t>
            </w:r>
            <w:r w:rsidRPr="00D9300C">
              <w:rPr>
                <w:rFonts w:ascii="Times New Roman" w:hAnsi="Times New Roman"/>
              </w:rPr>
              <w:t>;</w:t>
            </w:r>
          </w:p>
          <w:p w:rsidR="00166E2E" w:rsidRPr="00D9300C" w:rsidRDefault="00166E2E" w:rsidP="00166E2E">
            <w:pPr>
              <w:spacing w:after="0" w:line="240" w:lineRule="auto"/>
              <w:ind w:left="34"/>
              <w:jc w:val="both"/>
              <w:rPr>
                <w:rFonts w:ascii="Times New Roman" w:hAnsi="Times New Roman"/>
              </w:rPr>
            </w:pPr>
            <w:r w:rsidRPr="00D9300C">
              <w:rPr>
                <w:rFonts w:ascii="Times New Roman" w:hAnsi="Times New Roman"/>
              </w:rPr>
              <w:t>- п</w:t>
            </w:r>
            <w:r w:rsidRPr="00D9300C">
              <w:rPr>
                <w:rFonts w:ascii="Times New Roman" w:hAnsi="Times New Roman"/>
                <w:bCs/>
              </w:rPr>
              <w:t>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 – 961 кв.м.</w:t>
            </w:r>
            <w:r w:rsidRPr="00D9300C">
              <w:rPr>
                <w:rFonts w:ascii="Times New Roman" w:hAnsi="Times New Roman"/>
              </w:rPr>
              <w:t>;</w:t>
            </w:r>
          </w:p>
          <w:p w:rsidR="00166E2E" w:rsidRPr="00D9300C" w:rsidRDefault="00166E2E" w:rsidP="00166E2E">
            <w:pPr>
              <w:spacing w:after="0" w:line="240" w:lineRule="auto"/>
              <w:ind w:left="34"/>
              <w:jc w:val="both"/>
              <w:rPr>
                <w:rFonts w:ascii="Times New Roman" w:hAnsi="Times New Roman"/>
              </w:rPr>
            </w:pPr>
            <w:r w:rsidRPr="00D9300C">
              <w:rPr>
                <w:rFonts w:ascii="Times New Roman" w:hAnsi="Times New Roman"/>
              </w:rPr>
              <w:t>- количество молодых семей, получивших в установленном порядке свидетельства о праве на получение социальной выплаты</w:t>
            </w:r>
            <w:r w:rsidRPr="00D9300C">
              <w:rPr>
                <w:rFonts w:ascii="Times New Roman" w:hAnsi="Times New Roman"/>
                <w:bCs/>
              </w:rPr>
              <w:t xml:space="preserve"> – 15 семей</w:t>
            </w:r>
            <w:r w:rsidRPr="00D9300C">
              <w:rPr>
                <w:rFonts w:ascii="Times New Roman" w:hAnsi="Times New Roman"/>
              </w:rPr>
              <w:t>;</w:t>
            </w:r>
          </w:p>
          <w:p w:rsidR="00166E2E" w:rsidRPr="00D9300C" w:rsidRDefault="00166E2E" w:rsidP="00166E2E">
            <w:pPr>
              <w:spacing w:after="0" w:line="240" w:lineRule="auto"/>
              <w:ind w:left="34"/>
              <w:jc w:val="both"/>
              <w:rPr>
                <w:rFonts w:ascii="Times New Roman" w:hAnsi="Times New Roman"/>
                <w:bCs/>
              </w:rPr>
            </w:pPr>
            <w:r w:rsidRPr="00D9300C">
              <w:rPr>
                <w:rFonts w:ascii="Times New Roman" w:hAnsi="Times New Roman"/>
              </w:rPr>
              <w:t>- соотношение количества молодых семей, фактически получивших муниципальную поддержку, к плану</w:t>
            </w:r>
            <w:r w:rsidRPr="00D9300C">
              <w:rPr>
                <w:rFonts w:ascii="Times New Roman" w:hAnsi="Times New Roman"/>
                <w:bCs/>
              </w:rPr>
              <w:t xml:space="preserve"> – 100 %;</w:t>
            </w:r>
          </w:p>
          <w:p w:rsidR="00166E2E" w:rsidRPr="00D9300C" w:rsidRDefault="00166E2E" w:rsidP="00166E2E">
            <w:pPr>
              <w:spacing w:after="0" w:line="240" w:lineRule="auto"/>
              <w:ind w:left="34"/>
              <w:jc w:val="both"/>
              <w:rPr>
                <w:rFonts w:ascii="Times New Roman" w:hAnsi="Times New Roman"/>
              </w:rPr>
            </w:pPr>
            <w:r w:rsidRPr="00D9300C">
              <w:rPr>
                <w:rFonts w:ascii="Times New Roman" w:hAnsi="Times New Roman"/>
              </w:rPr>
              <w:t>- п</w:t>
            </w:r>
            <w:r w:rsidRPr="00D9300C">
              <w:rPr>
                <w:rFonts w:ascii="Times New Roman" w:hAnsi="Times New Roman"/>
                <w:bCs/>
              </w:rPr>
              <w:t xml:space="preserve">лощадь </w:t>
            </w:r>
            <w:r w:rsidRPr="00D9300C">
              <w:rPr>
                <w:rFonts w:ascii="Times New Roman" w:hAnsi="Times New Roman"/>
              </w:rPr>
              <w:t>муниципального специализированного  фонда, предоставленного гражданам, нуждающимся в специальной социальной защите</w:t>
            </w:r>
            <w:r w:rsidRPr="00D9300C">
              <w:rPr>
                <w:rFonts w:ascii="Times New Roman" w:hAnsi="Times New Roman"/>
                <w:bCs/>
              </w:rPr>
              <w:t xml:space="preserve"> – 232,8 кв.м.</w:t>
            </w:r>
            <w:r w:rsidRPr="00D9300C">
              <w:rPr>
                <w:rFonts w:ascii="Times New Roman" w:hAnsi="Times New Roman"/>
              </w:rPr>
              <w:t>;</w:t>
            </w:r>
          </w:p>
          <w:p w:rsidR="00166E2E" w:rsidRPr="00D9300C" w:rsidRDefault="00166E2E" w:rsidP="00166E2E">
            <w:pPr>
              <w:spacing w:after="0" w:line="240" w:lineRule="auto"/>
              <w:ind w:left="34"/>
              <w:jc w:val="both"/>
              <w:rPr>
                <w:rFonts w:ascii="Times New Roman" w:hAnsi="Times New Roman"/>
              </w:rPr>
            </w:pPr>
            <w:r w:rsidRPr="00D9300C">
              <w:rPr>
                <w:rFonts w:ascii="Times New Roman" w:hAnsi="Times New Roman"/>
              </w:rPr>
              <w:t>- к</w:t>
            </w:r>
            <w:r w:rsidRPr="00D9300C">
              <w:rPr>
                <w:rFonts w:ascii="Times New Roman" w:hAnsi="Times New Roman"/>
                <w:bCs/>
              </w:rPr>
              <w:t xml:space="preserve">оличество </w:t>
            </w:r>
            <w:r w:rsidRPr="00D9300C">
              <w:rPr>
                <w:rFonts w:ascii="Times New Roman" w:hAnsi="Times New Roman"/>
              </w:rPr>
              <w:t>граждан, нуждающихся в специальной социальной защите, улучшивших жилищные условия</w:t>
            </w:r>
            <w:r w:rsidRPr="00D9300C">
              <w:rPr>
                <w:rFonts w:ascii="Times New Roman" w:hAnsi="Times New Roman"/>
                <w:bCs/>
              </w:rPr>
              <w:t xml:space="preserve"> – 26 чел</w:t>
            </w:r>
            <w:r w:rsidRPr="00D9300C">
              <w:rPr>
                <w:rFonts w:ascii="Times New Roman" w:hAnsi="Times New Roman"/>
              </w:rPr>
              <w:t>.</w:t>
            </w:r>
          </w:p>
          <w:p w:rsidR="00166E2E" w:rsidRPr="00D9300C" w:rsidRDefault="00166E2E" w:rsidP="00166E2E">
            <w:pPr>
              <w:spacing w:after="0" w:line="240" w:lineRule="auto"/>
              <w:ind w:left="34"/>
              <w:jc w:val="both"/>
              <w:rPr>
                <w:rFonts w:ascii="Times New Roman" w:hAnsi="Times New Roman"/>
              </w:rPr>
            </w:pPr>
            <w:r w:rsidRPr="00D9300C">
              <w:rPr>
                <w:rFonts w:ascii="Times New Roman" w:hAnsi="Times New Roman"/>
              </w:rPr>
              <w:t>- количество семей, которые улучшат жилищные условия при поддержке областного  и местного бюджетов – 3 семей;</w:t>
            </w:r>
          </w:p>
          <w:p w:rsidR="00166E2E" w:rsidRPr="00D9300C" w:rsidRDefault="00166E2E" w:rsidP="00166E2E">
            <w:pPr>
              <w:spacing w:after="0" w:line="240" w:lineRule="auto"/>
              <w:ind w:left="34"/>
              <w:jc w:val="both"/>
              <w:rPr>
                <w:rFonts w:ascii="Times New Roman" w:hAnsi="Times New Roman"/>
              </w:rPr>
            </w:pPr>
            <w:r w:rsidRPr="00D9300C">
              <w:rPr>
                <w:rFonts w:ascii="Times New Roman" w:hAnsi="Times New Roman"/>
              </w:rPr>
              <w:t>- площадь жилья, приобретенного (построенного) при использовании средств областного и местного бюджетов 132 кв.м.</w:t>
            </w:r>
          </w:p>
        </w:tc>
      </w:tr>
      <w:tr w:rsidR="00166E2E" w:rsidRPr="00D9300C" w:rsidTr="00037930">
        <w:tc>
          <w:tcPr>
            <w:tcW w:w="3085" w:type="dxa"/>
          </w:tcPr>
          <w:p w:rsidR="00166E2E" w:rsidRPr="00D9300C" w:rsidRDefault="00166E2E" w:rsidP="00166E2E">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Контроль за исполнение Программы</w:t>
            </w:r>
          </w:p>
        </w:tc>
        <w:tc>
          <w:tcPr>
            <w:tcW w:w="6804" w:type="dxa"/>
          </w:tcPr>
          <w:p w:rsidR="00166E2E" w:rsidRPr="00D9300C" w:rsidRDefault="00166E2E" w:rsidP="00166E2E">
            <w:pPr>
              <w:autoSpaceDE w:val="0"/>
              <w:autoSpaceDN w:val="0"/>
              <w:adjustRightInd w:val="0"/>
              <w:spacing w:after="0" w:line="240" w:lineRule="auto"/>
              <w:jc w:val="both"/>
              <w:rPr>
                <w:rFonts w:ascii="Times New Roman" w:hAnsi="Times New Roman"/>
              </w:rPr>
            </w:pPr>
            <w:r w:rsidRPr="00D9300C">
              <w:rPr>
                <w:rFonts w:ascii="Times New Roman" w:hAnsi="Times New Roman"/>
              </w:rPr>
              <w:t xml:space="preserve">Заместитель Главы Администрации города Переславля-Залесского Малышев А.В. </w:t>
            </w:r>
          </w:p>
          <w:p w:rsidR="00166E2E" w:rsidRPr="00D9300C" w:rsidRDefault="00166E2E" w:rsidP="00166E2E">
            <w:pPr>
              <w:autoSpaceDE w:val="0"/>
              <w:autoSpaceDN w:val="0"/>
              <w:adjustRightInd w:val="0"/>
              <w:spacing w:after="0" w:line="240" w:lineRule="auto"/>
              <w:jc w:val="both"/>
              <w:rPr>
                <w:rFonts w:ascii="Times New Roman" w:hAnsi="Times New Roman"/>
              </w:rPr>
            </w:pPr>
            <w:r w:rsidRPr="00D9300C">
              <w:rPr>
                <w:rFonts w:ascii="Times New Roman" w:hAnsi="Times New Roman"/>
              </w:rPr>
              <w:t xml:space="preserve">Заместитель </w:t>
            </w:r>
            <w:proofErr w:type="gramStart"/>
            <w:r w:rsidRPr="00D9300C">
              <w:rPr>
                <w:rFonts w:ascii="Times New Roman" w:hAnsi="Times New Roman"/>
              </w:rPr>
              <w:t>Главы Администрации города Переславля-Залесского Петрова</w:t>
            </w:r>
            <w:proofErr w:type="gramEnd"/>
            <w:r w:rsidRPr="00D9300C">
              <w:rPr>
                <w:rFonts w:ascii="Times New Roman" w:hAnsi="Times New Roman"/>
              </w:rPr>
              <w:t xml:space="preserve"> Ж.Н. </w:t>
            </w:r>
          </w:p>
        </w:tc>
      </w:tr>
      <w:tr w:rsidR="00166E2E" w:rsidRPr="00D9300C" w:rsidTr="00037930">
        <w:tc>
          <w:tcPr>
            <w:tcW w:w="3085" w:type="dxa"/>
          </w:tcPr>
          <w:p w:rsidR="00166E2E" w:rsidRPr="00D9300C" w:rsidRDefault="00166E2E" w:rsidP="00166E2E">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Ответственные лица для контактов</w:t>
            </w:r>
          </w:p>
        </w:tc>
        <w:tc>
          <w:tcPr>
            <w:tcW w:w="6804" w:type="dxa"/>
          </w:tcPr>
          <w:p w:rsidR="00166E2E" w:rsidRPr="00D9300C" w:rsidRDefault="00166E2E" w:rsidP="00037930">
            <w:pPr>
              <w:spacing w:after="0" w:line="240" w:lineRule="auto"/>
              <w:ind w:left="-108"/>
              <w:jc w:val="both"/>
              <w:rPr>
                <w:rFonts w:ascii="Times New Roman" w:hAnsi="Times New Roman"/>
              </w:rPr>
            </w:pPr>
            <w:r w:rsidRPr="00D9300C">
              <w:rPr>
                <w:rFonts w:ascii="Times New Roman" w:hAnsi="Times New Roman"/>
              </w:rPr>
              <w:t>Малышев А.В., заместитель Главы Администрации города Переславля-Залесского, 8(48535)3-45-17;</w:t>
            </w:r>
          </w:p>
          <w:p w:rsidR="00166E2E" w:rsidRPr="00D9300C" w:rsidRDefault="00166E2E" w:rsidP="00037930">
            <w:pPr>
              <w:spacing w:after="0" w:line="240" w:lineRule="auto"/>
              <w:ind w:left="-108"/>
              <w:jc w:val="both"/>
              <w:rPr>
                <w:rFonts w:ascii="Times New Roman" w:hAnsi="Times New Roman"/>
              </w:rPr>
            </w:pPr>
            <w:r w:rsidRPr="00D9300C">
              <w:rPr>
                <w:rFonts w:ascii="Times New Roman" w:hAnsi="Times New Roman"/>
              </w:rPr>
              <w:t>Петрова Ж.Н.,  заместитель Главы Администрации города Переславля-Залесского, 8(48535)3-25-</w:t>
            </w:r>
            <w:r w:rsidR="00227CE3" w:rsidRPr="00D9300C">
              <w:rPr>
                <w:rFonts w:ascii="Times New Roman" w:hAnsi="Times New Roman"/>
              </w:rPr>
              <w:t>6</w:t>
            </w:r>
            <w:r w:rsidR="003A67EC" w:rsidRPr="00D9300C">
              <w:rPr>
                <w:rFonts w:ascii="Times New Roman" w:hAnsi="Times New Roman"/>
              </w:rPr>
              <w:t>3</w:t>
            </w:r>
            <w:r w:rsidRPr="00D9300C">
              <w:rPr>
                <w:rFonts w:ascii="Times New Roman" w:hAnsi="Times New Roman"/>
              </w:rPr>
              <w:t>;</w:t>
            </w:r>
          </w:p>
          <w:p w:rsidR="00166E2E" w:rsidRPr="00D9300C" w:rsidRDefault="00166E2E" w:rsidP="00037930">
            <w:pPr>
              <w:spacing w:after="0" w:line="240" w:lineRule="auto"/>
              <w:ind w:left="-108"/>
              <w:jc w:val="both"/>
              <w:rPr>
                <w:rFonts w:ascii="Times New Roman" w:hAnsi="Times New Roman"/>
              </w:rPr>
            </w:pPr>
            <w:r w:rsidRPr="00D9300C">
              <w:rPr>
                <w:rFonts w:ascii="Times New Roman" w:hAnsi="Times New Roman"/>
              </w:rPr>
              <w:t>Лебедева Ю.В., начальник отдела учета и распределения жилья Администрации города Переславля-Залесского, 8(48535)3-11-86;</w:t>
            </w:r>
          </w:p>
          <w:p w:rsidR="00166E2E" w:rsidRPr="00D9300C" w:rsidRDefault="00166E2E" w:rsidP="00037930">
            <w:pPr>
              <w:spacing w:after="0" w:line="240" w:lineRule="auto"/>
              <w:ind w:left="-108"/>
              <w:jc w:val="both"/>
              <w:rPr>
                <w:rFonts w:ascii="Times New Roman" w:hAnsi="Times New Roman"/>
              </w:rPr>
            </w:pPr>
            <w:r w:rsidRPr="00D9300C">
              <w:rPr>
                <w:rFonts w:ascii="Times New Roman" w:hAnsi="Times New Roman"/>
              </w:rPr>
              <w:t xml:space="preserve">Кольцова Л.М., начальник отдела по делам молодежи Управления </w:t>
            </w:r>
            <w:r w:rsidR="00037930" w:rsidRPr="00D9300C">
              <w:rPr>
                <w:rFonts w:ascii="Times New Roman" w:hAnsi="Times New Roman"/>
              </w:rPr>
              <w:t>культуры, туризма, молодежи и спорта Администрации г. Переславля-Залесского</w:t>
            </w:r>
            <w:r w:rsidRPr="00D9300C">
              <w:rPr>
                <w:rFonts w:ascii="Times New Roman" w:hAnsi="Times New Roman"/>
              </w:rPr>
              <w:t>, 8(48535)3-29-67;</w:t>
            </w:r>
          </w:p>
          <w:p w:rsidR="00037930" w:rsidRPr="00D9300C" w:rsidRDefault="00037930" w:rsidP="00037930">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Талалаев В.А., директор МКУ «Многофункциональный центр развития города Переславля-Залесского», 8(48535) 3-04-64;</w:t>
            </w:r>
          </w:p>
          <w:p w:rsidR="00037930" w:rsidRPr="00D9300C" w:rsidRDefault="00037930" w:rsidP="00037930">
            <w:pPr>
              <w:spacing w:after="0" w:line="240" w:lineRule="auto"/>
              <w:ind w:left="-108"/>
              <w:rPr>
                <w:rFonts w:ascii="Times New Roman" w:hAnsi="Times New Roman"/>
              </w:rPr>
            </w:pPr>
            <w:r w:rsidRPr="00D9300C">
              <w:rPr>
                <w:rFonts w:ascii="Times New Roman" w:hAnsi="Times New Roman"/>
              </w:rPr>
              <w:t xml:space="preserve">Цымбалов А.Ю., начальник  Управления архитектуры и градостроительства Администрации города Переславля-Залесского </w:t>
            </w:r>
            <w:proofErr w:type="gramStart"/>
            <w:r w:rsidRPr="00D9300C">
              <w:rPr>
                <w:rFonts w:ascii="Times New Roman" w:hAnsi="Times New Roman"/>
              </w:rPr>
              <w:t>-г</w:t>
            </w:r>
            <w:proofErr w:type="gramEnd"/>
            <w:r w:rsidRPr="00D9300C">
              <w:rPr>
                <w:rFonts w:ascii="Times New Roman" w:hAnsi="Times New Roman"/>
              </w:rPr>
              <w:t>лавный архитектор, 8(48535)3-50-70;</w:t>
            </w:r>
          </w:p>
          <w:p w:rsidR="00037930" w:rsidRPr="00D9300C" w:rsidRDefault="00037930" w:rsidP="00037930">
            <w:pPr>
              <w:autoSpaceDE w:val="0"/>
              <w:autoSpaceDN w:val="0"/>
              <w:adjustRightInd w:val="0"/>
              <w:spacing w:after="0" w:line="240" w:lineRule="auto"/>
              <w:ind w:left="-108"/>
              <w:contextualSpacing/>
              <w:jc w:val="both"/>
              <w:rPr>
                <w:rFonts w:ascii="Times New Roman" w:hAnsi="Times New Roman"/>
              </w:rPr>
            </w:pPr>
            <w:r w:rsidRPr="00D9300C">
              <w:rPr>
                <w:rFonts w:ascii="Times New Roman" w:hAnsi="Times New Roman"/>
              </w:rPr>
              <w:t>Николаева Е.В., начальник Юридического управления Администрации города Переславля-Залесского,8 (48535)3-00-26;</w:t>
            </w:r>
          </w:p>
          <w:p w:rsidR="00037930" w:rsidRPr="00D9300C" w:rsidRDefault="00037930" w:rsidP="00037930">
            <w:pPr>
              <w:spacing w:after="0" w:line="240" w:lineRule="auto"/>
              <w:ind w:left="-108"/>
              <w:jc w:val="both"/>
              <w:rPr>
                <w:rFonts w:ascii="Times New Roman" w:hAnsi="Times New Roman"/>
              </w:rPr>
            </w:pPr>
            <w:r w:rsidRPr="00D9300C">
              <w:rPr>
                <w:rFonts w:ascii="Times New Roman" w:hAnsi="Times New Roman"/>
              </w:rPr>
              <w:t>Аникина А.М., начальник Управления экономики  Администрации города Переславля-Залесского, 8(48535)3-28-23.</w:t>
            </w:r>
          </w:p>
          <w:p w:rsidR="00166E2E" w:rsidRPr="00D9300C" w:rsidRDefault="00166E2E" w:rsidP="00037930">
            <w:pPr>
              <w:spacing w:after="0" w:line="240" w:lineRule="auto"/>
              <w:ind w:left="-108"/>
              <w:jc w:val="both"/>
              <w:rPr>
                <w:rFonts w:ascii="Times New Roman" w:hAnsi="Times New Roman"/>
              </w:rPr>
            </w:pPr>
          </w:p>
        </w:tc>
      </w:tr>
    </w:tbl>
    <w:p w:rsidR="00D92ABA" w:rsidRPr="00D9300C" w:rsidRDefault="00D92ABA" w:rsidP="00923A6B">
      <w:pPr>
        <w:jc w:val="center"/>
        <w:rPr>
          <w:rFonts w:ascii="Times New Roman" w:hAnsi="Times New Roman"/>
          <w:b/>
        </w:rPr>
      </w:pPr>
    </w:p>
    <w:p w:rsidR="00A928E8" w:rsidRPr="00D9300C" w:rsidRDefault="00A928E8" w:rsidP="00923A6B">
      <w:pPr>
        <w:jc w:val="center"/>
        <w:rPr>
          <w:rFonts w:ascii="Times New Roman" w:hAnsi="Times New Roman"/>
          <w:b/>
        </w:rPr>
      </w:pPr>
      <w:r w:rsidRPr="00D9300C">
        <w:rPr>
          <w:rFonts w:ascii="Times New Roman" w:hAnsi="Times New Roman"/>
          <w:b/>
        </w:rPr>
        <w:t>Сведения об общей потребности в ресурсах</w:t>
      </w: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417"/>
        <w:gridCol w:w="1701"/>
        <w:gridCol w:w="1559"/>
        <w:gridCol w:w="1560"/>
        <w:gridCol w:w="1559"/>
      </w:tblGrid>
      <w:tr w:rsidR="00A928E8" w:rsidRPr="00D9300C" w:rsidTr="00AF7CBC">
        <w:tc>
          <w:tcPr>
            <w:tcW w:w="2268" w:type="dxa"/>
            <w:vMerge w:val="restart"/>
            <w:tcBorders>
              <w:top w:val="single" w:sz="4" w:space="0" w:color="000000"/>
              <w:left w:val="single" w:sz="4" w:space="0" w:color="000000"/>
              <w:bottom w:val="single" w:sz="4" w:space="0" w:color="000000"/>
              <w:right w:val="single" w:sz="4" w:space="0" w:color="000000"/>
            </w:tcBorders>
            <w:hideMark/>
          </w:tcPr>
          <w:p w:rsidR="00A928E8" w:rsidRPr="00D9300C" w:rsidRDefault="00A928E8" w:rsidP="00893B2F">
            <w:pPr>
              <w:spacing w:after="0"/>
              <w:jc w:val="both"/>
              <w:rPr>
                <w:rFonts w:ascii="Times New Roman" w:hAnsi="Times New Roman"/>
              </w:rPr>
            </w:pPr>
            <w:r w:rsidRPr="00D9300C">
              <w:rPr>
                <w:rFonts w:ascii="Times New Roman" w:hAnsi="Times New Roman"/>
              </w:rPr>
              <w:t>Наименование ресурсов</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A928E8" w:rsidRPr="00D9300C" w:rsidRDefault="00A928E8" w:rsidP="00893B2F">
            <w:pPr>
              <w:spacing w:after="0"/>
              <w:jc w:val="both"/>
              <w:rPr>
                <w:rFonts w:ascii="Times New Roman" w:hAnsi="Times New Roman"/>
              </w:rPr>
            </w:pPr>
            <w:r w:rsidRPr="00D9300C">
              <w:rPr>
                <w:rFonts w:ascii="Times New Roman" w:hAnsi="Times New Roman"/>
              </w:rPr>
              <w:t>Единица измерения</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A928E8" w:rsidRPr="00D9300C" w:rsidRDefault="00A928E8" w:rsidP="00A928E8">
            <w:pPr>
              <w:spacing w:after="0"/>
              <w:jc w:val="center"/>
              <w:rPr>
                <w:rFonts w:ascii="Times New Roman" w:hAnsi="Times New Roman"/>
              </w:rPr>
            </w:pPr>
            <w:r w:rsidRPr="00D9300C">
              <w:rPr>
                <w:rFonts w:ascii="Times New Roman" w:hAnsi="Times New Roman"/>
              </w:rPr>
              <w:t>Потребность</w:t>
            </w:r>
          </w:p>
        </w:tc>
      </w:tr>
      <w:tr w:rsidR="00A928E8" w:rsidRPr="00D9300C" w:rsidTr="00AF7CBC">
        <w:trPr>
          <w:trHeight w:val="33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hideMark/>
          </w:tcPr>
          <w:p w:rsidR="00A928E8" w:rsidRPr="00D9300C" w:rsidRDefault="00A928E8" w:rsidP="00A928E8">
            <w:pPr>
              <w:spacing w:after="0"/>
              <w:jc w:val="center"/>
              <w:rPr>
                <w:rFonts w:ascii="Times New Roman" w:hAnsi="Times New Roman"/>
              </w:rPr>
            </w:pPr>
            <w:r w:rsidRPr="00D9300C">
              <w:rPr>
                <w:rFonts w:ascii="Times New Roman" w:hAnsi="Times New Roman"/>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A928E8" w:rsidRPr="00D9300C" w:rsidRDefault="00A928E8" w:rsidP="00A928E8">
            <w:pPr>
              <w:pStyle w:val="10"/>
              <w:jc w:val="center"/>
              <w:rPr>
                <w:rFonts w:ascii="Times New Roman" w:hAnsi="Times New Roman"/>
              </w:rPr>
            </w:pPr>
            <w:r w:rsidRPr="00D9300C">
              <w:rPr>
                <w:rFonts w:ascii="Times New Roman" w:hAnsi="Times New Roman"/>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A928E8" w:rsidRPr="00D9300C" w:rsidRDefault="00A928E8" w:rsidP="00A928E8">
            <w:pPr>
              <w:pStyle w:val="10"/>
              <w:jc w:val="center"/>
              <w:rPr>
                <w:rFonts w:ascii="Times New Roman" w:hAnsi="Times New Roman"/>
              </w:rPr>
            </w:pPr>
            <w:r w:rsidRPr="00D9300C">
              <w:rPr>
                <w:rFonts w:ascii="Times New Roman" w:hAnsi="Times New Roman"/>
              </w:rPr>
              <w:t>2017 год</w:t>
            </w:r>
          </w:p>
        </w:tc>
        <w:tc>
          <w:tcPr>
            <w:tcW w:w="1559" w:type="dxa"/>
            <w:tcBorders>
              <w:top w:val="single" w:sz="4" w:space="0" w:color="000000"/>
              <w:left w:val="single" w:sz="4" w:space="0" w:color="000000"/>
              <w:bottom w:val="single" w:sz="4" w:space="0" w:color="000000"/>
              <w:right w:val="single" w:sz="4" w:space="0" w:color="000000"/>
            </w:tcBorders>
            <w:hideMark/>
          </w:tcPr>
          <w:p w:rsidR="00A928E8" w:rsidRPr="00D9300C" w:rsidRDefault="00A928E8" w:rsidP="00A928E8">
            <w:pPr>
              <w:pStyle w:val="10"/>
              <w:jc w:val="center"/>
              <w:rPr>
                <w:rFonts w:ascii="Times New Roman" w:hAnsi="Times New Roman"/>
              </w:rPr>
            </w:pPr>
            <w:r w:rsidRPr="00D9300C">
              <w:rPr>
                <w:rFonts w:ascii="Times New Roman" w:hAnsi="Times New Roman"/>
              </w:rPr>
              <w:t>2018 год</w:t>
            </w:r>
          </w:p>
        </w:tc>
      </w:tr>
      <w:tr w:rsidR="00A928E8" w:rsidRPr="00D9300C" w:rsidTr="00AF7CBC">
        <w:trPr>
          <w:trHeight w:val="336"/>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rPr>
                <w:rFonts w:ascii="Times New Roman" w:hAnsi="Times New Roman"/>
              </w:rPr>
            </w:pPr>
            <w:r w:rsidRPr="00D9300C">
              <w:rPr>
                <w:rFonts w:ascii="Times New Roman" w:hAnsi="Times New Roman"/>
              </w:rPr>
              <w:t>Финансовые ресурсы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A928E8">
            <w:pPr>
              <w:spacing w:after="0"/>
              <w:jc w:val="center"/>
              <w:rPr>
                <w:rFonts w:ascii="Times New Roman" w:hAnsi="Times New Roman"/>
              </w:rPr>
            </w:pPr>
            <w:r w:rsidRPr="00D9300C">
              <w:rPr>
                <w:rFonts w:ascii="Times New Roman" w:hAnsi="Times New Roman"/>
              </w:rPr>
              <w:t>руб.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10 791 733,49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3 557 346,17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3 617 193,66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3 617 193,66</w:t>
            </w:r>
          </w:p>
        </w:tc>
      </w:tr>
      <w:tr w:rsidR="00A928E8" w:rsidRPr="00D9300C" w:rsidTr="00AF7CBC">
        <w:trPr>
          <w:trHeight w:val="260"/>
        </w:trPr>
        <w:tc>
          <w:tcPr>
            <w:tcW w:w="2268" w:type="dxa"/>
            <w:tcBorders>
              <w:top w:val="single" w:sz="4" w:space="0" w:color="000000"/>
              <w:left w:val="single" w:sz="4" w:space="0" w:color="000000"/>
              <w:bottom w:val="single" w:sz="4" w:space="0" w:color="000000"/>
              <w:right w:val="single" w:sz="4" w:space="0" w:color="000000"/>
            </w:tcBorders>
            <w:hideMark/>
          </w:tcPr>
          <w:p w:rsidR="00A928E8" w:rsidRPr="00D9300C" w:rsidRDefault="00A928E8" w:rsidP="00893B2F">
            <w:pPr>
              <w:spacing w:after="0"/>
              <w:jc w:val="both"/>
              <w:rPr>
                <w:rFonts w:ascii="Times New Roman" w:hAnsi="Times New Roman"/>
              </w:rPr>
            </w:pPr>
            <w:r w:rsidRPr="00D9300C">
              <w:rPr>
                <w:rFonts w:ascii="Times New Roman" w:hAnsi="Times New Roman"/>
              </w:rPr>
              <w:t>Городской бюджет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jc w:val="center"/>
              <w:rPr>
                <w:rFonts w:ascii="Times New Roman" w:hAnsi="Times New Roman"/>
              </w:rPr>
            </w:pPr>
            <w:r w:rsidRPr="00D9300C">
              <w:rPr>
                <w:rFonts w:ascii="Times New Roman" w:hAnsi="Times New Roman"/>
              </w:rPr>
              <w:t>руб.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10 791 733,49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3 557 346,17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3 617 193,66</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3 617 193,66</w:t>
            </w:r>
          </w:p>
        </w:tc>
      </w:tr>
      <w:tr w:rsidR="00A928E8" w:rsidRPr="00D9300C" w:rsidTr="00AF7CBC">
        <w:tc>
          <w:tcPr>
            <w:tcW w:w="2268" w:type="dxa"/>
            <w:tcBorders>
              <w:top w:val="single" w:sz="4" w:space="0" w:color="000000"/>
              <w:left w:val="single" w:sz="4" w:space="0" w:color="000000"/>
              <w:bottom w:val="single" w:sz="4" w:space="0" w:color="000000"/>
              <w:right w:val="single" w:sz="4" w:space="0" w:color="000000"/>
            </w:tcBorders>
            <w:hideMark/>
          </w:tcPr>
          <w:p w:rsidR="00A928E8" w:rsidRPr="00D9300C" w:rsidRDefault="00A928E8" w:rsidP="00893B2F">
            <w:pPr>
              <w:spacing w:after="0"/>
              <w:jc w:val="both"/>
              <w:rPr>
                <w:rFonts w:ascii="Times New Roman" w:hAnsi="Times New Roman"/>
              </w:rPr>
            </w:pPr>
            <w:r w:rsidRPr="00D9300C">
              <w:rPr>
                <w:rFonts w:ascii="Times New Roman" w:hAnsi="Times New Roman"/>
              </w:rPr>
              <w:t>Областной бюджет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jc w:val="center"/>
              <w:rPr>
                <w:rFonts w:ascii="Times New Roman" w:hAnsi="Times New Roman"/>
              </w:rPr>
            </w:pPr>
            <w:r w:rsidRPr="00D9300C">
              <w:rPr>
                <w:rFonts w:ascii="Times New Roman" w:hAnsi="Times New Roman"/>
              </w:rPr>
              <w:t>руб.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0,0</w:t>
            </w:r>
          </w:p>
        </w:tc>
      </w:tr>
      <w:tr w:rsidR="00A928E8" w:rsidRPr="00D9300C" w:rsidTr="00AF7CBC">
        <w:tc>
          <w:tcPr>
            <w:tcW w:w="2268" w:type="dxa"/>
            <w:tcBorders>
              <w:top w:val="single" w:sz="4" w:space="0" w:color="000000"/>
              <w:left w:val="single" w:sz="4" w:space="0" w:color="000000"/>
              <w:bottom w:val="single" w:sz="4" w:space="0" w:color="000000"/>
              <w:right w:val="single" w:sz="4" w:space="0" w:color="000000"/>
            </w:tcBorders>
            <w:hideMark/>
          </w:tcPr>
          <w:p w:rsidR="00A928E8" w:rsidRPr="00D9300C" w:rsidRDefault="00A928E8" w:rsidP="00893B2F">
            <w:pPr>
              <w:spacing w:after="0"/>
              <w:jc w:val="both"/>
              <w:rPr>
                <w:rFonts w:ascii="Times New Roman" w:hAnsi="Times New Roman"/>
              </w:rPr>
            </w:pPr>
            <w:r w:rsidRPr="00D9300C">
              <w:rPr>
                <w:rFonts w:ascii="Times New Roman" w:hAnsi="Times New Roman"/>
              </w:rPr>
              <w:t xml:space="preserve">Федеральный </w:t>
            </w:r>
            <w:r w:rsidRPr="00D9300C">
              <w:rPr>
                <w:rFonts w:ascii="Times New Roman" w:hAnsi="Times New Roman"/>
              </w:rPr>
              <w:lastRenderedPageBreak/>
              <w:t>бюджет</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jc w:val="center"/>
              <w:rPr>
                <w:rFonts w:ascii="Times New Roman" w:hAnsi="Times New Roman"/>
              </w:rPr>
            </w:pPr>
            <w:r w:rsidRPr="00D9300C">
              <w:rPr>
                <w:rFonts w:ascii="Times New Roman" w:hAnsi="Times New Roman"/>
              </w:rPr>
              <w:lastRenderedPageBreak/>
              <w:t>руб.</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A928E8" w:rsidRPr="00D9300C" w:rsidRDefault="00A928E8" w:rsidP="00893B2F">
            <w:pPr>
              <w:spacing w:after="0" w:line="240" w:lineRule="auto"/>
              <w:jc w:val="center"/>
              <w:rPr>
                <w:rFonts w:ascii="Times New Roman" w:eastAsia="Times New Roman" w:hAnsi="Times New Roman"/>
                <w:color w:val="000000"/>
                <w:lang w:eastAsia="ru-RU"/>
              </w:rPr>
            </w:pPr>
            <w:r w:rsidRPr="00D9300C">
              <w:rPr>
                <w:rFonts w:ascii="Times New Roman" w:eastAsia="Times New Roman" w:hAnsi="Times New Roman"/>
                <w:color w:val="000000"/>
                <w:lang w:eastAsia="ru-RU"/>
              </w:rPr>
              <w:t>0,0</w:t>
            </w:r>
          </w:p>
        </w:tc>
      </w:tr>
    </w:tbl>
    <w:p w:rsidR="00A928E8" w:rsidRPr="00D9300C" w:rsidRDefault="00A928E8" w:rsidP="00A928E8">
      <w:pPr>
        <w:pStyle w:val="10"/>
        <w:jc w:val="both"/>
        <w:rPr>
          <w:rFonts w:ascii="Times New Roman" w:hAnsi="Times New Roman"/>
          <w:color w:val="FF0000"/>
        </w:rPr>
      </w:pPr>
    </w:p>
    <w:p w:rsidR="00923A6B" w:rsidRPr="00D9300C" w:rsidRDefault="00037930" w:rsidP="00923A6B">
      <w:pPr>
        <w:jc w:val="center"/>
        <w:rPr>
          <w:rFonts w:ascii="Times New Roman" w:hAnsi="Times New Roman"/>
          <w:b/>
        </w:rPr>
      </w:pPr>
      <w:r w:rsidRPr="00D9300C">
        <w:rPr>
          <w:rFonts w:ascii="Times New Roman" w:hAnsi="Times New Roman"/>
          <w:b/>
          <w:lang w:val="en-US"/>
        </w:rPr>
        <w:t>I</w:t>
      </w:r>
      <w:r w:rsidR="00FA250E" w:rsidRPr="00D9300C">
        <w:rPr>
          <w:rFonts w:ascii="Times New Roman" w:hAnsi="Times New Roman"/>
          <w:b/>
        </w:rPr>
        <w:t xml:space="preserve">. </w:t>
      </w:r>
      <w:r w:rsidRPr="00D9300C">
        <w:rPr>
          <w:rFonts w:ascii="Times New Roman" w:hAnsi="Times New Roman"/>
          <w:b/>
        </w:rPr>
        <w:t>Содержание</w:t>
      </w:r>
      <w:r w:rsidR="00FA250E" w:rsidRPr="00D9300C">
        <w:rPr>
          <w:rFonts w:ascii="Times New Roman" w:hAnsi="Times New Roman"/>
          <w:b/>
        </w:rPr>
        <w:t xml:space="preserve"> проблемы</w:t>
      </w:r>
    </w:p>
    <w:p w:rsidR="00FA250E" w:rsidRPr="00D9300C" w:rsidRDefault="00FA250E" w:rsidP="00FA250E">
      <w:pPr>
        <w:spacing w:after="0" w:line="240" w:lineRule="auto"/>
        <w:ind w:left="567" w:firstLine="567"/>
        <w:jc w:val="both"/>
        <w:rPr>
          <w:rFonts w:ascii="Times New Roman" w:hAnsi="Times New Roman"/>
        </w:rPr>
      </w:pPr>
      <w:proofErr w:type="gramStart"/>
      <w:r w:rsidRPr="00D9300C">
        <w:rPr>
          <w:rFonts w:ascii="Times New Roman" w:hAnsi="Times New Roman"/>
        </w:rPr>
        <w:t xml:space="preserve">Доступное жилье – это жилое помещение, которое в текущий момент времени по площади, физическому состоянию и инженерному оборудованию отвечает стандарту потребительского качества (не ниже гарантированного законом (нормой) минимума) для семьи, имеющей возможность оплатить приобретение такого жилого помещения, при этом расходы семьи на приобретение такого жилья составляют такую долю ее дохода, которая самими членами семьи воспринимается как приемлемая и возможная. </w:t>
      </w:r>
      <w:proofErr w:type="gramEnd"/>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Основным показателем доступности жилья с точки зрения возможности его приобретения гражданами является коэффициент доступности жилья, измеряемый как соотношение средней рыночной стоимости стандартной квартиры общей площадью </w:t>
      </w:r>
      <w:smartTag w:uri="urn:schemas-microsoft-com:office:smarttags" w:element="metricconverter">
        <w:smartTagPr>
          <w:attr w:name="ProductID" w:val="54 кв. метра"/>
        </w:smartTagPr>
        <w:r w:rsidRPr="00D9300C">
          <w:rPr>
            <w:rFonts w:ascii="Times New Roman" w:hAnsi="Times New Roman"/>
          </w:rPr>
          <w:t>54 кв. метра</w:t>
        </w:r>
      </w:smartTag>
      <w:r w:rsidRPr="00D9300C">
        <w:rPr>
          <w:rFonts w:ascii="Times New Roman" w:hAnsi="Times New Roman"/>
        </w:rPr>
        <w:t xml:space="preserve"> к среднему годовому доходу семьи из 3-х человек. Данный показатель характеризует способность граждан приобрести жилье за счет собственных доходов за определенное количество лет, причем, чем выше значение показателя, тем ниже доступность жилья.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Основными параметрами, влияющими на степень доступности и комфортности жилья, являются: уровень доходов граждан, объемы ввода жилья, удовлетворяющие потребительский спрос, уровень доступности ипотечного жилищного кредитования для граждан. Таким образом, доступность жилья напрямую зависит от двух основных параметров - уровня доходов граждан (платежеспособный спрос) и объемов ввода жилья (предложения на рынке жилья).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Жилье </w:t>
      </w:r>
      <w:proofErr w:type="gramStart"/>
      <w:r w:rsidRPr="00D9300C">
        <w:rPr>
          <w:rFonts w:ascii="Times New Roman" w:hAnsi="Times New Roman"/>
        </w:rPr>
        <w:t>эконом-класса</w:t>
      </w:r>
      <w:proofErr w:type="gramEnd"/>
      <w:r w:rsidRPr="00D9300C">
        <w:rPr>
          <w:rFonts w:ascii="Times New Roman" w:hAnsi="Times New Roman"/>
        </w:rPr>
        <w:t xml:space="preserve"> – жилые помещения, отнесенные к жилью экономного класса в соответствии с методическими рекомендациями, приведенными в региональной программе   «</w:t>
      </w:r>
      <w:r w:rsidRPr="00D9300C">
        <w:rPr>
          <w:rFonts w:ascii="Times New Roman" w:hAnsi="Times New Roman"/>
          <w:lang w:eastAsia="ru-RU"/>
        </w:rPr>
        <w:t>Стимулирование развития жилищного строительства на территории Ярославской области" на 2011 - 2020 годы</w:t>
      </w:r>
      <w:r w:rsidRPr="00D9300C">
        <w:rPr>
          <w:rFonts w:ascii="Times New Roman" w:hAnsi="Times New Roman"/>
        </w:rPr>
        <w:t>, утвержденной постановлением Правительства Ярославской области</w:t>
      </w:r>
      <w:r w:rsidRPr="00D9300C">
        <w:rPr>
          <w:rFonts w:ascii="Times New Roman" w:hAnsi="Times New Roman"/>
          <w:lang w:eastAsia="ru-RU"/>
        </w:rPr>
        <w:t xml:space="preserve"> от 26.01.2011 N 9-п.</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Выполнение мероприятий в рамках Программы носит комплексный характер и включает в себя следующие основные мероприятия: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1. По направлению развития жилищного строительства: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расселение жилищного фонда, признанного непригодным для проживания и (или) с высоким уровнем износа, путем строительства нового жилья и (или) приобретения квартир на первичном рынке у частных застройщиков, в том числе в домах малоэтажной застройки;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стимулирование развития малоэтажного жилищного строительства и строительства жилья </w:t>
      </w:r>
      <w:proofErr w:type="gramStart"/>
      <w:r w:rsidRPr="00D9300C">
        <w:rPr>
          <w:rFonts w:ascii="Times New Roman" w:hAnsi="Times New Roman"/>
        </w:rPr>
        <w:t>эконом-класса</w:t>
      </w:r>
      <w:proofErr w:type="gramEnd"/>
      <w:r w:rsidRPr="00D9300C">
        <w:rPr>
          <w:rFonts w:ascii="Times New Roman" w:hAnsi="Times New Roman"/>
        </w:rPr>
        <w:t xml:space="preserve"> путем оказания государственной и муниципальной поддержки в развитии перспективных для жилищного строительства земельных участков, в частности, оказание муниципальной поддержки застройщикам на этапе проектирования и при обеспечении земельных участков для строительства жилья инженерной инфраструктурой. </w:t>
      </w:r>
    </w:p>
    <w:p w:rsidR="00FA250E" w:rsidRPr="00D9300C" w:rsidRDefault="00FA250E" w:rsidP="00FA250E">
      <w:pPr>
        <w:spacing w:after="0" w:line="240" w:lineRule="auto"/>
        <w:ind w:left="567" w:firstLine="567"/>
        <w:jc w:val="both"/>
        <w:rPr>
          <w:rFonts w:ascii="Times New Roman" w:hAnsi="Times New Roman"/>
        </w:rPr>
      </w:pPr>
      <w:proofErr w:type="gramStart"/>
      <w:r w:rsidRPr="00D9300C">
        <w:rPr>
          <w:rFonts w:ascii="Times New Roman" w:hAnsi="Times New Roman"/>
        </w:rPr>
        <w:t xml:space="preserve">Построенное в рамках реализации мероприятий по направлению развития жилищного строительства жилье эконом-класса, в том числе малоэтажное, будет использоваться в первую очередь в рамках мероприятий по оказанию адресной поддержки отдельным категориям граждан, мероприятий по обеспечению жильем отдельных категорий граждан, а также для приобретения гражданами жилья за счет собственных и заемных средств, в том числе с привлечением ипотечных жилищных кредитов и займов. </w:t>
      </w:r>
      <w:proofErr w:type="gramEnd"/>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2. По направлению поддержки платежеспособного спроса: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повышение доступности жилья для населения путем создания условий для дальнейшего развития системы ипотечного жилищного кредитования и других механизмов расширения платежеспособного спроса, а также оказание бюджетной поддержки в приобретении жилья, в том числе с помощью ипотечных кредитов и займов;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улучшение жилищных условий граждан путем оказания муниципальной поддержки отдельным категориям граждан в улучшении их жилищных условий, в частности, молодым и многодетным семьям;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развитие специализированного жилищного фонда и предоставление его гражданам, нуждающимся в специальной социальной защите, для постоянного или временного проживания, что в настоящее время актуально.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Организация  процесса  развития  жилищного  строительства  в городе  и </w:t>
      </w:r>
      <w:r w:rsidR="00D9300C">
        <w:rPr>
          <w:rFonts w:ascii="Times New Roman" w:hAnsi="Times New Roman"/>
        </w:rPr>
        <w:t xml:space="preserve">формирования  рынка  доступного жилья </w:t>
      </w:r>
      <w:proofErr w:type="gramStart"/>
      <w:r w:rsidR="00D9300C">
        <w:rPr>
          <w:rFonts w:ascii="Times New Roman" w:hAnsi="Times New Roman"/>
        </w:rPr>
        <w:t>эконом-класса</w:t>
      </w:r>
      <w:proofErr w:type="gramEnd"/>
      <w:r w:rsidR="00D9300C">
        <w:rPr>
          <w:rFonts w:ascii="Times New Roman" w:hAnsi="Times New Roman"/>
        </w:rPr>
        <w:t xml:space="preserve">  в  рамках </w:t>
      </w:r>
      <w:r w:rsidRPr="00D9300C">
        <w:rPr>
          <w:rFonts w:ascii="Times New Roman" w:hAnsi="Times New Roman"/>
        </w:rPr>
        <w:t xml:space="preserve">Программы позволит  повысить  эффективность  </w:t>
      </w:r>
      <w:r w:rsidRPr="00D9300C">
        <w:rPr>
          <w:rFonts w:ascii="Times New Roman" w:hAnsi="Times New Roman"/>
        </w:rPr>
        <w:lastRenderedPageBreak/>
        <w:t xml:space="preserve">капитальных  вложений  в  строительство жилья   за   счет   концентрации   ресурсов   различных   уровней   бюджетной системы.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Ожидаемые результаты реализации Программы полностью соответствуют приоритетной задаче социально-экономического развития области и города - повышению  уровня и качества жизни населения  в  части обеспеченности благоустроенным жильем.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Реализация мероприятий Программы предусматривает учет сильных и слабых  сторон, возможностей и угроз, которые влияют или могут повлиять на реализацию Программы.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К сильным сторонам относятся: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наличие опыта в реализации мероприятий Национального проекта в городе;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наличие   отработанных   механизмов   решения   проблем   в  сфере жилищного строительства;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w:t>
      </w:r>
      <w:r w:rsidR="00D9300C">
        <w:rPr>
          <w:rFonts w:ascii="Times New Roman" w:hAnsi="Times New Roman"/>
        </w:rPr>
        <w:t xml:space="preserve">  наличие   инвесторов, с помощью которых можно</w:t>
      </w:r>
      <w:r w:rsidRPr="00D9300C">
        <w:rPr>
          <w:rFonts w:ascii="Times New Roman" w:hAnsi="Times New Roman"/>
        </w:rPr>
        <w:t xml:space="preserve"> реализовать мероприятия Программы;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наличие  отлаженной  системы  взаимоотношений  с  региональными органами   власти, </w:t>
      </w:r>
      <w:r w:rsidR="00D9300C">
        <w:rPr>
          <w:rFonts w:ascii="Times New Roman" w:hAnsi="Times New Roman"/>
        </w:rPr>
        <w:t xml:space="preserve">  осуществляющими выделение средств </w:t>
      </w:r>
      <w:r w:rsidRPr="00D9300C">
        <w:rPr>
          <w:rFonts w:ascii="Times New Roman" w:hAnsi="Times New Roman"/>
        </w:rPr>
        <w:t xml:space="preserve">областного бюджета для реализации Национального проекта;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наличие   градостроительной документации и схем территориального развития.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К слабым сторонам относятся: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неэффективное использование земельных ресурсов правообладателями;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отсутствие  достаточных  сре</w:t>
      </w:r>
      <w:proofErr w:type="gramStart"/>
      <w:r w:rsidRPr="00D9300C">
        <w:rPr>
          <w:rFonts w:ascii="Times New Roman" w:hAnsi="Times New Roman"/>
        </w:rPr>
        <w:t>дств  в  г</w:t>
      </w:r>
      <w:proofErr w:type="gramEnd"/>
      <w:r w:rsidRPr="00D9300C">
        <w:rPr>
          <w:rFonts w:ascii="Times New Roman" w:hAnsi="Times New Roman"/>
        </w:rPr>
        <w:t xml:space="preserve">ородском  бюджете для решения проблем в сфере жилищного строительства;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высокие цены на жилье на рынке недвижимости;</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несоблюдение норм и сроков строительства, финансовая несостоятельность некоторых застройщиков;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отсутствие земельных участков, обеспеченных коммунальной и транспортной инфраструктурой;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отсутствие реальных механизмов стимулирования строительства малоэтажного жилья и жилья </w:t>
      </w:r>
      <w:proofErr w:type="gramStart"/>
      <w:r w:rsidRPr="00D9300C">
        <w:rPr>
          <w:rFonts w:ascii="Times New Roman" w:hAnsi="Times New Roman"/>
        </w:rPr>
        <w:t>эконом-класса</w:t>
      </w:r>
      <w:proofErr w:type="gramEnd"/>
      <w:r w:rsidRPr="00D9300C">
        <w:rPr>
          <w:rFonts w:ascii="Times New Roman" w:hAnsi="Times New Roman"/>
        </w:rPr>
        <w:t xml:space="preserve"> и стимулирования строительства инженерной и транспортной инфраструктуры.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К возможностям реализации Программы следует отнести: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 наличие политической воли на федеральном, региональном и муниципальном уровнях в</w:t>
      </w:r>
      <w:r w:rsidR="00D9300C">
        <w:rPr>
          <w:rFonts w:ascii="Times New Roman" w:hAnsi="Times New Roman"/>
        </w:rPr>
        <w:t xml:space="preserve">    необходимости решения проблемы отдельных категорий</w:t>
      </w:r>
      <w:r w:rsidRPr="00D9300C">
        <w:rPr>
          <w:rFonts w:ascii="Times New Roman" w:hAnsi="Times New Roman"/>
        </w:rPr>
        <w:t xml:space="preserve"> граждан, нуждающихся в специальной социальной защите;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w:t>
      </w:r>
      <w:r w:rsidR="00D9300C">
        <w:rPr>
          <w:rFonts w:ascii="Times New Roman" w:hAnsi="Times New Roman"/>
        </w:rPr>
        <w:t xml:space="preserve">  возможность использования   имеющейся в собственности</w:t>
      </w:r>
      <w:r w:rsidRPr="00D9300C">
        <w:rPr>
          <w:rFonts w:ascii="Times New Roman" w:hAnsi="Times New Roman"/>
        </w:rPr>
        <w:t xml:space="preserve"> семей жилой площади в зачет при улучшении жилищных условий;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применение передовых технологий в строительстве;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доступнос</w:t>
      </w:r>
      <w:r w:rsidR="00D9300C">
        <w:rPr>
          <w:rFonts w:ascii="Times New Roman" w:hAnsi="Times New Roman"/>
        </w:rPr>
        <w:t xml:space="preserve">ть  изучения  российского и  зарубежного опыта </w:t>
      </w:r>
      <w:r w:rsidRPr="00D9300C">
        <w:rPr>
          <w:rFonts w:ascii="Times New Roman" w:hAnsi="Times New Roman"/>
        </w:rPr>
        <w:t xml:space="preserve">в строительстве;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w:t>
      </w:r>
      <w:r w:rsidR="00D9300C">
        <w:rPr>
          <w:rFonts w:ascii="Times New Roman" w:hAnsi="Times New Roman"/>
        </w:rPr>
        <w:t xml:space="preserve">  создание некоммерческих  организаций  по развитию </w:t>
      </w:r>
      <w:r w:rsidRPr="00D9300C">
        <w:rPr>
          <w:rFonts w:ascii="Times New Roman" w:hAnsi="Times New Roman"/>
        </w:rPr>
        <w:t xml:space="preserve">малоэтажного жилищного строительства в городе;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благоприятная  ситуация  в  банковском  секторе,  снижение  банками ставок по ипотечным и жилищным кредитам, расширение рынка банковских услуг по данным кредитам.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В  качестве  рисков  (угроз)  для  реализации  мероприятий  Программы можно выделить следующие: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макроэкономические   риски,   снижение   темпов   роста   экономики, уровня инвестиционной активности;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законодательные  риски,  несовершенство  законодательной  базы  по регулированию деятельности строительного комплекса;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природно-климатические риски, возникающие в процессе хозяйственной деятельности;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риски     финансирования,     недостаточность     финансирования     из бюджетных и внебюджетных источников;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  изменение    приоритетов   жилищной    политики    на    федеральном и региональном уровне; </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w:t>
      </w:r>
      <w:r w:rsidR="00D9300C">
        <w:rPr>
          <w:rFonts w:ascii="Times New Roman" w:hAnsi="Times New Roman"/>
        </w:rPr>
        <w:t xml:space="preserve">  несовершенство   федерального законодательства в </w:t>
      </w:r>
      <w:r w:rsidRPr="00D9300C">
        <w:rPr>
          <w:rFonts w:ascii="Times New Roman" w:hAnsi="Times New Roman"/>
        </w:rPr>
        <w:t xml:space="preserve">области земельных отношений. </w:t>
      </w:r>
    </w:p>
    <w:p w:rsidR="00923A6B" w:rsidRPr="00D9300C" w:rsidRDefault="00923A6B" w:rsidP="00A3435F">
      <w:pPr>
        <w:pStyle w:val="a6"/>
        <w:spacing w:before="0" w:beforeAutospacing="0" w:after="0" w:afterAutospacing="0"/>
        <w:ind w:left="360"/>
        <w:jc w:val="center"/>
        <w:rPr>
          <w:b/>
          <w:sz w:val="22"/>
          <w:szCs w:val="22"/>
        </w:rPr>
      </w:pPr>
    </w:p>
    <w:p w:rsidR="00FA250E" w:rsidRPr="00D9300C" w:rsidRDefault="00FA250E" w:rsidP="00A3435F">
      <w:pPr>
        <w:pStyle w:val="a6"/>
        <w:spacing w:before="0" w:beforeAutospacing="0" w:after="0" w:afterAutospacing="0"/>
        <w:ind w:left="360"/>
        <w:jc w:val="center"/>
        <w:rPr>
          <w:b/>
          <w:sz w:val="22"/>
          <w:szCs w:val="22"/>
        </w:rPr>
      </w:pPr>
      <w:r w:rsidRPr="00D9300C">
        <w:rPr>
          <w:b/>
          <w:sz w:val="22"/>
          <w:szCs w:val="22"/>
          <w:lang w:val="en-US"/>
        </w:rPr>
        <w:t>II</w:t>
      </w:r>
      <w:r w:rsidRPr="00D9300C">
        <w:rPr>
          <w:b/>
          <w:sz w:val="22"/>
          <w:szCs w:val="22"/>
        </w:rPr>
        <w:t>. Цели и задачи П</w:t>
      </w:r>
      <w:r w:rsidR="00554CA3" w:rsidRPr="00D9300C">
        <w:rPr>
          <w:b/>
          <w:sz w:val="22"/>
          <w:szCs w:val="22"/>
        </w:rPr>
        <w:t>рограммы</w:t>
      </w:r>
    </w:p>
    <w:p w:rsidR="009A0F04" w:rsidRPr="00D9300C" w:rsidRDefault="009A0F04" w:rsidP="00FA250E">
      <w:pPr>
        <w:spacing w:after="0" w:line="240" w:lineRule="auto"/>
        <w:ind w:left="567" w:firstLine="567"/>
        <w:jc w:val="both"/>
        <w:rPr>
          <w:rFonts w:ascii="Times New Roman" w:hAnsi="Times New Roman"/>
        </w:rPr>
      </w:pPr>
      <w:r w:rsidRPr="00D9300C">
        <w:rPr>
          <w:rFonts w:ascii="Times New Roman" w:hAnsi="Times New Roman"/>
        </w:rPr>
        <w:t>Основными ц</w:t>
      </w:r>
      <w:r w:rsidR="00FA250E" w:rsidRPr="00D9300C">
        <w:rPr>
          <w:rFonts w:ascii="Times New Roman" w:hAnsi="Times New Roman"/>
        </w:rPr>
        <w:t>ел</w:t>
      </w:r>
      <w:r w:rsidRPr="00D9300C">
        <w:rPr>
          <w:rFonts w:ascii="Times New Roman" w:hAnsi="Times New Roman"/>
        </w:rPr>
        <w:t xml:space="preserve">ями </w:t>
      </w:r>
      <w:r w:rsidR="00FA250E" w:rsidRPr="00D9300C">
        <w:rPr>
          <w:rFonts w:ascii="Times New Roman" w:hAnsi="Times New Roman"/>
        </w:rPr>
        <w:t xml:space="preserve"> Программы  явля</w:t>
      </w:r>
      <w:r w:rsidRPr="00D9300C">
        <w:rPr>
          <w:rFonts w:ascii="Times New Roman" w:hAnsi="Times New Roman"/>
        </w:rPr>
        <w:t>ю</w:t>
      </w:r>
      <w:r w:rsidR="00FA250E" w:rsidRPr="00D9300C">
        <w:rPr>
          <w:rFonts w:ascii="Times New Roman" w:hAnsi="Times New Roman"/>
        </w:rPr>
        <w:t>тся</w:t>
      </w:r>
      <w:r w:rsidRPr="00D9300C">
        <w:rPr>
          <w:rFonts w:ascii="Times New Roman" w:hAnsi="Times New Roman"/>
        </w:rPr>
        <w:t>:</w:t>
      </w:r>
    </w:p>
    <w:p w:rsidR="009A0F04" w:rsidRPr="00D9300C" w:rsidRDefault="009A0F04" w:rsidP="009A0F04">
      <w:pPr>
        <w:pStyle w:val="ad"/>
        <w:spacing w:line="240" w:lineRule="auto"/>
        <w:ind w:left="567" w:right="-2" w:firstLine="567"/>
        <w:rPr>
          <w:rFonts w:ascii="Times New Roman" w:hAnsi="Times New Roman" w:cs="Times New Roman"/>
          <w:sz w:val="22"/>
          <w:szCs w:val="22"/>
        </w:rPr>
      </w:pPr>
      <w:r w:rsidRPr="00D9300C">
        <w:rPr>
          <w:rFonts w:ascii="Times New Roman" w:hAnsi="Times New Roman" w:cs="Times New Roman"/>
          <w:sz w:val="22"/>
          <w:szCs w:val="22"/>
        </w:rPr>
        <w:t>- переселение граждан из жилищного фонда, признанного непригодным для проживания, и (или) с высоким уровнем износа;</w:t>
      </w:r>
    </w:p>
    <w:p w:rsidR="009A0F04" w:rsidRPr="00D9300C" w:rsidRDefault="009A0F04" w:rsidP="009A0F04">
      <w:pPr>
        <w:spacing w:after="0" w:line="240" w:lineRule="auto"/>
        <w:ind w:left="567" w:right="-2" w:firstLine="567"/>
        <w:jc w:val="both"/>
        <w:rPr>
          <w:rFonts w:ascii="Times New Roman" w:hAnsi="Times New Roman"/>
        </w:rPr>
      </w:pPr>
      <w:r w:rsidRPr="00D9300C">
        <w:rPr>
          <w:rFonts w:ascii="Times New Roman" w:hAnsi="Times New Roman"/>
        </w:rPr>
        <w:t xml:space="preserve"> - создание безопасных и благоприятных условий проживания граждан;</w:t>
      </w:r>
    </w:p>
    <w:p w:rsidR="001C7523" w:rsidRPr="00D9300C" w:rsidRDefault="001C7523" w:rsidP="001C7523">
      <w:pPr>
        <w:spacing w:after="0" w:line="240" w:lineRule="auto"/>
        <w:ind w:left="567" w:right="-2" w:firstLine="567"/>
        <w:jc w:val="both"/>
        <w:rPr>
          <w:rFonts w:ascii="Times New Roman" w:hAnsi="Times New Roman"/>
        </w:rPr>
      </w:pPr>
      <w:r w:rsidRPr="00D9300C">
        <w:rPr>
          <w:rFonts w:ascii="Times New Roman" w:hAnsi="Times New Roman"/>
        </w:rPr>
        <w:lastRenderedPageBreak/>
        <w:t xml:space="preserve">-  </w:t>
      </w:r>
      <w:r w:rsidRPr="00D9300C">
        <w:rPr>
          <w:rFonts w:ascii="Times New Roman" w:hAnsi="Times New Roman"/>
          <w:color w:val="000000"/>
        </w:rPr>
        <w:t xml:space="preserve"> оказание государственной и муниципальной поддержки в решении жилищной проблемы молодым семьям, нуждающимся в улучшении жилищных условий</w:t>
      </w:r>
      <w:r w:rsidRPr="00D9300C">
        <w:rPr>
          <w:rFonts w:ascii="Times New Roman" w:hAnsi="Times New Roman"/>
        </w:rPr>
        <w:t>;</w:t>
      </w:r>
    </w:p>
    <w:p w:rsidR="001C7523" w:rsidRPr="00D9300C" w:rsidRDefault="001C7523" w:rsidP="001C7523">
      <w:pPr>
        <w:spacing w:after="0" w:line="240" w:lineRule="auto"/>
        <w:ind w:left="567" w:right="-2" w:firstLine="567"/>
        <w:jc w:val="both"/>
        <w:rPr>
          <w:rFonts w:ascii="Times New Roman" w:hAnsi="Times New Roman"/>
        </w:rPr>
      </w:pPr>
      <w:r w:rsidRPr="00D9300C">
        <w:rPr>
          <w:rFonts w:ascii="Times New Roman" w:hAnsi="Times New Roman"/>
        </w:rPr>
        <w:t>- 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w:t>
      </w:r>
      <w:proofErr w:type="gramStart"/>
      <w:r w:rsidRPr="00D9300C">
        <w:rPr>
          <w:rFonts w:ascii="Times New Roman" w:hAnsi="Times New Roman"/>
        </w:rPr>
        <w:t>.П</w:t>
      </w:r>
      <w:proofErr w:type="gramEnd"/>
      <w:r w:rsidRPr="00D9300C">
        <w:rPr>
          <w:rFonts w:ascii="Times New Roman" w:hAnsi="Times New Roman"/>
        </w:rPr>
        <w:t>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p w:rsidR="009A0F04" w:rsidRPr="00D9300C" w:rsidRDefault="009A0F04" w:rsidP="009A0F04">
      <w:pPr>
        <w:spacing w:after="0" w:line="240" w:lineRule="auto"/>
        <w:ind w:left="567" w:right="-2" w:firstLine="567"/>
        <w:jc w:val="both"/>
        <w:rPr>
          <w:rFonts w:ascii="Times New Roman" w:hAnsi="Times New Roman"/>
        </w:rPr>
      </w:pPr>
      <w:r w:rsidRPr="00D9300C">
        <w:rPr>
          <w:rFonts w:ascii="Times New Roman" w:hAnsi="Times New Roman"/>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 жилищного кредитования и займа.</w:t>
      </w:r>
    </w:p>
    <w:p w:rsidR="00FA250E" w:rsidRPr="00D9300C" w:rsidRDefault="00FA250E" w:rsidP="009A0F04">
      <w:pPr>
        <w:spacing w:after="0" w:line="240" w:lineRule="auto"/>
        <w:ind w:left="567" w:right="707" w:firstLine="567"/>
        <w:jc w:val="both"/>
        <w:rPr>
          <w:rFonts w:ascii="Times New Roman" w:hAnsi="Times New Roman"/>
        </w:rPr>
      </w:pPr>
      <w:r w:rsidRPr="00D9300C">
        <w:rPr>
          <w:rFonts w:ascii="Times New Roman" w:hAnsi="Times New Roman"/>
        </w:rPr>
        <w:t>Для достижения цел</w:t>
      </w:r>
      <w:r w:rsidR="003A67EC" w:rsidRPr="00D9300C">
        <w:rPr>
          <w:rFonts w:ascii="Times New Roman" w:hAnsi="Times New Roman"/>
        </w:rPr>
        <w:t>ей</w:t>
      </w:r>
      <w:r w:rsidRPr="00D9300C">
        <w:rPr>
          <w:rFonts w:ascii="Times New Roman" w:hAnsi="Times New Roman"/>
        </w:rPr>
        <w:t xml:space="preserve"> Программы необходимо решить ряд следующих задач: </w:t>
      </w:r>
    </w:p>
    <w:p w:rsidR="00610643" w:rsidRPr="00D9300C" w:rsidRDefault="00610643" w:rsidP="00FA250E">
      <w:pPr>
        <w:spacing w:after="0" w:line="240" w:lineRule="auto"/>
        <w:ind w:left="567" w:firstLine="567"/>
        <w:jc w:val="both"/>
        <w:rPr>
          <w:rFonts w:ascii="Times New Roman" w:hAnsi="Times New Roman"/>
        </w:rPr>
      </w:pPr>
      <w:r w:rsidRPr="00D9300C">
        <w:rPr>
          <w:rFonts w:ascii="Times New Roman" w:hAnsi="Times New Roman"/>
        </w:rPr>
        <w:t>- приобретени</w:t>
      </w:r>
      <w:r w:rsidR="003A67EC" w:rsidRPr="00D9300C">
        <w:rPr>
          <w:rFonts w:ascii="Times New Roman" w:hAnsi="Times New Roman"/>
        </w:rPr>
        <w:t>е</w:t>
      </w:r>
      <w:r w:rsidRPr="00D9300C">
        <w:rPr>
          <w:rFonts w:ascii="Times New Roman" w:hAnsi="Times New Roman"/>
        </w:rPr>
        <w:t xml:space="preserve"> жилых помещений, в том числе в строящихся домах,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w:t>
      </w:r>
      <w:r w:rsidR="00A0323C" w:rsidRPr="00D9300C">
        <w:rPr>
          <w:rFonts w:ascii="Times New Roman" w:hAnsi="Times New Roman"/>
        </w:rPr>
        <w:t>;</w:t>
      </w:r>
    </w:p>
    <w:p w:rsidR="00610643" w:rsidRPr="00D9300C" w:rsidRDefault="00610643" w:rsidP="00610643">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 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610643" w:rsidRPr="00D9300C" w:rsidRDefault="00610643" w:rsidP="00610643">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w:t>
      </w:r>
      <w:r w:rsidR="00A0323C" w:rsidRPr="00D9300C">
        <w:rPr>
          <w:rFonts w:ascii="Times New Roman" w:hAnsi="Times New Roman"/>
          <w:color w:val="000000"/>
          <w:sz w:val="22"/>
          <w:szCs w:val="22"/>
        </w:rPr>
        <w:t>ительства индивидуального жилья;</w:t>
      </w:r>
    </w:p>
    <w:p w:rsidR="00610643" w:rsidRPr="00D9300C" w:rsidRDefault="00610643" w:rsidP="00610643">
      <w:pPr>
        <w:spacing w:after="0" w:line="240" w:lineRule="auto"/>
        <w:ind w:left="567" w:firstLine="567"/>
        <w:jc w:val="both"/>
        <w:rPr>
          <w:rFonts w:ascii="Times New Roman" w:hAnsi="Times New Roman"/>
        </w:rPr>
      </w:pPr>
      <w:r w:rsidRPr="00D9300C">
        <w:rPr>
          <w:rFonts w:ascii="Times New Roman" w:hAnsi="Times New Roman"/>
        </w:rPr>
        <w:t>- формирование специализированного жилищного фонда для оказания поддержки отдельным категориям граждан, нуждающимся в специальной  социальной защите;</w:t>
      </w:r>
    </w:p>
    <w:p w:rsidR="00610643" w:rsidRPr="00D9300C" w:rsidRDefault="00610643" w:rsidP="00610643">
      <w:pPr>
        <w:spacing w:after="0" w:line="240" w:lineRule="auto"/>
        <w:ind w:left="567" w:firstLine="567"/>
        <w:jc w:val="both"/>
        <w:rPr>
          <w:rFonts w:ascii="Times New Roman" w:hAnsi="Times New Roman"/>
        </w:rPr>
      </w:pPr>
      <w:r w:rsidRPr="00D9300C">
        <w:rPr>
          <w:rFonts w:ascii="Times New Roman" w:hAnsi="Times New Roman"/>
        </w:rPr>
        <w:t xml:space="preserve">- предоставление жилых помещений муниципального специализированного жилищного фонда отдельным категориям граждан, проживающим на территории г. Переславля-Залесского и нуждающимся </w:t>
      </w:r>
      <w:r w:rsidR="00A0323C" w:rsidRPr="00D9300C">
        <w:rPr>
          <w:rFonts w:ascii="Times New Roman" w:hAnsi="Times New Roman"/>
        </w:rPr>
        <w:t>в специальной социальной защите;</w:t>
      </w:r>
    </w:p>
    <w:p w:rsidR="00610643" w:rsidRPr="00D9300C" w:rsidRDefault="00610643" w:rsidP="00610643">
      <w:pPr>
        <w:pStyle w:val="ConsPlusNormal"/>
        <w:ind w:left="567" w:firstLine="540"/>
        <w:jc w:val="both"/>
        <w:outlineLvl w:val="2"/>
        <w:rPr>
          <w:rFonts w:ascii="Times New Roman" w:hAnsi="Times New Roman" w:cs="Times New Roman"/>
          <w:sz w:val="22"/>
          <w:szCs w:val="22"/>
        </w:rPr>
      </w:pPr>
      <w:r w:rsidRPr="00D9300C">
        <w:rPr>
          <w:rFonts w:ascii="Times New Roman" w:hAnsi="Times New Roman" w:cs="Times New Roman"/>
          <w:sz w:val="22"/>
          <w:szCs w:val="22"/>
        </w:rPr>
        <w:t>- определение категорий граждан, нуждающихся в государственной и муниципальной поддержке при приобретении (строительстве) жилья с использованием ипотечных жилищных кредитов и займов;</w:t>
      </w:r>
    </w:p>
    <w:p w:rsidR="00610643" w:rsidRPr="00D9300C" w:rsidRDefault="00610643" w:rsidP="00610643">
      <w:pPr>
        <w:pStyle w:val="ConsPlusNormal"/>
        <w:ind w:left="567" w:firstLine="540"/>
        <w:jc w:val="both"/>
        <w:outlineLvl w:val="2"/>
        <w:rPr>
          <w:rFonts w:ascii="Times New Roman" w:hAnsi="Times New Roman" w:cs="Times New Roman"/>
          <w:sz w:val="22"/>
          <w:szCs w:val="22"/>
        </w:rPr>
      </w:pPr>
      <w:r w:rsidRPr="00D9300C">
        <w:rPr>
          <w:rFonts w:ascii="Times New Roman" w:hAnsi="Times New Roman" w:cs="Times New Roman"/>
          <w:sz w:val="22"/>
          <w:szCs w:val="22"/>
        </w:rPr>
        <w:t>- определение форм и условий государственной и муниципальной поддержки граждан, проживающих на территории города Переславля-Залесского, в сфере ипотечного жилищного кредитования и займа.</w:t>
      </w:r>
    </w:p>
    <w:p w:rsidR="00FA250E" w:rsidRPr="00D9300C" w:rsidRDefault="00FA250E" w:rsidP="00FA250E">
      <w:pPr>
        <w:spacing w:after="0" w:line="240" w:lineRule="auto"/>
        <w:ind w:left="567" w:firstLine="567"/>
        <w:jc w:val="both"/>
        <w:rPr>
          <w:rFonts w:ascii="Times New Roman" w:hAnsi="Times New Roman"/>
        </w:rPr>
      </w:pPr>
      <w:r w:rsidRPr="00D9300C">
        <w:rPr>
          <w:rFonts w:ascii="Times New Roman" w:hAnsi="Times New Roman"/>
        </w:rPr>
        <w:t xml:space="preserve">Решение указанных задач будет осуществляться в рамках подпрограмм и мероприятий, входящих в состав Программы. </w:t>
      </w:r>
    </w:p>
    <w:p w:rsidR="00FA250E" w:rsidRPr="00D9300C" w:rsidRDefault="00FA250E" w:rsidP="00FA250E">
      <w:pPr>
        <w:pStyle w:val="a6"/>
        <w:spacing w:before="0" w:beforeAutospacing="0" w:after="0" w:afterAutospacing="0"/>
        <w:ind w:left="360"/>
        <w:jc w:val="both"/>
        <w:rPr>
          <w:b/>
          <w:sz w:val="22"/>
          <w:szCs w:val="22"/>
        </w:rPr>
      </w:pPr>
    </w:p>
    <w:p w:rsidR="00025BBA" w:rsidRPr="00D9300C" w:rsidRDefault="00554CA3" w:rsidP="00554CA3">
      <w:pPr>
        <w:autoSpaceDE w:val="0"/>
        <w:autoSpaceDN w:val="0"/>
        <w:adjustRightInd w:val="0"/>
        <w:spacing w:after="0" w:line="240" w:lineRule="auto"/>
        <w:jc w:val="center"/>
        <w:rPr>
          <w:rFonts w:ascii="Times New Roman" w:hAnsi="Times New Roman"/>
          <w:b/>
        </w:rPr>
      </w:pPr>
      <w:r w:rsidRPr="00D9300C">
        <w:rPr>
          <w:rFonts w:ascii="Times New Roman" w:hAnsi="Times New Roman"/>
          <w:b/>
          <w:lang w:val="en-US"/>
        </w:rPr>
        <w:t>I</w:t>
      </w:r>
      <w:r w:rsidR="00A525A5" w:rsidRPr="00D9300C">
        <w:rPr>
          <w:rFonts w:ascii="Times New Roman" w:hAnsi="Times New Roman"/>
          <w:b/>
          <w:lang w:val="en-US"/>
        </w:rPr>
        <w:t>II</w:t>
      </w:r>
      <w:r w:rsidRPr="00D9300C">
        <w:rPr>
          <w:rFonts w:ascii="Times New Roman" w:hAnsi="Times New Roman"/>
          <w:b/>
        </w:rPr>
        <w:t xml:space="preserve">. </w:t>
      </w:r>
      <w:r w:rsidR="00025BBA" w:rsidRPr="00D9300C">
        <w:rPr>
          <w:rFonts w:ascii="Times New Roman" w:hAnsi="Times New Roman"/>
          <w:b/>
        </w:rPr>
        <w:t>Сроки реализации Программы</w:t>
      </w:r>
    </w:p>
    <w:p w:rsidR="00025BBA" w:rsidRPr="00D9300C" w:rsidRDefault="00025BBA" w:rsidP="00554CA3">
      <w:pPr>
        <w:autoSpaceDE w:val="0"/>
        <w:autoSpaceDN w:val="0"/>
        <w:adjustRightInd w:val="0"/>
        <w:spacing w:after="0" w:line="240" w:lineRule="auto"/>
        <w:jc w:val="center"/>
        <w:rPr>
          <w:rFonts w:ascii="Times New Roman" w:hAnsi="Times New Roman"/>
          <w:b/>
        </w:rPr>
      </w:pPr>
    </w:p>
    <w:p w:rsidR="00025BBA" w:rsidRPr="00D9300C" w:rsidRDefault="00025BBA" w:rsidP="00025BBA">
      <w:pPr>
        <w:autoSpaceDE w:val="0"/>
        <w:autoSpaceDN w:val="0"/>
        <w:adjustRightInd w:val="0"/>
        <w:spacing w:after="0" w:line="240" w:lineRule="auto"/>
        <w:ind w:left="1275" w:firstLine="141"/>
        <w:rPr>
          <w:rFonts w:ascii="Times New Roman" w:hAnsi="Times New Roman"/>
          <w:b/>
        </w:rPr>
      </w:pPr>
      <w:r w:rsidRPr="00D9300C">
        <w:rPr>
          <w:rFonts w:ascii="Times New Roman" w:hAnsi="Times New Roman"/>
        </w:rPr>
        <w:t>Сроки реализации Программы – 2016-2018 годы.</w:t>
      </w:r>
    </w:p>
    <w:p w:rsidR="00025BBA" w:rsidRPr="00D9300C" w:rsidRDefault="00025BBA" w:rsidP="00554CA3">
      <w:pPr>
        <w:autoSpaceDE w:val="0"/>
        <w:autoSpaceDN w:val="0"/>
        <w:adjustRightInd w:val="0"/>
        <w:spacing w:after="0" w:line="240" w:lineRule="auto"/>
        <w:jc w:val="center"/>
        <w:rPr>
          <w:rFonts w:ascii="Times New Roman" w:hAnsi="Times New Roman"/>
          <w:b/>
        </w:rPr>
      </w:pPr>
    </w:p>
    <w:p w:rsidR="00025BBA" w:rsidRPr="00D9300C" w:rsidRDefault="00AF7CBC" w:rsidP="00554CA3">
      <w:pPr>
        <w:autoSpaceDE w:val="0"/>
        <w:autoSpaceDN w:val="0"/>
        <w:adjustRightInd w:val="0"/>
        <w:spacing w:after="0" w:line="240" w:lineRule="auto"/>
        <w:jc w:val="center"/>
        <w:rPr>
          <w:rFonts w:ascii="Times New Roman" w:hAnsi="Times New Roman"/>
          <w:b/>
        </w:rPr>
      </w:pPr>
      <w:r w:rsidRPr="00D9300C">
        <w:rPr>
          <w:rFonts w:ascii="Times New Roman" w:hAnsi="Times New Roman"/>
          <w:b/>
          <w:lang w:val="en-US"/>
        </w:rPr>
        <w:t>IV</w:t>
      </w:r>
      <w:proofErr w:type="gramStart"/>
      <w:r w:rsidRPr="00D9300C">
        <w:rPr>
          <w:rFonts w:ascii="Times New Roman" w:hAnsi="Times New Roman"/>
          <w:b/>
        </w:rPr>
        <w:t>.  Ожидаемые</w:t>
      </w:r>
      <w:proofErr w:type="gramEnd"/>
      <w:r w:rsidRPr="00D9300C">
        <w:rPr>
          <w:rFonts w:ascii="Times New Roman" w:hAnsi="Times New Roman"/>
          <w:b/>
        </w:rPr>
        <w:t xml:space="preserve"> конечные результаты реализации Программы</w:t>
      </w:r>
    </w:p>
    <w:p w:rsidR="00AF7CBC" w:rsidRPr="00D9300C" w:rsidRDefault="00AF7CBC" w:rsidP="00AF7CBC">
      <w:pPr>
        <w:spacing w:after="0" w:line="240" w:lineRule="auto"/>
        <w:ind w:left="567" w:firstLine="567"/>
        <w:rPr>
          <w:rFonts w:ascii="Times New Roman" w:hAnsi="Times New Roman"/>
        </w:rPr>
      </w:pPr>
      <w:r w:rsidRPr="00D9300C">
        <w:rPr>
          <w:rFonts w:ascii="Times New Roman" w:hAnsi="Times New Roman"/>
        </w:rPr>
        <w:t>:</w:t>
      </w:r>
    </w:p>
    <w:tbl>
      <w:tblPr>
        <w:tblpPr w:leftFromText="180" w:rightFromText="180" w:vertAnchor="text" w:horzAnchor="margin" w:tblpX="365" w:tblpY="23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709"/>
        <w:gridCol w:w="851"/>
        <w:gridCol w:w="850"/>
        <w:gridCol w:w="850"/>
        <w:gridCol w:w="993"/>
      </w:tblGrid>
      <w:tr w:rsidR="00AF7CBC" w:rsidRPr="000C1653" w:rsidTr="00893B2F">
        <w:tc>
          <w:tcPr>
            <w:tcW w:w="5920" w:type="dxa"/>
            <w:vMerge w:val="restart"/>
            <w:shd w:val="clear" w:color="auto" w:fill="auto"/>
          </w:tcPr>
          <w:p w:rsidR="00AF7CBC" w:rsidRPr="000C1653" w:rsidRDefault="00AF7CBC" w:rsidP="00893B2F">
            <w:pPr>
              <w:pStyle w:val="ConsPlusNonformat"/>
              <w:widowControl/>
              <w:tabs>
                <w:tab w:val="left" w:pos="426"/>
              </w:tabs>
              <w:jc w:val="center"/>
              <w:rPr>
                <w:rFonts w:ascii="Times New Roman" w:hAnsi="Times New Roman" w:cs="Times New Roman"/>
                <w:lang w:val="en-US" w:eastAsia="en-US"/>
              </w:rPr>
            </w:pPr>
            <w:r w:rsidRPr="000C1653">
              <w:rPr>
                <w:rFonts w:ascii="Times New Roman" w:hAnsi="Times New Roman" w:cs="Times New Roman"/>
                <w:lang w:eastAsia="en-US"/>
              </w:rPr>
              <w:t>Наименование показателя</w:t>
            </w:r>
          </w:p>
        </w:tc>
        <w:tc>
          <w:tcPr>
            <w:tcW w:w="709" w:type="dxa"/>
            <w:vMerge w:val="restart"/>
            <w:shd w:val="clear" w:color="auto" w:fill="auto"/>
          </w:tcPr>
          <w:p w:rsidR="00AF7CBC" w:rsidRPr="000C1653" w:rsidRDefault="00AF7CBC" w:rsidP="00893B2F">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Ед</w:t>
            </w:r>
            <w:r>
              <w:rPr>
                <w:rFonts w:ascii="Times New Roman" w:hAnsi="Times New Roman" w:cs="Times New Roman"/>
                <w:lang w:eastAsia="en-US"/>
              </w:rPr>
              <w:t>.</w:t>
            </w:r>
          </w:p>
          <w:p w:rsidR="00AF7CBC" w:rsidRPr="000C1653"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и</w:t>
            </w:r>
            <w:r w:rsidRPr="000C1653">
              <w:rPr>
                <w:rFonts w:ascii="Times New Roman" w:hAnsi="Times New Roman" w:cs="Times New Roman"/>
                <w:lang w:eastAsia="en-US"/>
              </w:rPr>
              <w:t>зм</w:t>
            </w:r>
            <w:r>
              <w:rPr>
                <w:rFonts w:ascii="Times New Roman" w:hAnsi="Times New Roman" w:cs="Times New Roman"/>
                <w:lang w:eastAsia="en-US"/>
              </w:rPr>
              <w:t>.</w:t>
            </w:r>
          </w:p>
        </w:tc>
        <w:tc>
          <w:tcPr>
            <w:tcW w:w="2551" w:type="dxa"/>
            <w:gridSpan w:val="3"/>
          </w:tcPr>
          <w:p w:rsidR="00AF7CBC" w:rsidRPr="000C1653" w:rsidRDefault="00AF7CBC" w:rsidP="00893B2F">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Значение показателя</w:t>
            </w:r>
          </w:p>
        </w:tc>
        <w:tc>
          <w:tcPr>
            <w:tcW w:w="993" w:type="dxa"/>
            <w:vMerge w:val="restart"/>
          </w:tcPr>
          <w:p w:rsidR="00AF7CBC" w:rsidRPr="000C1653"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ВСЕГО</w:t>
            </w:r>
          </w:p>
        </w:tc>
      </w:tr>
      <w:tr w:rsidR="00AF7CBC" w:rsidRPr="000C1653" w:rsidTr="00893B2F">
        <w:trPr>
          <w:trHeight w:val="319"/>
        </w:trPr>
        <w:tc>
          <w:tcPr>
            <w:tcW w:w="5920" w:type="dxa"/>
            <w:vMerge/>
            <w:shd w:val="clear" w:color="auto" w:fill="auto"/>
          </w:tcPr>
          <w:p w:rsidR="00AF7CBC" w:rsidRPr="000C1653" w:rsidRDefault="00AF7CBC" w:rsidP="00893B2F">
            <w:pPr>
              <w:pStyle w:val="ConsPlusNonformat"/>
              <w:widowControl/>
              <w:tabs>
                <w:tab w:val="left" w:pos="426"/>
              </w:tabs>
              <w:jc w:val="center"/>
              <w:rPr>
                <w:rFonts w:ascii="Times New Roman" w:hAnsi="Times New Roman" w:cs="Times New Roman"/>
                <w:lang w:val="en-US" w:eastAsia="en-US"/>
              </w:rPr>
            </w:pPr>
          </w:p>
        </w:tc>
        <w:tc>
          <w:tcPr>
            <w:tcW w:w="709" w:type="dxa"/>
            <w:vMerge/>
            <w:shd w:val="clear" w:color="auto" w:fill="auto"/>
          </w:tcPr>
          <w:p w:rsidR="00AF7CBC" w:rsidRPr="000C1653" w:rsidRDefault="00AF7CBC" w:rsidP="00893B2F">
            <w:pPr>
              <w:pStyle w:val="ConsPlusNonformat"/>
              <w:widowControl/>
              <w:tabs>
                <w:tab w:val="left" w:pos="426"/>
              </w:tabs>
              <w:jc w:val="center"/>
              <w:rPr>
                <w:rFonts w:ascii="Times New Roman" w:hAnsi="Times New Roman" w:cs="Times New Roman"/>
                <w:lang w:val="en-US" w:eastAsia="en-US"/>
              </w:rPr>
            </w:pPr>
          </w:p>
        </w:tc>
        <w:tc>
          <w:tcPr>
            <w:tcW w:w="851" w:type="dxa"/>
          </w:tcPr>
          <w:p w:rsidR="00AF7CBC"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2016</w:t>
            </w:r>
          </w:p>
        </w:tc>
        <w:tc>
          <w:tcPr>
            <w:tcW w:w="850" w:type="dxa"/>
          </w:tcPr>
          <w:p w:rsidR="00AF7CBC"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2017</w:t>
            </w:r>
          </w:p>
        </w:tc>
        <w:tc>
          <w:tcPr>
            <w:tcW w:w="850" w:type="dxa"/>
            <w:shd w:val="clear" w:color="auto" w:fill="auto"/>
          </w:tcPr>
          <w:p w:rsidR="00AF7CBC"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2018</w:t>
            </w:r>
          </w:p>
          <w:p w:rsidR="00AF7CBC" w:rsidRPr="000C1653" w:rsidRDefault="00AF7CBC" w:rsidP="00893B2F">
            <w:pPr>
              <w:pStyle w:val="ConsPlusNonformat"/>
              <w:widowControl/>
              <w:tabs>
                <w:tab w:val="left" w:pos="426"/>
              </w:tabs>
              <w:jc w:val="center"/>
              <w:rPr>
                <w:rFonts w:ascii="Times New Roman" w:hAnsi="Times New Roman" w:cs="Times New Roman"/>
                <w:lang w:eastAsia="en-US"/>
              </w:rPr>
            </w:pPr>
          </w:p>
        </w:tc>
        <w:tc>
          <w:tcPr>
            <w:tcW w:w="993" w:type="dxa"/>
            <w:vMerge/>
          </w:tcPr>
          <w:p w:rsidR="00AF7CBC" w:rsidRPr="000C1653" w:rsidRDefault="00AF7CBC" w:rsidP="00893B2F">
            <w:pPr>
              <w:pStyle w:val="ConsPlusNonformat"/>
              <w:widowControl/>
              <w:tabs>
                <w:tab w:val="left" w:pos="426"/>
              </w:tabs>
              <w:jc w:val="center"/>
              <w:rPr>
                <w:rFonts w:ascii="Times New Roman" w:hAnsi="Times New Roman" w:cs="Times New Roman"/>
                <w:lang w:eastAsia="en-US"/>
              </w:rPr>
            </w:pPr>
          </w:p>
        </w:tc>
      </w:tr>
      <w:tr w:rsidR="00AF7CBC" w:rsidRPr="000C1653" w:rsidTr="00893B2F">
        <w:tc>
          <w:tcPr>
            <w:tcW w:w="5920" w:type="dxa"/>
            <w:shd w:val="clear" w:color="auto" w:fill="auto"/>
          </w:tcPr>
          <w:p w:rsidR="00AF7CBC" w:rsidRPr="000C1653" w:rsidRDefault="00AF7CBC" w:rsidP="00893B2F">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1</w:t>
            </w:r>
          </w:p>
        </w:tc>
        <w:tc>
          <w:tcPr>
            <w:tcW w:w="709" w:type="dxa"/>
            <w:shd w:val="clear" w:color="auto" w:fill="auto"/>
          </w:tcPr>
          <w:p w:rsidR="00AF7CBC" w:rsidRPr="000C1653" w:rsidRDefault="00AF7CBC" w:rsidP="00893B2F">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w:t>
            </w:r>
          </w:p>
        </w:tc>
        <w:tc>
          <w:tcPr>
            <w:tcW w:w="851" w:type="dxa"/>
          </w:tcPr>
          <w:p w:rsidR="00AF7CBC"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w:t>
            </w:r>
          </w:p>
        </w:tc>
        <w:tc>
          <w:tcPr>
            <w:tcW w:w="850" w:type="dxa"/>
          </w:tcPr>
          <w:p w:rsidR="00AF7CBC"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4</w:t>
            </w:r>
          </w:p>
        </w:tc>
        <w:tc>
          <w:tcPr>
            <w:tcW w:w="850" w:type="dxa"/>
            <w:shd w:val="clear" w:color="auto" w:fill="auto"/>
          </w:tcPr>
          <w:p w:rsidR="00AF7CBC" w:rsidRPr="000C1653"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c>
          <w:tcPr>
            <w:tcW w:w="993" w:type="dxa"/>
          </w:tcPr>
          <w:p w:rsidR="00AF7CBC" w:rsidRPr="000C1653"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6</w:t>
            </w:r>
          </w:p>
        </w:tc>
      </w:tr>
      <w:tr w:rsidR="00AF7CBC" w:rsidRPr="000C1653" w:rsidTr="00893B2F">
        <w:tc>
          <w:tcPr>
            <w:tcW w:w="10173" w:type="dxa"/>
            <w:gridSpan w:val="6"/>
            <w:shd w:val="clear" w:color="auto" w:fill="auto"/>
          </w:tcPr>
          <w:p w:rsidR="00AF7CBC"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b/>
              </w:rPr>
              <w:t xml:space="preserve">1. </w:t>
            </w:r>
            <w:r w:rsidRPr="000C1653">
              <w:rPr>
                <w:rFonts w:ascii="Times New Roman" w:hAnsi="Times New Roman" w:cs="Times New Roman"/>
                <w:b/>
              </w:rPr>
              <w:t>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AF7CBC" w:rsidRPr="000C1653" w:rsidTr="00893B2F">
        <w:tc>
          <w:tcPr>
            <w:tcW w:w="5920" w:type="dxa"/>
            <w:shd w:val="clear" w:color="auto" w:fill="auto"/>
          </w:tcPr>
          <w:p w:rsidR="00AF7CBC" w:rsidRPr="000C1653" w:rsidRDefault="00AF7CBC" w:rsidP="00893B2F">
            <w:pPr>
              <w:pStyle w:val="Default"/>
              <w:rPr>
                <w:sz w:val="20"/>
                <w:szCs w:val="20"/>
              </w:rPr>
            </w:pPr>
            <w:r w:rsidRPr="000C1653">
              <w:rPr>
                <w:sz w:val="20"/>
                <w:szCs w:val="20"/>
              </w:rPr>
              <w:t xml:space="preserve">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 </w:t>
            </w:r>
          </w:p>
        </w:tc>
        <w:tc>
          <w:tcPr>
            <w:tcW w:w="709" w:type="dxa"/>
            <w:shd w:val="clear" w:color="auto" w:fill="auto"/>
          </w:tcPr>
          <w:p w:rsidR="00AF7CBC" w:rsidRPr="000C1653" w:rsidRDefault="00AF7CBC" w:rsidP="00893B2F">
            <w:pPr>
              <w:pStyle w:val="Default"/>
              <w:ind w:right="-5808"/>
              <w:rPr>
                <w:sz w:val="20"/>
                <w:szCs w:val="20"/>
              </w:rPr>
            </w:pPr>
            <w:r w:rsidRPr="000C1653">
              <w:rPr>
                <w:sz w:val="20"/>
                <w:szCs w:val="20"/>
              </w:rPr>
              <w:t xml:space="preserve">кв. м </w:t>
            </w:r>
          </w:p>
        </w:tc>
        <w:tc>
          <w:tcPr>
            <w:tcW w:w="851" w:type="dxa"/>
          </w:tcPr>
          <w:p w:rsidR="00AF7CBC"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316,8</w:t>
            </w:r>
          </w:p>
        </w:tc>
        <w:tc>
          <w:tcPr>
            <w:tcW w:w="850" w:type="dxa"/>
          </w:tcPr>
          <w:p w:rsidR="00AF7CBC" w:rsidRPr="008943A8" w:rsidRDefault="00AF7CBC" w:rsidP="00893B2F">
            <w:pPr>
              <w:spacing w:after="0" w:line="240" w:lineRule="auto"/>
              <w:jc w:val="center"/>
              <w:rPr>
                <w:rFonts w:ascii="Times New Roman" w:hAnsi="Times New Roman"/>
                <w:sz w:val="20"/>
                <w:szCs w:val="20"/>
              </w:rPr>
            </w:pPr>
            <w:r>
              <w:rPr>
                <w:rFonts w:ascii="Times New Roman" w:hAnsi="Times New Roman"/>
                <w:sz w:val="20"/>
                <w:szCs w:val="20"/>
              </w:rPr>
              <w:t>322,1</w:t>
            </w:r>
          </w:p>
        </w:tc>
        <w:tc>
          <w:tcPr>
            <w:tcW w:w="850" w:type="dxa"/>
            <w:shd w:val="clear" w:color="auto" w:fill="auto"/>
          </w:tcPr>
          <w:p w:rsidR="00AF7CBC" w:rsidRPr="008943A8"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322,1</w:t>
            </w:r>
          </w:p>
        </w:tc>
        <w:tc>
          <w:tcPr>
            <w:tcW w:w="993" w:type="dxa"/>
          </w:tcPr>
          <w:p w:rsidR="00AF7CBC" w:rsidRPr="008943A8"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961</w:t>
            </w:r>
          </w:p>
        </w:tc>
      </w:tr>
      <w:tr w:rsidR="00AF7CBC" w:rsidRPr="000C1653" w:rsidTr="00893B2F">
        <w:tc>
          <w:tcPr>
            <w:tcW w:w="5920" w:type="dxa"/>
            <w:shd w:val="clear" w:color="auto" w:fill="auto"/>
          </w:tcPr>
          <w:p w:rsidR="00AF7CBC" w:rsidRPr="000C1653" w:rsidRDefault="00AF7CBC" w:rsidP="00893B2F">
            <w:pPr>
              <w:pStyle w:val="Default"/>
              <w:rPr>
                <w:sz w:val="20"/>
                <w:szCs w:val="20"/>
              </w:rPr>
            </w:pPr>
            <w:r w:rsidRPr="000C1653">
              <w:rPr>
                <w:sz w:val="20"/>
                <w:szCs w:val="20"/>
              </w:rPr>
              <w:t xml:space="preserve">Площадь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w:t>
            </w:r>
          </w:p>
        </w:tc>
        <w:tc>
          <w:tcPr>
            <w:tcW w:w="709" w:type="dxa"/>
            <w:shd w:val="clear" w:color="auto" w:fill="auto"/>
          </w:tcPr>
          <w:p w:rsidR="00AF7CBC" w:rsidRPr="000C1653" w:rsidRDefault="00AF7CBC" w:rsidP="00893B2F">
            <w:pPr>
              <w:pStyle w:val="Default"/>
              <w:rPr>
                <w:sz w:val="20"/>
                <w:szCs w:val="20"/>
              </w:rPr>
            </w:pPr>
            <w:r w:rsidRPr="000C1653">
              <w:rPr>
                <w:sz w:val="20"/>
                <w:szCs w:val="20"/>
              </w:rPr>
              <w:t xml:space="preserve">кв. м </w:t>
            </w:r>
          </w:p>
        </w:tc>
        <w:tc>
          <w:tcPr>
            <w:tcW w:w="851" w:type="dxa"/>
          </w:tcPr>
          <w:p w:rsidR="00AF7CBC"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316,8</w:t>
            </w:r>
          </w:p>
        </w:tc>
        <w:tc>
          <w:tcPr>
            <w:tcW w:w="850" w:type="dxa"/>
          </w:tcPr>
          <w:p w:rsidR="00AF7CBC" w:rsidRPr="008943A8" w:rsidRDefault="00AF7CBC" w:rsidP="00893B2F">
            <w:pPr>
              <w:spacing w:after="0" w:line="240" w:lineRule="auto"/>
              <w:jc w:val="center"/>
              <w:rPr>
                <w:rFonts w:ascii="Times New Roman" w:hAnsi="Times New Roman"/>
                <w:sz w:val="20"/>
                <w:szCs w:val="20"/>
              </w:rPr>
            </w:pPr>
            <w:r>
              <w:rPr>
                <w:rFonts w:ascii="Times New Roman" w:hAnsi="Times New Roman"/>
                <w:sz w:val="20"/>
                <w:szCs w:val="20"/>
              </w:rPr>
              <w:t>322,1</w:t>
            </w:r>
          </w:p>
        </w:tc>
        <w:tc>
          <w:tcPr>
            <w:tcW w:w="850" w:type="dxa"/>
            <w:shd w:val="clear" w:color="auto" w:fill="auto"/>
          </w:tcPr>
          <w:p w:rsidR="00AF7CBC" w:rsidRPr="008943A8"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322,1</w:t>
            </w:r>
          </w:p>
        </w:tc>
        <w:tc>
          <w:tcPr>
            <w:tcW w:w="993" w:type="dxa"/>
          </w:tcPr>
          <w:p w:rsidR="00AF7CBC" w:rsidRPr="008943A8"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961</w:t>
            </w:r>
          </w:p>
        </w:tc>
      </w:tr>
      <w:tr w:rsidR="00AF7CBC" w:rsidRPr="000C1653" w:rsidTr="00893B2F">
        <w:tc>
          <w:tcPr>
            <w:tcW w:w="10173" w:type="dxa"/>
            <w:gridSpan w:val="6"/>
            <w:shd w:val="clear" w:color="auto" w:fill="auto"/>
          </w:tcPr>
          <w:p w:rsidR="00AF7CBC" w:rsidRPr="00B80CF2" w:rsidRDefault="00AF7CBC" w:rsidP="00893B2F">
            <w:pPr>
              <w:pStyle w:val="Style2"/>
              <w:widowControl/>
              <w:spacing w:line="240" w:lineRule="auto"/>
              <w:jc w:val="left"/>
              <w:rPr>
                <w:b/>
                <w:sz w:val="20"/>
                <w:szCs w:val="20"/>
              </w:rPr>
            </w:pPr>
            <w:r>
              <w:rPr>
                <w:b/>
                <w:sz w:val="20"/>
                <w:szCs w:val="20"/>
              </w:rPr>
              <w:t xml:space="preserve">2. </w:t>
            </w:r>
            <w:r w:rsidRPr="00B80CF2">
              <w:rPr>
                <w:b/>
                <w:sz w:val="20"/>
                <w:szCs w:val="20"/>
              </w:rPr>
              <w:t xml:space="preserve">Подпрограмма «Муниципальная поддержка молодых семей г. Переславля-Залесского в приобретении </w:t>
            </w:r>
            <w:r w:rsidRPr="00B80CF2">
              <w:rPr>
                <w:b/>
                <w:sz w:val="20"/>
                <w:szCs w:val="20"/>
              </w:rPr>
              <w:lastRenderedPageBreak/>
              <w:t>(строительстве) жилья».</w:t>
            </w:r>
          </w:p>
        </w:tc>
      </w:tr>
      <w:tr w:rsidR="00AF7CBC" w:rsidRPr="00B80CF2" w:rsidTr="00893B2F">
        <w:trPr>
          <w:trHeight w:val="566"/>
        </w:trPr>
        <w:tc>
          <w:tcPr>
            <w:tcW w:w="5920" w:type="dxa"/>
            <w:shd w:val="clear" w:color="auto" w:fill="auto"/>
          </w:tcPr>
          <w:p w:rsidR="00AF7CBC" w:rsidRPr="00B80CF2" w:rsidRDefault="00AF7CBC" w:rsidP="00893B2F">
            <w:pPr>
              <w:spacing w:after="0" w:line="240" w:lineRule="auto"/>
              <w:rPr>
                <w:rFonts w:ascii="Times New Roman" w:hAnsi="Times New Roman"/>
                <w:sz w:val="20"/>
                <w:szCs w:val="20"/>
              </w:rPr>
            </w:pPr>
            <w:r w:rsidRPr="00B80CF2">
              <w:rPr>
                <w:rFonts w:ascii="Times New Roman" w:hAnsi="Times New Roman"/>
                <w:sz w:val="20"/>
                <w:szCs w:val="20"/>
              </w:rPr>
              <w:lastRenderedPageBreak/>
              <w:t>Количество молодых семей, получивших в установленном порядке свидетельства о праве на получение социальной выплаты</w:t>
            </w:r>
          </w:p>
        </w:tc>
        <w:tc>
          <w:tcPr>
            <w:tcW w:w="709" w:type="dxa"/>
            <w:shd w:val="clear" w:color="auto" w:fill="auto"/>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семей</w:t>
            </w:r>
          </w:p>
        </w:tc>
        <w:tc>
          <w:tcPr>
            <w:tcW w:w="851" w:type="dxa"/>
            <w:vAlign w:val="center"/>
          </w:tcPr>
          <w:p w:rsidR="00AF7CBC" w:rsidRPr="009A4027" w:rsidRDefault="00AF7CBC" w:rsidP="00893B2F">
            <w:pPr>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vAlign w:val="center"/>
          </w:tcPr>
          <w:p w:rsidR="00AF7CBC" w:rsidRPr="009A4027" w:rsidRDefault="00AF7CBC" w:rsidP="00893B2F">
            <w:pPr>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shd w:val="clear" w:color="auto" w:fill="auto"/>
            <w:vAlign w:val="center"/>
          </w:tcPr>
          <w:p w:rsidR="00AF7CBC" w:rsidRPr="009A4027" w:rsidRDefault="00AF7CBC" w:rsidP="00893B2F">
            <w:pPr>
              <w:spacing w:after="0" w:line="240" w:lineRule="auto"/>
              <w:jc w:val="center"/>
              <w:rPr>
                <w:rFonts w:ascii="Times New Roman" w:hAnsi="Times New Roman"/>
                <w:sz w:val="20"/>
                <w:szCs w:val="20"/>
              </w:rPr>
            </w:pPr>
            <w:r w:rsidRPr="009A4027">
              <w:rPr>
                <w:rFonts w:ascii="Times New Roman" w:hAnsi="Times New Roman"/>
                <w:sz w:val="20"/>
                <w:szCs w:val="20"/>
              </w:rPr>
              <w:t>5</w:t>
            </w:r>
          </w:p>
        </w:tc>
        <w:tc>
          <w:tcPr>
            <w:tcW w:w="993" w:type="dxa"/>
            <w:vAlign w:val="center"/>
          </w:tcPr>
          <w:p w:rsidR="00AF7CBC" w:rsidRPr="009A4027" w:rsidRDefault="00AF7CBC" w:rsidP="00893B2F">
            <w:pPr>
              <w:spacing w:after="0" w:line="240" w:lineRule="auto"/>
              <w:jc w:val="center"/>
              <w:rPr>
                <w:rFonts w:ascii="Times New Roman" w:hAnsi="Times New Roman"/>
                <w:sz w:val="20"/>
                <w:szCs w:val="20"/>
              </w:rPr>
            </w:pPr>
            <w:r>
              <w:rPr>
                <w:rFonts w:ascii="Times New Roman" w:hAnsi="Times New Roman"/>
                <w:sz w:val="20"/>
                <w:szCs w:val="20"/>
              </w:rPr>
              <w:t>1</w:t>
            </w:r>
            <w:r w:rsidRPr="009A4027">
              <w:rPr>
                <w:rFonts w:ascii="Times New Roman" w:hAnsi="Times New Roman"/>
                <w:sz w:val="20"/>
                <w:szCs w:val="20"/>
              </w:rPr>
              <w:t>5</w:t>
            </w:r>
          </w:p>
        </w:tc>
      </w:tr>
      <w:tr w:rsidR="00AF7CBC" w:rsidRPr="00B80CF2" w:rsidTr="00893B2F">
        <w:tc>
          <w:tcPr>
            <w:tcW w:w="5920" w:type="dxa"/>
            <w:shd w:val="clear" w:color="auto" w:fill="auto"/>
          </w:tcPr>
          <w:p w:rsidR="00AF7CBC" w:rsidRPr="00B80CF2" w:rsidRDefault="00AF7CBC" w:rsidP="00893B2F">
            <w:pPr>
              <w:spacing w:after="0" w:line="240" w:lineRule="auto"/>
              <w:rPr>
                <w:rFonts w:ascii="Times New Roman" w:hAnsi="Times New Roman"/>
                <w:sz w:val="20"/>
                <w:szCs w:val="20"/>
              </w:rPr>
            </w:pPr>
            <w:r w:rsidRPr="00B80CF2">
              <w:rPr>
                <w:rFonts w:ascii="Times New Roman" w:hAnsi="Times New Roman"/>
                <w:sz w:val="20"/>
                <w:szCs w:val="20"/>
              </w:rPr>
              <w:t>Соотношение количества молодых семей, фактически получивших муниципальную поддержку, к плану</w:t>
            </w:r>
          </w:p>
        </w:tc>
        <w:tc>
          <w:tcPr>
            <w:tcW w:w="709" w:type="dxa"/>
            <w:shd w:val="clear" w:color="auto" w:fill="auto"/>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vAlign w:val="center"/>
          </w:tcPr>
          <w:p w:rsidR="00AF7CBC" w:rsidRPr="009A4027" w:rsidRDefault="00AF7CBC" w:rsidP="00893B2F">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850" w:type="dxa"/>
            <w:vAlign w:val="center"/>
          </w:tcPr>
          <w:p w:rsidR="00AF7CBC" w:rsidRPr="009A4027" w:rsidRDefault="00AF7CBC" w:rsidP="00893B2F">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850" w:type="dxa"/>
            <w:shd w:val="clear" w:color="auto" w:fill="auto"/>
            <w:vAlign w:val="center"/>
          </w:tcPr>
          <w:p w:rsidR="00AF7CBC" w:rsidRPr="009A4027" w:rsidRDefault="00AF7CBC" w:rsidP="00893B2F">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3" w:type="dxa"/>
            <w:vAlign w:val="center"/>
          </w:tcPr>
          <w:p w:rsidR="00AF7CBC" w:rsidRPr="009A4027" w:rsidRDefault="00AF7CBC" w:rsidP="00893B2F">
            <w:pPr>
              <w:spacing w:after="0" w:line="240" w:lineRule="auto"/>
              <w:jc w:val="center"/>
              <w:rPr>
                <w:rFonts w:ascii="Times New Roman" w:hAnsi="Times New Roman"/>
                <w:sz w:val="20"/>
                <w:szCs w:val="20"/>
              </w:rPr>
            </w:pPr>
            <w:r w:rsidRPr="009A4027">
              <w:rPr>
                <w:rFonts w:ascii="Times New Roman" w:hAnsi="Times New Roman"/>
                <w:sz w:val="20"/>
                <w:szCs w:val="20"/>
              </w:rPr>
              <w:t>100</w:t>
            </w:r>
          </w:p>
        </w:tc>
      </w:tr>
      <w:tr w:rsidR="00AF7CBC" w:rsidRPr="00B80CF2" w:rsidTr="00893B2F">
        <w:tc>
          <w:tcPr>
            <w:tcW w:w="10173" w:type="dxa"/>
            <w:gridSpan w:val="6"/>
            <w:shd w:val="clear" w:color="auto" w:fill="auto"/>
          </w:tcPr>
          <w:p w:rsidR="00AF7CBC" w:rsidRPr="009A4027" w:rsidRDefault="00AF7CBC" w:rsidP="00AF7CBC">
            <w:pPr>
              <w:pStyle w:val="Style2"/>
              <w:widowControl/>
              <w:numPr>
                <w:ilvl w:val="0"/>
                <w:numId w:val="28"/>
              </w:numPr>
              <w:spacing w:line="240" w:lineRule="auto"/>
              <w:ind w:left="0" w:firstLine="0"/>
              <w:jc w:val="left"/>
              <w:rPr>
                <w:sz w:val="20"/>
                <w:szCs w:val="20"/>
              </w:rPr>
            </w:pPr>
            <w:r w:rsidRPr="00B80CF2">
              <w:rPr>
                <w:b/>
                <w:sz w:val="20"/>
                <w:szCs w:val="20"/>
              </w:rPr>
              <w:t>Подпрограмма «Улучшение условий проживания отдельных категорий граждан, нуждающихся в специальной социальной защите»</w:t>
            </w:r>
          </w:p>
        </w:tc>
      </w:tr>
      <w:tr w:rsidR="00AF7CBC" w:rsidRPr="00B80CF2" w:rsidTr="00893B2F">
        <w:tc>
          <w:tcPr>
            <w:tcW w:w="5920" w:type="dxa"/>
            <w:shd w:val="clear" w:color="auto" w:fill="auto"/>
          </w:tcPr>
          <w:p w:rsidR="00AF7CBC" w:rsidRPr="00B80CF2" w:rsidRDefault="00AF7CBC" w:rsidP="00893B2F">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сформированного в рамках Подпрограммы</w:t>
            </w:r>
          </w:p>
        </w:tc>
        <w:tc>
          <w:tcPr>
            <w:tcW w:w="709" w:type="dxa"/>
            <w:shd w:val="clear" w:color="auto" w:fill="auto"/>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851" w:type="dxa"/>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76,8</w:t>
            </w:r>
          </w:p>
        </w:tc>
        <w:tc>
          <w:tcPr>
            <w:tcW w:w="850" w:type="dxa"/>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78</w:t>
            </w:r>
          </w:p>
        </w:tc>
        <w:tc>
          <w:tcPr>
            <w:tcW w:w="850" w:type="dxa"/>
            <w:shd w:val="clear" w:color="auto" w:fill="auto"/>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78</w:t>
            </w:r>
          </w:p>
        </w:tc>
        <w:tc>
          <w:tcPr>
            <w:tcW w:w="993" w:type="dxa"/>
          </w:tcPr>
          <w:p w:rsidR="00AF7CBC" w:rsidRPr="00114C3F"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232,8</w:t>
            </w:r>
          </w:p>
        </w:tc>
      </w:tr>
      <w:tr w:rsidR="00AF7CBC" w:rsidRPr="00B80CF2" w:rsidTr="00893B2F">
        <w:tc>
          <w:tcPr>
            <w:tcW w:w="5920" w:type="dxa"/>
            <w:shd w:val="clear" w:color="auto" w:fill="auto"/>
          </w:tcPr>
          <w:p w:rsidR="00AF7CBC" w:rsidRPr="00B80CF2" w:rsidRDefault="00AF7CBC" w:rsidP="00893B2F">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предоставленного гражданам, нуждающимся в специальной социальной защите</w:t>
            </w:r>
          </w:p>
        </w:tc>
        <w:tc>
          <w:tcPr>
            <w:tcW w:w="709" w:type="dxa"/>
            <w:shd w:val="clear" w:color="auto" w:fill="auto"/>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851" w:type="dxa"/>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76,8</w:t>
            </w:r>
          </w:p>
        </w:tc>
        <w:tc>
          <w:tcPr>
            <w:tcW w:w="850" w:type="dxa"/>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78</w:t>
            </w:r>
          </w:p>
        </w:tc>
        <w:tc>
          <w:tcPr>
            <w:tcW w:w="850" w:type="dxa"/>
            <w:shd w:val="clear" w:color="auto" w:fill="auto"/>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78</w:t>
            </w:r>
          </w:p>
        </w:tc>
        <w:tc>
          <w:tcPr>
            <w:tcW w:w="993" w:type="dxa"/>
          </w:tcPr>
          <w:p w:rsidR="00AF7CBC" w:rsidRPr="00114C3F"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232,8</w:t>
            </w:r>
          </w:p>
        </w:tc>
      </w:tr>
      <w:tr w:rsidR="00AF7CBC" w:rsidRPr="00B80CF2" w:rsidTr="00893B2F">
        <w:tc>
          <w:tcPr>
            <w:tcW w:w="5920" w:type="dxa"/>
            <w:shd w:val="clear" w:color="auto" w:fill="auto"/>
          </w:tcPr>
          <w:p w:rsidR="00AF7CBC" w:rsidRPr="00B80CF2" w:rsidRDefault="00AF7CBC" w:rsidP="00893B2F">
            <w:pPr>
              <w:spacing w:after="0" w:line="240" w:lineRule="auto"/>
              <w:rPr>
                <w:rFonts w:ascii="Times New Roman" w:hAnsi="Times New Roman"/>
                <w:sz w:val="20"/>
                <w:szCs w:val="20"/>
              </w:rPr>
            </w:pPr>
            <w:r w:rsidRPr="00B80CF2">
              <w:rPr>
                <w:rFonts w:ascii="Times New Roman" w:hAnsi="Times New Roman"/>
                <w:sz w:val="20"/>
                <w:szCs w:val="20"/>
              </w:rPr>
              <w:t>Количество граждан, нуждающихся в специальной социальной защите, улучшивших жилищные условия</w:t>
            </w:r>
          </w:p>
        </w:tc>
        <w:tc>
          <w:tcPr>
            <w:tcW w:w="709" w:type="dxa"/>
            <w:shd w:val="clear" w:color="auto" w:fill="auto"/>
          </w:tcPr>
          <w:p w:rsidR="00AF7CBC" w:rsidRPr="00B80CF2" w:rsidRDefault="00AF7CBC" w:rsidP="00893B2F">
            <w:pPr>
              <w:pStyle w:val="Default"/>
              <w:rPr>
                <w:sz w:val="20"/>
                <w:szCs w:val="20"/>
              </w:rPr>
            </w:pPr>
            <w:r w:rsidRPr="00B80CF2">
              <w:rPr>
                <w:sz w:val="20"/>
                <w:szCs w:val="20"/>
              </w:rPr>
              <w:t xml:space="preserve">человек </w:t>
            </w:r>
          </w:p>
        </w:tc>
        <w:tc>
          <w:tcPr>
            <w:tcW w:w="851" w:type="dxa"/>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8</w:t>
            </w:r>
          </w:p>
        </w:tc>
        <w:tc>
          <w:tcPr>
            <w:tcW w:w="850" w:type="dxa"/>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w:t>
            </w:r>
          </w:p>
        </w:tc>
        <w:tc>
          <w:tcPr>
            <w:tcW w:w="850" w:type="dxa"/>
            <w:shd w:val="clear" w:color="auto" w:fill="auto"/>
          </w:tcPr>
          <w:p w:rsidR="00AF7CBC" w:rsidRPr="00B80CF2"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w:t>
            </w:r>
          </w:p>
        </w:tc>
        <w:tc>
          <w:tcPr>
            <w:tcW w:w="993" w:type="dxa"/>
          </w:tcPr>
          <w:p w:rsidR="00AF7CBC" w:rsidRPr="00114C3F" w:rsidRDefault="00AF7CBC" w:rsidP="00893B2F">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26</w:t>
            </w:r>
          </w:p>
        </w:tc>
      </w:tr>
      <w:tr w:rsidR="00AF7CBC" w:rsidRPr="00B80CF2" w:rsidTr="00893B2F">
        <w:tc>
          <w:tcPr>
            <w:tcW w:w="10173" w:type="dxa"/>
            <w:gridSpan w:val="6"/>
            <w:shd w:val="clear" w:color="auto" w:fill="auto"/>
          </w:tcPr>
          <w:p w:rsidR="00AF7CBC" w:rsidRDefault="00AF7CBC" w:rsidP="00AF7CBC">
            <w:pPr>
              <w:pStyle w:val="Style2"/>
              <w:widowControl/>
              <w:numPr>
                <w:ilvl w:val="0"/>
                <w:numId w:val="28"/>
              </w:numPr>
              <w:spacing w:line="240" w:lineRule="auto"/>
              <w:ind w:left="142" w:firstLine="0"/>
              <w:jc w:val="left"/>
              <w:rPr>
                <w:lang w:eastAsia="en-US"/>
              </w:rPr>
            </w:pPr>
            <w:r w:rsidRPr="00B80CF2">
              <w:rPr>
                <w:b/>
                <w:sz w:val="20"/>
                <w:szCs w:val="20"/>
              </w:rPr>
              <w:t>Подпрограмма «Государственная и муниципальная поддержка граждан города Переславля-Залесского в сфере ипотечного жилищного кредитования»</w:t>
            </w:r>
            <w:r>
              <w:rPr>
                <w:b/>
                <w:sz w:val="20"/>
                <w:szCs w:val="20"/>
              </w:rPr>
              <w:t>.</w:t>
            </w:r>
          </w:p>
        </w:tc>
      </w:tr>
      <w:tr w:rsidR="00AF7CBC" w:rsidRPr="009A4027" w:rsidTr="00893B2F">
        <w:tc>
          <w:tcPr>
            <w:tcW w:w="5920" w:type="dxa"/>
            <w:shd w:val="clear" w:color="auto" w:fill="auto"/>
            <w:vAlign w:val="center"/>
          </w:tcPr>
          <w:p w:rsidR="00AF7CBC" w:rsidRPr="00652F42" w:rsidRDefault="00AF7CBC" w:rsidP="00893B2F">
            <w:pPr>
              <w:pStyle w:val="ConsPlusNormal"/>
              <w:ind w:firstLine="0"/>
              <w:rPr>
                <w:rFonts w:ascii="Times New Roman" w:hAnsi="Times New Roman" w:cs="Times New Roman"/>
              </w:rPr>
            </w:pPr>
            <w:proofErr w:type="gramStart"/>
            <w:r w:rsidRPr="00652F42">
              <w:rPr>
                <w:rFonts w:ascii="Times New Roman" w:hAnsi="Times New Roman" w:cs="Times New Roman"/>
              </w:rPr>
              <w:t>Количество семей, улучшивших жилищные условия при поддержке из областного, городского бюджетов</w:t>
            </w:r>
            <w:proofErr w:type="gramEnd"/>
          </w:p>
        </w:tc>
        <w:tc>
          <w:tcPr>
            <w:tcW w:w="709" w:type="dxa"/>
            <w:shd w:val="clear" w:color="auto" w:fill="auto"/>
            <w:vAlign w:val="center"/>
          </w:tcPr>
          <w:p w:rsidR="00AF7CBC" w:rsidRPr="00652F42" w:rsidRDefault="00AF7CBC" w:rsidP="00893B2F">
            <w:pPr>
              <w:pStyle w:val="ConsPlusNormal"/>
              <w:jc w:val="center"/>
              <w:rPr>
                <w:rFonts w:ascii="Times New Roman" w:hAnsi="Times New Roman" w:cs="Times New Roman"/>
              </w:rPr>
            </w:pPr>
            <w:r w:rsidRPr="00652F42">
              <w:rPr>
                <w:rFonts w:ascii="Times New Roman" w:hAnsi="Times New Roman" w:cs="Times New Roman"/>
              </w:rPr>
              <w:t>семей</w:t>
            </w:r>
          </w:p>
        </w:tc>
        <w:tc>
          <w:tcPr>
            <w:tcW w:w="851" w:type="dxa"/>
            <w:vAlign w:val="center"/>
          </w:tcPr>
          <w:p w:rsidR="00AF7CBC" w:rsidRPr="00652F42" w:rsidRDefault="00AF7CBC" w:rsidP="00893B2F">
            <w:pPr>
              <w:pStyle w:val="ConsPlusNormal"/>
              <w:ind w:firstLine="0"/>
              <w:jc w:val="center"/>
              <w:rPr>
                <w:rFonts w:ascii="Times New Roman" w:hAnsi="Times New Roman" w:cs="Times New Roman"/>
              </w:rPr>
            </w:pPr>
            <w:r>
              <w:rPr>
                <w:rFonts w:ascii="Times New Roman" w:hAnsi="Times New Roman" w:cs="Times New Roman"/>
              </w:rPr>
              <w:t>1</w:t>
            </w:r>
          </w:p>
        </w:tc>
        <w:tc>
          <w:tcPr>
            <w:tcW w:w="850" w:type="dxa"/>
            <w:vAlign w:val="center"/>
          </w:tcPr>
          <w:p w:rsidR="00AF7CBC" w:rsidRPr="00652F42" w:rsidRDefault="00AF7CBC" w:rsidP="00893B2F">
            <w:pPr>
              <w:spacing w:after="0" w:line="240" w:lineRule="auto"/>
              <w:jc w:val="center"/>
              <w:rPr>
                <w:rFonts w:ascii="Times New Roman" w:hAnsi="Times New Roman"/>
                <w:sz w:val="20"/>
                <w:szCs w:val="20"/>
              </w:rPr>
            </w:pPr>
            <w:r w:rsidRPr="00652F42">
              <w:rPr>
                <w:rFonts w:ascii="Times New Roman" w:hAnsi="Times New Roman"/>
                <w:sz w:val="20"/>
                <w:szCs w:val="20"/>
              </w:rPr>
              <w:t>1</w:t>
            </w:r>
          </w:p>
        </w:tc>
        <w:tc>
          <w:tcPr>
            <w:tcW w:w="850" w:type="dxa"/>
            <w:shd w:val="clear" w:color="auto" w:fill="auto"/>
            <w:vAlign w:val="center"/>
          </w:tcPr>
          <w:p w:rsidR="00AF7CBC" w:rsidRPr="00652F42" w:rsidRDefault="00AF7CBC" w:rsidP="00893B2F">
            <w:pPr>
              <w:pStyle w:val="ConsPlusNormal"/>
              <w:ind w:firstLine="0"/>
              <w:jc w:val="center"/>
              <w:rPr>
                <w:rFonts w:ascii="Times New Roman" w:hAnsi="Times New Roman" w:cs="Times New Roman"/>
              </w:rPr>
            </w:pPr>
            <w:r>
              <w:rPr>
                <w:rFonts w:ascii="Times New Roman" w:hAnsi="Times New Roman" w:cs="Times New Roman"/>
              </w:rPr>
              <w:t>1</w:t>
            </w:r>
          </w:p>
        </w:tc>
        <w:tc>
          <w:tcPr>
            <w:tcW w:w="993" w:type="dxa"/>
            <w:vAlign w:val="center"/>
          </w:tcPr>
          <w:p w:rsidR="00AF7CBC" w:rsidRPr="00652F42" w:rsidRDefault="00AF7CBC" w:rsidP="00893B2F">
            <w:pPr>
              <w:pStyle w:val="ConsPlusNormal"/>
              <w:ind w:firstLine="0"/>
              <w:jc w:val="center"/>
              <w:rPr>
                <w:rFonts w:ascii="Times New Roman" w:hAnsi="Times New Roman" w:cs="Times New Roman"/>
              </w:rPr>
            </w:pPr>
            <w:r w:rsidRPr="00652F42">
              <w:rPr>
                <w:rFonts w:ascii="Times New Roman" w:hAnsi="Times New Roman" w:cs="Times New Roman"/>
              </w:rPr>
              <w:t>3</w:t>
            </w:r>
          </w:p>
        </w:tc>
      </w:tr>
      <w:tr w:rsidR="00AF7CBC" w:rsidRPr="009A4027" w:rsidTr="00893B2F">
        <w:tc>
          <w:tcPr>
            <w:tcW w:w="5920" w:type="dxa"/>
            <w:shd w:val="clear" w:color="auto" w:fill="auto"/>
            <w:vAlign w:val="center"/>
          </w:tcPr>
          <w:p w:rsidR="00AF7CBC" w:rsidRPr="00652F42" w:rsidRDefault="00AF7CBC" w:rsidP="00893B2F">
            <w:pPr>
              <w:pStyle w:val="ConsPlusNormal"/>
              <w:ind w:firstLine="0"/>
              <w:rPr>
                <w:rFonts w:ascii="Times New Roman" w:hAnsi="Times New Roman" w:cs="Times New Roman"/>
              </w:rPr>
            </w:pPr>
            <w:r w:rsidRPr="00652F42">
              <w:rPr>
                <w:rFonts w:ascii="Times New Roman" w:hAnsi="Times New Roman" w:cs="Times New Roman"/>
              </w:rPr>
              <w:t>Площадь жилья, приобретенного (построенного) при использовании средств областного, городского бюджетов, а также внебюджетных источников</w:t>
            </w:r>
          </w:p>
        </w:tc>
        <w:tc>
          <w:tcPr>
            <w:tcW w:w="709" w:type="dxa"/>
            <w:shd w:val="clear" w:color="auto" w:fill="auto"/>
            <w:vAlign w:val="center"/>
          </w:tcPr>
          <w:p w:rsidR="00AF7CBC" w:rsidRPr="00652F42" w:rsidRDefault="00AF7CBC" w:rsidP="00893B2F">
            <w:pPr>
              <w:pStyle w:val="ConsPlusNormal"/>
              <w:ind w:firstLine="0"/>
              <w:rPr>
                <w:rFonts w:ascii="Times New Roman" w:hAnsi="Times New Roman" w:cs="Times New Roman"/>
              </w:rPr>
            </w:pPr>
            <w:r>
              <w:rPr>
                <w:rFonts w:ascii="Times New Roman" w:hAnsi="Times New Roman" w:cs="Times New Roman"/>
              </w:rPr>
              <w:t>к</w:t>
            </w:r>
            <w:r w:rsidRPr="00652F42">
              <w:rPr>
                <w:rFonts w:ascii="Times New Roman" w:hAnsi="Times New Roman" w:cs="Times New Roman"/>
              </w:rPr>
              <w:t>в. м</w:t>
            </w:r>
          </w:p>
        </w:tc>
        <w:tc>
          <w:tcPr>
            <w:tcW w:w="851" w:type="dxa"/>
            <w:vAlign w:val="center"/>
          </w:tcPr>
          <w:p w:rsidR="00AF7CBC" w:rsidRPr="00652F42" w:rsidRDefault="00AF7CBC" w:rsidP="00893B2F">
            <w:pPr>
              <w:pStyle w:val="ConsPlusNormal"/>
              <w:ind w:firstLine="0"/>
              <w:jc w:val="center"/>
              <w:rPr>
                <w:rFonts w:ascii="Times New Roman" w:hAnsi="Times New Roman" w:cs="Times New Roman"/>
              </w:rPr>
            </w:pPr>
            <w:r>
              <w:rPr>
                <w:rFonts w:ascii="Times New Roman" w:hAnsi="Times New Roman" w:cs="Times New Roman"/>
              </w:rPr>
              <w:t>4</w:t>
            </w:r>
            <w:r w:rsidRPr="00652F42">
              <w:rPr>
                <w:rFonts w:ascii="Times New Roman" w:hAnsi="Times New Roman" w:cs="Times New Roman"/>
              </w:rPr>
              <w:t>4</w:t>
            </w:r>
          </w:p>
        </w:tc>
        <w:tc>
          <w:tcPr>
            <w:tcW w:w="850" w:type="dxa"/>
            <w:vAlign w:val="center"/>
          </w:tcPr>
          <w:p w:rsidR="00AF7CBC" w:rsidRPr="00652F42" w:rsidRDefault="00AF7CBC" w:rsidP="00893B2F">
            <w:pPr>
              <w:spacing w:after="0" w:line="240" w:lineRule="auto"/>
              <w:jc w:val="center"/>
              <w:rPr>
                <w:rFonts w:ascii="Times New Roman" w:hAnsi="Times New Roman"/>
                <w:sz w:val="20"/>
                <w:szCs w:val="20"/>
              </w:rPr>
            </w:pPr>
            <w:r w:rsidRPr="00652F42">
              <w:rPr>
                <w:rFonts w:ascii="Times New Roman" w:hAnsi="Times New Roman"/>
                <w:sz w:val="20"/>
                <w:szCs w:val="20"/>
              </w:rPr>
              <w:t>44</w:t>
            </w:r>
          </w:p>
        </w:tc>
        <w:tc>
          <w:tcPr>
            <w:tcW w:w="850" w:type="dxa"/>
            <w:shd w:val="clear" w:color="auto" w:fill="auto"/>
            <w:vAlign w:val="center"/>
          </w:tcPr>
          <w:p w:rsidR="00AF7CBC" w:rsidRPr="00652F42" w:rsidRDefault="00AF7CBC" w:rsidP="00893B2F">
            <w:pPr>
              <w:pStyle w:val="ConsPlusNormal"/>
              <w:ind w:firstLine="0"/>
              <w:jc w:val="center"/>
              <w:rPr>
                <w:rFonts w:ascii="Times New Roman" w:hAnsi="Times New Roman" w:cs="Times New Roman"/>
              </w:rPr>
            </w:pPr>
            <w:r>
              <w:rPr>
                <w:rFonts w:ascii="Times New Roman" w:hAnsi="Times New Roman" w:cs="Times New Roman"/>
              </w:rPr>
              <w:t>4</w:t>
            </w:r>
            <w:r w:rsidRPr="00652F42">
              <w:rPr>
                <w:rFonts w:ascii="Times New Roman" w:hAnsi="Times New Roman" w:cs="Times New Roman"/>
              </w:rPr>
              <w:t>4</w:t>
            </w:r>
          </w:p>
        </w:tc>
        <w:tc>
          <w:tcPr>
            <w:tcW w:w="993" w:type="dxa"/>
            <w:vAlign w:val="center"/>
          </w:tcPr>
          <w:p w:rsidR="00AF7CBC" w:rsidRPr="00652F42" w:rsidRDefault="00AF7CBC" w:rsidP="00893B2F">
            <w:pPr>
              <w:pStyle w:val="ConsPlusNormal"/>
              <w:ind w:firstLine="0"/>
              <w:jc w:val="center"/>
              <w:rPr>
                <w:rFonts w:ascii="Times New Roman" w:hAnsi="Times New Roman" w:cs="Times New Roman"/>
              </w:rPr>
            </w:pPr>
            <w:r w:rsidRPr="00652F42">
              <w:rPr>
                <w:rFonts w:ascii="Times New Roman" w:hAnsi="Times New Roman" w:cs="Times New Roman"/>
              </w:rPr>
              <w:t>132</w:t>
            </w:r>
          </w:p>
        </w:tc>
      </w:tr>
    </w:tbl>
    <w:p w:rsidR="00AF1B29" w:rsidRDefault="00AF1B29" w:rsidP="00554CA3">
      <w:pPr>
        <w:autoSpaceDE w:val="0"/>
        <w:autoSpaceDN w:val="0"/>
        <w:adjustRightInd w:val="0"/>
        <w:spacing w:after="0" w:line="240" w:lineRule="auto"/>
        <w:jc w:val="center"/>
        <w:rPr>
          <w:rFonts w:ascii="Times New Roman" w:hAnsi="Times New Roman"/>
          <w:b/>
          <w:sz w:val="24"/>
          <w:szCs w:val="24"/>
        </w:rPr>
      </w:pPr>
    </w:p>
    <w:p w:rsidR="00554CA3" w:rsidRPr="00D9300C" w:rsidRDefault="00AF1B29" w:rsidP="00AF1B29">
      <w:pPr>
        <w:autoSpaceDE w:val="0"/>
        <w:autoSpaceDN w:val="0"/>
        <w:adjustRightInd w:val="0"/>
        <w:spacing w:after="0" w:line="240" w:lineRule="auto"/>
        <w:jc w:val="center"/>
        <w:rPr>
          <w:rFonts w:ascii="Times New Roman" w:hAnsi="Times New Roman"/>
          <w:b/>
        </w:rPr>
      </w:pPr>
      <w:r w:rsidRPr="00D9300C">
        <w:rPr>
          <w:rFonts w:ascii="Times New Roman" w:hAnsi="Times New Roman"/>
          <w:b/>
          <w:lang w:val="en-US"/>
        </w:rPr>
        <w:t>V</w:t>
      </w:r>
      <w:r w:rsidRPr="00D9300C">
        <w:rPr>
          <w:rFonts w:ascii="Times New Roman" w:hAnsi="Times New Roman"/>
          <w:b/>
        </w:rPr>
        <w:t xml:space="preserve">. </w:t>
      </w:r>
      <w:r w:rsidR="00554CA3" w:rsidRPr="00D9300C">
        <w:rPr>
          <w:rFonts w:ascii="Times New Roman" w:hAnsi="Times New Roman"/>
          <w:b/>
        </w:rPr>
        <w:t xml:space="preserve">Перечень и описание программных мероприятий </w:t>
      </w:r>
    </w:p>
    <w:p w:rsidR="00FA250E" w:rsidRPr="00D9300C" w:rsidRDefault="00FA250E" w:rsidP="00C6000F">
      <w:pPr>
        <w:pStyle w:val="a6"/>
        <w:spacing w:before="0" w:beforeAutospacing="0" w:after="0" w:afterAutospacing="0"/>
        <w:ind w:left="360"/>
        <w:jc w:val="both"/>
        <w:rPr>
          <w:b/>
          <w:sz w:val="22"/>
          <w:szCs w:val="22"/>
        </w:rPr>
      </w:pPr>
    </w:p>
    <w:p w:rsidR="0055099D" w:rsidRPr="00D9300C" w:rsidRDefault="0055099D" w:rsidP="00C6000F">
      <w:pPr>
        <w:widowControl w:val="0"/>
        <w:autoSpaceDE w:val="0"/>
        <w:autoSpaceDN w:val="0"/>
        <w:adjustRightInd w:val="0"/>
        <w:spacing w:after="0"/>
        <w:ind w:left="1275" w:firstLine="141"/>
        <w:jc w:val="both"/>
        <w:rPr>
          <w:rFonts w:ascii="Times New Roman" w:hAnsi="Times New Roman"/>
        </w:rPr>
      </w:pPr>
      <w:r w:rsidRPr="00D9300C">
        <w:rPr>
          <w:rFonts w:ascii="Times New Roman" w:hAnsi="Times New Roman"/>
        </w:rPr>
        <w:t xml:space="preserve">ГЦП состоит из следующих подпрограмм: </w:t>
      </w:r>
    </w:p>
    <w:p w:rsidR="0055099D" w:rsidRPr="00D9300C" w:rsidRDefault="0055099D" w:rsidP="00C6000F">
      <w:pPr>
        <w:pStyle w:val="a6"/>
        <w:spacing w:before="0" w:beforeAutospacing="0" w:after="0" w:afterAutospacing="0"/>
        <w:ind w:left="567"/>
        <w:jc w:val="both"/>
        <w:rPr>
          <w:sz w:val="22"/>
          <w:szCs w:val="22"/>
        </w:rPr>
      </w:pPr>
      <w:r w:rsidRPr="00D9300C">
        <w:rPr>
          <w:sz w:val="22"/>
          <w:szCs w:val="22"/>
        </w:rPr>
        <w:t>1. «Переселение граждан из жилищного фонда города Переславля-Залесского, признанного непригодным для проживания, и (или) с высоким уровнем износа».</w:t>
      </w:r>
    </w:p>
    <w:p w:rsidR="0055099D" w:rsidRPr="00D9300C" w:rsidRDefault="0055099D" w:rsidP="00C6000F">
      <w:pPr>
        <w:pStyle w:val="Style2"/>
        <w:widowControl/>
        <w:spacing w:line="240" w:lineRule="auto"/>
        <w:ind w:left="567"/>
        <w:jc w:val="both"/>
        <w:rPr>
          <w:sz w:val="22"/>
          <w:szCs w:val="22"/>
        </w:rPr>
      </w:pPr>
      <w:r w:rsidRPr="00D9300C">
        <w:rPr>
          <w:rStyle w:val="FontStyle91"/>
          <w:b w:val="0"/>
          <w:sz w:val="22"/>
          <w:szCs w:val="22"/>
        </w:rPr>
        <w:t xml:space="preserve">2. </w:t>
      </w:r>
      <w:r w:rsidRPr="00D9300C">
        <w:rPr>
          <w:sz w:val="22"/>
          <w:szCs w:val="22"/>
        </w:rPr>
        <w:t>«Муниципальная поддержка молодых семей г. Переславля-Залесского в приобретении (строительстве) жилья».</w:t>
      </w:r>
    </w:p>
    <w:p w:rsidR="0055099D" w:rsidRPr="00D9300C" w:rsidRDefault="00ED1543" w:rsidP="00C6000F">
      <w:pPr>
        <w:pStyle w:val="Style2"/>
        <w:widowControl/>
        <w:spacing w:line="240" w:lineRule="auto"/>
        <w:ind w:left="567"/>
        <w:jc w:val="both"/>
        <w:rPr>
          <w:sz w:val="22"/>
          <w:szCs w:val="22"/>
        </w:rPr>
      </w:pPr>
      <w:r w:rsidRPr="00D9300C">
        <w:rPr>
          <w:sz w:val="22"/>
          <w:szCs w:val="22"/>
        </w:rPr>
        <w:t>3</w:t>
      </w:r>
      <w:r w:rsidR="0055099D" w:rsidRPr="00D9300C">
        <w:rPr>
          <w:sz w:val="22"/>
          <w:szCs w:val="22"/>
        </w:rPr>
        <w:t>. «Улучшение условий проживания отдельных категорий граждан, нуждающихся в специальной социальной защите».</w:t>
      </w:r>
    </w:p>
    <w:p w:rsidR="0055099D" w:rsidRPr="00D9300C" w:rsidRDefault="00ED1543" w:rsidP="00C6000F">
      <w:pPr>
        <w:pStyle w:val="Style2"/>
        <w:widowControl/>
        <w:spacing w:line="240" w:lineRule="auto"/>
        <w:ind w:left="567"/>
        <w:jc w:val="both"/>
        <w:rPr>
          <w:sz w:val="22"/>
          <w:szCs w:val="22"/>
        </w:rPr>
      </w:pPr>
      <w:r w:rsidRPr="00D9300C">
        <w:rPr>
          <w:sz w:val="22"/>
          <w:szCs w:val="22"/>
        </w:rPr>
        <w:t>4</w:t>
      </w:r>
      <w:r w:rsidR="0055099D" w:rsidRPr="00D9300C">
        <w:rPr>
          <w:sz w:val="22"/>
          <w:szCs w:val="22"/>
        </w:rPr>
        <w:t>. «Государственная и муниципальная поддержка граждан города Переславля-Залесского в сфере ипотечного жилищного кредитования».</w:t>
      </w:r>
    </w:p>
    <w:p w:rsidR="0055099D" w:rsidRPr="00D9300C" w:rsidRDefault="0055099D" w:rsidP="00C6000F">
      <w:pPr>
        <w:widowControl w:val="0"/>
        <w:autoSpaceDE w:val="0"/>
        <w:autoSpaceDN w:val="0"/>
        <w:adjustRightInd w:val="0"/>
        <w:spacing w:after="0"/>
        <w:ind w:left="567"/>
        <w:jc w:val="both"/>
        <w:rPr>
          <w:rFonts w:ascii="Times New Roman" w:hAnsi="Times New Roman"/>
        </w:rPr>
      </w:pPr>
    </w:p>
    <w:p w:rsidR="00C6000F" w:rsidRPr="00D9300C" w:rsidRDefault="00AF1B29" w:rsidP="00AF1B29">
      <w:pPr>
        <w:pStyle w:val="a6"/>
        <w:numPr>
          <w:ilvl w:val="0"/>
          <w:numId w:val="29"/>
        </w:numPr>
        <w:spacing w:before="0" w:beforeAutospacing="0" w:after="0" w:afterAutospacing="0"/>
        <w:jc w:val="center"/>
        <w:rPr>
          <w:b/>
          <w:sz w:val="22"/>
          <w:szCs w:val="22"/>
        </w:rPr>
      </w:pPr>
      <w:r w:rsidRPr="00D9300C">
        <w:rPr>
          <w:b/>
          <w:sz w:val="22"/>
          <w:szCs w:val="22"/>
        </w:rPr>
        <w:t xml:space="preserve"> </w:t>
      </w:r>
      <w:r w:rsidR="00C6000F" w:rsidRPr="00D9300C">
        <w:rPr>
          <w:b/>
          <w:sz w:val="22"/>
          <w:szCs w:val="22"/>
        </w:rPr>
        <w:t>Подпрограмма «Переселение граждан из жилищного фонда города Переславля-Залесского, признанного непригодным для проживания, и</w:t>
      </w:r>
      <w:r w:rsidR="008E6837" w:rsidRPr="00D9300C">
        <w:rPr>
          <w:b/>
          <w:sz w:val="22"/>
          <w:szCs w:val="22"/>
        </w:rPr>
        <w:t xml:space="preserve"> (или) с высоким уровнем износа»</w:t>
      </w:r>
    </w:p>
    <w:p w:rsidR="00B11224" w:rsidRPr="00D9300C" w:rsidRDefault="00B11224" w:rsidP="00B11224">
      <w:pPr>
        <w:pStyle w:val="a6"/>
        <w:spacing w:before="0" w:beforeAutospacing="0" w:after="0" w:afterAutospacing="0"/>
        <w:ind w:left="927"/>
        <w:rPr>
          <w:b/>
          <w:sz w:val="22"/>
          <w:szCs w:val="22"/>
        </w:rPr>
      </w:pPr>
    </w:p>
    <w:p w:rsidR="00196755" w:rsidRPr="00D9300C" w:rsidRDefault="00B11224" w:rsidP="00AF1B29">
      <w:pPr>
        <w:pStyle w:val="a9"/>
        <w:spacing w:after="0" w:line="240" w:lineRule="auto"/>
        <w:ind w:left="1440"/>
        <w:jc w:val="center"/>
        <w:rPr>
          <w:rFonts w:ascii="Times New Roman" w:hAnsi="Times New Roman"/>
          <w:lang w:val="en-US"/>
        </w:rPr>
      </w:pPr>
      <w:r w:rsidRPr="00D9300C">
        <w:rPr>
          <w:rFonts w:ascii="Times New Roman" w:hAnsi="Times New Roman"/>
        </w:rPr>
        <w:t>Паспорт Подпрограммы</w:t>
      </w:r>
    </w:p>
    <w:p w:rsidR="00AF1B29" w:rsidRPr="00D9300C" w:rsidRDefault="00AF1B29" w:rsidP="00AF1B29">
      <w:pPr>
        <w:pStyle w:val="a9"/>
        <w:spacing w:after="0" w:line="240" w:lineRule="auto"/>
        <w:ind w:left="1440"/>
        <w:jc w:val="center"/>
        <w:rPr>
          <w:rFonts w:ascii="Times New Roman" w:hAnsi="Times New Roman"/>
          <w:lang w:val="en-US"/>
        </w:rPr>
      </w:pPr>
    </w:p>
    <w:tbl>
      <w:tblPr>
        <w:tblpPr w:leftFromText="180" w:rightFromText="180" w:vertAnchor="text" w:tblpX="62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803"/>
      </w:tblGrid>
      <w:tr w:rsidR="00AF1B29" w:rsidRPr="00D9300C" w:rsidTr="00B05110">
        <w:tc>
          <w:tcPr>
            <w:tcW w:w="3086" w:type="dxa"/>
          </w:tcPr>
          <w:p w:rsidR="00AF1B29" w:rsidRPr="00D9300C" w:rsidRDefault="00AF1B29" w:rsidP="00AF1B29">
            <w:pPr>
              <w:spacing w:after="0" w:line="240" w:lineRule="auto"/>
              <w:contextualSpacing/>
              <w:rPr>
                <w:rFonts w:ascii="Times New Roman" w:hAnsi="Times New Roman"/>
              </w:rPr>
            </w:pPr>
            <w:r w:rsidRPr="00D9300C">
              <w:rPr>
                <w:rFonts w:ascii="Times New Roman" w:hAnsi="Times New Roman"/>
              </w:rPr>
              <w:t>Наименование Подпрограммы</w:t>
            </w:r>
          </w:p>
        </w:tc>
        <w:tc>
          <w:tcPr>
            <w:tcW w:w="6803" w:type="dxa"/>
          </w:tcPr>
          <w:p w:rsidR="00AF1B29" w:rsidRPr="00D9300C" w:rsidRDefault="00AF1B29" w:rsidP="00AF1B29">
            <w:pPr>
              <w:spacing w:after="0" w:line="240" w:lineRule="auto"/>
              <w:contextualSpacing/>
              <w:jc w:val="both"/>
              <w:rPr>
                <w:rFonts w:ascii="Times New Roman" w:hAnsi="Times New Roman"/>
              </w:rPr>
            </w:pPr>
            <w:r w:rsidRPr="00D9300C">
              <w:rPr>
                <w:rFonts w:ascii="Times New Roman" w:hAnsi="Times New Roman"/>
              </w:rPr>
              <w:t>Переселение граждан из жилищного фонда города Переславля-Залесского, признанного непригодным для проживания, и (или) с высоким уровнем износа (далее – Подпрограмма).</w:t>
            </w:r>
          </w:p>
        </w:tc>
      </w:tr>
      <w:tr w:rsidR="00AF1B29" w:rsidRPr="00D9300C" w:rsidTr="00B05110">
        <w:tc>
          <w:tcPr>
            <w:tcW w:w="3086" w:type="dxa"/>
          </w:tcPr>
          <w:p w:rsidR="00AF1B29" w:rsidRPr="00D9300C" w:rsidRDefault="00AF1B29" w:rsidP="00893B2F">
            <w:pPr>
              <w:spacing w:after="0" w:line="240" w:lineRule="auto"/>
              <w:contextualSpacing/>
            </w:pPr>
            <w:r w:rsidRPr="00D9300C">
              <w:rPr>
                <w:rFonts w:ascii="Times New Roman" w:hAnsi="Times New Roman"/>
              </w:rPr>
              <w:t xml:space="preserve">Заказчик </w:t>
            </w:r>
            <w:r w:rsidR="00B05110" w:rsidRPr="00D9300C">
              <w:rPr>
                <w:rFonts w:ascii="Times New Roman" w:hAnsi="Times New Roman"/>
              </w:rPr>
              <w:t xml:space="preserve"> Подпрограммы</w:t>
            </w:r>
          </w:p>
        </w:tc>
        <w:tc>
          <w:tcPr>
            <w:tcW w:w="6803" w:type="dxa"/>
          </w:tcPr>
          <w:p w:rsidR="00AF1B29" w:rsidRPr="00D9300C" w:rsidRDefault="00AF1B29" w:rsidP="00893B2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Администрация города Переславля-Залесского</w:t>
            </w:r>
          </w:p>
        </w:tc>
      </w:tr>
      <w:tr w:rsidR="00AF1B29" w:rsidRPr="00D9300C" w:rsidTr="00B05110">
        <w:tc>
          <w:tcPr>
            <w:tcW w:w="3086" w:type="dxa"/>
          </w:tcPr>
          <w:p w:rsidR="00AF1B29" w:rsidRPr="00D9300C" w:rsidRDefault="00AF1B29" w:rsidP="00AF1B29">
            <w:pPr>
              <w:spacing w:after="0" w:line="240" w:lineRule="auto"/>
              <w:contextualSpacing/>
              <w:rPr>
                <w:rFonts w:ascii="Times New Roman" w:hAnsi="Times New Roman"/>
              </w:rPr>
            </w:pPr>
            <w:r w:rsidRPr="00D9300C">
              <w:rPr>
                <w:rFonts w:ascii="Times New Roman" w:hAnsi="Times New Roman"/>
              </w:rPr>
              <w:t xml:space="preserve">Основания разработки </w:t>
            </w:r>
            <w:r w:rsidR="00B05110" w:rsidRPr="00D9300C">
              <w:rPr>
                <w:rFonts w:ascii="Times New Roman" w:hAnsi="Times New Roman"/>
              </w:rPr>
              <w:t xml:space="preserve"> Подпрограммы</w:t>
            </w:r>
          </w:p>
        </w:tc>
        <w:tc>
          <w:tcPr>
            <w:tcW w:w="6803" w:type="dxa"/>
          </w:tcPr>
          <w:p w:rsidR="00AF1B29" w:rsidRPr="00D9300C" w:rsidRDefault="00AF1B29" w:rsidP="00AF1B29">
            <w:pPr>
              <w:pStyle w:val="a6"/>
              <w:spacing w:before="0" w:beforeAutospacing="0" w:after="0" w:afterAutospacing="0"/>
              <w:ind w:left="34"/>
              <w:jc w:val="both"/>
              <w:rPr>
                <w:sz w:val="22"/>
                <w:szCs w:val="22"/>
              </w:rPr>
            </w:pPr>
            <w:r w:rsidRPr="00D9300C">
              <w:rPr>
                <w:sz w:val="22"/>
                <w:szCs w:val="22"/>
              </w:rPr>
              <w:t>- Жилищный кодекс РФ от 29.12.2004 № 188-ФЗ;</w:t>
            </w:r>
          </w:p>
          <w:p w:rsidR="00AF1B29" w:rsidRPr="00D9300C" w:rsidRDefault="00AF1B29" w:rsidP="00AF1B29">
            <w:pPr>
              <w:pStyle w:val="a6"/>
              <w:spacing w:before="0" w:beforeAutospacing="0" w:after="0" w:afterAutospacing="0"/>
              <w:ind w:left="34"/>
              <w:jc w:val="both"/>
              <w:rPr>
                <w:sz w:val="22"/>
                <w:szCs w:val="22"/>
              </w:rPr>
            </w:pPr>
            <w:r w:rsidRPr="00D9300C">
              <w:rPr>
                <w:sz w:val="22"/>
                <w:szCs w:val="22"/>
              </w:rPr>
              <w:t>- Градостроительный кодекс РФ от 29.12.2004 № 190-ФЗ;</w:t>
            </w:r>
          </w:p>
          <w:p w:rsidR="00AF1B29" w:rsidRPr="00D9300C" w:rsidRDefault="00AF1B29" w:rsidP="00AF1B29">
            <w:pPr>
              <w:pStyle w:val="a6"/>
              <w:spacing w:before="0" w:beforeAutospacing="0" w:after="0" w:afterAutospacing="0"/>
              <w:ind w:left="34"/>
              <w:jc w:val="both"/>
              <w:rPr>
                <w:sz w:val="22"/>
                <w:szCs w:val="22"/>
              </w:rPr>
            </w:pPr>
            <w:r w:rsidRPr="00D9300C">
              <w:rPr>
                <w:sz w:val="22"/>
                <w:szCs w:val="22"/>
              </w:rPr>
              <w:t>- Гражданский кодекс РФ (1 часть) от 30.11.1994 № 51-ФЗ;</w:t>
            </w:r>
          </w:p>
          <w:p w:rsidR="00AF1B29" w:rsidRPr="00D9300C" w:rsidRDefault="00AF1B29" w:rsidP="00AF1B29">
            <w:pPr>
              <w:autoSpaceDE w:val="0"/>
              <w:autoSpaceDN w:val="0"/>
              <w:adjustRightInd w:val="0"/>
              <w:spacing w:after="0" w:line="240" w:lineRule="auto"/>
              <w:ind w:left="34"/>
              <w:jc w:val="both"/>
              <w:rPr>
                <w:rFonts w:ascii="Times New Roman" w:hAnsi="Times New Roman"/>
                <w:lang w:eastAsia="ru-RU"/>
              </w:rPr>
            </w:pPr>
            <w:r w:rsidRPr="00D9300C">
              <w:rPr>
                <w:rFonts w:ascii="Times New Roman" w:hAnsi="Times New Roman"/>
              </w:rPr>
              <w:t>- Гражданский кодекс РФ (2 часть) от 26.01.1996 № 14-ФЗ;</w:t>
            </w:r>
          </w:p>
          <w:p w:rsidR="00AF1B29" w:rsidRPr="00D9300C" w:rsidRDefault="00AF1B29" w:rsidP="00AF1B29">
            <w:pPr>
              <w:autoSpaceDE w:val="0"/>
              <w:autoSpaceDN w:val="0"/>
              <w:adjustRightInd w:val="0"/>
              <w:spacing w:after="0" w:line="240" w:lineRule="auto"/>
              <w:ind w:left="34"/>
              <w:jc w:val="both"/>
              <w:rPr>
                <w:rFonts w:ascii="Times New Roman" w:hAnsi="Times New Roman"/>
                <w:lang w:eastAsia="ru-RU"/>
              </w:rPr>
            </w:pPr>
            <w:r w:rsidRPr="00D9300C">
              <w:rPr>
                <w:rFonts w:ascii="Times New Roman" w:hAnsi="Times New Roman"/>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AF1B29" w:rsidRPr="00D9300C" w:rsidRDefault="00AF1B29" w:rsidP="00AF1B29">
            <w:pPr>
              <w:autoSpaceDE w:val="0"/>
              <w:autoSpaceDN w:val="0"/>
              <w:adjustRightInd w:val="0"/>
              <w:spacing w:after="0" w:line="240" w:lineRule="auto"/>
              <w:ind w:left="34"/>
              <w:jc w:val="both"/>
              <w:rPr>
                <w:rFonts w:ascii="Times New Roman" w:hAnsi="Times New Roman"/>
                <w:b/>
              </w:rPr>
            </w:pPr>
            <w:r w:rsidRPr="00D9300C">
              <w:rPr>
                <w:rFonts w:ascii="Times New Roman" w:hAnsi="Times New Roman"/>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tc>
      </w:tr>
      <w:tr w:rsidR="00AF1B29" w:rsidRPr="00D9300C" w:rsidTr="00B05110">
        <w:tc>
          <w:tcPr>
            <w:tcW w:w="3086" w:type="dxa"/>
          </w:tcPr>
          <w:p w:rsidR="00AF1B29" w:rsidRPr="00D9300C" w:rsidRDefault="00AF1B29" w:rsidP="00AF1B29">
            <w:pPr>
              <w:spacing w:after="0" w:line="240" w:lineRule="auto"/>
              <w:contextualSpacing/>
              <w:rPr>
                <w:rFonts w:ascii="Times New Roman" w:hAnsi="Times New Roman"/>
              </w:rPr>
            </w:pPr>
            <w:r w:rsidRPr="00D9300C">
              <w:rPr>
                <w:rFonts w:ascii="Times New Roman" w:hAnsi="Times New Roman"/>
              </w:rPr>
              <w:t xml:space="preserve">Координатор </w:t>
            </w:r>
            <w:r w:rsidR="00B05110" w:rsidRPr="00D9300C">
              <w:rPr>
                <w:rFonts w:ascii="Times New Roman" w:hAnsi="Times New Roman"/>
              </w:rPr>
              <w:t xml:space="preserve"> Подпрограммы</w:t>
            </w:r>
          </w:p>
        </w:tc>
        <w:tc>
          <w:tcPr>
            <w:tcW w:w="6803" w:type="dxa"/>
          </w:tcPr>
          <w:p w:rsidR="00AF1B29" w:rsidRPr="00D9300C" w:rsidRDefault="00AF1B29" w:rsidP="00AF1B29">
            <w:pPr>
              <w:autoSpaceDE w:val="0"/>
              <w:autoSpaceDN w:val="0"/>
              <w:adjustRightInd w:val="0"/>
              <w:spacing w:after="0" w:line="240" w:lineRule="auto"/>
              <w:contextualSpacing/>
              <w:rPr>
                <w:rFonts w:ascii="Times New Roman" w:hAnsi="Times New Roman"/>
              </w:rPr>
            </w:pPr>
            <w:r w:rsidRPr="00D9300C">
              <w:rPr>
                <w:rFonts w:ascii="Times New Roman" w:hAnsi="Times New Roman"/>
              </w:rPr>
              <w:t>Заместитель Главы Администрации города Переславля-Залесского Малышев А.В.</w:t>
            </w:r>
          </w:p>
        </w:tc>
      </w:tr>
      <w:tr w:rsidR="00AF1B29" w:rsidRPr="00D9300C" w:rsidTr="00B05110">
        <w:tc>
          <w:tcPr>
            <w:tcW w:w="3086" w:type="dxa"/>
          </w:tcPr>
          <w:p w:rsidR="00AF1B29" w:rsidRPr="00D9300C" w:rsidRDefault="00AF1B29" w:rsidP="00AF1B29">
            <w:pPr>
              <w:spacing w:after="0" w:line="240" w:lineRule="auto"/>
              <w:contextualSpacing/>
              <w:rPr>
                <w:rFonts w:ascii="Times New Roman" w:hAnsi="Times New Roman"/>
              </w:rPr>
            </w:pPr>
            <w:r w:rsidRPr="00D9300C">
              <w:rPr>
                <w:rFonts w:ascii="Times New Roman" w:hAnsi="Times New Roman"/>
              </w:rPr>
              <w:lastRenderedPageBreak/>
              <w:t xml:space="preserve">Ответственный исполнитель </w:t>
            </w:r>
            <w:r w:rsidR="00B05110" w:rsidRPr="00D9300C">
              <w:rPr>
                <w:rFonts w:ascii="Times New Roman" w:hAnsi="Times New Roman"/>
              </w:rPr>
              <w:t xml:space="preserve"> Подпрограммы</w:t>
            </w:r>
          </w:p>
        </w:tc>
        <w:tc>
          <w:tcPr>
            <w:tcW w:w="6803" w:type="dxa"/>
          </w:tcPr>
          <w:p w:rsidR="00AF1B29" w:rsidRPr="00D9300C" w:rsidRDefault="00B05110" w:rsidP="00AF1B29">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Отдел учета и распределения жилья Администрации г. Переславля-Залесского;</w:t>
            </w:r>
          </w:p>
          <w:p w:rsidR="00B05110" w:rsidRPr="00D9300C" w:rsidRDefault="00B05110" w:rsidP="00AF1B29">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муниципальной собственности Администрации г. Переславля-Залесского;</w:t>
            </w:r>
          </w:p>
          <w:p w:rsidR="00B05110" w:rsidRPr="00D9300C" w:rsidRDefault="00B05110" w:rsidP="00AF1B29">
            <w:pPr>
              <w:autoSpaceDE w:val="0"/>
              <w:autoSpaceDN w:val="0"/>
              <w:adjustRightInd w:val="0"/>
              <w:spacing w:after="0" w:line="240" w:lineRule="auto"/>
              <w:ind w:left="108"/>
              <w:jc w:val="both"/>
            </w:pPr>
            <w:r w:rsidRPr="00D9300C">
              <w:rPr>
                <w:rFonts w:ascii="Times New Roman" w:hAnsi="Times New Roman"/>
              </w:rPr>
              <w:t>МКУ «Многофункциональный центр развития города Переславля-Залесского».</w:t>
            </w:r>
          </w:p>
        </w:tc>
      </w:tr>
      <w:tr w:rsidR="00AF1B29" w:rsidRPr="00D9300C" w:rsidTr="00B05110">
        <w:tc>
          <w:tcPr>
            <w:tcW w:w="3086" w:type="dxa"/>
          </w:tcPr>
          <w:p w:rsidR="00AF1B29" w:rsidRPr="00D9300C" w:rsidRDefault="00AF1B29" w:rsidP="00AF1B29">
            <w:pPr>
              <w:spacing w:after="0" w:line="240" w:lineRule="auto"/>
              <w:rPr>
                <w:rFonts w:ascii="Times New Roman" w:hAnsi="Times New Roman"/>
              </w:rPr>
            </w:pPr>
            <w:r w:rsidRPr="00D9300C">
              <w:rPr>
                <w:rFonts w:ascii="Times New Roman" w:hAnsi="Times New Roman"/>
              </w:rPr>
              <w:t xml:space="preserve">Исполнители </w:t>
            </w:r>
            <w:r w:rsidR="00B05110" w:rsidRPr="00D9300C">
              <w:rPr>
                <w:rFonts w:ascii="Times New Roman" w:hAnsi="Times New Roman"/>
              </w:rPr>
              <w:t xml:space="preserve"> Подпрограммы</w:t>
            </w:r>
          </w:p>
        </w:tc>
        <w:tc>
          <w:tcPr>
            <w:tcW w:w="6803" w:type="dxa"/>
          </w:tcPr>
          <w:p w:rsidR="00AF1B29" w:rsidRPr="00D9300C" w:rsidRDefault="00AF1B29" w:rsidP="00AF1B29">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 Отдел учета и распределения жилья Администрации г. Переславля-Залесского;</w:t>
            </w:r>
          </w:p>
          <w:p w:rsidR="00B05110" w:rsidRPr="00D9300C" w:rsidRDefault="00B05110" w:rsidP="00B05110">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 Управление муниципальной собственности  Администрации г. Переславля-Залесского;</w:t>
            </w:r>
          </w:p>
          <w:p w:rsidR="00AF1B29" w:rsidRPr="00D9300C" w:rsidRDefault="00AF1B29" w:rsidP="00AF1B29">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-МКУ «Многофункциональный центр развития города Переславля-Залесского»;</w:t>
            </w:r>
          </w:p>
          <w:p w:rsidR="00AF1B29" w:rsidRPr="00D9300C" w:rsidRDefault="00AF1B29" w:rsidP="00AF1B29">
            <w:pPr>
              <w:spacing w:after="0" w:line="240" w:lineRule="auto"/>
              <w:rPr>
                <w:rFonts w:ascii="Times New Roman" w:hAnsi="Times New Roman"/>
              </w:rPr>
            </w:pPr>
            <w:r w:rsidRPr="00D9300C">
              <w:rPr>
                <w:rFonts w:ascii="Times New Roman" w:hAnsi="Times New Roman"/>
              </w:rPr>
              <w:t>- Управление архитектуры и градостроительства Администрации города Переславля-Залесского;</w:t>
            </w:r>
          </w:p>
          <w:p w:rsidR="00AF1B29" w:rsidRPr="00D9300C" w:rsidRDefault="00AF1B29" w:rsidP="00AF1B29">
            <w:pPr>
              <w:autoSpaceDE w:val="0"/>
              <w:autoSpaceDN w:val="0"/>
              <w:adjustRightInd w:val="0"/>
              <w:spacing w:after="0" w:line="240" w:lineRule="auto"/>
              <w:contextualSpacing/>
              <w:jc w:val="both"/>
              <w:rPr>
                <w:rFonts w:ascii="Times New Roman" w:hAnsi="Times New Roman"/>
              </w:rPr>
            </w:pPr>
            <w:r w:rsidRPr="00D9300C">
              <w:rPr>
                <w:rFonts w:ascii="Times New Roman" w:hAnsi="Times New Roman"/>
              </w:rPr>
              <w:t>- Юридическое управление Администрации города Переславля-Залесского;</w:t>
            </w:r>
          </w:p>
          <w:p w:rsidR="00AF1B29" w:rsidRPr="00D9300C" w:rsidRDefault="00AF1B29" w:rsidP="00AF1B29">
            <w:pPr>
              <w:autoSpaceDE w:val="0"/>
              <w:autoSpaceDN w:val="0"/>
              <w:adjustRightInd w:val="0"/>
              <w:spacing w:after="0" w:line="240" w:lineRule="auto"/>
              <w:contextualSpacing/>
              <w:jc w:val="both"/>
              <w:rPr>
                <w:rFonts w:ascii="Times New Roman" w:hAnsi="Times New Roman"/>
              </w:rPr>
            </w:pPr>
            <w:r w:rsidRPr="00D9300C">
              <w:rPr>
                <w:rFonts w:ascii="Times New Roman" w:hAnsi="Times New Roman"/>
              </w:rPr>
              <w:t>- Управление экономики  Администрации города Переславля-Залесского.</w:t>
            </w:r>
          </w:p>
        </w:tc>
      </w:tr>
      <w:tr w:rsidR="00AF1B29" w:rsidRPr="00D9300C" w:rsidTr="00B05110">
        <w:tc>
          <w:tcPr>
            <w:tcW w:w="3086" w:type="dxa"/>
          </w:tcPr>
          <w:p w:rsidR="00AF1B29" w:rsidRPr="00D9300C" w:rsidRDefault="00AF1B29" w:rsidP="00AF1B29">
            <w:pPr>
              <w:spacing w:after="0" w:line="240" w:lineRule="auto"/>
              <w:rPr>
                <w:rFonts w:ascii="Times New Roman" w:hAnsi="Times New Roman"/>
              </w:rPr>
            </w:pPr>
            <w:r w:rsidRPr="00D9300C">
              <w:rPr>
                <w:rFonts w:ascii="Times New Roman" w:hAnsi="Times New Roman"/>
              </w:rPr>
              <w:t xml:space="preserve">Основные разработчики </w:t>
            </w:r>
            <w:r w:rsidR="00B05110" w:rsidRPr="00D9300C">
              <w:rPr>
                <w:rFonts w:ascii="Times New Roman" w:hAnsi="Times New Roman"/>
              </w:rPr>
              <w:t xml:space="preserve"> Подпрограммы</w:t>
            </w:r>
          </w:p>
        </w:tc>
        <w:tc>
          <w:tcPr>
            <w:tcW w:w="6803" w:type="dxa"/>
          </w:tcPr>
          <w:p w:rsidR="00AF1B29" w:rsidRPr="00D9300C" w:rsidRDefault="00AF1B29" w:rsidP="00B05110">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w:t>
            </w:r>
            <w:r w:rsidR="00B05110" w:rsidRPr="00D9300C">
              <w:rPr>
                <w:rFonts w:ascii="Times New Roman" w:hAnsi="Times New Roman"/>
              </w:rPr>
              <w:t xml:space="preserve"> </w:t>
            </w:r>
            <w:r w:rsidRPr="00D9300C">
              <w:rPr>
                <w:rFonts w:ascii="Times New Roman" w:hAnsi="Times New Roman"/>
              </w:rPr>
              <w:t>Отдел учета и распределения жилья Администрации г. Переславля-Залесского</w:t>
            </w:r>
            <w:r w:rsidR="00B05110" w:rsidRPr="00D9300C">
              <w:rPr>
                <w:rFonts w:ascii="Times New Roman" w:hAnsi="Times New Roman"/>
              </w:rPr>
              <w:t>.</w:t>
            </w:r>
          </w:p>
        </w:tc>
      </w:tr>
      <w:tr w:rsidR="00AF1B29" w:rsidRPr="00D9300C" w:rsidTr="00B05110">
        <w:trPr>
          <w:trHeight w:val="3109"/>
        </w:trPr>
        <w:tc>
          <w:tcPr>
            <w:tcW w:w="3086" w:type="dxa"/>
          </w:tcPr>
          <w:p w:rsidR="00AF1B29" w:rsidRPr="00D9300C" w:rsidRDefault="00AF1B29" w:rsidP="00AF1B29">
            <w:pPr>
              <w:spacing w:after="0" w:line="240" w:lineRule="auto"/>
              <w:rPr>
                <w:rFonts w:ascii="Times New Roman" w:hAnsi="Times New Roman"/>
              </w:rPr>
            </w:pPr>
            <w:r w:rsidRPr="00D9300C">
              <w:rPr>
                <w:rFonts w:ascii="Times New Roman" w:hAnsi="Times New Roman"/>
              </w:rPr>
              <w:t xml:space="preserve">Цель (и) и задачи </w:t>
            </w:r>
            <w:r w:rsidR="00B05110" w:rsidRPr="00D9300C">
              <w:rPr>
                <w:rFonts w:ascii="Times New Roman" w:hAnsi="Times New Roman"/>
              </w:rPr>
              <w:t xml:space="preserve"> Подпрограммы</w:t>
            </w:r>
          </w:p>
        </w:tc>
        <w:tc>
          <w:tcPr>
            <w:tcW w:w="6803" w:type="dxa"/>
          </w:tcPr>
          <w:p w:rsidR="00AF1B29" w:rsidRPr="00D9300C" w:rsidRDefault="00AF1B29" w:rsidP="00AF1B29">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Цели:</w:t>
            </w:r>
          </w:p>
          <w:p w:rsidR="00AF1B29" w:rsidRPr="00D9300C" w:rsidRDefault="00AF1B29" w:rsidP="00AF1B29">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переселение граждан из жилищного фонда, признанного непригодным для проживания, и (или) с высоким уровнем износа;</w:t>
            </w:r>
          </w:p>
          <w:p w:rsidR="00AF1B29" w:rsidRPr="00D9300C" w:rsidRDefault="00AF1B29" w:rsidP="00AF1B29">
            <w:pPr>
              <w:spacing w:after="0" w:line="240" w:lineRule="auto"/>
              <w:jc w:val="both"/>
              <w:rPr>
                <w:rFonts w:ascii="Times New Roman" w:hAnsi="Times New Roman"/>
              </w:rPr>
            </w:pPr>
            <w:r w:rsidRPr="00D9300C">
              <w:rPr>
                <w:rFonts w:ascii="Times New Roman" w:hAnsi="Times New Roman"/>
              </w:rPr>
              <w:t xml:space="preserve"> - создание безопасных и благоприятных условий проживания граждан;</w:t>
            </w:r>
          </w:p>
          <w:p w:rsidR="00AF1B29" w:rsidRPr="00D9300C" w:rsidRDefault="00AF1B29" w:rsidP="00AF1B29">
            <w:pPr>
              <w:spacing w:after="0" w:line="240" w:lineRule="auto"/>
              <w:jc w:val="both"/>
              <w:rPr>
                <w:rFonts w:ascii="Times New Roman" w:hAnsi="Times New Roman"/>
              </w:rPr>
            </w:pPr>
            <w:r w:rsidRPr="00D9300C">
              <w:rPr>
                <w:rFonts w:ascii="Times New Roman" w:hAnsi="Times New Roman"/>
              </w:rPr>
              <w:t>Задач</w:t>
            </w:r>
            <w:r w:rsidR="00B05110" w:rsidRPr="00D9300C">
              <w:rPr>
                <w:rFonts w:ascii="Times New Roman" w:hAnsi="Times New Roman"/>
              </w:rPr>
              <w:t>а</w:t>
            </w:r>
            <w:r w:rsidRPr="00D9300C">
              <w:rPr>
                <w:rFonts w:ascii="Times New Roman" w:hAnsi="Times New Roman"/>
              </w:rPr>
              <w:t>:</w:t>
            </w:r>
          </w:p>
          <w:p w:rsidR="00AF1B29" w:rsidRPr="00D9300C" w:rsidRDefault="00AF1B29" w:rsidP="00B05110">
            <w:pPr>
              <w:spacing w:after="0" w:line="240" w:lineRule="auto"/>
              <w:jc w:val="both"/>
              <w:rPr>
                <w:rFonts w:ascii="Times New Roman" w:hAnsi="Times New Roman"/>
              </w:rPr>
            </w:pPr>
            <w:r w:rsidRPr="00D9300C">
              <w:rPr>
                <w:rFonts w:ascii="Times New Roman" w:hAnsi="Times New Roman"/>
              </w:rPr>
              <w:t>- приобретение жилых помещений, в том числе в строящихся домах,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w:t>
            </w:r>
            <w:r w:rsidR="00B05110" w:rsidRPr="00D9300C">
              <w:rPr>
                <w:rFonts w:ascii="Times New Roman" w:hAnsi="Times New Roman"/>
              </w:rPr>
              <w:t>.</w:t>
            </w:r>
          </w:p>
        </w:tc>
      </w:tr>
      <w:tr w:rsidR="00AF1B29" w:rsidRPr="00D9300C" w:rsidTr="00B05110">
        <w:trPr>
          <w:trHeight w:val="2190"/>
        </w:trPr>
        <w:tc>
          <w:tcPr>
            <w:tcW w:w="3086" w:type="dxa"/>
          </w:tcPr>
          <w:p w:rsidR="00AF1B29" w:rsidRPr="00D9300C" w:rsidRDefault="00AF1B29" w:rsidP="00AF1B29">
            <w:pPr>
              <w:spacing w:after="0" w:line="240" w:lineRule="auto"/>
              <w:rPr>
                <w:rFonts w:ascii="Times New Roman" w:hAnsi="Times New Roman"/>
              </w:rPr>
            </w:pPr>
            <w:r w:rsidRPr="00D9300C">
              <w:rPr>
                <w:rFonts w:ascii="Times New Roman" w:hAnsi="Times New Roman"/>
              </w:rPr>
              <w:t xml:space="preserve">Важнейшие индикаторы и показатели, позволяющие оценить ход реализации </w:t>
            </w:r>
            <w:r w:rsidR="00B05110" w:rsidRPr="00D9300C">
              <w:rPr>
                <w:rFonts w:ascii="Times New Roman" w:hAnsi="Times New Roman"/>
              </w:rPr>
              <w:t xml:space="preserve"> Подпрограммы</w:t>
            </w:r>
          </w:p>
        </w:tc>
        <w:tc>
          <w:tcPr>
            <w:tcW w:w="6803" w:type="dxa"/>
          </w:tcPr>
          <w:p w:rsidR="00AF1B29" w:rsidRPr="00D9300C" w:rsidRDefault="00AF1B29" w:rsidP="00AF1B29">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w:t>
            </w:r>
          </w:p>
          <w:p w:rsidR="00AF1B29" w:rsidRPr="00D9300C" w:rsidRDefault="00AF1B29" w:rsidP="00AF1B29">
            <w:pPr>
              <w:spacing w:after="0" w:line="240" w:lineRule="auto"/>
              <w:jc w:val="both"/>
              <w:rPr>
                <w:rFonts w:ascii="Times New Roman" w:hAnsi="Times New Roman"/>
                <w:bCs/>
              </w:rPr>
            </w:pPr>
            <w:r w:rsidRPr="00D9300C">
              <w:rPr>
                <w:rFonts w:ascii="Times New Roman" w:hAnsi="Times New Roman"/>
                <w:lang w:eastAsia="ru-RU"/>
              </w:rPr>
              <w:t xml:space="preserve">- </w:t>
            </w:r>
            <w:r w:rsidRPr="00D9300C">
              <w:rPr>
                <w:rFonts w:ascii="Times New Roman" w:hAnsi="Times New Roman"/>
              </w:rPr>
              <w:t xml:space="preserve"> п</w:t>
            </w:r>
            <w:r w:rsidRPr="00D9300C">
              <w:rPr>
                <w:rFonts w:ascii="Times New Roman" w:hAnsi="Times New Roman"/>
                <w:bCs/>
              </w:rPr>
              <w:t>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w:t>
            </w:r>
            <w:r w:rsidR="00B05110" w:rsidRPr="00D9300C">
              <w:rPr>
                <w:rFonts w:ascii="Times New Roman" w:hAnsi="Times New Roman"/>
                <w:bCs/>
              </w:rPr>
              <w:t>.</w:t>
            </w:r>
          </w:p>
        </w:tc>
      </w:tr>
      <w:tr w:rsidR="00AF1B29" w:rsidRPr="00D9300C" w:rsidTr="00B05110">
        <w:trPr>
          <w:trHeight w:val="443"/>
        </w:trPr>
        <w:tc>
          <w:tcPr>
            <w:tcW w:w="3086" w:type="dxa"/>
          </w:tcPr>
          <w:p w:rsidR="00AF1B29" w:rsidRPr="00D9300C" w:rsidRDefault="00AF1B29" w:rsidP="00AF1B29">
            <w:pPr>
              <w:pStyle w:val="a9"/>
              <w:tabs>
                <w:tab w:val="left" w:pos="426"/>
              </w:tabs>
              <w:autoSpaceDE w:val="0"/>
              <w:autoSpaceDN w:val="0"/>
              <w:adjustRightInd w:val="0"/>
              <w:spacing w:after="0" w:line="240" w:lineRule="auto"/>
              <w:ind w:left="0"/>
              <w:rPr>
                <w:rFonts w:ascii="Times New Roman" w:hAnsi="Times New Roman"/>
              </w:rPr>
            </w:pPr>
            <w:r w:rsidRPr="00D9300C">
              <w:rPr>
                <w:rFonts w:ascii="Times New Roman" w:hAnsi="Times New Roman"/>
              </w:rPr>
              <w:t xml:space="preserve">Сроки реализации </w:t>
            </w:r>
          </w:p>
        </w:tc>
        <w:tc>
          <w:tcPr>
            <w:tcW w:w="6803" w:type="dxa"/>
          </w:tcPr>
          <w:p w:rsidR="00AF1B29" w:rsidRPr="00D9300C" w:rsidRDefault="00AF1B29" w:rsidP="00AF1B29">
            <w:pPr>
              <w:autoSpaceDE w:val="0"/>
              <w:autoSpaceDN w:val="0"/>
              <w:adjustRightInd w:val="0"/>
              <w:spacing w:after="0" w:line="240" w:lineRule="auto"/>
              <w:contextualSpacing/>
              <w:rPr>
                <w:rFonts w:ascii="Times New Roman" w:hAnsi="Times New Roman"/>
              </w:rPr>
            </w:pPr>
            <w:r w:rsidRPr="00D9300C">
              <w:rPr>
                <w:rFonts w:ascii="Times New Roman" w:hAnsi="Times New Roman"/>
              </w:rPr>
              <w:t>2016-2018 годы</w:t>
            </w:r>
          </w:p>
        </w:tc>
      </w:tr>
      <w:tr w:rsidR="00B05110" w:rsidRPr="00D9300C" w:rsidTr="00B05110">
        <w:tc>
          <w:tcPr>
            <w:tcW w:w="3086" w:type="dxa"/>
          </w:tcPr>
          <w:p w:rsidR="00B05110" w:rsidRPr="00D9300C" w:rsidRDefault="00B05110" w:rsidP="00B05110">
            <w:pPr>
              <w:pStyle w:val="a9"/>
              <w:tabs>
                <w:tab w:val="left" w:pos="426"/>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 xml:space="preserve">Объем и источники финансирования </w:t>
            </w:r>
          </w:p>
        </w:tc>
        <w:tc>
          <w:tcPr>
            <w:tcW w:w="6803" w:type="dxa"/>
          </w:tcPr>
          <w:p w:rsidR="00B05110" w:rsidRPr="00D9300C" w:rsidRDefault="00B05110" w:rsidP="00B05110">
            <w:pPr>
              <w:spacing w:after="0" w:line="240" w:lineRule="auto"/>
              <w:rPr>
                <w:rFonts w:ascii="Times New Roman" w:hAnsi="Times New Roman"/>
              </w:rPr>
            </w:pPr>
            <w:r w:rsidRPr="00D9300C">
              <w:rPr>
                <w:rFonts w:ascii="Times New Roman" w:hAnsi="Times New Roman"/>
              </w:rPr>
              <w:t>Всего по Подпрограмме – 2 919 314,74 руб.</w:t>
            </w:r>
          </w:p>
          <w:p w:rsidR="00B05110" w:rsidRPr="00D9300C" w:rsidRDefault="00B05110" w:rsidP="00B05110">
            <w:pPr>
              <w:spacing w:after="0" w:line="240" w:lineRule="auto"/>
              <w:rPr>
                <w:rFonts w:ascii="Times New Roman" w:hAnsi="Times New Roman"/>
              </w:rPr>
            </w:pPr>
            <w:r w:rsidRPr="00D9300C">
              <w:rPr>
                <w:rFonts w:ascii="Times New Roman" w:hAnsi="Times New Roman"/>
              </w:rPr>
              <w:t>в том числе:</w:t>
            </w:r>
          </w:p>
          <w:p w:rsidR="00B05110" w:rsidRPr="00D9300C" w:rsidRDefault="00B05110" w:rsidP="00B05110">
            <w:pPr>
              <w:spacing w:after="0" w:line="240" w:lineRule="auto"/>
              <w:rPr>
                <w:rFonts w:ascii="Times New Roman" w:hAnsi="Times New Roman"/>
              </w:rPr>
            </w:pPr>
            <w:r w:rsidRPr="00D9300C">
              <w:rPr>
                <w:rFonts w:ascii="Times New Roman" w:hAnsi="Times New Roman"/>
              </w:rPr>
              <w:t>за счет средств областного бюджета – 0 руб.;</w:t>
            </w:r>
          </w:p>
          <w:p w:rsidR="00B05110" w:rsidRPr="00D9300C" w:rsidRDefault="00B05110" w:rsidP="00B05110">
            <w:pPr>
              <w:spacing w:after="0" w:line="240" w:lineRule="auto"/>
              <w:rPr>
                <w:rFonts w:ascii="Times New Roman" w:hAnsi="Times New Roman"/>
              </w:rPr>
            </w:pPr>
            <w:r w:rsidRPr="00D9300C">
              <w:rPr>
                <w:rFonts w:ascii="Times New Roman" w:hAnsi="Times New Roman"/>
              </w:rPr>
              <w:t>за счет средств городского бюджета – 2 919 314,74 руб.;</w:t>
            </w:r>
          </w:p>
          <w:p w:rsidR="00B05110" w:rsidRPr="00D9300C" w:rsidRDefault="00B05110" w:rsidP="00B05110">
            <w:pPr>
              <w:spacing w:after="0" w:line="240" w:lineRule="auto"/>
              <w:rPr>
                <w:rFonts w:ascii="Times New Roman" w:hAnsi="Times New Roman"/>
              </w:rPr>
            </w:pPr>
          </w:p>
          <w:p w:rsidR="00B05110" w:rsidRPr="00D9300C" w:rsidRDefault="00B05110" w:rsidP="00B05110">
            <w:pPr>
              <w:spacing w:after="0" w:line="240" w:lineRule="auto"/>
              <w:rPr>
                <w:rFonts w:ascii="Times New Roman" w:hAnsi="Times New Roman"/>
              </w:rPr>
            </w:pPr>
            <w:r w:rsidRPr="00D9300C">
              <w:rPr>
                <w:rFonts w:ascii="Times New Roman" w:hAnsi="Times New Roman"/>
              </w:rPr>
              <w:t>в 2016 году – 962 311,86 руб.,</w:t>
            </w:r>
          </w:p>
          <w:p w:rsidR="00B05110" w:rsidRPr="00D9300C" w:rsidRDefault="00B05110" w:rsidP="00B05110">
            <w:pPr>
              <w:spacing w:after="0" w:line="240" w:lineRule="auto"/>
              <w:rPr>
                <w:rFonts w:ascii="Times New Roman" w:hAnsi="Times New Roman"/>
              </w:rPr>
            </w:pPr>
            <w:r w:rsidRPr="00D9300C">
              <w:rPr>
                <w:rFonts w:ascii="Times New Roman" w:hAnsi="Times New Roman"/>
              </w:rPr>
              <w:t>в том числе:</w:t>
            </w:r>
          </w:p>
          <w:p w:rsidR="00B05110" w:rsidRPr="00D9300C" w:rsidRDefault="00B05110" w:rsidP="00B05110">
            <w:pPr>
              <w:spacing w:after="0" w:line="240" w:lineRule="auto"/>
              <w:rPr>
                <w:rFonts w:ascii="Times New Roman" w:hAnsi="Times New Roman"/>
              </w:rPr>
            </w:pPr>
            <w:r w:rsidRPr="00D9300C">
              <w:rPr>
                <w:rFonts w:ascii="Times New Roman" w:hAnsi="Times New Roman"/>
              </w:rPr>
              <w:t>за счет средств областного бюджета – 0 руб.;</w:t>
            </w:r>
          </w:p>
          <w:p w:rsidR="00B05110" w:rsidRPr="00D9300C" w:rsidRDefault="00B05110" w:rsidP="00B05110">
            <w:pPr>
              <w:spacing w:after="0" w:line="240" w:lineRule="auto"/>
              <w:rPr>
                <w:rFonts w:ascii="Times New Roman" w:hAnsi="Times New Roman"/>
              </w:rPr>
            </w:pPr>
            <w:r w:rsidRPr="00D9300C">
              <w:rPr>
                <w:rFonts w:ascii="Times New Roman" w:hAnsi="Times New Roman"/>
              </w:rPr>
              <w:t>за счет средств городского бюджета – 962 311,86 руб.;</w:t>
            </w:r>
          </w:p>
          <w:p w:rsidR="00B05110" w:rsidRPr="00D9300C" w:rsidRDefault="00B05110" w:rsidP="00B05110">
            <w:pPr>
              <w:spacing w:after="0" w:line="240" w:lineRule="auto"/>
              <w:rPr>
                <w:rFonts w:ascii="Times New Roman" w:hAnsi="Times New Roman"/>
              </w:rPr>
            </w:pPr>
          </w:p>
          <w:p w:rsidR="00B05110" w:rsidRPr="00D9300C" w:rsidRDefault="00B05110" w:rsidP="00B05110">
            <w:pPr>
              <w:spacing w:after="0" w:line="240" w:lineRule="auto"/>
              <w:rPr>
                <w:rFonts w:ascii="Times New Roman" w:hAnsi="Times New Roman"/>
              </w:rPr>
            </w:pPr>
            <w:r w:rsidRPr="00D9300C">
              <w:rPr>
                <w:rFonts w:ascii="Times New Roman" w:hAnsi="Times New Roman"/>
              </w:rPr>
              <w:t>в 2017 году – 978 501,44 руб.,</w:t>
            </w:r>
          </w:p>
          <w:p w:rsidR="00B05110" w:rsidRPr="00D9300C" w:rsidRDefault="00B05110" w:rsidP="00B05110">
            <w:pPr>
              <w:spacing w:after="0" w:line="240" w:lineRule="auto"/>
              <w:rPr>
                <w:rFonts w:ascii="Times New Roman" w:hAnsi="Times New Roman"/>
              </w:rPr>
            </w:pPr>
            <w:r w:rsidRPr="00D9300C">
              <w:rPr>
                <w:rFonts w:ascii="Times New Roman" w:hAnsi="Times New Roman"/>
              </w:rPr>
              <w:t>в том числе:</w:t>
            </w:r>
          </w:p>
          <w:p w:rsidR="00B05110" w:rsidRPr="00D9300C" w:rsidRDefault="00B05110" w:rsidP="00B05110">
            <w:pPr>
              <w:spacing w:after="0" w:line="240" w:lineRule="auto"/>
              <w:rPr>
                <w:rFonts w:ascii="Times New Roman" w:hAnsi="Times New Roman"/>
              </w:rPr>
            </w:pPr>
            <w:r w:rsidRPr="00D9300C">
              <w:rPr>
                <w:rFonts w:ascii="Times New Roman" w:hAnsi="Times New Roman"/>
              </w:rPr>
              <w:t>за счет средств областного бюджета – 0  руб.,</w:t>
            </w:r>
          </w:p>
          <w:p w:rsidR="00B05110" w:rsidRPr="00D9300C" w:rsidRDefault="00B05110" w:rsidP="00B05110">
            <w:pPr>
              <w:spacing w:after="0" w:line="240" w:lineRule="auto"/>
              <w:rPr>
                <w:rFonts w:ascii="Times New Roman" w:hAnsi="Times New Roman"/>
              </w:rPr>
            </w:pPr>
            <w:r w:rsidRPr="00D9300C">
              <w:rPr>
                <w:rFonts w:ascii="Times New Roman" w:hAnsi="Times New Roman"/>
              </w:rPr>
              <w:t>за счет средств городского бюджета – 978 501,44 руб.;</w:t>
            </w:r>
          </w:p>
          <w:p w:rsidR="00B05110" w:rsidRPr="00D9300C" w:rsidRDefault="00B05110" w:rsidP="00B05110">
            <w:pPr>
              <w:spacing w:after="0" w:line="240" w:lineRule="auto"/>
              <w:rPr>
                <w:rFonts w:ascii="Times New Roman" w:hAnsi="Times New Roman"/>
              </w:rPr>
            </w:pPr>
          </w:p>
          <w:p w:rsidR="00B05110" w:rsidRPr="00D9300C" w:rsidRDefault="00B05110" w:rsidP="00B05110">
            <w:pPr>
              <w:spacing w:after="0" w:line="240" w:lineRule="auto"/>
              <w:rPr>
                <w:rFonts w:ascii="Times New Roman" w:hAnsi="Times New Roman"/>
              </w:rPr>
            </w:pPr>
            <w:r w:rsidRPr="00D9300C">
              <w:rPr>
                <w:rFonts w:ascii="Times New Roman" w:hAnsi="Times New Roman"/>
              </w:rPr>
              <w:t>в 2018 году – 978 501,44 руб.,</w:t>
            </w:r>
          </w:p>
          <w:p w:rsidR="00B05110" w:rsidRPr="00D9300C" w:rsidRDefault="00B05110" w:rsidP="00B05110">
            <w:pPr>
              <w:spacing w:after="0" w:line="240" w:lineRule="auto"/>
              <w:rPr>
                <w:rFonts w:ascii="Times New Roman" w:hAnsi="Times New Roman"/>
              </w:rPr>
            </w:pPr>
            <w:r w:rsidRPr="00D9300C">
              <w:rPr>
                <w:rFonts w:ascii="Times New Roman" w:hAnsi="Times New Roman"/>
              </w:rPr>
              <w:t>в том числе:</w:t>
            </w:r>
          </w:p>
          <w:p w:rsidR="00B05110" w:rsidRPr="00D9300C" w:rsidRDefault="00B05110" w:rsidP="00B05110">
            <w:pPr>
              <w:spacing w:after="0" w:line="240" w:lineRule="auto"/>
              <w:rPr>
                <w:rFonts w:ascii="Times New Roman" w:hAnsi="Times New Roman"/>
              </w:rPr>
            </w:pPr>
            <w:r w:rsidRPr="00D9300C">
              <w:rPr>
                <w:rFonts w:ascii="Times New Roman" w:hAnsi="Times New Roman"/>
              </w:rPr>
              <w:t>за счет средств областного бюджета – 0  руб.,</w:t>
            </w:r>
          </w:p>
          <w:p w:rsidR="00B05110" w:rsidRPr="00D9300C" w:rsidRDefault="00B05110" w:rsidP="00B05110">
            <w:pPr>
              <w:spacing w:after="0" w:line="240" w:lineRule="auto"/>
              <w:rPr>
                <w:rFonts w:ascii="Times New Roman" w:hAnsi="Times New Roman"/>
              </w:rPr>
            </w:pPr>
            <w:r w:rsidRPr="00D9300C">
              <w:rPr>
                <w:rFonts w:ascii="Times New Roman" w:hAnsi="Times New Roman"/>
              </w:rPr>
              <w:t>за счет средств городского бюджета – 978 501,44 руб.</w:t>
            </w:r>
          </w:p>
        </w:tc>
      </w:tr>
      <w:tr w:rsidR="00AF1B29" w:rsidRPr="00D9300C" w:rsidTr="00B05110">
        <w:tc>
          <w:tcPr>
            <w:tcW w:w="3086" w:type="dxa"/>
          </w:tcPr>
          <w:p w:rsidR="00AF1B29" w:rsidRPr="00D9300C" w:rsidRDefault="00AF1B29" w:rsidP="00AF1B29">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lastRenderedPageBreak/>
              <w:t>Ожидаемые конечные результаты реализации П</w:t>
            </w:r>
            <w:r w:rsidR="00B05110" w:rsidRPr="00D9300C">
              <w:rPr>
                <w:rFonts w:ascii="Times New Roman" w:hAnsi="Times New Roman"/>
              </w:rPr>
              <w:t>одп</w:t>
            </w:r>
            <w:r w:rsidRPr="00D9300C">
              <w:rPr>
                <w:rFonts w:ascii="Times New Roman" w:hAnsi="Times New Roman"/>
              </w:rPr>
              <w:t>рограммы</w:t>
            </w:r>
          </w:p>
        </w:tc>
        <w:tc>
          <w:tcPr>
            <w:tcW w:w="6803" w:type="dxa"/>
          </w:tcPr>
          <w:p w:rsidR="00AF1B29" w:rsidRPr="00D9300C" w:rsidRDefault="00AF1B29" w:rsidP="00AF1B29">
            <w:pPr>
              <w:spacing w:after="0" w:line="240" w:lineRule="auto"/>
              <w:ind w:left="34"/>
              <w:jc w:val="both"/>
              <w:rPr>
                <w:rFonts w:ascii="Times New Roman" w:hAnsi="Times New Roman"/>
              </w:rPr>
            </w:pPr>
            <w:r w:rsidRPr="00D9300C">
              <w:rPr>
                <w:rFonts w:ascii="Times New Roman" w:hAnsi="Times New Roman"/>
              </w:rPr>
              <w:t>- п</w:t>
            </w:r>
            <w:r w:rsidRPr="00D9300C">
              <w:rPr>
                <w:rFonts w:ascii="Times New Roman" w:hAnsi="Times New Roman"/>
                <w:bCs/>
              </w:rPr>
              <w:t>лощадь жилищного фонда, признанного непригодным для проживания, и (или) с высоким уровнем износа, из  которого расселены граждане – 961 кв.м.</w:t>
            </w:r>
            <w:r w:rsidRPr="00D9300C">
              <w:rPr>
                <w:rFonts w:ascii="Times New Roman" w:hAnsi="Times New Roman"/>
              </w:rPr>
              <w:t>;</w:t>
            </w:r>
          </w:p>
          <w:p w:rsidR="00AF1B29" w:rsidRPr="00D9300C" w:rsidRDefault="00AF1B29" w:rsidP="00B05110">
            <w:pPr>
              <w:spacing w:after="0" w:line="240" w:lineRule="auto"/>
              <w:ind w:left="34"/>
              <w:jc w:val="both"/>
              <w:rPr>
                <w:rFonts w:ascii="Times New Roman" w:hAnsi="Times New Roman"/>
              </w:rPr>
            </w:pPr>
            <w:r w:rsidRPr="00D9300C">
              <w:rPr>
                <w:rFonts w:ascii="Times New Roman" w:hAnsi="Times New Roman"/>
              </w:rPr>
              <w:t>- п</w:t>
            </w:r>
            <w:r w:rsidRPr="00D9300C">
              <w:rPr>
                <w:rFonts w:ascii="Times New Roman" w:hAnsi="Times New Roman"/>
                <w:bCs/>
              </w:rPr>
              <w:t>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 – 961 кв.м.</w:t>
            </w:r>
          </w:p>
        </w:tc>
      </w:tr>
      <w:tr w:rsidR="00AF1B29" w:rsidRPr="00D9300C" w:rsidTr="00B05110">
        <w:tc>
          <w:tcPr>
            <w:tcW w:w="3086" w:type="dxa"/>
          </w:tcPr>
          <w:p w:rsidR="00AF1B29" w:rsidRPr="00D9300C" w:rsidRDefault="00AF1B29" w:rsidP="00AF1B29">
            <w:pPr>
              <w:pStyle w:val="a9"/>
              <w:tabs>
                <w:tab w:val="left" w:pos="-142"/>
              </w:tabs>
              <w:autoSpaceDE w:val="0"/>
              <w:autoSpaceDN w:val="0"/>
              <w:adjustRightInd w:val="0"/>
              <w:spacing w:after="0" w:line="240" w:lineRule="auto"/>
              <w:ind w:left="0"/>
              <w:contextualSpacing w:val="0"/>
              <w:rPr>
                <w:rFonts w:ascii="Times New Roman" w:hAnsi="Times New Roman"/>
              </w:rPr>
            </w:pPr>
            <w:proofErr w:type="gramStart"/>
            <w:r w:rsidRPr="00D9300C">
              <w:rPr>
                <w:rFonts w:ascii="Times New Roman" w:hAnsi="Times New Roman"/>
              </w:rPr>
              <w:t>Контроль за</w:t>
            </w:r>
            <w:proofErr w:type="gramEnd"/>
            <w:r w:rsidRPr="00D9300C">
              <w:rPr>
                <w:rFonts w:ascii="Times New Roman" w:hAnsi="Times New Roman"/>
              </w:rPr>
              <w:t xml:space="preserve"> исполнение</w:t>
            </w:r>
            <w:r w:rsidR="003A67EC" w:rsidRPr="00D9300C">
              <w:rPr>
                <w:rFonts w:ascii="Times New Roman" w:hAnsi="Times New Roman"/>
              </w:rPr>
              <w:t>м</w:t>
            </w:r>
            <w:r w:rsidRPr="00D9300C">
              <w:rPr>
                <w:rFonts w:ascii="Times New Roman" w:hAnsi="Times New Roman"/>
              </w:rPr>
              <w:t xml:space="preserve"> П</w:t>
            </w:r>
            <w:r w:rsidR="00B05110" w:rsidRPr="00D9300C">
              <w:rPr>
                <w:rFonts w:ascii="Times New Roman" w:hAnsi="Times New Roman"/>
              </w:rPr>
              <w:t>одп</w:t>
            </w:r>
            <w:r w:rsidRPr="00D9300C">
              <w:rPr>
                <w:rFonts w:ascii="Times New Roman" w:hAnsi="Times New Roman"/>
              </w:rPr>
              <w:t>рограммы</w:t>
            </w:r>
          </w:p>
        </w:tc>
        <w:tc>
          <w:tcPr>
            <w:tcW w:w="6803" w:type="dxa"/>
          </w:tcPr>
          <w:p w:rsidR="00AF1B29" w:rsidRPr="00D9300C" w:rsidRDefault="00AF1B29" w:rsidP="00AF1B29">
            <w:pPr>
              <w:autoSpaceDE w:val="0"/>
              <w:autoSpaceDN w:val="0"/>
              <w:adjustRightInd w:val="0"/>
              <w:spacing w:after="0" w:line="240" w:lineRule="auto"/>
              <w:jc w:val="both"/>
              <w:rPr>
                <w:rFonts w:ascii="Times New Roman" w:hAnsi="Times New Roman"/>
              </w:rPr>
            </w:pPr>
            <w:r w:rsidRPr="00D9300C">
              <w:rPr>
                <w:rFonts w:ascii="Times New Roman" w:hAnsi="Times New Roman"/>
              </w:rPr>
              <w:t xml:space="preserve">Заместитель Главы Администрации города Переславля-Залесского Малышев А.В. </w:t>
            </w:r>
          </w:p>
        </w:tc>
      </w:tr>
      <w:tr w:rsidR="00AF1B29" w:rsidRPr="00D9300C" w:rsidTr="00B05110">
        <w:tc>
          <w:tcPr>
            <w:tcW w:w="3086" w:type="dxa"/>
          </w:tcPr>
          <w:p w:rsidR="00AF1B29" w:rsidRPr="00D9300C" w:rsidRDefault="00AF1B29" w:rsidP="00AF1B29">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Ответственные лица для контактов</w:t>
            </w:r>
          </w:p>
        </w:tc>
        <w:tc>
          <w:tcPr>
            <w:tcW w:w="6803" w:type="dxa"/>
          </w:tcPr>
          <w:p w:rsidR="00AF1B29" w:rsidRPr="00D9300C" w:rsidRDefault="00AF1B29" w:rsidP="00574446">
            <w:pPr>
              <w:spacing w:after="0" w:line="240" w:lineRule="auto"/>
              <w:ind w:left="-109" w:firstLine="142"/>
              <w:jc w:val="both"/>
              <w:rPr>
                <w:rFonts w:ascii="Times New Roman" w:hAnsi="Times New Roman"/>
              </w:rPr>
            </w:pPr>
            <w:r w:rsidRPr="00D9300C">
              <w:rPr>
                <w:rFonts w:ascii="Times New Roman" w:hAnsi="Times New Roman"/>
              </w:rPr>
              <w:t>Малышев А.В., заместитель Главы Администрации города Переславля-Залесского, 8(48535)3-45-17;</w:t>
            </w:r>
          </w:p>
          <w:p w:rsidR="00AF1B29" w:rsidRPr="00D9300C" w:rsidRDefault="00AF1B29" w:rsidP="00574446">
            <w:pPr>
              <w:spacing w:after="0" w:line="240" w:lineRule="auto"/>
              <w:ind w:left="-109" w:firstLine="142"/>
              <w:jc w:val="both"/>
              <w:rPr>
                <w:rFonts w:ascii="Times New Roman" w:hAnsi="Times New Roman"/>
              </w:rPr>
            </w:pPr>
            <w:r w:rsidRPr="00D9300C">
              <w:rPr>
                <w:rFonts w:ascii="Times New Roman" w:hAnsi="Times New Roman"/>
              </w:rPr>
              <w:t>Лебедева Ю.В., начальник отдела учета и распределения жилья Администрации города Переславля-Залесского, 8(48535)3-11-86;</w:t>
            </w:r>
          </w:p>
          <w:p w:rsidR="00AF1B29" w:rsidRPr="00D9300C" w:rsidRDefault="00AF1B29" w:rsidP="00574446">
            <w:pPr>
              <w:autoSpaceDE w:val="0"/>
              <w:autoSpaceDN w:val="0"/>
              <w:adjustRightInd w:val="0"/>
              <w:spacing w:after="0" w:line="240" w:lineRule="auto"/>
              <w:ind w:left="-109" w:firstLine="142"/>
              <w:jc w:val="both"/>
              <w:rPr>
                <w:rFonts w:ascii="Times New Roman" w:hAnsi="Times New Roman"/>
              </w:rPr>
            </w:pPr>
            <w:r w:rsidRPr="00D9300C">
              <w:rPr>
                <w:rFonts w:ascii="Times New Roman" w:hAnsi="Times New Roman"/>
              </w:rPr>
              <w:t>Талалаев В.А., директор МКУ «Многофункциональный центр развития города Переславля-Залесского», 8(48535) 3-04-64;</w:t>
            </w:r>
          </w:p>
          <w:p w:rsidR="00AF1B29" w:rsidRPr="00D9300C" w:rsidRDefault="00AF1B29" w:rsidP="00574446">
            <w:pPr>
              <w:spacing w:after="0" w:line="240" w:lineRule="auto"/>
              <w:ind w:left="-109" w:firstLine="142"/>
              <w:rPr>
                <w:rFonts w:ascii="Times New Roman" w:hAnsi="Times New Roman"/>
              </w:rPr>
            </w:pPr>
            <w:r w:rsidRPr="00D9300C">
              <w:rPr>
                <w:rFonts w:ascii="Times New Roman" w:hAnsi="Times New Roman"/>
              </w:rPr>
              <w:t xml:space="preserve">Цымбалов А.Ю., начальник  Управления архитектуры и градостроительства Администрации города Переславля-Залесского </w:t>
            </w:r>
            <w:proofErr w:type="gramStart"/>
            <w:r w:rsidRPr="00D9300C">
              <w:rPr>
                <w:rFonts w:ascii="Times New Roman" w:hAnsi="Times New Roman"/>
              </w:rPr>
              <w:t>-г</w:t>
            </w:r>
            <w:proofErr w:type="gramEnd"/>
            <w:r w:rsidRPr="00D9300C">
              <w:rPr>
                <w:rFonts w:ascii="Times New Roman" w:hAnsi="Times New Roman"/>
              </w:rPr>
              <w:t>лавный архитектор, 8(48535)3-50-70;</w:t>
            </w:r>
          </w:p>
          <w:p w:rsidR="00AF1B29" w:rsidRPr="00D9300C" w:rsidRDefault="00AF1B29" w:rsidP="00574446">
            <w:pPr>
              <w:autoSpaceDE w:val="0"/>
              <w:autoSpaceDN w:val="0"/>
              <w:adjustRightInd w:val="0"/>
              <w:spacing w:after="0" w:line="240" w:lineRule="auto"/>
              <w:ind w:left="-109" w:firstLine="142"/>
              <w:contextualSpacing/>
              <w:jc w:val="both"/>
              <w:rPr>
                <w:rFonts w:ascii="Times New Roman" w:hAnsi="Times New Roman"/>
              </w:rPr>
            </w:pPr>
            <w:r w:rsidRPr="00D9300C">
              <w:rPr>
                <w:rFonts w:ascii="Times New Roman" w:hAnsi="Times New Roman"/>
              </w:rPr>
              <w:t>Николаева Е.В., начальник Юридического управления Администрации города Переславля-Залесского,8 (48535)3-00-26;</w:t>
            </w:r>
          </w:p>
          <w:p w:rsidR="00AF1B29" w:rsidRPr="00D9300C" w:rsidRDefault="00AF1B29" w:rsidP="00574446">
            <w:pPr>
              <w:spacing w:after="0" w:line="240" w:lineRule="auto"/>
              <w:ind w:left="-109" w:firstLine="142"/>
              <w:jc w:val="both"/>
              <w:rPr>
                <w:rFonts w:ascii="Times New Roman" w:hAnsi="Times New Roman"/>
              </w:rPr>
            </w:pPr>
            <w:r w:rsidRPr="00D9300C">
              <w:rPr>
                <w:rFonts w:ascii="Times New Roman" w:hAnsi="Times New Roman"/>
              </w:rPr>
              <w:t>Аникина А.М., начальник Управления экономики  Администрации города Переславля-Залесского, 8(48535)3-28-23.</w:t>
            </w:r>
          </w:p>
        </w:tc>
      </w:tr>
    </w:tbl>
    <w:p w:rsidR="00C6000F" w:rsidRPr="00D9300C" w:rsidRDefault="00C6000F" w:rsidP="00C6000F">
      <w:pPr>
        <w:pStyle w:val="a6"/>
        <w:spacing w:before="0" w:beforeAutospacing="0" w:after="0" w:afterAutospacing="0"/>
        <w:ind w:left="567"/>
        <w:jc w:val="center"/>
        <w:rPr>
          <w:sz w:val="22"/>
          <w:szCs w:val="22"/>
        </w:rPr>
      </w:pPr>
    </w:p>
    <w:p w:rsidR="008C6E5C" w:rsidRPr="00D9300C" w:rsidRDefault="008C6E5C" w:rsidP="008C6E5C">
      <w:pPr>
        <w:jc w:val="center"/>
        <w:rPr>
          <w:rFonts w:ascii="Times New Roman" w:hAnsi="Times New Roman"/>
        </w:rPr>
      </w:pPr>
      <w:r w:rsidRPr="00D9300C">
        <w:rPr>
          <w:rFonts w:ascii="Times New Roman" w:hAnsi="Times New Roman"/>
        </w:rPr>
        <w:t>Сведения об общей потребности в ресурсах</w:t>
      </w:r>
    </w:p>
    <w:tbl>
      <w:tblPr>
        <w:tblW w:w="100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9"/>
        <w:gridCol w:w="1417"/>
        <w:gridCol w:w="1559"/>
        <w:gridCol w:w="1559"/>
        <w:gridCol w:w="1560"/>
        <w:gridCol w:w="1559"/>
      </w:tblGrid>
      <w:tr w:rsidR="008B6610" w:rsidRPr="00D9300C" w:rsidTr="008B6610">
        <w:tc>
          <w:tcPr>
            <w:tcW w:w="2409" w:type="dxa"/>
            <w:vMerge w:val="restart"/>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jc w:val="both"/>
              <w:rPr>
                <w:rFonts w:ascii="Times New Roman" w:hAnsi="Times New Roman"/>
              </w:rPr>
            </w:pPr>
            <w:r w:rsidRPr="00D9300C">
              <w:rPr>
                <w:rFonts w:ascii="Times New Roman" w:hAnsi="Times New Roman"/>
              </w:rPr>
              <w:t>Наименование ресурсов</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jc w:val="both"/>
              <w:rPr>
                <w:rFonts w:ascii="Times New Roman" w:hAnsi="Times New Roman"/>
              </w:rPr>
            </w:pPr>
            <w:r w:rsidRPr="00D9300C">
              <w:rPr>
                <w:rFonts w:ascii="Times New Roman" w:hAnsi="Times New Roman"/>
              </w:rPr>
              <w:t>Единица измерения</w:t>
            </w:r>
          </w:p>
        </w:tc>
        <w:tc>
          <w:tcPr>
            <w:tcW w:w="6237" w:type="dxa"/>
            <w:gridSpan w:val="4"/>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jc w:val="center"/>
              <w:rPr>
                <w:rFonts w:ascii="Times New Roman" w:hAnsi="Times New Roman"/>
              </w:rPr>
            </w:pPr>
            <w:r w:rsidRPr="00D9300C">
              <w:rPr>
                <w:rFonts w:ascii="Times New Roman" w:hAnsi="Times New Roman"/>
              </w:rPr>
              <w:t>Потребность</w:t>
            </w:r>
          </w:p>
        </w:tc>
      </w:tr>
      <w:tr w:rsidR="008B6610" w:rsidRPr="00D9300C" w:rsidTr="008B6610">
        <w:trPr>
          <w:trHeight w:val="336"/>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B6610" w:rsidRPr="00D9300C" w:rsidRDefault="008B6610" w:rsidP="00893B2F">
            <w:pPr>
              <w:spacing w:after="0"/>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B6610" w:rsidRPr="00D9300C" w:rsidRDefault="008B6610" w:rsidP="00893B2F">
            <w:pPr>
              <w:spacing w:after="0"/>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jc w:val="center"/>
              <w:rPr>
                <w:rFonts w:ascii="Times New Roman" w:hAnsi="Times New Roman"/>
              </w:rPr>
            </w:pPr>
            <w:r w:rsidRPr="00D9300C">
              <w:rPr>
                <w:rFonts w:ascii="Times New Roman" w:hAnsi="Times New Roman"/>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10"/>
              <w:jc w:val="center"/>
              <w:rPr>
                <w:rFonts w:ascii="Times New Roman" w:hAnsi="Times New Roman"/>
              </w:rPr>
            </w:pPr>
            <w:r w:rsidRPr="00D9300C">
              <w:rPr>
                <w:rFonts w:ascii="Times New Roman" w:hAnsi="Times New Roman"/>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10"/>
              <w:jc w:val="center"/>
              <w:rPr>
                <w:rFonts w:ascii="Times New Roman" w:hAnsi="Times New Roman"/>
              </w:rPr>
            </w:pPr>
            <w:r w:rsidRPr="00D9300C">
              <w:rPr>
                <w:rFonts w:ascii="Times New Roman" w:hAnsi="Times New Roman"/>
              </w:rPr>
              <w:t>2017 год</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10"/>
              <w:jc w:val="center"/>
              <w:rPr>
                <w:rFonts w:ascii="Times New Roman" w:hAnsi="Times New Roman"/>
              </w:rPr>
            </w:pPr>
            <w:r w:rsidRPr="00D9300C">
              <w:rPr>
                <w:rFonts w:ascii="Times New Roman" w:hAnsi="Times New Roman"/>
              </w:rPr>
              <w:t>2018 год</w:t>
            </w:r>
          </w:p>
        </w:tc>
      </w:tr>
      <w:tr w:rsidR="008B6610" w:rsidRPr="00D9300C" w:rsidTr="008B6610">
        <w:trPr>
          <w:trHeight w:val="336"/>
        </w:trPr>
        <w:tc>
          <w:tcPr>
            <w:tcW w:w="2409" w:type="dxa"/>
            <w:tcBorders>
              <w:top w:val="single" w:sz="4" w:space="0" w:color="000000"/>
              <w:left w:val="single" w:sz="4" w:space="0" w:color="000000"/>
              <w:bottom w:val="single" w:sz="4" w:space="0" w:color="000000"/>
              <w:right w:val="single" w:sz="4" w:space="0" w:color="000000"/>
            </w:tcBorders>
            <w:vAlign w:val="center"/>
            <w:hideMark/>
          </w:tcPr>
          <w:p w:rsidR="008B6610" w:rsidRPr="00D9300C" w:rsidRDefault="008B6610" w:rsidP="00893B2F">
            <w:pPr>
              <w:spacing w:after="0"/>
              <w:rPr>
                <w:rFonts w:ascii="Times New Roman" w:hAnsi="Times New Roman"/>
              </w:rPr>
            </w:pPr>
            <w:r w:rsidRPr="00D9300C">
              <w:rPr>
                <w:rFonts w:ascii="Times New Roman" w:hAnsi="Times New Roman"/>
              </w:rPr>
              <w:t>Финансовые ресурсы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B6610" w:rsidRPr="00D9300C" w:rsidRDefault="008B6610" w:rsidP="008B6610">
            <w:pPr>
              <w:spacing w:after="0"/>
              <w:jc w:val="center"/>
              <w:rPr>
                <w:rFonts w:ascii="Times New Roman" w:hAnsi="Times New Roman"/>
              </w:rPr>
            </w:pPr>
            <w:r w:rsidRPr="00D9300C">
              <w:rPr>
                <w:rFonts w:ascii="Times New Roman" w:hAnsi="Times New Roman"/>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a6"/>
              <w:spacing w:before="0" w:beforeAutospacing="0" w:after="0" w:afterAutospacing="0"/>
              <w:jc w:val="center"/>
              <w:rPr>
                <w:sz w:val="22"/>
                <w:szCs w:val="22"/>
              </w:rPr>
            </w:pPr>
            <w:r w:rsidRPr="00D9300C">
              <w:rPr>
                <w:sz w:val="22"/>
                <w:szCs w:val="22"/>
              </w:rPr>
              <w:t xml:space="preserve">2 919 314,74 </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a6"/>
              <w:spacing w:before="0" w:beforeAutospacing="0" w:after="0" w:afterAutospacing="0"/>
              <w:jc w:val="center"/>
              <w:rPr>
                <w:sz w:val="22"/>
                <w:szCs w:val="22"/>
              </w:rPr>
            </w:pPr>
            <w:r w:rsidRPr="00D9300C">
              <w:rPr>
                <w:sz w:val="22"/>
                <w:szCs w:val="22"/>
              </w:rPr>
              <w:t>962 311,86</w:t>
            </w:r>
          </w:p>
        </w:tc>
        <w:tc>
          <w:tcPr>
            <w:tcW w:w="1560"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978 501,44</w:t>
            </w:r>
          </w:p>
          <w:p w:rsidR="008B6610" w:rsidRPr="00D9300C" w:rsidRDefault="008B6610" w:rsidP="00893B2F">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978 501,44</w:t>
            </w:r>
          </w:p>
          <w:p w:rsidR="008B6610" w:rsidRPr="00D9300C" w:rsidRDefault="008B6610" w:rsidP="00893B2F">
            <w:pPr>
              <w:pStyle w:val="a6"/>
              <w:spacing w:before="0" w:beforeAutospacing="0" w:after="0" w:afterAutospacing="0"/>
              <w:jc w:val="center"/>
              <w:rPr>
                <w:sz w:val="22"/>
                <w:szCs w:val="22"/>
              </w:rPr>
            </w:pPr>
          </w:p>
        </w:tc>
      </w:tr>
      <w:tr w:rsidR="008B6610" w:rsidRPr="00D9300C" w:rsidTr="008B6610">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B6610">
            <w:pPr>
              <w:pStyle w:val="Default"/>
              <w:ind w:right="-108"/>
              <w:rPr>
                <w:sz w:val="22"/>
                <w:szCs w:val="22"/>
              </w:rPr>
            </w:pPr>
            <w:r w:rsidRPr="00D9300C">
              <w:rPr>
                <w:sz w:val="22"/>
                <w:szCs w:val="22"/>
              </w:rPr>
              <w:t xml:space="preserve">-средства областного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B6610">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a6"/>
              <w:spacing w:before="0" w:beforeAutospacing="0" w:after="0" w:afterAutospacing="0"/>
              <w:jc w:val="center"/>
              <w:rPr>
                <w:sz w:val="22"/>
                <w:szCs w:val="22"/>
              </w:rPr>
            </w:pPr>
            <w:r w:rsidRPr="00D9300C">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a6"/>
              <w:spacing w:before="0" w:beforeAutospacing="0" w:after="0" w:afterAutospacing="0"/>
              <w:jc w:val="center"/>
              <w:rPr>
                <w:sz w:val="22"/>
                <w:szCs w:val="22"/>
              </w:rPr>
            </w:pPr>
            <w:r w:rsidRPr="00D9300C">
              <w:rPr>
                <w:sz w:val="22"/>
                <w:szCs w:val="22"/>
              </w:rPr>
              <w:t>-</w:t>
            </w:r>
          </w:p>
        </w:tc>
        <w:tc>
          <w:tcPr>
            <w:tcW w:w="1560"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line="240" w:lineRule="auto"/>
              <w:jc w:val="center"/>
              <w:rPr>
                <w:rFonts w:ascii="Times New Roman" w:hAnsi="Times New Roman"/>
                <w:bCs/>
              </w:rPr>
            </w:pPr>
            <w:r w:rsidRPr="00D9300C">
              <w:rPr>
                <w:rFonts w:ascii="Times New Roman" w:hAnsi="Times New Roman"/>
                <w:bCs/>
              </w:rPr>
              <w:t>-</w:t>
            </w:r>
          </w:p>
          <w:p w:rsidR="008B6610" w:rsidRPr="00D9300C" w:rsidRDefault="008B6610" w:rsidP="00893B2F">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line="240" w:lineRule="auto"/>
              <w:jc w:val="center"/>
              <w:rPr>
                <w:rFonts w:ascii="Times New Roman" w:hAnsi="Times New Roman"/>
                <w:bCs/>
              </w:rPr>
            </w:pPr>
            <w:r w:rsidRPr="00D9300C">
              <w:rPr>
                <w:rFonts w:ascii="Times New Roman" w:hAnsi="Times New Roman"/>
                <w:bCs/>
              </w:rPr>
              <w:t>-</w:t>
            </w:r>
          </w:p>
          <w:p w:rsidR="008B6610" w:rsidRPr="00D9300C" w:rsidRDefault="008B6610" w:rsidP="00893B2F">
            <w:pPr>
              <w:pStyle w:val="a6"/>
              <w:spacing w:before="0" w:beforeAutospacing="0" w:after="0" w:afterAutospacing="0"/>
              <w:jc w:val="center"/>
              <w:rPr>
                <w:sz w:val="22"/>
                <w:szCs w:val="22"/>
              </w:rPr>
            </w:pPr>
          </w:p>
        </w:tc>
      </w:tr>
      <w:tr w:rsidR="008B6610" w:rsidRPr="00D9300C" w:rsidTr="008B6610">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B6610">
            <w:pPr>
              <w:pStyle w:val="Default"/>
              <w:ind w:right="-108"/>
              <w:rPr>
                <w:sz w:val="22"/>
                <w:szCs w:val="22"/>
              </w:rPr>
            </w:pPr>
            <w:r w:rsidRPr="00D9300C">
              <w:rPr>
                <w:sz w:val="22"/>
                <w:szCs w:val="22"/>
              </w:rPr>
              <w:t xml:space="preserve">-средства городского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B6610">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a6"/>
              <w:spacing w:before="0" w:beforeAutospacing="0" w:after="0" w:afterAutospacing="0"/>
              <w:jc w:val="center"/>
              <w:rPr>
                <w:sz w:val="22"/>
                <w:szCs w:val="22"/>
              </w:rPr>
            </w:pPr>
            <w:r w:rsidRPr="00D9300C">
              <w:rPr>
                <w:sz w:val="22"/>
                <w:szCs w:val="22"/>
              </w:rPr>
              <w:t xml:space="preserve">2 919 314,74 </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pStyle w:val="a6"/>
              <w:spacing w:before="0" w:beforeAutospacing="0" w:after="0" w:afterAutospacing="0"/>
              <w:jc w:val="center"/>
              <w:rPr>
                <w:sz w:val="22"/>
                <w:szCs w:val="22"/>
              </w:rPr>
            </w:pPr>
            <w:r w:rsidRPr="00D9300C">
              <w:rPr>
                <w:sz w:val="22"/>
                <w:szCs w:val="22"/>
              </w:rPr>
              <w:t>962 311,86</w:t>
            </w:r>
          </w:p>
        </w:tc>
        <w:tc>
          <w:tcPr>
            <w:tcW w:w="1560"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978 501,44</w:t>
            </w:r>
          </w:p>
          <w:p w:rsidR="008B6610" w:rsidRPr="00D9300C" w:rsidRDefault="008B6610" w:rsidP="00893B2F">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978 501,44</w:t>
            </w:r>
          </w:p>
          <w:p w:rsidR="008B6610" w:rsidRPr="00D9300C" w:rsidRDefault="008B6610" w:rsidP="00893B2F">
            <w:pPr>
              <w:pStyle w:val="a6"/>
              <w:spacing w:before="0" w:beforeAutospacing="0" w:after="0" w:afterAutospacing="0"/>
              <w:jc w:val="center"/>
              <w:rPr>
                <w:sz w:val="22"/>
                <w:szCs w:val="22"/>
              </w:rPr>
            </w:pPr>
          </w:p>
        </w:tc>
      </w:tr>
    </w:tbl>
    <w:p w:rsidR="008C6E5C" w:rsidRPr="00D9300C" w:rsidRDefault="008C6E5C" w:rsidP="008B6610">
      <w:pPr>
        <w:pStyle w:val="a6"/>
        <w:spacing w:before="0" w:beforeAutospacing="0" w:after="0" w:afterAutospacing="0"/>
        <w:rPr>
          <w:sz w:val="22"/>
          <w:szCs w:val="22"/>
        </w:rPr>
      </w:pPr>
    </w:p>
    <w:p w:rsidR="00C6000F" w:rsidRPr="00D9300C" w:rsidRDefault="00274E5C" w:rsidP="007E65CF">
      <w:pPr>
        <w:pStyle w:val="Default"/>
        <w:ind w:left="567" w:firstLine="567"/>
        <w:jc w:val="center"/>
        <w:rPr>
          <w:sz w:val="22"/>
          <w:szCs w:val="22"/>
        </w:rPr>
      </w:pPr>
      <w:r w:rsidRPr="00D9300C">
        <w:rPr>
          <w:sz w:val="22"/>
          <w:szCs w:val="22"/>
        </w:rPr>
        <w:t>1.</w:t>
      </w:r>
      <w:r w:rsidR="00C6000F" w:rsidRPr="00D9300C">
        <w:rPr>
          <w:sz w:val="22"/>
          <w:szCs w:val="22"/>
        </w:rPr>
        <w:t xml:space="preserve"> </w:t>
      </w:r>
      <w:r w:rsidR="00574446" w:rsidRPr="00D9300C">
        <w:rPr>
          <w:sz w:val="22"/>
          <w:szCs w:val="22"/>
        </w:rPr>
        <w:t>1. Содержание</w:t>
      </w:r>
      <w:r w:rsidR="00C6000F" w:rsidRPr="00D9300C">
        <w:rPr>
          <w:sz w:val="22"/>
          <w:szCs w:val="22"/>
        </w:rPr>
        <w:t xml:space="preserve"> проблемы</w:t>
      </w:r>
    </w:p>
    <w:p w:rsidR="00802218" w:rsidRPr="00D9300C" w:rsidRDefault="00802218" w:rsidP="00802218">
      <w:pPr>
        <w:pStyle w:val="ConsPlusNormal"/>
        <w:ind w:left="567" w:firstLine="540"/>
        <w:jc w:val="both"/>
        <w:rPr>
          <w:rFonts w:ascii="Times New Roman" w:hAnsi="Times New Roman" w:cs="Times New Roman"/>
          <w:sz w:val="22"/>
          <w:szCs w:val="22"/>
        </w:rPr>
      </w:pPr>
      <w:r w:rsidRPr="00D9300C">
        <w:rPr>
          <w:rFonts w:ascii="Times New Roman" w:hAnsi="Times New Roman" w:cs="Times New Roman"/>
          <w:sz w:val="22"/>
          <w:szCs w:val="22"/>
        </w:rPr>
        <w:t xml:space="preserve">По состоянию на 01.07.2015 г. в городе Переславле-Залесском признано </w:t>
      </w:r>
      <w:proofErr w:type="gramStart"/>
      <w:r w:rsidRPr="00D9300C">
        <w:rPr>
          <w:rFonts w:ascii="Times New Roman" w:hAnsi="Times New Roman" w:cs="Times New Roman"/>
          <w:sz w:val="22"/>
          <w:szCs w:val="22"/>
        </w:rPr>
        <w:t>аварийными</w:t>
      </w:r>
      <w:proofErr w:type="gramEnd"/>
      <w:r w:rsidRPr="00D9300C">
        <w:rPr>
          <w:rFonts w:ascii="Times New Roman" w:hAnsi="Times New Roman" w:cs="Times New Roman"/>
          <w:sz w:val="22"/>
          <w:szCs w:val="22"/>
        </w:rPr>
        <w:t xml:space="preserve"> 7 многоквартирных домов, жителей которых необходимо расселить (135 человек, расселяемая площадь 1726,7 кв.м.).</w:t>
      </w:r>
    </w:p>
    <w:p w:rsidR="00C6000F" w:rsidRPr="00D9300C" w:rsidRDefault="00C6000F" w:rsidP="007E65CF">
      <w:pPr>
        <w:pStyle w:val="Default"/>
        <w:ind w:left="567" w:firstLine="567"/>
        <w:jc w:val="both"/>
        <w:rPr>
          <w:sz w:val="22"/>
          <w:szCs w:val="22"/>
        </w:rPr>
      </w:pPr>
      <w:r w:rsidRPr="00D9300C">
        <w:rPr>
          <w:sz w:val="22"/>
          <w:szCs w:val="22"/>
        </w:rPr>
        <w:t xml:space="preserve">Ввиду несоответствия требованиям, предъявляемым к жилым помещениям, непригодное для проживания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Подобные дома ухудшают внешний облик города, сдерживают развитие инфраструктуры, что снижает инвестиционную привлекательность территорий. </w:t>
      </w:r>
    </w:p>
    <w:p w:rsidR="00C6000F" w:rsidRPr="00D9300C" w:rsidRDefault="00C6000F" w:rsidP="007E65CF">
      <w:pPr>
        <w:pStyle w:val="Default"/>
        <w:ind w:left="567" w:firstLine="567"/>
        <w:jc w:val="both"/>
        <w:rPr>
          <w:sz w:val="22"/>
          <w:szCs w:val="22"/>
        </w:rPr>
      </w:pPr>
      <w:r w:rsidRPr="00D9300C">
        <w:rPr>
          <w:sz w:val="22"/>
          <w:szCs w:val="22"/>
        </w:rPr>
        <w:t xml:space="preserve">Значительную часть непригодными для проживания жилищного фонда города Переславля-Залесского составляет жилье, занимаемое на условиях социального найма и являющееся муниципальной собственностью. Однако Администрация города, являющаяся собственником жилых помещений и исполняющая полномочия по обеспечению жильем проживающих на их территории граждан, не располагает достаточными финансовыми ресурсами для решения проблемы </w:t>
      </w:r>
      <w:r w:rsidRPr="00D9300C">
        <w:rPr>
          <w:sz w:val="22"/>
          <w:szCs w:val="22"/>
        </w:rPr>
        <w:lastRenderedPageBreak/>
        <w:t xml:space="preserve">ликвидации данного жилищного фонда. Поэтому решение этой проблемы требует консолидации финансовых ресурсов. </w:t>
      </w:r>
    </w:p>
    <w:p w:rsidR="00C6000F" w:rsidRPr="00D9300C" w:rsidRDefault="00C6000F" w:rsidP="007E65CF">
      <w:pPr>
        <w:pStyle w:val="Default"/>
        <w:ind w:left="567" w:firstLine="567"/>
        <w:jc w:val="center"/>
        <w:rPr>
          <w:sz w:val="22"/>
          <w:szCs w:val="22"/>
        </w:rPr>
      </w:pPr>
    </w:p>
    <w:p w:rsidR="00C6000F" w:rsidRPr="00D9300C" w:rsidRDefault="00574446" w:rsidP="00574446">
      <w:pPr>
        <w:pStyle w:val="Default"/>
        <w:numPr>
          <w:ilvl w:val="1"/>
          <w:numId w:val="29"/>
        </w:numPr>
        <w:ind w:left="567" w:firstLine="0"/>
        <w:jc w:val="center"/>
        <w:rPr>
          <w:sz w:val="22"/>
          <w:szCs w:val="22"/>
        </w:rPr>
      </w:pPr>
      <w:r w:rsidRPr="00D9300C">
        <w:rPr>
          <w:sz w:val="22"/>
          <w:szCs w:val="22"/>
        </w:rPr>
        <w:t xml:space="preserve"> </w:t>
      </w:r>
      <w:r w:rsidR="00C6000F" w:rsidRPr="00D9300C">
        <w:rPr>
          <w:sz w:val="22"/>
          <w:szCs w:val="22"/>
        </w:rPr>
        <w:t>Цел</w:t>
      </w:r>
      <w:proofErr w:type="gramStart"/>
      <w:r w:rsidR="008C6E5C" w:rsidRPr="00D9300C">
        <w:rPr>
          <w:sz w:val="22"/>
          <w:szCs w:val="22"/>
        </w:rPr>
        <w:t>ь(</w:t>
      </w:r>
      <w:proofErr w:type="gramEnd"/>
      <w:r w:rsidR="00B26ADC" w:rsidRPr="00D9300C">
        <w:rPr>
          <w:sz w:val="22"/>
          <w:szCs w:val="22"/>
        </w:rPr>
        <w:t>и</w:t>
      </w:r>
      <w:r w:rsidR="008C6E5C" w:rsidRPr="00D9300C">
        <w:rPr>
          <w:sz w:val="22"/>
          <w:szCs w:val="22"/>
        </w:rPr>
        <w:t>)</w:t>
      </w:r>
      <w:r w:rsidR="00C6000F" w:rsidRPr="00D9300C">
        <w:rPr>
          <w:sz w:val="22"/>
          <w:szCs w:val="22"/>
        </w:rPr>
        <w:t xml:space="preserve"> и задачи Подпрограммы</w:t>
      </w:r>
    </w:p>
    <w:p w:rsidR="00C6000F" w:rsidRPr="00D9300C" w:rsidRDefault="00C6000F" w:rsidP="007E65CF">
      <w:pPr>
        <w:pStyle w:val="Default"/>
        <w:ind w:left="567" w:firstLine="567"/>
        <w:jc w:val="center"/>
        <w:rPr>
          <w:sz w:val="22"/>
          <w:szCs w:val="22"/>
        </w:rPr>
      </w:pPr>
    </w:p>
    <w:p w:rsidR="00C6000F" w:rsidRPr="00D9300C" w:rsidRDefault="00196755" w:rsidP="00196755">
      <w:pPr>
        <w:spacing w:after="0" w:line="240" w:lineRule="auto"/>
        <w:ind w:left="567" w:firstLine="567"/>
        <w:jc w:val="both"/>
        <w:rPr>
          <w:rFonts w:ascii="Times New Roman" w:hAnsi="Times New Roman"/>
        </w:rPr>
      </w:pPr>
      <w:r w:rsidRPr="00D9300C">
        <w:rPr>
          <w:rFonts w:ascii="Times New Roman" w:hAnsi="Times New Roman"/>
        </w:rPr>
        <w:t>Целями</w:t>
      </w:r>
      <w:r w:rsidR="00C6000F" w:rsidRPr="00D9300C">
        <w:rPr>
          <w:rFonts w:ascii="Times New Roman" w:hAnsi="Times New Roman"/>
        </w:rPr>
        <w:t xml:space="preserve"> подпрограммы «Переселение граждан из жилищного фонда, признанного непригодным для проживания, и (или) с высоким уровнем изно</w:t>
      </w:r>
      <w:r w:rsidRPr="00D9300C">
        <w:rPr>
          <w:rFonts w:ascii="Times New Roman" w:hAnsi="Times New Roman"/>
        </w:rPr>
        <w:t>са» (далее - Подпрограмма) являю</w:t>
      </w:r>
      <w:r w:rsidR="00C6000F" w:rsidRPr="00D9300C">
        <w:rPr>
          <w:rFonts w:ascii="Times New Roman" w:hAnsi="Times New Roman"/>
        </w:rPr>
        <w:t>тся переселение граждан из жилищного фонда, признанного непригодным для проживания, и (или) с высоким уровнем износа</w:t>
      </w:r>
      <w:r w:rsidRPr="00D9300C">
        <w:rPr>
          <w:rFonts w:ascii="Times New Roman" w:hAnsi="Times New Roman"/>
        </w:rPr>
        <w:t>, а также - создание безопасных и благоприятных условий проживания граждан</w:t>
      </w:r>
      <w:r w:rsidR="00C6000F" w:rsidRPr="00D9300C">
        <w:rPr>
          <w:rFonts w:ascii="Times New Roman" w:hAnsi="Times New Roman"/>
        </w:rPr>
        <w:t xml:space="preserve">. </w:t>
      </w:r>
    </w:p>
    <w:p w:rsidR="00C6000F" w:rsidRPr="00D9300C" w:rsidRDefault="00C6000F" w:rsidP="007E65CF">
      <w:pPr>
        <w:pStyle w:val="Default"/>
        <w:ind w:left="567" w:firstLine="567"/>
        <w:jc w:val="both"/>
        <w:rPr>
          <w:sz w:val="22"/>
          <w:szCs w:val="22"/>
        </w:rPr>
      </w:pPr>
      <w:r w:rsidRPr="00D9300C">
        <w:rPr>
          <w:sz w:val="22"/>
          <w:szCs w:val="22"/>
        </w:rPr>
        <w:t xml:space="preserve">Для достижения поставленной цели необходимо решить задачу приобретения жилых помещений, в том числе в строящихся домах,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w:t>
      </w:r>
    </w:p>
    <w:p w:rsidR="001C7523" w:rsidRPr="00D9300C" w:rsidRDefault="001C7523" w:rsidP="007E65CF">
      <w:pPr>
        <w:pStyle w:val="Default"/>
        <w:ind w:left="567" w:firstLine="567"/>
        <w:jc w:val="both"/>
        <w:rPr>
          <w:sz w:val="22"/>
          <w:szCs w:val="22"/>
        </w:rPr>
      </w:pPr>
    </w:p>
    <w:p w:rsidR="008C6E5C" w:rsidRPr="00D9300C" w:rsidRDefault="008C6E5C" w:rsidP="00AB0958">
      <w:pPr>
        <w:pStyle w:val="Default"/>
        <w:numPr>
          <w:ilvl w:val="1"/>
          <w:numId w:val="7"/>
        </w:numPr>
        <w:ind w:left="567"/>
        <w:jc w:val="center"/>
        <w:rPr>
          <w:sz w:val="22"/>
          <w:szCs w:val="22"/>
        </w:rPr>
      </w:pPr>
      <w:r w:rsidRPr="00D9300C">
        <w:rPr>
          <w:sz w:val="22"/>
          <w:szCs w:val="22"/>
        </w:rPr>
        <w:t xml:space="preserve"> Сроки (этапы) реализации Подпрограммы</w:t>
      </w:r>
    </w:p>
    <w:p w:rsidR="008C6E5C" w:rsidRPr="00D9300C" w:rsidRDefault="008C6E5C" w:rsidP="008C6E5C">
      <w:pPr>
        <w:pStyle w:val="Default"/>
        <w:ind w:left="567"/>
        <w:rPr>
          <w:sz w:val="22"/>
          <w:szCs w:val="22"/>
        </w:rPr>
      </w:pPr>
    </w:p>
    <w:p w:rsidR="008C6E5C" w:rsidRPr="00D9300C" w:rsidRDefault="008C6E5C" w:rsidP="008C6E5C">
      <w:pPr>
        <w:pStyle w:val="Default"/>
        <w:ind w:left="1275" w:firstLine="141"/>
        <w:rPr>
          <w:sz w:val="22"/>
          <w:szCs w:val="22"/>
        </w:rPr>
      </w:pPr>
      <w:r w:rsidRPr="00D9300C">
        <w:rPr>
          <w:sz w:val="22"/>
          <w:szCs w:val="22"/>
        </w:rPr>
        <w:t>Срок реализации Подпрограммы – 2016-2018 гг.</w:t>
      </w:r>
    </w:p>
    <w:p w:rsidR="008C6E5C" w:rsidRPr="00D9300C" w:rsidRDefault="008C6E5C" w:rsidP="008C6E5C">
      <w:pPr>
        <w:pStyle w:val="Default"/>
        <w:ind w:left="567"/>
        <w:rPr>
          <w:sz w:val="22"/>
          <w:szCs w:val="22"/>
        </w:rPr>
      </w:pPr>
    </w:p>
    <w:p w:rsidR="008B6610" w:rsidRPr="00D9300C" w:rsidRDefault="008B6610" w:rsidP="00AB0958">
      <w:pPr>
        <w:pStyle w:val="Default"/>
        <w:numPr>
          <w:ilvl w:val="1"/>
          <w:numId w:val="7"/>
        </w:numPr>
        <w:ind w:left="567"/>
        <w:jc w:val="center"/>
        <w:rPr>
          <w:sz w:val="22"/>
          <w:szCs w:val="22"/>
        </w:rPr>
      </w:pPr>
      <w:r w:rsidRPr="00D9300C">
        <w:rPr>
          <w:sz w:val="22"/>
          <w:szCs w:val="22"/>
        </w:rPr>
        <w:t xml:space="preserve"> Ожидаемые конечные результаты Подпрограммы</w:t>
      </w: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100"/>
        <w:gridCol w:w="1100"/>
        <w:gridCol w:w="1202"/>
        <w:gridCol w:w="1276"/>
      </w:tblGrid>
      <w:tr w:rsidR="008B6610" w:rsidRPr="00D9300C" w:rsidTr="008B6610">
        <w:tc>
          <w:tcPr>
            <w:tcW w:w="5103" w:type="dxa"/>
            <w:vMerge w:val="restart"/>
          </w:tcPr>
          <w:p w:rsidR="008B6610" w:rsidRPr="00D9300C" w:rsidRDefault="008B6610" w:rsidP="008B6610">
            <w:pPr>
              <w:spacing w:after="0" w:line="240" w:lineRule="auto"/>
              <w:rPr>
                <w:rFonts w:ascii="Times New Roman" w:hAnsi="Times New Roman"/>
              </w:rPr>
            </w:pPr>
            <w:r w:rsidRPr="00D9300C">
              <w:rPr>
                <w:rFonts w:ascii="Times New Roman" w:hAnsi="Times New Roman"/>
              </w:rPr>
              <w:t>Наименование результата</w:t>
            </w:r>
          </w:p>
        </w:tc>
        <w:tc>
          <w:tcPr>
            <w:tcW w:w="1100" w:type="dxa"/>
            <w:vMerge w:val="restart"/>
          </w:tcPr>
          <w:p w:rsidR="008B6610" w:rsidRPr="00D9300C" w:rsidRDefault="008B6610" w:rsidP="008B6610">
            <w:pPr>
              <w:spacing w:after="0" w:line="240" w:lineRule="auto"/>
              <w:rPr>
                <w:rFonts w:ascii="Times New Roman" w:hAnsi="Times New Roman"/>
              </w:rPr>
            </w:pPr>
            <w:r w:rsidRPr="00D9300C">
              <w:rPr>
                <w:rFonts w:ascii="Times New Roman" w:hAnsi="Times New Roman"/>
              </w:rPr>
              <w:t xml:space="preserve">Ед. </w:t>
            </w:r>
            <w:proofErr w:type="spellStart"/>
            <w:proofErr w:type="gramStart"/>
            <w:r w:rsidRPr="00D9300C">
              <w:rPr>
                <w:rFonts w:ascii="Times New Roman" w:hAnsi="Times New Roman"/>
              </w:rPr>
              <w:t>измере-ния</w:t>
            </w:r>
            <w:proofErr w:type="spellEnd"/>
            <w:proofErr w:type="gramEnd"/>
          </w:p>
        </w:tc>
        <w:tc>
          <w:tcPr>
            <w:tcW w:w="3578" w:type="dxa"/>
            <w:gridSpan w:val="3"/>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В том числе по годам</w:t>
            </w:r>
          </w:p>
        </w:tc>
      </w:tr>
      <w:tr w:rsidR="008B6610" w:rsidRPr="00D9300C" w:rsidTr="008B6610">
        <w:tc>
          <w:tcPr>
            <w:tcW w:w="5103" w:type="dxa"/>
            <w:vMerge/>
          </w:tcPr>
          <w:p w:rsidR="008B6610" w:rsidRPr="00D9300C" w:rsidRDefault="008B6610" w:rsidP="00893B2F">
            <w:pPr>
              <w:spacing w:after="0" w:line="240" w:lineRule="auto"/>
              <w:rPr>
                <w:rFonts w:ascii="Times New Roman" w:hAnsi="Times New Roman"/>
              </w:rPr>
            </w:pPr>
          </w:p>
        </w:tc>
        <w:tc>
          <w:tcPr>
            <w:tcW w:w="1100" w:type="dxa"/>
            <w:vMerge/>
          </w:tcPr>
          <w:p w:rsidR="008B6610" w:rsidRPr="00D9300C" w:rsidRDefault="008B6610" w:rsidP="00893B2F">
            <w:pPr>
              <w:spacing w:after="0" w:line="240" w:lineRule="auto"/>
              <w:rPr>
                <w:rFonts w:ascii="Times New Roman" w:hAnsi="Times New Roman"/>
              </w:rPr>
            </w:pPr>
          </w:p>
        </w:tc>
        <w:tc>
          <w:tcPr>
            <w:tcW w:w="1100" w:type="dxa"/>
          </w:tcPr>
          <w:p w:rsidR="008B6610" w:rsidRPr="00D9300C" w:rsidRDefault="008B6610" w:rsidP="00893B2F">
            <w:pPr>
              <w:pStyle w:val="Default"/>
              <w:rPr>
                <w:sz w:val="22"/>
                <w:szCs w:val="22"/>
              </w:rPr>
            </w:pPr>
            <w:r w:rsidRPr="00D9300C">
              <w:rPr>
                <w:sz w:val="22"/>
                <w:szCs w:val="22"/>
              </w:rPr>
              <w:t xml:space="preserve">2016 год </w:t>
            </w:r>
          </w:p>
        </w:tc>
        <w:tc>
          <w:tcPr>
            <w:tcW w:w="1202" w:type="dxa"/>
          </w:tcPr>
          <w:p w:rsidR="008B6610" w:rsidRPr="00D9300C" w:rsidRDefault="008B6610" w:rsidP="00893B2F">
            <w:pPr>
              <w:pStyle w:val="Default"/>
              <w:rPr>
                <w:sz w:val="22"/>
                <w:szCs w:val="22"/>
              </w:rPr>
            </w:pPr>
            <w:r w:rsidRPr="00D9300C">
              <w:rPr>
                <w:sz w:val="22"/>
                <w:szCs w:val="22"/>
              </w:rPr>
              <w:t xml:space="preserve">2017 год </w:t>
            </w:r>
          </w:p>
        </w:tc>
        <w:tc>
          <w:tcPr>
            <w:tcW w:w="1276" w:type="dxa"/>
          </w:tcPr>
          <w:p w:rsidR="008B6610" w:rsidRPr="00D9300C" w:rsidRDefault="008B6610" w:rsidP="00893B2F">
            <w:pPr>
              <w:pStyle w:val="Default"/>
              <w:rPr>
                <w:sz w:val="22"/>
                <w:szCs w:val="22"/>
              </w:rPr>
            </w:pPr>
            <w:r w:rsidRPr="00D9300C">
              <w:rPr>
                <w:sz w:val="22"/>
                <w:szCs w:val="22"/>
              </w:rPr>
              <w:t xml:space="preserve">2018 год </w:t>
            </w:r>
          </w:p>
        </w:tc>
      </w:tr>
      <w:tr w:rsidR="008B6610" w:rsidRPr="00D9300C" w:rsidTr="008B6610">
        <w:trPr>
          <w:trHeight w:val="301"/>
        </w:trPr>
        <w:tc>
          <w:tcPr>
            <w:tcW w:w="5103"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1</w:t>
            </w:r>
          </w:p>
        </w:tc>
        <w:tc>
          <w:tcPr>
            <w:tcW w:w="1100"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2</w:t>
            </w:r>
          </w:p>
        </w:tc>
        <w:tc>
          <w:tcPr>
            <w:tcW w:w="1100"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3</w:t>
            </w:r>
          </w:p>
        </w:tc>
        <w:tc>
          <w:tcPr>
            <w:tcW w:w="1202"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4</w:t>
            </w:r>
          </w:p>
        </w:tc>
        <w:tc>
          <w:tcPr>
            <w:tcW w:w="1276"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5</w:t>
            </w:r>
          </w:p>
        </w:tc>
      </w:tr>
      <w:tr w:rsidR="008B6610" w:rsidRPr="00D9300C" w:rsidTr="008B6610">
        <w:tc>
          <w:tcPr>
            <w:tcW w:w="5103" w:type="dxa"/>
          </w:tcPr>
          <w:p w:rsidR="008B6610" w:rsidRPr="00D9300C" w:rsidRDefault="008B6610" w:rsidP="00893B2F">
            <w:pPr>
              <w:pStyle w:val="Default"/>
              <w:rPr>
                <w:sz w:val="22"/>
                <w:szCs w:val="22"/>
              </w:rPr>
            </w:pPr>
            <w:r w:rsidRPr="00D9300C">
              <w:rPr>
                <w:sz w:val="22"/>
                <w:szCs w:val="22"/>
              </w:rPr>
              <w:t xml:space="preserve">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 </w:t>
            </w:r>
          </w:p>
        </w:tc>
        <w:tc>
          <w:tcPr>
            <w:tcW w:w="1100" w:type="dxa"/>
          </w:tcPr>
          <w:p w:rsidR="008B6610" w:rsidRPr="00D9300C" w:rsidRDefault="008B6610" w:rsidP="00893B2F">
            <w:pPr>
              <w:pStyle w:val="Default"/>
              <w:ind w:right="-5808"/>
              <w:rPr>
                <w:sz w:val="22"/>
                <w:szCs w:val="22"/>
              </w:rPr>
            </w:pPr>
            <w:r w:rsidRPr="00D9300C">
              <w:rPr>
                <w:sz w:val="22"/>
                <w:szCs w:val="22"/>
              </w:rPr>
              <w:t xml:space="preserve">кв. м </w:t>
            </w:r>
          </w:p>
        </w:tc>
        <w:tc>
          <w:tcPr>
            <w:tcW w:w="1100"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bCs/>
              </w:rPr>
              <w:t>316,8</w:t>
            </w:r>
          </w:p>
        </w:tc>
        <w:tc>
          <w:tcPr>
            <w:tcW w:w="1202"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322,1</w:t>
            </w:r>
          </w:p>
        </w:tc>
        <w:tc>
          <w:tcPr>
            <w:tcW w:w="1276" w:type="dxa"/>
          </w:tcPr>
          <w:p w:rsidR="008B6610" w:rsidRPr="00D9300C" w:rsidRDefault="008B6610" w:rsidP="00893B2F">
            <w:pPr>
              <w:spacing w:after="0" w:line="240" w:lineRule="auto"/>
              <w:jc w:val="center"/>
              <w:rPr>
                <w:rFonts w:ascii="Times New Roman" w:hAnsi="Times New Roman"/>
                <w:bCs/>
              </w:rPr>
            </w:pPr>
            <w:r w:rsidRPr="00D9300C">
              <w:rPr>
                <w:rFonts w:ascii="Times New Roman" w:hAnsi="Times New Roman"/>
                <w:bCs/>
              </w:rPr>
              <w:t>322,1</w:t>
            </w:r>
          </w:p>
          <w:p w:rsidR="008B6610" w:rsidRPr="00D9300C" w:rsidRDefault="008B6610" w:rsidP="00893B2F">
            <w:pPr>
              <w:spacing w:after="0" w:line="240" w:lineRule="auto"/>
              <w:jc w:val="center"/>
              <w:rPr>
                <w:rFonts w:ascii="Times New Roman" w:hAnsi="Times New Roman"/>
              </w:rPr>
            </w:pPr>
          </w:p>
        </w:tc>
      </w:tr>
      <w:tr w:rsidR="008B6610" w:rsidRPr="00D9300C" w:rsidTr="008B6610">
        <w:tc>
          <w:tcPr>
            <w:tcW w:w="5103" w:type="dxa"/>
          </w:tcPr>
          <w:p w:rsidR="008B6610" w:rsidRPr="00D9300C" w:rsidRDefault="008B6610" w:rsidP="00893B2F">
            <w:pPr>
              <w:pStyle w:val="Default"/>
              <w:rPr>
                <w:sz w:val="22"/>
                <w:szCs w:val="22"/>
              </w:rPr>
            </w:pPr>
            <w:r w:rsidRPr="00D9300C">
              <w:rPr>
                <w:sz w:val="22"/>
                <w:szCs w:val="22"/>
              </w:rPr>
              <w:t xml:space="preserve">Площадь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w:t>
            </w:r>
          </w:p>
        </w:tc>
        <w:tc>
          <w:tcPr>
            <w:tcW w:w="1100" w:type="dxa"/>
          </w:tcPr>
          <w:p w:rsidR="008B6610" w:rsidRPr="00D9300C" w:rsidRDefault="008B6610" w:rsidP="00893B2F">
            <w:pPr>
              <w:pStyle w:val="Default"/>
              <w:rPr>
                <w:sz w:val="22"/>
                <w:szCs w:val="22"/>
              </w:rPr>
            </w:pPr>
            <w:r w:rsidRPr="00D9300C">
              <w:rPr>
                <w:sz w:val="22"/>
                <w:szCs w:val="22"/>
              </w:rPr>
              <w:t xml:space="preserve">кв. м </w:t>
            </w:r>
          </w:p>
        </w:tc>
        <w:tc>
          <w:tcPr>
            <w:tcW w:w="1100"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bCs/>
              </w:rPr>
              <w:t>316,8</w:t>
            </w:r>
          </w:p>
        </w:tc>
        <w:tc>
          <w:tcPr>
            <w:tcW w:w="1202" w:type="dxa"/>
          </w:tcPr>
          <w:p w:rsidR="008B6610" w:rsidRPr="00D9300C" w:rsidRDefault="008B6610" w:rsidP="00893B2F">
            <w:pPr>
              <w:spacing w:after="0" w:line="240" w:lineRule="auto"/>
              <w:jc w:val="center"/>
              <w:rPr>
                <w:rFonts w:ascii="Times New Roman" w:hAnsi="Times New Roman"/>
              </w:rPr>
            </w:pPr>
            <w:r w:rsidRPr="00D9300C">
              <w:rPr>
                <w:rFonts w:ascii="Times New Roman" w:hAnsi="Times New Roman"/>
              </w:rPr>
              <w:t>322,1</w:t>
            </w:r>
          </w:p>
        </w:tc>
        <w:tc>
          <w:tcPr>
            <w:tcW w:w="1276" w:type="dxa"/>
          </w:tcPr>
          <w:p w:rsidR="008B6610" w:rsidRPr="00D9300C" w:rsidRDefault="008B6610" w:rsidP="00893B2F">
            <w:pPr>
              <w:spacing w:after="0" w:line="240" w:lineRule="auto"/>
              <w:jc w:val="center"/>
              <w:rPr>
                <w:rFonts w:ascii="Times New Roman" w:hAnsi="Times New Roman"/>
                <w:bCs/>
              </w:rPr>
            </w:pPr>
            <w:r w:rsidRPr="00D9300C">
              <w:rPr>
                <w:rFonts w:ascii="Times New Roman" w:hAnsi="Times New Roman"/>
                <w:bCs/>
              </w:rPr>
              <w:t>322,1</w:t>
            </w:r>
          </w:p>
          <w:p w:rsidR="008B6610" w:rsidRPr="00D9300C" w:rsidRDefault="008B6610" w:rsidP="00893B2F">
            <w:pPr>
              <w:spacing w:after="0" w:line="240" w:lineRule="auto"/>
              <w:jc w:val="center"/>
              <w:rPr>
                <w:rFonts w:ascii="Times New Roman" w:hAnsi="Times New Roman"/>
              </w:rPr>
            </w:pPr>
          </w:p>
        </w:tc>
      </w:tr>
    </w:tbl>
    <w:p w:rsidR="008B6610" w:rsidRPr="00D9300C" w:rsidRDefault="008B6610" w:rsidP="008B6610">
      <w:pPr>
        <w:pStyle w:val="Default"/>
        <w:jc w:val="center"/>
        <w:rPr>
          <w:sz w:val="22"/>
          <w:szCs w:val="22"/>
        </w:rPr>
      </w:pPr>
    </w:p>
    <w:p w:rsidR="00EF6BAF" w:rsidRPr="00D9300C" w:rsidRDefault="00EF6BAF" w:rsidP="00EF6BAF">
      <w:pPr>
        <w:autoSpaceDE w:val="0"/>
        <w:autoSpaceDN w:val="0"/>
        <w:adjustRightInd w:val="0"/>
        <w:spacing w:after="0" w:line="240" w:lineRule="auto"/>
        <w:ind w:left="567" w:firstLine="540"/>
        <w:jc w:val="center"/>
        <w:outlineLvl w:val="2"/>
        <w:rPr>
          <w:rFonts w:ascii="Times New Roman" w:hAnsi="Times New Roman"/>
          <w:bCs/>
        </w:rPr>
      </w:pPr>
      <w:r w:rsidRPr="00D9300C">
        <w:rPr>
          <w:rFonts w:ascii="Times New Roman" w:hAnsi="Times New Roman"/>
          <w:bCs/>
        </w:rPr>
        <w:t>Методика оценки результативности и эффективности Подпрограммы</w:t>
      </w:r>
    </w:p>
    <w:p w:rsidR="00EF6BAF" w:rsidRPr="00D9300C" w:rsidRDefault="00EF6BAF" w:rsidP="00EF6BAF">
      <w:pPr>
        <w:autoSpaceDE w:val="0"/>
        <w:autoSpaceDN w:val="0"/>
        <w:adjustRightInd w:val="0"/>
        <w:spacing w:after="0" w:line="240" w:lineRule="auto"/>
        <w:ind w:left="567" w:firstLine="540"/>
        <w:jc w:val="center"/>
        <w:outlineLvl w:val="2"/>
        <w:rPr>
          <w:rFonts w:ascii="Times New Roman" w:hAnsi="Times New Roman"/>
          <w:bCs/>
        </w:rPr>
      </w:pP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Показатель результативности реализации субсидий (R') рассчитывается по формуле:</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 xml:space="preserve">R' = SUM </w:t>
      </w:r>
      <w:proofErr w:type="spellStart"/>
      <w:r w:rsidRPr="00D9300C">
        <w:rPr>
          <w:rFonts w:ascii="Times New Roman" w:hAnsi="Times New Roman"/>
          <w:bCs/>
        </w:rPr>
        <w:t>К</w:t>
      </w:r>
      <w:proofErr w:type="gramStart"/>
      <w:r w:rsidRPr="00D9300C">
        <w:rPr>
          <w:rFonts w:ascii="Times New Roman" w:hAnsi="Times New Roman"/>
          <w:bCs/>
        </w:rPr>
        <w:t>n</w:t>
      </w:r>
      <w:proofErr w:type="spellEnd"/>
      <w:proofErr w:type="gramEnd"/>
      <w:r w:rsidRPr="00D9300C">
        <w:rPr>
          <w:rFonts w:ascii="Times New Roman" w:hAnsi="Times New Roman"/>
          <w:bCs/>
        </w:rPr>
        <w:t xml:space="preserve"> x (</w:t>
      </w:r>
      <w:proofErr w:type="spellStart"/>
      <w:r w:rsidRPr="00D9300C">
        <w:rPr>
          <w:rFonts w:ascii="Times New Roman" w:hAnsi="Times New Roman"/>
          <w:bCs/>
        </w:rPr>
        <w:t>Xn</w:t>
      </w:r>
      <w:proofErr w:type="spellEnd"/>
      <w:r w:rsidRPr="00D9300C">
        <w:rPr>
          <w:rFonts w:ascii="Times New Roman" w:hAnsi="Times New Roman"/>
          <w:bCs/>
        </w:rPr>
        <w:t xml:space="preserve"> тек. / </w:t>
      </w:r>
      <w:proofErr w:type="spellStart"/>
      <w:proofErr w:type="gramStart"/>
      <w:r w:rsidRPr="00D9300C">
        <w:rPr>
          <w:rFonts w:ascii="Times New Roman" w:hAnsi="Times New Roman"/>
          <w:bCs/>
        </w:rPr>
        <w:t>Xn</w:t>
      </w:r>
      <w:proofErr w:type="spellEnd"/>
      <w:r w:rsidRPr="00D9300C">
        <w:rPr>
          <w:rFonts w:ascii="Times New Roman" w:hAnsi="Times New Roman"/>
          <w:bCs/>
        </w:rPr>
        <w:t xml:space="preserve"> план.) x 100%,</w:t>
      </w:r>
      <w:proofErr w:type="gramEnd"/>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где:</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proofErr w:type="spellStart"/>
      <w:r w:rsidRPr="00D9300C">
        <w:rPr>
          <w:rFonts w:ascii="Times New Roman" w:hAnsi="Times New Roman"/>
          <w:bCs/>
        </w:rPr>
        <w:t>Xn</w:t>
      </w:r>
      <w:proofErr w:type="spellEnd"/>
      <w:r w:rsidRPr="00D9300C">
        <w:rPr>
          <w:rFonts w:ascii="Times New Roman" w:hAnsi="Times New Roman"/>
          <w:bCs/>
        </w:rPr>
        <w:t xml:space="preserve"> тек</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т</w:t>
      </w:r>
      <w:proofErr w:type="gramEnd"/>
      <w:r w:rsidRPr="00D9300C">
        <w:rPr>
          <w:rFonts w:ascii="Times New Roman" w:hAnsi="Times New Roman"/>
          <w:bCs/>
        </w:rPr>
        <w:t>екущее значение показателя;</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proofErr w:type="spellStart"/>
      <w:r w:rsidRPr="00D9300C">
        <w:rPr>
          <w:rFonts w:ascii="Times New Roman" w:hAnsi="Times New Roman"/>
          <w:bCs/>
        </w:rPr>
        <w:t>Xn</w:t>
      </w:r>
      <w:proofErr w:type="spellEnd"/>
      <w:r w:rsidRPr="00D9300C">
        <w:rPr>
          <w:rFonts w:ascii="Times New Roman" w:hAnsi="Times New Roman"/>
          <w:bCs/>
        </w:rPr>
        <w:t xml:space="preserve"> план</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п</w:t>
      </w:r>
      <w:proofErr w:type="gramEnd"/>
      <w:r w:rsidRPr="00D9300C">
        <w:rPr>
          <w:rFonts w:ascii="Times New Roman" w:hAnsi="Times New Roman"/>
          <w:bCs/>
        </w:rPr>
        <w:t>лановое значение показателя;</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proofErr w:type="spellStart"/>
      <w:r w:rsidRPr="00D9300C">
        <w:rPr>
          <w:rFonts w:ascii="Times New Roman" w:hAnsi="Times New Roman"/>
          <w:bCs/>
        </w:rPr>
        <w:t>К</w:t>
      </w:r>
      <w:proofErr w:type="gramStart"/>
      <w:r w:rsidRPr="00D9300C">
        <w:rPr>
          <w:rFonts w:ascii="Times New Roman" w:hAnsi="Times New Roman"/>
          <w:bCs/>
        </w:rPr>
        <w:t>n</w:t>
      </w:r>
      <w:proofErr w:type="spellEnd"/>
      <w:proofErr w:type="gramEnd"/>
      <w:r w:rsidRPr="00D9300C">
        <w:rPr>
          <w:rFonts w:ascii="Times New Roman" w:hAnsi="Times New Roman"/>
          <w:bCs/>
        </w:rPr>
        <w:t xml:space="preserve"> - весовой коэффициент.</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При значении показателя результативности использования субсидии 85 процентов и более Программа признается результативной.</w:t>
      </w:r>
    </w:p>
    <w:p w:rsidR="00EF6BAF" w:rsidRPr="00D9300C" w:rsidRDefault="00EF6BAF" w:rsidP="00EF6BAF">
      <w:pPr>
        <w:tabs>
          <w:tab w:val="left" w:pos="567"/>
        </w:tabs>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Показатель эффективности реализации субсидий рассчитывается по формуле:</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proofErr w:type="gramStart"/>
      <w:r w:rsidRPr="00D9300C">
        <w:rPr>
          <w:rFonts w:ascii="Times New Roman" w:hAnsi="Times New Roman"/>
          <w:bCs/>
        </w:rPr>
        <w:t>R = R' / (F тек.</w:t>
      </w:r>
      <w:proofErr w:type="gramEnd"/>
      <w:r w:rsidRPr="00D9300C">
        <w:rPr>
          <w:rFonts w:ascii="Times New Roman" w:hAnsi="Times New Roman"/>
          <w:bCs/>
        </w:rPr>
        <w:t xml:space="preserve"> / </w:t>
      </w:r>
      <w:proofErr w:type="gramStart"/>
      <w:r w:rsidRPr="00D9300C">
        <w:rPr>
          <w:rFonts w:ascii="Times New Roman" w:hAnsi="Times New Roman"/>
          <w:bCs/>
        </w:rPr>
        <w:t>F план.) x 100%,</w:t>
      </w:r>
      <w:proofErr w:type="gramEnd"/>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где:</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R' - показатель результативности.</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F план</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п</w:t>
      </w:r>
      <w:proofErr w:type="gramEnd"/>
      <w:r w:rsidRPr="00D9300C">
        <w:rPr>
          <w:rFonts w:ascii="Times New Roman" w:hAnsi="Times New Roman"/>
          <w:bCs/>
        </w:rPr>
        <w:t>лановая сумма финансирования по Подпрограмме;</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F тек</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с</w:t>
      </w:r>
      <w:proofErr w:type="gramEnd"/>
      <w:r w:rsidRPr="00D9300C">
        <w:rPr>
          <w:rFonts w:ascii="Times New Roman" w:hAnsi="Times New Roman"/>
          <w:bCs/>
        </w:rPr>
        <w:t>умма финансирования на текущую дату.</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 xml:space="preserve">При значении показателя эффективности использования субсидии 85 процентов и более Программа признается эффективной. </w:t>
      </w: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p>
    <w:p w:rsidR="00EF6BAF" w:rsidRPr="00D9300C" w:rsidRDefault="00EF6BAF" w:rsidP="00EF6BA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lastRenderedPageBreak/>
        <w:t>При расчете комплексного показателя эффективности и результативности реализации Подпрограммы используются следующие основные показатели результата и их весовые коэффициенты:</w:t>
      </w:r>
    </w:p>
    <w:tbl>
      <w:tblPr>
        <w:tblW w:w="9990" w:type="dxa"/>
        <w:tblInd w:w="637" w:type="dxa"/>
        <w:tblLayout w:type="fixed"/>
        <w:tblCellMar>
          <w:left w:w="70" w:type="dxa"/>
          <w:right w:w="70" w:type="dxa"/>
        </w:tblCellMar>
        <w:tblLook w:val="0000" w:firstRow="0" w:lastRow="0" w:firstColumn="0" w:lastColumn="0" w:noHBand="0" w:noVBand="0"/>
      </w:tblPr>
      <w:tblGrid>
        <w:gridCol w:w="540"/>
        <w:gridCol w:w="7695"/>
        <w:gridCol w:w="1755"/>
      </w:tblGrid>
      <w:tr w:rsidR="00EF6BAF" w:rsidRPr="00D9300C" w:rsidTr="00893B2F">
        <w:trPr>
          <w:cantSplit/>
          <w:trHeight w:val="480"/>
        </w:trPr>
        <w:tc>
          <w:tcPr>
            <w:tcW w:w="540"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jc w:val="center"/>
              <w:rPr>
                <w:bCs/>
                <w:sz w:val="22"/>
                <w:szCs w:val="22"/>
              </w:rPr>
            </w:pPr>
            <w:r w:rsidRPr="00D9300C">
              <w:rPr>
                <w:bCs/>
                <w:sz w:val="22"/>
                <w:szCs w:val="22"/>
              </w:rPr>
              <w:t xml:space="preserve">N </w:t>
            </w:r>
            <w:r w:rsidRPr="00D9300C">
              <w:rPr>
                <w:bCs/>
                <w:sz w:val="22"/>
                <w:szCs w:val="22"/>
              </w:rPr>
              <w:br/>
            </w:r>
            <w:proofErr w:type="gramStart"/>
            <w:r w:rsidRPr="00D9300C">
              <w:rPr>
                <w:bCs/>
                <w:sz w:val="22"/>
                <w:szCs w:val="22"/>
              </w:rPr>
              <w:t>п</w:t>
            </w:r>
            <w:proofErr w:type="gramEnd"/>
            <w:r w:rsidRPr="00D9300C">
              <w:rPr>
                <w:bCs/>
                <w:sz w:val="22"/>
                <w:szCs w:val="22"/>
              </w:rPr>
              <w:t>/п</w:t>
            </w:r>
          </w:p>
        </w:tc>
        <w:tc>
          <w:tcPr>
            <w:tcW w:w="7695"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jc w:val="center"/>
              <w:rPr>
                <w:bCs/>
                <w:sz w:val="22"/>
                <w:szCs w:val="22"/>
              </w:rPr>
            </w:pPr>
            <w:r w:rsidRPr="00D9300C">
              <w:rPr>
                <w:bCs/>
                <w:sz w:val="22"/>
                <w:szCs w:val="22"/>
              </w:rPr>
              <w:t>Наименование показателя</w:t>
            </w:r>
          </w:p>
        </w:tc>
        <w:tc>
          <w:tcPr>
            <w:tcW w:w="1755"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jc w:val="center"/>
              <w:rPr>
                <w:bCs/>
                <w:sz w:val="22"/>
                <w:szCs w:val="22"/>
              </w:rPr>
            </w:pPr>
            <w:r w:rsidRPr="00D9300C">
              <w:rPr>
                <w:bCs/>
                <w:sz w:val="22"/>
                <w:szCs w:val="22"/>
              </w:rPr>
              <w:t xml:space="preserve">Значение  </w:t>
            </w:r>
            <w:r w:rsidRPr="00D9300C">
              <w:rPr>
                <w:bCs/>
                <w:sz w:val="22"/>
                <w:szCs w:val="22"/>
              </w:rPr>
              <w:br/>
              <w:t xml:space="preserve">весового  </w:t>
            </w:r>
            <w:r w:rsidRPr="00D9300C">
              <w:rPr>
                <w:bCs/>
                <w:sz w:val="22"/>
                <w:szCs w:val="22"/>
              </w:rPr>
              <w:br/>
              <w:t>коэффициента</w:t>
            </w:r>
          </w:p>
        </w:tc>
      </w:tr>
      <w:tr w:rsidR="00EF6BAF" w:rsidRPr="00D9300C" w:rsidTr="00893B2F">
        <w:trPr>
          <w:cantSplit/>
          <w:trHeight w:val="600"/>
        </w:trPr>
        <w:tc>
          <w:tcPr>
            <w:tcW w:w="540"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rPr>
                <w:bCs/>
                <w:sz w:val="22"/>
                <w:szCs w:val="22"/>
              </w:rPr>
            </w:pPr>
            <w:r w:rsidRPr="00D9300C">
              <w:rPr>
                <w:bCs/>
                <w:sz w:val="22"/>
                <w:szCs w:val="22"/>
              </w:rPr>
              <w:t xml:space="preserve">1 </w:t>
            </w:r>
          </w:p>
        </w:tc>
        <w:tc>
          <w:tcPr>
            <w:tcW w:w="7695"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rPr>
                <w:bCs/>
                <w:sz w:val="22"/>
                <w:szCs w:val="22"/>
              </w:rPr>
            </w:pPr>
            <w:r w:rsidRPr="00D9300C">
              <w:rPr>
                <w:sz w:val="22"/>
                <w:szCs w:val="22"/>
              </w:rPr>
              <w:t>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w:t>
            </w:r>
          </w:p>
        </w:tc>
        <w:tc>
          <w:tcPr>
            <w:tcW w:w="1755"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jc w:val="center"/>
              <w:rPr>
                <w:bCs/>
                <w:sz w:val="22"/>
                <w:szCs w:val="22"/>
              </w:rPr>
            </w:pPr>
            <w:r w:rsidRPr="00D9300C">
              <w:rPr>
                <w:bCs/>
                <w:sz w:val="22"/>
                <w:szCs w:val="22"/>
              </w:rPr>
              <w:t>0,5</w:t>
            </w:r>
          </w:p>
        </w:tc>
      </w:tr>
      <w:tr w:rsidR="00EF6BAF" w:rsidRPr="00D9300C" w:rsidTr="00893B2F">
        <w:trPr>
          <w:cantSplit/>
          <w:trHeight w:val="840"/>
        </w:trPr>
        <w:tc>
          <w:tcPr>
            <w:tcW w:w="540"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rPr>
                <w:bCs/>
                <w:sz w:val="22"/>
                <w:szCs w:val="22"/>
              </w:rPr>
            </w:pPr>
            <w:r w:rsidRPr="00D9300C">
              <w:rPr>
                <w:bCs/>
                <w:sz w:val="22"/>
                <w:szCs w:val="22"/>
              </w:rPr>
              <w:t xml:space="preserve">2 </w:t>
            </w:r>
          </w:p>
        </w:tc>
        <w:tc>
          <w:tcPr>
            <w:tcW w:w="7695"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rPr>
                <w:bCs/>
                <w:sz w:val="22"/>
                <w:szCs w:val="22"/>
              </w:rPr>
            </w:pPr>
            <w:r w:rsidRPr="00D9300C">
              <w:rPr>
                <w:bCs/>
                <w:sz w:val="22"/>
                <w:szCs w:val="22"/>
              </w:rPr>
              <w:t>Площадь жилых помещений, в том числе в строящихся домах,</w:t>
            </w:r>
            <w:r w:rsidRPr="00D9300C">
              <w:rPr>
                <w:bCs/>
                <w:sz w:val="22"/>
                <w:szCs w:val="22"/>
              </w:rPr>
              <w:br/>
              <w:t xml:space="preserve">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аварийного  жилищного   фонда города Переславля-Залесского                                  </w:t>
            </w:r>
          </w:p>
        </w:tc>
        <w:tc>
          <w:tcPr>
            <w:tcW w:w="1755"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jc w:val="center"/>
              <w:rPr>
                <w:bCs/>
                <w:sz w:val="22"/>
                <w:szCs w:val="22"/>
              </w:rPr>
            </w:pPr>
            <w:r w:rsidRPr="00D9300C">
              <w:rPr>
                <w:bCs/>
                <w:sz w:val="22"/>
                <w:szCs w:val="22"/>
              </w:rPr>
              <w:t>0,5</w:t>
            </w:r>
          </w:p>
        </w:tc>
      </w:tr>
      <w:tr w:rsidR="00EF6BAF" w:rsidRPr="00D9300C" w:rsidTr="00893B2F">
        <w:trPr>
          <w:cantSplit/>
          <w:trHeight w:val="240"/>
        </w:trPr>
        <w:tc>
          <w:tcPr>
            <w:tcW w:w="540"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rPr>
                <w:bCs/>
                <w:sz w:val="22"/>
                <w:szCs w:val="22"/>
              </w:rPr>
            </w:pPr>
          </w:p>
        </w:tc>
        <w:tc>
          <w:tcPr>
            <w:tcW w:w="7695"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rPr>
                <w:bCs/>
                <w:sz w:val="22"/>
                <w:szCs w:val="22"/>
              </w:rPr>
            </w:pPr>
            <w:r w:rsidRPr="00D9300C">
              <w:rPr>
                <w:bCs/>
                <w:sz w:val="22"/>
                <w:szCs w:val="22"/>
              </w:rPr>
              <w:t xml:space="preserve">ИТОГО                                                   </w:t>
            </w:r>
          </w:p>
        </w:tc>
        <w:tc>
          <w:tcPr>
            <w:tcW w:w="1755" w:type="dxa"/>
            <w:tcBorders>
              <w:top w:val="single" w:sz="6" w:space="0" w:color="auto"/>
              <w:left w:val="single" w:sz="6" w:space="0" w:color="auto"/>
              <w:bottom w:val="single" w:sz="6" w:space="0" w:color="auto"/>
              <w:right w:val="single" w:sz="6" w:space="0" w:color="auto"/>
            </w:tcBorders>
          </w:tcPr>
          <w:p w:rsidR="00EF6BAF" w:rsidRPr="00D9300C" w:rsidRDefault="00EF6BAF" w:rsidP="00893B2F">
            <w:pPr>
              <w:pStyle w:val="ConsPlusCell"/>
              <w:jc w:val="center"/>
              <w:rPr>
                <w:bCs/>
                <w:sz w:val="22"/>
                <w:szCs w:val="22"/>
              </w:rPr>
            </w:pPr>
            <w:r w:rsidRPr="00D9300C">
              <w:rPr>
                <w:bCs/>
                <w:sz w:val="22"/>
                <w:szCs w:val="22"/>
              </w:rPr>
              <w:t>1</w:t>
            </w:r>
          </w:p>
        </w:tc>
      </w:tr>
    </w:tbl>
    <w:p w:rsidR="008B6610" w:rsidRPr="00D9300C" w:rsidRDefault="008B6610" w:rsidP="008B6610">
      <w:pPr>
        <w:pStyle w:val="Default"/>
        <w:jc w:val="center"/>
        <w:rPr>
          <w:sz w:val="22"/>
          <w:szCs w:val="22"/>
        </w:rPr>
      </w:pPr>
    </w:p>
    <w:p w:rsidR="00C6000F" w:rsidRPr="00D9300C" w:rsidRDefault="00C6000F" w:rsidP="00AB0958">
      <w:pPr>
        <w:pStyle w:val="Default"/>
        <w:numPr>
          <w:ilvl w:val="1"/>
          <w:numId w:val="7"/>
        </w:numPr>
        <w:ind w:left="567"/>
        <w:jc w:val="center"/>
        <w:rPr>
          <w:sz w:val="22"/>
          <w:szCs w:val="22"/>
        </w:rPr>
      </w:pPr>
      <w:r w:rsidRPr="00D9300C">
        <w:rPr>
          <w:sz w:val="22"/>
          <w:szCs w:val="22"/>
        </w:rPr>
        <w:t>Механизмы реализации Подпрограммы</w:t>
      </w:r>
    </w:p>
    <w:p w:rsidR="00B26ADC" w:rsidRPr="00D9300C" w:rsidRDefault="00B26ADC" w:rsidP="00B26ADC">
      <w:pPr>
        <w:pStyle w:val="Default"/>
        <w:ind w:left="1287"/>
        <w:rPr>
          <w:sz w:val="22"/>
          <w:szCs w:val="22"/>
        </w:rPr>
      </w:pPr>
    </w:p>
    <w:p w:rsidR="00C6000F" w:rsidRPr="00D9300C" w:rsidRDefault="00C6000F" w:rsidP="00B26ADC">
      <w:pPr>
        <w:pStyle w:val="Default"/>
        <w:ind w:firstLine="1134"/>
        <w:jc w:val="both"/>
        <w:rPr>
          <w:sz w:val="22"/>
          <w:szCs w:val="22"/>
        </w:rPr>
      </w:pPr>
      <w:r w:rsidRPr="00D9300C">
        <w:rPr>
          <w:sz w:val="22"/>
          <w:szCs w:val="22"/>
        </w:rPr>
        <w:t xml:space="preserve">Участниками Подпрограммы являются: </w:t>
      </w:r>
    </w:p>
    <w:p w:rsidR="00C6000F" w:rsidRPr="00D9300C" w:rsidRDefault="00C6000F" w:rsidP="00252667">
      <w:pPr>
        <w:pStyle w:val="Default"/>
        <w:ind w:left="567"/>
        <w:jc w:val="both"/>
        <w:rPr>
          <w:sz w:val="22"/>
          <w:szCs w:val="22"/>
        </w:rPr>
      </w:pPr>
      <w:r w:rsidRPr="00D9300C">
        <w:rPr>
          <w:sz w:val="22"/>
          <w:szCs w:val="22"/>
        </w:rPr>
        <w:t xml:space="preserve">-департамент строительства Ярославской области; </w:t>
      </w:r>
    </w:p>
    <w:p w:rsidR="00C6000F" w:rsidRPr="00D9300C" w:rsidRDefault="00C6000F" w:rsidP="00252667">
      <w:pPr>
        <w:pStyle w:val="Default"/>
        <w:ind w:left="567"/>
        <w:jc w:val="both"/>
        <w:rPr>
          <w:sz w:val="22"/>
          <w:szCs w:val="22"/>
        </w:rPr>
      </w:pPr>
      <w:r w:rsidRPr="00D9300C">
        <w:rPr>
          <w:sz w:val="22"/>
          <w:szCs w:val="22"/>
        </w:rPr>
        <w:t>-Администрация города Переславля-Залесского.</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Претендовать на участие в данной Подпрограмме могут при выполнении следующих условий:</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 наличие на территории муниципального образования области жилищного фонда, признанного в установленном порядке непригодным для проживания, и (или) жилищного фонда с высоким уровнем износа;</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 наличие разработанной и утвержденной муниципальной программы по переселению граждан из жилищного фонда, признанного непригодным для проживания, и (или) жилищного фонда с высоким уровнем износа;</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 выделение из местного бюджета средств на реализацию мероприятий по ликвидации аварийного жилищного фонда;</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 xml:space="preserve">- представление отчета об использовании субсидии и </w:t>
      </w:r>
      <w:proofErr w:type="spellStart"/>
      <w:r w:rsidRPr="00D9300C">
        <w:rPr>
          <w:rFonts w:ascii="Times New Roman" w:hAnsi="Times New Roman"/>
          <w:lang w:eastAsia="ru-RU"/>
        </w:rPr>
        <w:t>софинансировании</w:t>
      </w:r>
      <w:proofErr w:type="spellEnd"/>
      <w:r w:rsidRPr="00D9300C">
        <w:rPr>
          <w:rFonts w:ascii="Times New Roman" w:hAnsi="Times New Roman"/>
          <w:lang w:eastAsia="ru-RU"/>
        </w:rPr>
        <w:t xml:space="preserve"> расходов местных бюджетов на реализацию данной Подпрограммы и отчета о реализации по </w:t>
      </w:r>
      <w:hyperlink r:id="rId15" w:history="1">
        <w:r w:rsidRPr="00D9300C">
          <w:rPr>
            <w:rFonts w:ascii="Times New Roman" w:hAnsi="Times New Roman"/>
            <w:lang w:eastAsia="ru-RU"/>
          </w:rPr>
          <w:t>формам 2</w:t>
        </w:r>
      </w:hyperlink>
      <w:r w:rsidRPr="00D9300C">
        <w:rPr>
          <w:rFonts w:ascii="Times New Roman" w:hAnsi="Times New Roman"/>
          <w:lang w:eastAsia="ru-RU"/>
        </w:rPr>
        <w:t xml:space="preserve"> и </w:t>
      </w:r>
      <w:hyperlink r:id="rId16" w:history="1">
        <w:r w:rsidRPr="00D9300C">
          <w:rPr>
            <w:rFonts w:ascii="Times New Roman" w:hAnsi="Times New Roman"/>
            <w:lang w:eastAsia="ru-RU"/>
          </w:rPr>
          <w:t>3</w:t>
        </w:r>
      </w:hyperlink>
      <w:r w:rsidRPr="00D9300C">
        <w:rPr>
          <w:rFonts w:ascii="Times New Roman" w:hAnsi="Times New Roman"/>
          <w:lang w:eastAsia="ru-RU"/>
        </w:rPr>
        <w:t xml:space="preserve"> согласно приложению 7 к региональной программе Стимулирование развития жилищного строительства на территории Ярославской области на 2011 - 2020 годы, утвержденной постановлением Правительства Ярославской области от 26.01.2011 № 9-п;</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Администрация города Переславля-Залесского осуществляет:</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установление очередности сноса аварийного жилищного фонда и, соответственно, очередности переселения граждан;</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разработку и утверждение муниципальной программы по переселению граждан из жилищного фонда, признанного непригодным для проживания, и (или) жилищного фонда с высоким уровнем износа;</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формирование и предоставление земельных участков под многоквартирное жилищное строительство;</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формирование и представление в соответствии со сроками бюджетного планирования заявки на выделение из областного бюджета сре</w:t>
      </w:r>
      <w:proofErr w:type="gramStart"/>
      <w:r w:rsidRPr="00D9300C">
        <w:rPr>
          <w:rFonts w:ascii="Times New Roman" w:hAnsi="Times New Roman"/>
          <w:lang w:eastAsia="ru-RU"/>
        </w:rPr>
        <w:t>дств дл</w:t>
      </w:r>
      <w:proofErr w:type="gramEnd"/>
      <w:r w:rsidRPr="00D9300C">
        <w:rPr>
          <w:rFonts w:ascii="Times New Roman" w:hAnsi="Times New Roman"/>
          <w:lang w:eastAsia="ru-RU"/>
        </w:rPr>
        <w:t xml:space="preserve">я </w:t>
      </w:r>
      <w:proofErr w:type="spellStart"/>
      <w:r w:rsidRPr="00D9300C">
        <w:rPr>
          <w:rFonts w:ascii="Times New Roman" w:hAnsi="Times New Roman"/>
          <w:lang w:eastAsia="ru-RU"/>
        </w:rPr>
        <w:t>софинансирования</w:t>
      </w:r>
      <w:proofErr w:type="spellEnd"/>
      <w:r w:rsidRPr="00D9300C">
        <w:rPr>
          <w:rFonts w:ascii="Times New Roman" w:hAnsi="Times New Roman"/>
          <w:lang w:eastAsia="ru-RU"/>
        </w:rPr>
        <w:t xml:space="preserve"> мероприятий по </w:t>
      </w:r>
      <w:hyperlink r:id="rId17" w:history="1">
        <w:r w:rsidRPr="00D9300C">
          <w:rPr>
            <w:rFonts w:ascii="Times New Roman" w:hAnsi="Times New Roman"/>
            <w:lang w:eastAsia="ru-RU"/>
          </w:rPr>
          <w:t>форме 1</w:t>
        </w:r>
      </w:hyperlink>
      <w:r w:rsidRPr="00D9300C">
        <w:rPr>
          <w:rFonts w:ascii="Times New Roman" w:hAnsi="Times New Roman"/>
          <w:lang w:eastAsia="ru-RU"/>
        </w:rPr>
        <w:t xml:space="preserve"> согласно приложению 7 к региональной программе Стимулирование развития жилищного строительства на территории Ярославской области на 2011 - 2020 годы, утвержденной постановлением Правительства Ярославской области от 26.01.2011 № 9-п;</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 xml:space="preserve">закупки товаров, работ, услуг для муниципальных нужд (в том числе приобретение жилых помещений в строящихся домах, долевое участие в строительстве или строительство домов) в соответствии с Федеральным </w:t>
      </w:r>
      <w:hyperlink r:id="rId18" w:history="1">
        <w:r w:rsidRPr="00D9300C">
          <w:rPr>
            <w:rFonts w:ascii="Times New Roman" w:hAnsi="Times New Roman"/>
            <w:lang w:eastAsia="ru-RU"/>
          </w:rPr>
          <w:t>законом</w:t>
        </w:r>
      </w:hyperlink>
      <w:r w:rsidRPr="00D9300C">
        <w:rPr>
          <w:rFonts w:ascii="Times New Roman" w:hAnsi="Times New Roman"/>
          <w:lang w:eastAsia="ru-RU"/>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снос расселенных многоквартирных домов (за исключением зданий, являющихся объектами культурного наследия);</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определение перспективы использования земельных участков, высвободившихся после сноса непригодных для проживания домов, в соответствии с утвержденными генеральными планами городских округов, городских и сельских поселений области;</w:t>
      </w:r>
    </w:p>
    <w:p w:rsidR="00612E37" w:rsidRPr="00D9300C" w:rsidRDefault="00612E37"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lastRenderedPageBreak/>
        <w:t>формирование и предоставление в установленном порядке застройщикам земельных участков, высвободившихся после сноса непригодных для проживания домов, в том числе под жилищное строительство;</w:t>
      </w:r>
    </w:p>
    <w:p w:rsidR="00612E37" w:rsidRPr="00D9300C" w:rsidRDefault="00612E37" w:rsidP="00612E37">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Предоставление гражданам жилых помещений в рамках Подпрограммы осуществляется исходя из следующих положений жилищного законодательства РФ:</w:t>
      </w:r>
    </w:p>
    <w:p w:rsidR="00612E37" w:rsidRPr="00D9300C" w:rsidRDefault="00612E37" w:rsidP="00612E37">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граждане, занимающие жилые помещения по договору социального найма и выселяемые в установленном </w:t>
      </w:r>
      <w:hyperlink r:id="rId19" w:history="1">
        <w:r w:rsidRPr="00D9300C">
          <w:rPr>
            <w:rFonts w:ascii="Times New Roman" w:hAnsi="Times New Roman"/>
          </w:rPr>
          <w:t>статьями 86</w:t>
        </w:r>
      </w:hyperlink>
      <w:r w:rsidRPr="00D9300C">
        <w:rPr>
          <w:rFonts w:ascii="Times New Roman" w:hAnsi="Times New Roman"/>
        </w:rPr>
        <w:t xml:space="preserve">, </w:t>
      </w:r>
      <w:hyperlink r:id="rId20" w:history="1">
        <w:r w:rsidRPr="00D9300C">
          <w:rPr>
            <w:rFonts w:ascii="Times New Roman" w:hAnsi="Times New Roman"/>
          </w:rPr>
          <w:t>89</w:t>
        </w:r>
      </w:hyperlink>
      <w:r w:rsidRPr="00D9300C">
        <w:rPr>
          <w:rFonts w:ascii="Times New Roman" w:hAnsi="Times New Roman"/>
        </w:rPr>
        <w:t xml:space="preserve"> Жилищного кодекса Российской Федерации порядке, имеют право на предоставление другого благоустроенного применительно к условиям населенного пункта жилого помещения по договору социального найма, равнозначного по общей </w:t>
      </w:r>
      <w:proofErr w:type="gramStart"/>
      <w:r w:rsidRPr="00D9300C">
        <w:rPr>
          <w:rFonts w:ascii="Times New Roman" w:hAnsi="Times New Roman"/>
        </w:rPr>
        <w:t>площади</w:t>
      </w:r>
      <w:proofErr w:type="gramEnd"/>
      <w:r w:rsidRPr="00D9300C">
        <w:rPr>
          <w:rFonts w:ascii="Times New Roman" w:hAnsi="Times New Roman"/>
        </w:rPr>
        <w:t xml:space="preserve"> ранее занимаемому жилому помещению (под равнозначностью в соответствии с существующей судебной практикой понимается также равнозначность количества комнат ранее занимаемого и предоставляемого жилого помещения). При приобретении на первичном рынке жилья, долевого участия в строительстве жилые помещения по договорам социального найма предоставляются по общей площади не </w:t>
      </w:r>
      <w:proofErr w:type="gramStart"/>
      <w:r w:rsidRPr="00D9300C">
        <w:rPr>
          <w:rFonts w:ascii="Times New Roman" w:hAnsi="Times New Roman"/>
        </w:rPr>
        <w:t>менее минимальных</w:t>
      </w:r>
      <w:proofErr w:type="gramEnd"/>
      <w:r w:rsidRPr="00D9300C">
        <w:rPr>
          <w:rFonts w:ascii="Times New Roman" w:hAnsi="Times New Roman"/>
        </w:rPr>
        <w:t xml:space="preserve"> требований СНИП 31-01-2003 «Здания жилые многоквартирные»;</w:t>
      </w:r>
    </w:p>
    <w:p w:rsidR="006501AA" w:rsidRPr="00D9300C" w:rsidRDefault="00612E37" w:rsidP="00612E37">
      <w:pPr>
        <w:spacing w:after="0" w:line="240" w:lineRule="auto"/>
        <w:ind w:left="567" w:firstLine="708"/>
        <w:jc w:val="both"/>
        <w:rPr>
          <w:rFonts w:ascii="Times New Roman" w:hAnsi="Times New Roman"/>
        </w:rPr>
      </w:pPr>
      <w:r w:rsidRPr="00D9300C">
        <w:rPr>
          <w:rFonts w:ascii="Times New Roman" w:hAnsi="Times New Roman"/>
        </w:rPr>
        <w:t xml:space="preserve">- гражданам, являющимся собственниками жилых помещений </w:t>
      </w:r>
      <w:r w:rsidR="006501AA" w:rsidRPr="00D9300C">
        <w:rPr>
          <w:rFonts w:ascii="Times New Roman" w:hAnsi="Times New Roman"/>
          <w:lang w:eastAsia="ru-RU"/>
        </w:rPr>
        <w:t xml:space="preserve">в соответствии со </w:t>
      </w:r>
      <w:hyperlink r:id="rId21" w:history="1">
        <w:r w:rsidR="006501AA" w:rsidRPr="00D9300C">
          <w:rPr>
            <w:rFonts w:ascii="Times New Roman" w:hAnsi="Times New Roman"/>
            <w:lang w:eastAsia="ru-RU"/>
          </w:rPr>
          <w:t>статьей 32</w:t>
        </w:r>
      </w:hyperlink>
      <w:r w:rsidR="006501AA" w:rsidRPr="00D9300C">
        <w:rPr>
          <w:rFonts w:ascii="Times New Roman" w:hAnsi="Times New Roman"/>
          <w:lang w:eastAsia="ru-RU"/>
        </w:rPr>
        <w:t xml:space="preserve"> Жилищного кодекса Российской Федерации;</w:t>
      </w:r>
    </w:p>
    <w:p w:rsidR="006501AA" w:rsidRPr="00D9300C" w:rsidRDefault="006501AA" w:rsidP="006501AA">
      <w:pPr>
        <w:spacing w:after="0" w:line="240" w:lineRule="auto"/>
        <w:ind w:left="567" w:firstLine="708"/>
        <w:jc w:val="both"/>
        <w:rPr>
          <w:rFonts w:ascii="Times New Roman" w:hAnsi="Times New Roman"/>
          <w:lang w:eastAsia="ru-RU"/>
        </w:rPr>
      </w:pPr>
      <w:r w:rsidRPr="00D9300C">
        <w:rPr>
          <w:rFonts w:ascii="Times New Roman" w:hAnsi="Times New Roman"/>
        </w:rPr>
        <w:t>С гражданами-собственниками могут быть заключены соглашения,</w:t>
      </w:r>
      <w:r w:rsidRPr="00D9300C">
        <w:rPr>
          <w:rFonts w:ascii="Times New Roman" w:hAnsi="Times New Roman"/>
          <w:lang w:eastAsia="ru-RU"/>
        </w:rPr>
        <w:t xml:space="preserve"> предусматривающие размер возмещения за изымаемое жилое помещение в соответствии со </w:t>
      </w:r>
      <w:hyperlink r:id="rId22" w:history="1">
        <w:r w:rsidRPr="00D9300C">
          <w:rPr>
            <w:rFonts w:ascii="Times New Roman" w:hAnsi="Times New Roman"/>
            <w:lang w:eastAsia="ru-RU"/>
          </w:rPr>
          <w:t>статьей 32</w:t>
        </w:r>
      </w:hyperlink>
      <w:r w:rsidRPr="00D9300C">
        <w:rPr>
          <w:rFonts w:ascii="Times New Roman" w:hAnsi="Times New Roman"/>
          <w:lang w:eastAsia="ru-RU"/>
        </w:rPr>
        <w:t xml:space="preserve"> Жилищного кодекса Российской Федерации. Размер возмещения определяется в </w:t>
      </w:r>
      <w:r w:rsidR="00B94D4C" w:rsidRPr="00D9300C">
        <w:rPr>
          <w:rFonts w:ascii="Times New Roman" w:hAnsi="Times New Roman"/>
          <w:lang w:eastAsia="ru-RU"/>
        </w:rPr>
        <w:t>соответствии с</w:t>
      </w:r>
      <w:r w:rsidR="005556EE" w:rsidRPr="00D9300C">
        <w:rPr>
          <w:rFonts w:ascii="Times New Roman" w:hAnsi="Times New Roman"/>
          <w:lang w:eastAsia="ru-RU"/>
        </w:rPr>
        <w:t xml:space="preserve"> федеральным законом от 29.07.1998 N 135-ФЗ "Об оценочной деятельности в Российской Федерации".</w:t>
      </w:r>
    </w:p>
    <w:p w:rsidR="00CB5C25" w:rsidRPr="00D9300C" w:rsidRDefault="00CB5C25" w:rsidP="00612E37">
      <w:pPr>
        <w:autoSpaceDE w:val="0"/>
        <w:autoSpaceDN w:val="0"/>
        <w:adjustRightInd w:val="0"/>
        <w:spacing w:after="0" w:line="240" w:lineRule="auto"/>
        <w:ind w:left="567" w:firstLine="567"/>
        <w:jc w:val="both"/>
        <w:rPr>
          <w:rFonts w:ascii="Times New Roman" w:hAnsi="Times New Roman"/>
          <w:lang w:eastAsia="ru-RU"/>
        </w:rPr>
      </w:pPr>
      <w:r w:rsidRPr="00D9300C">
        <w:rPr>
          <w:rFonts w:ascii="Times New Roman" w:hAnsi="Times New Roman"/>
          <w:lang w:eastAsia="ru-RU"/>
        </w:rPr>
        <w:t>Предельная стоимость одного квадратного метра определ</w:t>
      </w:r>
      <w:r w:rsidR="00802218" w:rsidRPr="00D9300C">
        <w:rPr>
          <w:rFonts w:ascii="Times New Roman" w:hAnsi="Times New Roman"/>
          <w:lang w:eastAsia="ru-RU"/>
        </w:rPr>
        <w:t>яется</w:t>
      </w:r>
      <w:r w:rsidRPr="00D9300C">
        <w:rPr>
          <w:rFonts w:ascii="Times New Roman" w:hAnsi="Times New Roman"/>
          <w:lang w:eastAsia="ru-RU"/>
        </w:rPr>
        <w:t xml:space="preserve"> региональной целевой программой «Стимулирование развития жилищного строительства на территории Ярославской области" на 2011 - 2020 годы», утвержденной постановлением  Правительства ЯО от 26.01.2011 N 9-п</w:t>
      </w:r>
      <w:r w:rsidR="00802218" w:rsidRPr="00D9300C">
        <w:rPr>
          <w:rFonts w:ascii="Times New Roman" w:hAnsi="Times New Roman"/>
          <w:lang w:eastAsia="ru-RU"/>
        </w:rPr>
        <w:t xml:space="preserve"> ежегодно.</w:t>
      </w:r>
    </w:p>
    <w:p w:rsidR="00C96939" w:rsidRPr="00D9300C" w:rsidRDefault="00612E37" w:rsidP="008C6E5C">
      <w:pPr>
        <w:spacing w:after="0" w:line="240" w:lineRule="auto"/>
        <w:ind w:left="567" w:firstLine="567"/>
        <w:jc w:val="both"/>
        <w:rPr>
          <w:rFonts w:ascii="Times New Roman" w:hAnsi="Times New Roman"/>
          <w:lang w:eastAsia="ru-RU"/>
        </w:rPr>
      </w:pPr>
      <w:r w:rsidRPr="00D9300C">
        <w:rPr>
          <w:rFonts w:ascii="Times New Roman" w:hAnsi="Times New Roman"/>
          <w:lang w:eastAsia="ru-RU"/>
        </w:rPr>
        <w:t xml:space="preserve">Допускается приобретение жилых помещений в многоквартирных домах у лиц, не являющихся застройщиками. При этом стоимость 1 квадратного метра общей площади жилых помещений, предоставляемых гражданам в соответствии с данной Подпрограммой, не должна превышать предельной стоимости 1 квадратного метра общей площади жилого помещения, ежегодно устанавливаемой Министерством </w:t>
      </w:r>
      <w:r w:rsidR="005556EE" w:rsidRPr="00D9300C">
        <w:rPr>
          <w:rFonts w:ascii="Times New Roman" w:hAnsi="Times New Roman"/>
          <w:lang w:eastAsia="ru-RU"/>
        </w:rPr>
        <w:t>строительства</w:t>
      </w:r>
      <w:r w:rsidRPr="00D9300C">
        <w:rPr>
          <w:rFonts w:ascii="Times New Roman" w:hAnsi="Times New Roman"/>
          <w:lang w:eastAsia="ru-RU"/>
        </w:rPr>
        <w:t xml:space="preserve"> Российской Федерации при приобретении жилых помещений.</w:t>
      </w:r>
      <w:r w:rsidR="008C6E5C" w:rsidRPr="00D9300C">
        <w:rPr>
          <w:rFonts w:ascii="Times New Roman" w:hAnsi="Times New Roman"/>
          <w:lang w:eastAsia="ru-RU"/>
        </w:rPr>
        <w:t xml:space="preserve">  </w:t>
      </w:r>
    </w:p>
    <w:p w:rsidR="00612E37" w:rsidRPr="00D9300C" w:rsidRDefault="008C6E5C" w:rsidP="008C6E5C">
      <w:pPr>
        <w:spacing w:after="0" w:line="240" w:lineRule="auto"/>
        <w:ind w:left="567" w:firstLine="567"/>
        <w:jc w:val="both"/>
        <w:rPr>
          <w:rFonts w:ascii="Times New Roman" w:hAnsi="Times New Roman"/>
        </w:rPr>
      </w:pPr>
      <w:r w:rsidRPr="00D9300C">
        <w:rPr>
          <w:rFonts w:ascii="Times New Roman" w:hAnsi="Times New Roman"/>
        </w:rPr>
        <w:t>В случае</w:t>
      </w:r>
      <w:proofErr w:type="gramStart"/>
      <w:r w:rsidRPr="00D9300C">
        <w:rPr>
          <w:rFonts w:ascii="Times New Roman" w:hAnsi="Times New Roman"/>
        </w:rPr>
        <w:t>,</w:t>
      </w:r>
      <w:proofErr w:type="gramEnd"/>
      <w:r w:rsidRPr="00D9300C">
        <w:rPr>
          <w:rFonts w:ascii="Times New Roman" w:hAnsi="Times New Roman"/>
        </w:rPr>
        <w:t xml:space="preserve"> если по результатам закупки конкурентным способом определения поставщика (подрядчика), по цене, установленной </w:t>
      </w:r>
      <w:r w:rsidRPr="00D9300C">
        <w:rPr>
          <w:rFonts w:ascii="Times New Roman" w:hAnsi="Times New Roman"/>
          <w:lang w:eastAsia="ru-RU"/>
        </w:rPr>
        <w:t>региональной целевой программой «Стимулирование развития жилищного строительства на территории Ярославской области" на 2011 - 2020 годы», утвержденной постановлением  Правительства ЯО от 26.01.2011 N 9-п</w:t>
      </w:r>
      <w:r w:rsidRPr="00D9300C">
        <w:rPr>
          <w:rFonts w:ascii="Times New Roman" w:hAnsi="Times New Roman"/>
        </w:rPr>
        <w:t>, такая закупка признана несостоявшейся в связи с тем, что по окончании срока подачи заявок на участие в закупке не подано ни одной заявки на участие в ней, стоимость 1 кв</w:t>
      </w:r>
      <w:proofErr w:type="gramStart"/>
      <w:r w:rsidRPr="00D9300C">
        <w:rPr>
          <w:rFonts w:ascii="Times New Roman" w:hAnsi="Times New Roman"/>
        </w:rPr>
        <w:t>.м</w:t>
      </w:r>
      <w:proofErr w:type="gramEnd"/>
      <w:r w:rsidRPr="00D9300C">
        <w:rPr>
          <w:rFonts w:ascii="Times New Roman" w:hAnsi="Times New Roman"/>
        </w:rPr>
        <w:t>, используемая при определении начальной (максимальной) цены контракта, может быть увеличена за счет средств городского бюджета до рыночной стоимости, определенной и обоснованной методом сопоставимых рыночных цен (анализа рынка) в соответствии с Федеральным законом от 05.04.2013 №44-ФЗ.</w:t>
      </w:r>
    </w:p>
    <w:p w:rsidR="00C96939" w:rsidRPr="00D9300C" w:rsidRDefault="00C96939" w:rsidP="008C6E5C">
      <w:pPr>
        <w:spacing w:after="0" w:line="240" w:lineRule="auto"/>
        <w:ind w:left="567" w:firstLine="567"/>
        <w:jc w:val="both"/>
        <w:rPr>
          <w:rFonts w:ascii="Times New Roman" w:hAnsi="Times New Roman"/>
          <w:lang w:eastAsia="ru-RU"/>
        </w:rPr>
      </w:pPr>
      <w:r w:rsidRPr="00D9300C">
        <w:rPr>
          <w:rFonts w:ascii="Times New Roman" w:hAnsi="Times New Roman"/>
          <w:lang w:eastAsia="ru-RU"/>
        </w:rPr>
        <w:t>Перечень жилых помещений, граждане которых подлежат расселению в рамках настоящей Подпрограммы, определен в приложении № 1.</w:t>
      </w:r>
    </w:p>
    <w:p w:rsidR="00874463" w:rsidRPr="00D9300C" w:rsidRDefault="00874463" w:rsidP="00874463">
      <w:pPr>
        <w:pStyle w:val="ConsPlusNormal"/>
        <w:widowControl/>
        <w:jc w:val="center"/>
        <w:rPr>
          <w:rStyle w:val="FontStyle92"/>
          <w:sz w:val="22"/>
          <w:szCs w:val="22"/>
        </w:rPr>
      </w:pPr>
    </w:p>
    <w:p w:rsidR="00B01090" w:rsidRPr="00D9300C" w:rsidRDefault="00B01090" w:rsidP="00B01090">
      <w:pPr>
        <w:spacing w:after="0" w:line="240" w:lineRule="auto"/>
        <w:ind w:firstLine="540"/>
        <w:jc w:val="center"/>
        <w:rPr>
          <w:rFonts w:ascii="Times New Roman" w:hAnsi="Times New Roman"/>
        </w:rPr>
      </w:pPr>
      <w:r w:rsidRPr="00D9300C">
        <w:rPr>
          <w:rFonts w:ascii="Times New Roman" w:hAnsi="Times New Roman"/>
        </w:rPr>
        <w:t xml:space="preserve">Управление Подпрограммой и </w:t>
      </w:r>
      <w:proofErr w:type="gramStart"/>
      <w:r w:rsidRPr="00D9300C">
        <w:rPr>
          <w:rFonts w:ascii="Times New Roman" w:hAnsi="Times New Roman"/>
        </w:rPr>
        <w:t>контроль за</w:t>
      </w:r>
      <w:proofErr w:type="gramEnd"/>
      <w:r w:rsidRPr="00D9300C">
        <w:rPr>
          <w:rFonts w:ascii="Times New Roman" w:hAnsi="Times New Roman"/>
        </w:rPr>
        <w:t xml:space="preserve"> ходом ее реализации</w:t>
      </w:r>
    </w:p>
    <w:p w:rsidR="00C96939" w:rsidRPr="00D9300C" w:rsidRDefault="00C96939" w:rsidP="00B01090">
      <w:pPr>
        <w:spacing w:after="0" w:line="240" w:lineRule="auto"/>
        <w:ind w:firstLine="540"/>
        <w:jc w:val="center"/>
        <w:rPr>
          <w:rFonts w:ascii="Times New Roman" w:hAnsi="Times New Roman"/>
        </w:rPr>
      </w:pPr>
    </w:p>
    <w:p w:rsidR="00B01090" w:rsidRPr="00D9300C" w:rsidRDefault="00B01090" w:rsidP="00B01090">
      <w:pPr>
        <w:spacing w:after="0" w:line="240" w:lineRule="auto"/>
        <w:ind w:left="567" w:firstLine="567"/>
        <w:jc w:val="both"/>
        <w:rPr>
          <w:rFonts w:ascii="Times New Roman" w:hAnsi="Times New Roman"/>
        </w:rPr>
      </w:pPr>
      <w:r w:rsidRPr="00D9300C">
        <w:rPr>
          <w:rFonts w:ascii="Times New Roman" w:hAnsi="Times New Roman"/>
        </w:rPr>
        <w:t>Общее управление за реализацией П</w:t>
      </w:r>
      <w:r w:rsidR="001E6C27" w:rsidRPr="00D9300C">
        <w:rPr>
          <w:rFonts w:ascii="Times New Roman" w:hAnsi="Times New Roman"/>
        </w:rPr>
        <w:t>одп</w:t>
      </w:r>
      <w:r w:rsidRPr="00D9300C">
        <w:rPr>
          <w:rFonts w:ascii="Times New Roman" w:hAnsi="Times New Roman"/>
        </w:rPr>
        <w:t>рограммы осуществляется заместителем Главы Администрации</w:t>
      </w:r>
      <w:r w:rsidR="009B1D0B" w:rsidRPr="00D9300C">
        <w:rPr>
          <w:rFonts w:ascii="Times New Roman" w:hAnsi="Times New Roman"/>
        </w:rPr>
        <w:t xml:space="preserve"> города Переславля-Залесского</w:t>
      </w:r>
      <w:r w:rsidRPr="00D9300C">
        <w:rPr>
          <w:rFonts w:ascii="Times New Roman" w:hAnsi="Times New Roman"/>
        </w:rPr>
        <w:t xml:space="preserve"> </w:t>
      </w:r>
      <w:r w:rsidR="001E6C27" w:rsidRPr="00D9300C">
        <w:rPr>
          <w:rFonts w:ascii="Times New Roman" w:hAnsi="Times New Roman"/>
        </w:rPr>
        <w:t>Малышевым А.В.</w:t>
      </w:r>
    </w:p>
    <w:p w:rsidR="00B01090" w:rsidRPr="00D9300C" w:rsidRDefault="00B01090" w:rsidP="00B01090">
      <w:pPr>
        <w:spacing w:after="0" w:line="240" w:lineRule="auto"/>
        <w:ind w:left="567" w:firstLine="567"/>
        <w:jc w:val="both"/>
        <w:rPr>
          <w:rFonts w:ascii="Times New Roman" w:hAnsi="Times New Roman"/>
        </w:rPr>
      </w:pPr>
      <w:r w:rsidRPr="00D9300C">
        <w:rPr>
          <w:rFonts w:ascii="Times New Roman" w:hAnsi="Times New Roman"/>
        </w:rPr>
        <w:t>Управление муниципальной собственности Администрации города:</w:t>
      </w:r>
    </w:p>
    <w:p w:rsidR="00B01090" w:rsidRPr="00D9300C" w:rsidRDefault="00B01090" w:rsidP="00B01090">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участие </w:t>
      </w:r>
      <w:proofErr w:type="gramStart"/>
      <w:r w:rsidRPr="00D9300C">
        <w:rPr>
          <w:rFonts w:ascii="Times New Roman" w:hAnsi="Times New Roman"/>
        </w:rPr>
        <w:t>на общем собрании собственников жилых помещений в многоквартирном доме для принятия решения  об участии в Программе</w:t>
      </w:r>
      <w:proofErr w:type="gramEnd"/>
      <w:r w:rsidRPr="00D9300C">
        <w:rPr>
          <w:rFonts w:ascii="Times New Roman" w:hAnsi="Times New Roman"/>
        </w:rPr>
        <w:t>, переселении из аварийного жилищного фонда по условиям, установленной Программой, снос аварийных МКД;</w:t>
      </w:r>
    </w:p>
    <w:p w:rsidR="00B01090" w:rsidRPr="00D9300C" w:rsidRDefault="00B01090" w:rsidP="00B01090">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заключение договоров предварительной мены, договоров мены;</w:t>
      </w:r>
    </w:p>
    <w:p w:rsidR="00B01090" w:rsidRPr="00D9300C" w:rsidRDefault="00B01090" w:rsidP="00B01090">
      <w:pPr>
        <w:autoSpaceDE w:val="0"/>
        <w:autoSpaceDN w:val="0"/>
        <w:adjustRightInd w:val="0"/>
        <w:spacing w:after="0" w:line="240" w:lineRule="auto"/>
        <w:ind w:left="567" w:firstLine="567"/>
        <w:jc w:val="both"/>
        <w:rPr>
          <w:rFonts w:ascii="Times New Roman" w:hAnsi="Times New Roman"/>
        </w:rPr>
      </w:pPr>
      <w:proofErr w:type="gramStart"/>
      <w:r w:rsidRPr="00D9300C">
        <w:rPr>
          <w:rFonts w:ascii="Times New Roman" w:hAnsi="Times New Roman"/>
        </w:rPr>
        <w:t>- проведение работы по приемке квартир в аварийных МКД</w:t>
      </w:r>
      <w:r w:rsidR="00312ED5" w:rsidRPr="00D9300C">
        <w:rPr>
          <w:rFonts w:ascii="Times New Roman" w:hAnsi="Times New Roman"/>
        </w:rPr>
        <w:t>, а также в домах с высоким уровнем износа</w:t>
      </w:r>
      <w:r w:rsidRPr="00D9300C">
        <w:rPr>
          <w:rFonts w:ascii="Times New Roman" w:hAnsi="Times New Roman"/>
        </w:rPr>
        <w:t>;</w:t>
      </w:r>
      <w:proofErr w:type="gramEnd"/>
    </w:p>
    <w:p w:rsidR="00B01090" w:rsidRPr="00D9300C" w:rsidRDefault="00B01090" w:rsidP="00B01090">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принятие решений об изъятии путем выкупа жилых помещений в многоквартирных домах, признанных аварийными и подлежащими сносу</w:t>
      </w:r>
      <w:r w:rsidR="00312ED5" w:rsidRPr="00D9300C">
        <w:rPr>
          <w:rFonts w:ascii="Times New Roman" w:hAnsi="Times New Roman"/>
        </w:rPr>
        <w:t>, а также в домах с высоким уровнем износа.</w:t>
      </w:r>
    </w:p>
    <w:p w:rsidR="00B01090" w:rsidRPr="00D9300C" w:rsidRDefault="00B01090" w:rsidP="00B01090">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Юридическое управление Администрации города:</w:t>
      </w:r>
    </w:p>
    <w:p w:rsidR="00B01090" w:rsidRPr="00D9300C" w:rsidRDefault="00B01090" w:rsidP="00B01090">
      <w:pPr>
        <w:spacing w:after="0" w:line="240" w:lineRule="auto"/>
        <w:ind w:left="567" w:firstLine="567"/>
        <w:jc w:val="both"/>
        <w:rPr>
          <w:rFonts w:ascii="Times New Roman" w:hAnsi="Times New Roman"/>
        </w:rPr>
      </w:pPr>
      <w:r w:rsidRPr="00D9300C">
        <w:rPr>
          <w:rFonts w:ascii="Times New Roman" w:hAnsi="Times New Roman"/>
        </w:rPr>
        <w:lastRenderedPageBreak/>
        <w:t>- формирование необходимой для выполнения Программы нормативно - правовой базы в соответствии с законодательством Российской Федерации и Ярославской области;</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размещение муниципального заказа на покупку</w:t>
      </w:r>
      <w:r w:rsidR="008047BB" w:rsidRPr="00D9300C">
        <w:rPr>
          <w:rFonts w:ascii="Times New Roman" w:hAnsi="Times New Roman"/>
        </w:rPr>
        <w:t xml:space="preserve"> </w:t>
      </w:r>
      <w:r w:rsidR="00312ED5" w:rsidRPr="00D9300C">
        <w:rPr>
          <w:rFonts w:ascii="Times New Roman" w:hAnsi="Times New Roman"/>
        </w:rPr>
        <w:t>(долевое участие в строительстве)</w:t>
      </w:r>
      <w:r w:rsidRPr="00D9300C">
        <w:rPr>
          <w:rFonts w:ascii="Times New Roman" w:hAnsi="Times New Roman"/>
        </w:rPr>
        <w:t xml:space="preserve"> жилых помещений в домах, строительство многоквартирных домов;</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представление интересов в Переславском отделе Управления Росреестра по  Ярославской области при регистрации муниципальных контрактов на приобретение жилых помещений  путем участия в долевом строительстве многоквартирного жилого дома, купли-продажи жилых помещений;</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заключение соглашений о выплате выкупной цены.</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Отдел учета и распределения жилья Администрации города:</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формирование поквартировки жилых помещений;</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вынесение документов на рассмотрение жилищно-бытовой комиссии по предоставлению жилых помещений в рамках Подпрограммы;</w:t>
      </w:r>
    </w:p>
    <w:p w:rsidR="00B01090" w:rsidRPr="00D9300C" w:rsidRDefault="00B01090" w:rsidP="00B01090">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разработка и утверждение Подпрограммы по переселению граждан из аварийного жилищного фонда;</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предоставление отчетности по предоставленным жилым помещениям в рамках Подпрограммы.</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М</w:t>
      </w:r>
      <w:r w:rsidR="0055108C" w:rsidRPr="00D9300C">
        <w:rPr>
          <w:rFonts w:ascii="Times New Roman" w:hAnsi="Times New Roman"/>
        </w:rPr>
        <w:t>К</w:t>
      </w:r>
      <w:r w:rsidRPr="00D9300C">
        <w:rPr>
          <w:rFonts w:ascii="Times New Roman" w:hAnsi="Times New Roman"/>
        </w:rPr>
        <w:t xml:space="preserve">У </w:t>
      </w:r>
      <w:r w:rsidR="00684AD7" w:rsidRPr="00D9300C">
        <w:rPr>
          <w:rFonts w:ascii="Times New Roman" w:hAnsi="Times New Roman"/>
        </w:rPr>
        <w:t>«Многофункциональный центр развития города Переславля-Залесского»</w:t>
      </w:r>
      <w:r w:rsidRPr="00D9300C">
        <w:rPr>
          <w:rFonts w:ascii="Times New Roman" w:hAnsi="Times New Roman"/>
        </w:rPr>
        <w:t>:</w:t>
      </w:r>
    </w:p>
    <w:p w:rsidR="0055108C" w:rsidRPr="00D9300C" w:rsidRDefault="0055108C"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заключение договоров социального найма на жилые помещения;</w:t>
      </w:r>
    </w:p>
    <w:p w:rsidR="00C96939" w:rsidRPr="00D9300C" w:rsidRDefault="00C96939" w:rsidP="00B01090">
      <w:pPr>
        <w:widowControl w:val="0"/>
        <w:autoSpaceDE w:val="0"/>
        <w:autoSpaceDN w:val="0"/>
        <w:adjustRightInd w:val="0"/>
        <w:spacing w:after="0" w:line="240" w:lineRule="auto"/>
        <w:ind w:left="567" w:firstLine="567"/>
        <w:jc w:val="both"/>
        <w:rPr>
          <w:rFonts w:ascii="Times New Roman" w:hAnsi="Times New Roman"/>
        </w:rPr>
      </w:pP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снос аварийных многоквартирных жилых домов после завершения их расселения в сроки, установленные постановлением Администрации города Переславля-Залесского.</w:t>
      </w:r>
    </w:p>
    <w:p w:rsidR="00B01090" w:rsidRPr="00D9300C" w:rsidRDefault="00B01090" w:rsidP="00B01090">
      <w:pPr>
        <w:spacing w:after="0" w:line="240" w:lineRule="auto"/>
        <w:ind w:left="567" w:firstLine="567"/>
        <w:jc w:val="both"/>
        <w:rPr>
          <w:rFonts w:ascii="Times New Roman" w:hAnsi="Times New Roman"/>
        </w:rPr>
      </w:pPr>
      <w:r w:rsidRPr="00D9300C">
        <w:rPr>
          <w:rFonts w:ascii="Times New Roman" w:hAnsi="Times New Roman"/>
        </w:rPr>
        <w:t>Управление архитектуры и градостроительства Администрации города:</w:t>
      </w:r>
    </w:p>
    <w:p w:rsidR="00B01090" w:rsidRPr="00D9300C" w:rsidRDefault="00B01090" w:rsidP="00B01090">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w:t>
      </w:r>
      <w:proofErr w:type="gramStart"/>
      <w:r w:rsidRPr="00D9300C">
        <w:rPr>
          <w:rFonts w:ascii="Times New Roman" w:hAnsi="Times New Roman"/>
        </w:rPr>
        <w:t>контроль за</w:t>
      </w:r>
      <w:proofErr w:type="gramEnd"/>
      <w:r w:rsidRPr="00D9300C">
        <w:rPr>
          <w:rFonts w:ascii="Times New Roman" w:hAnsi="Times New Roman"/>
        </w:rPr>
        <w:t xml:space="preserve"> качеством строительства домов в рамках Подпрограммы на основании утвержденного нормативного правового акта Администрации г. Переславля-Залесского. </w:t>
      </w:r>
    </w:p>
    <w:p w:rsidR="00647B26" w:rsidRPr="00D9300C" w:rsidRDefault="00647B26" w:rsidP="00647B26">
      <w:pPr>
        <w:pStyle w:val="Style29"/>
        <w:widowControl/>
        <w:spacing w:line="240" w:lineRule="auto"/>
        <w:ind w:firstLine="709"/>
        <w:jc w:val="center"/>
        <w:rPr>
          <w:b/>
          <w:sz w:val="22"/>
          <w:szCs w:val="22"/>
        </w:rPr>
      </w:pPr>
    </w:p>
    <w:p w:rsidR="00647B26" w:rsidRPr="00D9300C" w:rsidRDefault="00647B26" w:rsidP="00647B26">
      <w:pPr>
        <w:pStyle w:val="Style29"/>
        <w:widowControl/>
        <w:spacing w:line="240" w:lineRule="auto"/>
        <w:ind w:firstLine="709"/>
        <w:jc w:val="center"/>
        <w:rPr>
          <w:b/>
          <w:sz w:val="22"/>
          <w:szCs w:val="22"/>
        </w:rPr>
      </w:pPr>
    </w:p>
    <w:p w:rsidR="000E03D6" w:rsidRPr="00D9300C" w:rsidRDefault="00821728" w:rsidP="000E03D6">
      <w:pPr>
        <w:pStyle w:val="Style2"/>
        <w:widowControl/>
        <w:spacing w:line="240" w:lineRule="auto"/>
        <w:ind w:left="567"/>
        <w:rPr>
          <w:b/>
          <w:sz w:val="22"/>
          <w:szCs w:val="22"/>
        </w:rPr>
      </w:pPr>
      <w:r w:rsidRPr="00D9300C">
        <w:rPr>
          <w:rStyle w:val="FontStyle91"/>
          <w:sz w:val="22"/>
          <w:szCs w:val="22"/>
        </w:rPr>
        <w:t>2</w:t>
      </w:r>
      <w:r w:rsidR="000E03D6" w:rsidRPr="00D9300C">
        <w:rPr>
          <w:rStyle w:val="FontStyle91"/>
          <w:sz w:val="22"/>
          <w:szCs w:val="22"/>
        </w:rPr>
        <w:t>. Подпрограмма «</w:t>
      </w:r>
      <w:r w:rsidR="000E03D6" w:rsidRPr="00D9300C">
        <w:rPr>
          <w:b/>
          <w:sz w:val="22"/>
          <w:szCs w:val="22"/>
        </w:rPr>
        <w:t>Муниципальная поддержка молодых семей г. Переславля-Залесского в приобретении (строительстве) жилья».</w:t>
      </w:r>
    </w:p>
    <w:p w:rsidR="00450A29" w:rsidRPr="00D9300C" w:rsidRDefault="00450A29" w:rsidP="00821728">
      <w:pPr>
        <w:spacing w:after="0" w:line="240" w:lineRule="auto"/>
        <w:ind w:left="927"/>
        <w:jc w:val="center"/>
        <w:rPr>
          <w:rFonts w:ascii="Times New Roman" w:hAnsi="Times New Roman"/>
        </w:rPr>
      </w:pPr>
    </w:p>
    <w:p w:rsidR="00450A29" w:rsidRPr="00D9300C" w:rsidRDefault="00450A29" w:rsidP="00450A29">
      <w:pPr>
        <w:pStyle w:val="a9"/>
        <w:spacing w:after="0" w:line="240" w:lineRule="auto"/>
        <w:ind w:left="1440"/>
        <w:jc w:val="center"/>
        <w:rPr>
          <w:rFonts w:ascii="Times New Roman" w:hAnsi="Times New Roman"/>
          <w:lang w:val="en-US"/>
        </w:rPr>
      </w:pPr>
      <w:r w:rsidRPr="00D9300C">
        <w:rPr>
          <w:rFonts w:ascii="Times New Roman" w:hAnsi="Times New Roman"/>
        </w:rPr>
        <w:t>Паспорт Подпрограммы</w:t>
      </w:r>
    </w:p>
    <w:tbl>
      <w:tblPr>
        <w:tblpPr w:leftFromText="180" w:rightFromText="180" w:vertAnchor="text" w:tblpX="62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803"/>
      </w:tblGrid>
      <w:tr w:rsidR="00450A29" w:rsidRPr="00D9300C" w:rsidTr="00893B2F">
        <w:tc>
          <w:tcPr>
            <w:tcW w:w="3086" w:type="dxa"/>
          </w:tcPr>
          <w:p w:rsidR="00450A29" w:rsidRPr="00D9300C" w:rsidRDefault="00450A29" w:rsidP="00450A29">
            <w:pPr>
              <w:spacing w:after="0" w:line="240" w:lineRule="auto"/>
              <w:contextualSpacing/>
              <w:rPr>
                <w:rFonts w:ascii="Times New Roman" w:hAnsi="Times New Roman"/>
              </w:rPr>
            </w:pPr>
            <w:r w:rsidRPr="00D9300C">
              <w:rPr>
                <w:rFonts w:ascii="Times New Roman" w:hAnsi="Times New Roman"/>
              </w:rPr>
              <w:t>Наименование Подпрограммы</w:t>
            </w:r>
          </w:p>
        </w:tc>
        <w:tc>
          <w:tcPr>
            <w:tcW w:w="6803" w:type="dxa"/>
          </w:tcPr>
          <w:p w:rsidR="00450A29" w:rsidRPr="00D9300C" w:rsidRDefault="00450A29" w:rsidP="00450A29">
            <w:pPr>
              <w:spacing w:after="0" w:line="240" w:lineRule="auto"/>
              <w:contextualSpacing/>
              <w:jc w:val="both"/>
              <w:rPr>
                <w:rFonts w:ascii="Times New Roman" w:hAnsi="Times New Roman"/>
              </w:rPr>
            </w:pPr>
            <w:r w:rsidRPr="00D9300C">
              <w:rPr>
                <w:rFonts w:ascii="Times New Roman" w:hAnsi="Times New Roman"/>
              </w:rPr>
              <w:t>Муниципальная поддержка молодых семей г. Переславля-Залесского в приобретении (строительстве) жилья (далее – Подпрограмма).</w:t>
            </w:r>
          </w:p>
        </w:tc>
      </w:tr>
      <w:tr w:rsidR="00450A29" w:rsidRPr="00D9300C" w:rsidTr="00893B2F">
        <w:tc>
          <w:tcPr>
            <w:tcW w:w="3086" w:type="dxa"/>
          </w:tcPr>
          <w:p w:rsidR="00450A29" w:rsidRPr="00D9300C" w:rsidRDefault="00450A29" w:rsidP="00893B2F">
            <w:pPr>
              <w:spacing w:after="0" w:line="240" w:lineRule="auto"/>
              <w:contextualSpacing/>
            </w:pPr>
            <w:r w:rsidRPr="00D9300C">
              <w:rPr>
                <w:rFonts w:ascii="Times New Roman" w:hAnsi="Times New Roman"/>
              </w:rPr>
              <w:t>Заказчик  Подпрограммы</w:t>
            </w:r>
          </w:p>
        </w:tc>
        <w:tc>
          <w:tcPr>
            <w:tcW w:w="6803" w:type="dxa"/>
          </w:tcPr>
          <w:p w:rsidR="00450A29" w:rsidRPr="00D9300C" w:rsidRDefault="00450A29" w:rsidP="00893B2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Администрация города Переславля-Залесского</w:t>
            </w:r>
          </w:p>
        </w:tc>
      </w:tr>
      <w:tr w:rsidR="00450A29" w:rsidRPr="00D9300C" w:rsidTr="00893B2F">
        <w:tc>
          <w:tcPr>
            <w:tcW w:w="3086" w:type="dxa"/>
          </w:tcPr>
          <w:p w:rsidR="00450A29" w:rsidRPr="00D9300C" w:rsidRDefault="00450A29" w:rsidP="00450A29">
            <w:pPr>
              <w:spacing w:after="0" w:line="240" w:lineRule="auto"/>
              <w:contextualSpacing/>
              <w:rPr>
                <w:rFonts w:ascii="Times New Roman" w:hAnsi="Times New Roman"/>
              </w:rPr>
            </w:pPr>
            <w:r w:rsidRPr="00D9300C">
              <w:rPr>
                <w:rFonts w:ascii="Times New Roman" w:hAnsi="Times New Roman"/>
              </w:rPr>
              <w:t>Основания разработки  Подпрограммы</w:t>
            </w:r>
          </w:p>
        </w:tc>
        <w:tc>
          <w:tcPr>
            <w:tcW w:w="6803" w:type="dxa"/>
          </w:tcPr>
          <w:p w:rsidR="00450A29" w:rsidRPr="00D9300C" w:rsidRDefault="00450A29" w:rsidP="00450A29">
            <w:pPr>
              <w:autoSpaceDE w:val="0"/>
              <w:autoSpaceDN w:val="0"/>
              <w:adjustRightInd w:val="0"/>
              <w:spacing w:after="0" w:line="240" w:lineRule="auto"/>
              <w:ind w:left="108"/>
              <w:jc w:val="both"/>
              <w:rPr>
                <w:rFonts w:ascii="Times New Roman" w:hAnsi="Times New Roman"/>
                <w:lang w:eastAsia="ru-RU"/>
              </w:rPr>
            </w:pPr>
            <w:r w:rsidRPr="00D9300C">
              <w:rPr>
                <w:rFonts w:ascii="Times New Roman" w:hAnsi="Times New Roman"/>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p w:rsidR="00450A29" w:rsidRPr="00D9300C" w:rsidRDefault="00450A29" w:rsidP="00450A29">
            <w:pPr>
              <w:autoSpaceDE w:val="0"/>
              <w:autoSpaceDN w:val="0"/>
              <w:adjustRightInd w:val="0"/>
              <w:spacing w:after="0" w:line="240" w:lineRule="auto"/>
              <w:ind w:left="108"/>
              <w:jc w:val="both"/>
              <w:rPr>
                <w:b/>
              </w:rPr>
            </w:pPr>
            <w:r w:rsidRPr="00D9300C">
              <w:rPr>
                <w:rFonts w:ascii="Times New Roman" w:hAnsi="Times New Roman"/>
                <w:lang w:eastAsia="ru-RU"/>
              </w:rPr>
              <w:t>- Постановление Правительства ЯО от 17.03.2011 N 171-п «Об утверждении Положения о порядке предоставления молодым семьям социальных выплат на приобретение (строительство) жилья».</w:t>
            </w:r>
          </w:p>
        </w:tc>
      </w:tr>
      <w:tr w:rsidR="00450A29" w:rsidRPr="00D9300C" w:rsidTr="00893B2F">
        <w:tc>
          <w:tcPr>
            <w:tcW w:w="3086" w:type="dxa"/>
          </w:tcPr>
          <w:p w:rsidR="00450A29" w:rsidRPr="00D9300C" w:rsidRDefault="00450A29" w:rsidP="00450A29">
            <w:pPr>
              <w:spacing w:after="0" w:line="240" w:lineRule="auto"/>
              <w:contextualSpacing/>
              <w:rPr>
                <w:rFonts w:ascii="Times New Roman" w:hAnsi="Times New Roman"/>
              </w:rPr>
            </w:pPr>
            <w:r w:rsidRPr="00D9300C">
              <w:rPr>
                <w:rFonts w:ascii="Times New Roman" w:hAnsi="Times New Roman"/>
              </w:rPr>
              <w:t>Координатор  Подпрограммы</w:t>
            </w:r>
          </w:p>
        </w:tc>
        <w:tc>
          <w:tcPr>
            <w:tcW w:w="6803" w:type="dxa"/>
          </w:tcPr>
          <w:p w:rsidR="00450A29" w:rsidRPr="00D9300C" w:rsidRDefault="00450A29" w:rsidP="00450A29">
            <w:pPr>
              <w:autoSpaceDE w:val="0"/>
              <w:autoSpaceDN w:val="0"/>
              <w:adjustRightInd w:val="0"/>
              <w:spacing w:after="0" w:line="240" w:lineRule="auto"/>
              <w:contextualSpacing/>
              <w:rPr>
                <w:rFonts w:ascii="Times New Roman" w:hAnsi="Times New Roman"/>
              </w:rPr>
            </w:pPr>
            <w:r w:rsidRPr="00D9300C">
              <w:rPr>
                <w:rFonts w:ascii="Times New Roman" w:hAnsi="Times New Roman"/>
              </w:rPr>
              <w:t xml:space="preserve">Заместитель </w:t>
            </w:r>
            <w:proofErr w:type="gramStart"/>
            <w:r w:rsidRPr="00D9300C">
              <w:rPr>
                <w:rFonts w:ascii="Times New Roman" w:hAnsi="Times New Roman"/>
              </w:rPr>
              <w:t>Главы Администрации города Переславля-Залесского Петрова</w:t>
            </w:r>
            <w:proofErr w:type="gramEnd"/>
            <w:r w:rsidRPr="00D9300C">
              <w:rPr>
                <w:rFonts w:ascii="Times New Roman" w:hAnsi="Times New Roman"/>
              </w:rPr>
              <w:t xml:space="preserve"> Ж.Н.</w:t>
            </w:r>
          </w:p>
        </w:tc>
      </w:tr>
      <w:tr w:rsidR="00227CE3" w:rsidRPr="00D9300C" w:rsidTr="00893B2F">
        <w:tc>
          <w:tcPr>
            <w:tcW w:w="3086" w:type="dxa"/>
          </w:tcPr>
          <w:p w:rsidR="00227CE3" w:rsidRPr="00D9300C" w:rsidRDefault="00227CE3" w:rsidP="00227CE3">
            <w:pPr>
              <w:spacing w:after="0" w:line="240" w:lineRule="auto"/>
              <w:contextualSpacing/>
              <w:rPr>
                <w:rFonts w:ascii="Times New Roman" w:hAnsi="Times New Roman"/>
              </w:rPr>
            </w:pPr>
            <w:r w:rsidRPr="00D9300C">
              <w:rPr>
                <w:rFonts w:ascii="Times New Roman" w:hAnsi="Times New Roman"/>
              </w:rPr>
              <w:t>Ответственный исполнитель  Подпрограммы</w:t>
            </w:r>
          </w:p>
        </w:tc>
        <w:tc>
          <w:tcPr>
            <w:tcW w:w="6803" w:type="dxa"/>
          </w:tcPr>
          <w:p w:rsidR="00227CE3" w:rsidRPr="00D9300C" w:rsidRDefault="00227CE3" w:rsidP="00227CE3">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культуры, туризма, молодежи и спорта Администрации г. Переславля-Залесского</w:t>
            </w:r>
          </w:p>
        </w:tc>
      </w:tr>
      <w:tr w:rsidR="00227CE3" w:rsidRPr="00D9300C" w:rsidTr="00893B2F">
        <w:tc>
          <w:tcPr>
            <w:tcW w:w="3086" w:type="dxa"/>
          </w:tcPr>
          <w:p w:rsidR="00227CE3" w:rsidRPr="00D9300C" w:rsidRDefault="00227CE3" w:rsidP="00227CE3">
            <w:pPr>
              <w:spacing w:after="0" w:line="240" w:lineRule="auto"/>
              <w:rPr>
                <w:rFonts w:ascii="Times New Roman" w:hAnsi="Times New Roman"/>
              </w:rPr>
            </w:pPr>
            <w:r w:rsidRPr="00D9300C">
              <w:rPr>
                <w:rFonts w:ascii="Times New Roman" w:hAnsi="Times New Roman"/>
              </w:rPr>
              <w:t>Исполнители  Подпрограммы</w:t>
            </w:r>
          </w:p>
        </w:tc>
        <w:tc>
          <w:tcPr>
            <w:tcW w:w="6803" w:type="dxa"/>
          </w:tcPr>
          <w:p w:rsidR="00227CE3" w:rsidRPr="00D9300C" w:rsidRDefault="00227CE3" w:rsidP="00227CE3">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культуры, туризма, молодежи и спорта Администрации г. Переславля-Залесского</w:t>
            </w:r>
          </w:p>
        </w:tc>
      </w:tr>
      <w:tr w:rsidR="00227CE3" w:rsidRPr="00D9300C" w:rsidTr="00893B2F">
        <w:tc>
          <w:tcPr>
            <w:tcW w:w="3086" w:type="dxa"/>
          </w:tcPr>
          <w:p w:rsidR="00227CE3" w:rsidRPr="00D9300C" w:rsidRDefault="00227CE3" w:rsidP="00227CE3">
            <w:pPr>
              <w:spacing w:after="0" w:line="240" w:lineRule="auto"/>
              <w:rPr>
                <w:rFonts w:ascii="Times New Roman" w:hAnsi="Times New Roman"/>
              </w:rPr>
            </w:pPr>
            <w:r w:rsidRPr="00D9300C">
              <w:rPr>
                <w:rFonts w:ascii="Times New Roman" w:hAnsi="Times New Roman"/>
              </w:rPr>
              <w:t>Основные разработчики  Подпрограммы</w:t>
            </w:r>
          </w:p>
        </w:tc>
        <w:tc>
          <w:tcPr>
            <w:tcW w:w="6803" w:type="dxa"/>
          </w:tcPr>
          <w:p w:rsidR="00227CE3" w:rsidRPr="00D9300C" w:rsidRDefault="00227CE3" w:rsidP="00227CE3">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культуры, туризма, молодежи и спорта Администрации г. Переславля-Залесского</w:t>
            </w:r>
          </w:p>
        </w:tc>
      </w:tr>
      <w:tr w:rsidR="00450A29" w:rsidRPr="00D9300C" w:rsidTr="00893B2F">
        <w:trPr>
          <w:trHeight w:val="3109"/>
        </w:trPr>
        <w:tc>
          <w:tcPr>
            <w:tcW w:w="3086" w:type="dxa"/>
          </w:tcPr>
          <w:p w:rsidR="00450A29" w:rsidRPr="00D9300C" w:rsidRDefault="00450A29" w:rsidP="00893B2F">
            <w:pPr>
              <w:spacing w:after="0" w:line="240" w:lineRule="auto"/>
              <w:rPr>
                <w:rFonts w:ascii="Times New Roman" w:hAnsi="Times New Roman"/>
              </w:rPr>
            </w:pPr>
            <w:r w:rsidRPr="00D9300C">
              <w:rPr>
                <w:rFonts w:ascii="Times New Roman" w:hAnsi="Times New Roman"/>
              </w:rPr>
              <w:lastRenderedPageBreak/>
              <w:t>Цель (и) и задачи  Подпрограммы</w:t>
            </w:r>
          </w:p>
        </w:tc>
        <w:tc>
          <w:tcPr>
            <w:tcW w:w="6803" w:type="dxa"/>
          </w:tcPr>
          <w:p w:rsidR="00450A29" w:rsidRPr="00D9300C" w:rsidRDefault="00227CE3" w:rsidP="00893B2F">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Цель</w:t>
            </w:r>
            <w:r w:rsidR="00450A29" w:rsidRPr="00D9300C">
              <w:rPr>
                <w:rFonts w:ascii="Times New Roman" w:hAnsi="Times New Roman" w:cs="Times New Roman"/>
                <w:sz w:val="22"/>
                <w:szCs w:val="22"/>
              </w:rPr>
              <w:t>:</w:t>
            </w:r>
          </w:p>
          <w:p w:rsidR="00450A29" w:rsidRPr="00D9300C" w:rsidRDefault="00450A29" w:rsidP="00893B2F">
            <w:pPr>
              <w:spacing w:after="0" w:line="240" w:lineRule="auto"/>
              <w:jc w:val="both"/>
              <w:rPr>
                <w:rFonts w:ascii="Times New Roman" w:hAnsi="Times New Roman"/>
              </w:rPr>
            </w:pPr>
            <w:r w:rsidRPr="00D9300C">
              <w:rPr>
                <w:rFonts w:ascii="Times New Roman" w:hAnsi="Times New Roman"/>
              </w:rPr>
              <w:t xml:space="preserve">- </w:t>
            </w:r>
            <w:r w:rsidR="00227CE3" w:rsidRPr="00D9300C">
              <w:rPr>
                <w:rFonts w:ascii="Times New Roman" w:hAnsi="Times New Roman"/>
                <w:color w:val="000000"/>
              </w:rPr>
              <w:t xml:space="preserve"> оказание государственной и муниципальной поддержки в решении жилищной проблемы молодым семьям, нуждающимся в улучшении жилищных условий</w:t>
            </w:r>
            <w:r w:rsidR="00227CE3" w:rsidRPr="00D9300C">
              <w:rPr>
                <w:rFonts w:ascii="Times New Roman" w:hAnsi="Times New Roman"/>
              </w:rPr>
              <w:t>.</w:t>
            </w:r>
          </w:p>
          <w:p w:rsidR="00450A29" w:rsidRPr="00D9300C" w:rsidRDefault="00450A29" w:rsidP="00893B2F">
            <w:pPr>
              <w:spacing w:after="0" w:line="240" w:lineRule="auto"/>
              <w:jc w:val="both"/>
              <w:rPr>
                <w:rFonts w:ascii="Times New Roman" w:hAnsi="Times New Roman"/>
              </w:rPr>
            </w:pPr>
            <w:r w:rsidRPr="00D9300C">
              <w:rPr>
                <w:rFonts w:ascii="Times New Roman" w:hAnsi="Times New Roman"/>
              </w:rPr>
              <w:t>Задач</w:t>
            </w:r>
            <w:r w:rsidR="00227CE3" w:rsidRPr="00D9300C">
              <w:rPr>
                <w:rFonts w:ascii="Times New Roman" w:hAnsi="Times New Roman"/>
              </w:rPr>
              <w:t>и</w:t>
            </w:r>
            <w:r w:rsidRPr="00D9300C">
              <w:rPr>
                <w:rFonts w:ascii="Times New Roman" w:hAnsi="Times New Roman"/>
              </w:rPr>
              <w:t>:</w:t>
            </w:r>
          </w:p>
          <w:p w:rsidR="00227CE3" w:rsidRPr="00D9300C" w:rsidRDefault="00450A29" w:rsidP="00227CE3">
            <w:pPr>
              <w:pStyle w:val="ConsPlusNonformat"/>
              <w:widowControl/>
              <w:ind w:left="33"/>
              <w:jc w:val="both"/>
              <w:rPr>
                <w:rFonts w:ascii="Times New Roman" w:hAnsi="Times New Roman"/>
                <w:color w:val="000000"/>
                <w:sz w:val="22"/>
                <w:szCs w:val="22"/>
              </w:rPr>
            </w:pPr>
            <w:r w:rsidRPr="00D9300C">
              <w:rPr>
                <w:rFonts w:ascii="Times New Roman" w:hAnsi="Times New Roman" w:cs="Times New Roman"/>
                <w:sz w:val="22"/>
                <w:szCs w:val="22"/>
              </w:rPr>
              <w:t xml:space="preserve">- </w:t>
            </w:r>
            <w:r w:rsidR="00227CE3" w:rsidRPr="00D9300C">
              <w:rPr>
                <w:rFonts w:ascii="Times New Roman" w:hAnsi="Times New Roman"/>
                <w:color w:val="000000"/>
                <w:sz w:val="22"/>
                <w:szCs w:val="22"/>
              </w:rPr>
              <w:t xml:space="preserve"> 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450A29" w:rsidRPr="00D9300C" w:rsidRDefault="00227CE3" w:rsidP="00227CE3">
            <w:pPr>
              <w:pStyle w:val="ConsPlusNonformat"/>
              <w:widowControl/>
              <w:ind w:left="33"/>
              <w:jc w:val="both"/>
              <w:rPr>
                <w:rFonts w:ascii="Times New Roman" w:hAnsi="Times New Roman"/>
                <w:color w:val="000000"/>
                <w:sz w:val="22"/>
                <w:szCs w:val="22"/>
              </w:rPr>
            </w:pPr>
            <w:r w:rsidRPr="00D9300C">
              <w:rPr>
                <w:rFonts w:ascii="Times New Roman" w:hAnsi="Times New Roman"/>
                <w:color w:val="000000"/>
                <w:sz w:val="22"/>
                <w:szCs w:val="22"/>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450A29" w:rsidRPr="00D9300C" w:rsidTr="00227CE3">
        <w:trPr>
          <w:trHeight w:val="1414"/>
        </w:trPr>
        <w:tc>
          <w:tcPr>
            <w:tcW w:w="3086" w:type="dxa"/>
          </w:tcPr>
          <w:p w:rsidR="00450A29" w:rsidRPr="00D9300C" w:rsidRDefault="00450A29" w:rsidP="00893B2F">
            <w:pPr>
              <w:spacing w:after="0" w:line="240" w:lineRule="auto"/>
              <w:rPr>
                <w:rFonts w:ascii="Times New Roman" w:hAnsi="Times New Roman"/>
              </w:rPr>
            </w:pPr>
            <w:r w:rsidRPr="00D9300C">
              <w:rPr>
                <w:rFonts w:ascii="Times New Roman" w:hAnsi="Times New Roman"/>
              </w:rPr>
              <w:t>Важнейшие индикаторы и показатели, позволяющие оценить ход реализации  Подпрограммы</w:t>
            </w:r>
          </w:p>
        </w:tc>
        <w:tc>
          <w:tcPr>
            <w:tcW w:w="6803" w:type="dxa"/>
          </w:tcPr>
          <w:p w:rsidR="00227CE3" w:rsidRPr="00D9300C" w:rsidRDefault="00227CE3" w:rsidP="00227CE3">
            <w:pPr>
              <w:spacing w:after="0" w:line="240" w:lineRule="auto"/>
              <w:jc w:val="both"/>
              <w:rPr>
                <w:rFonts w:ascii="Times New Roman" w:hAnsi="Times New Roman"/>
              </w:rPr>
            </w:pPr>
            <w:r w:rsidRPr="00D9300C">
              <w:rPr>
                <w:rFonts w:ascii="Times New Roman" w:hAnsi="Times New Roman"/>
              </w:rPr>
              <w:t>- количество молодых семей, получивших в установленном порядке свидетельства о праве на получение социальной выплаты;</w:t>
            </w:r>
          </w:p>
          <w:p w:rsidR="00450A29" w:rsidRPr="00D9300C" w:rsidRDefault="00227CE3" w:rsidP="00227CE3">
            <w:pPr>
              <w:spacing w:after="0" w:line="240" w:lineRule="auto"/>
              <w:jc w:val="both"/>
              <w:rPr>
                <w:rFonts w:ascii="Times New Roman" w:hAnsi="Times New Roman"/>
                <w:bCs/>
              </w:rPr>
            </w:pPr>
            <w:r w:rsidRPr="00D9300C">
              <w:rPr>
                <w:rFonts w:ascii="Times New Roman" w:hAnsi="Times New Roman"/>
              </w:rPr>
              <w:t>- соотношение количества молодых семей, фактически получивших муниципальную поддержку, к плану</w:t>
            </w:r>
            <w:r w:rsidR="00450A29" w:rsidRPr="00D9300C">
              <w:rPr>
                <w:rFonts w:ascii="Times New Roman" w:hAnsi="Times New Roman"/>
                <w:bCs/>
              </w:rPr>
              <w:t>.</w:t>
            </w:r>
          </w:p>
        </w:tc>
      </w:tr>
      <w:tr w:rsidR="00450A29" w:rsidRPr="00D9300C" w:rsidTr="00893B2F">
        <w:trPr>
          <w:trHeight w:val="443"/>
        </w:trPr>
        <w:tc>
          <w:tcPr>
            <w:tcW w:w="3086" w:type="dxa"/>
          </w:tcPr>
          <w:p w:rsidR="00450A29" w:rsidRPr="00D9300C" w:rsidRDefault="00450A29" w:rsidP="00893B2F">
            <w:pPr>
              <w:pStyle w:val="a9"/>
              <w:tabs>
                <w:tab w:val="left" w:pos="426"/>
              </w:tabs>
              <w:autoSpaceDE w:val="0"/>
              <w:autoSpaceDN w:val="0"/>
              <w:adjustRightInd w:val="0"/>
              <w:spacing w:after="0" w:line="240" w:lineRule="auto"/>
              <w:ind w:left="0"/>
              <w:rPr>
                <w:rFonts w:ascii="Times New Roman" w:hAnsi="Times New Roman"/>
              </w:rPr>
            </w:pPr>
            <w:r w:rsidRPr="00D9300C">
              <w:rPr>
                <w:rFonts w:ascii="Times New Roman" w:hAnsi="Times New Roman"/>
              </w:rPr>
              <w:t xml:space="preserve">Сроки реализации </w:t>
            </w:r>
          </w:p>
        </w:tc>
        <w:tc>
          <w:tcPr>
            <w:tcW w:w="6803" w:type="dxa"/>
          </w:tcPr>
          <w:p w:rsidR="00450A29" w:rsidRPr="00D9300C" w:rsidRDefault="00450A29" w:rsidP="00893B2F">
            <w:pPr>
              <w:autoSpaceDE w:val="0"/>
              <w:autoSpaceDN w:val="0"/>
              <w:adjustRightInd w:val="0"/>
              <w:spacing w:after="0" w:line="240" w:lineRule="auto"/>
              <w:contextualSpacing/>
              <w:rPr>
                <w:rFonts w:ascii="Times New Roman" w:hAnsi="Times New Roman"/>
              </w:rPr>
            </w:pPr>
            <w:r w:rsidRPr="00D9300C">
              <w:rPr>
                <w:rFonts w:ascii="Times New Roman" w:hAnsi="Times New Roman"/>
              </w:rPr>
              <w:t>2016-2018 годы</w:t>
            </w:r>
          </w:p>
        </w:tc>
      </w:tr>
      <w:tr w:rsidR="00227CE3" w:rsidRPr="00D9300C" w:rsidTr="00893B2F">
        <w:tc>
          <w:tcPr>
            <w:tcW w:w="3086" w:type="dxa"/>
          </w:tcPr>
          <w:p w:rsidR="00227CE3" w:rsidRPr="00D9300C" w:rsidRDefault="00227CE3" w:rsidP="00227CE3">
            <w:pPr>
              <w:pStyle w:val="a9"/>
              <w:tabs>
                <w:tab w:val="left" w:pos="426"/>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 xml:space="preserve">Объем и источники финансирования </w:t>
            </w:r>
          </w:p>
        </w:tc>
        <w:tc>
          <w:tcPr>
            <w:tcW w:w="6803" w:type="dxa"/>
          </w:tcPr>
          <w:p w:rsidR="00227CE3" w:rsidRPr="00D9300C" w:rsidRDefault="00227CE3" w:rsidP="00227CE3">
            <w:pPr>
              <w:spacing w:after="0" w:line="240" w:lineRule="auto"/>
              <w:rPr>
                <w:rFonts w:ascii="Times New Roman" w:hAnsi="Times New Roman"/>
              </w:rPr>
            </w:pPr>
            <w:r w:rsidRPr="00D9300C">
              <w:rPr>
                <w:rFonts w:ascii="Times New Roman" w:hAnsi="Times New Roman"/>
              </w:rPr>
              <w:t>Всего по программе – 5 352 077,03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в том числе:</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федерального бюджета – 0,00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областного бюджета –0,00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городского бюджета – 5 352 077,03 руб.;</w:t>
            </w:r>
          </w:p>
          <w:p w:rsidR="00227CE3" w:rsidRPr="00D9300C" w:rsidRDefault="00227CE3" w:rsidP="00227CE3">
            <w:pPr>
              <w:spacing w:after="0" w:line="240" w:lineRule="auto"/>
              <w:rPr>
                <w:rFonts w:ascii="Times New Roman" w:hAnsi="Times New Roman"/>
              </w:rPr>
            </w:pPr>
          </w:p>
          <w:p w:rsidR="00227CE3" w:rsidRPr="00D9300C" w:rsidRDefault="00227CE3" w:rsidP="00227CE3">
            <w:pPr>
              <w:spacing w:after="0" w:line="240" w:lineRule="auto"/>
              <w:rPr>
                <w:rFonts w:ascii="Times New Roman" w:hAnsi="Times New Roman"/>
              </w:rPr>
            </w:pPr>
            <w:r w:rsidRPr="00D9300C">
              <w:rPr>
                <w:rFonts w:ascii="Times New Roman" w:hAnsi="Times New Roman"/>
              </w:rPr>
              <w:t>в 2016 году – 1 764 238,41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в том числе:</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федерального бюджета – 0,00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областного бюджета – 0,00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городского бюджета – 1 764 238,41 руб.;</w:t>
            </w:r>
          </w:p>
          <w:p w:rsidR="00227CE3" w:rsidRPr="00D9300C" w:rsidRDefault="00227CE3" w:rsidP="00227CE3">
            <w:pPr>
              <w:spacing w:after="0" w:line="240" w:lineRule="auto"/>
              <w:rPr>
                <w:rFonts w:ascii="Times New Roman" w:hAnsi="Times New Roman"/>
              </w:rPr>
            </w:pPr>
          </w:p>
          <w:p w:rsidR="00227CE3" w:rsidRPr="00D9300C" w:rsidRDefault="00227CE3" w:rsidP="00227CE3">
            <w:pPr>
              <w:spacing w:after="0" w:line="240" w:lineRule="auto"/>
              <w:rPr>
                <w:rFonts w:ascii="Times New Roman" w:hAnsi="Times New Roman"/>
              </w:rPr>
            </w:pPr>
            <w:r w:rsidRPr="00D9300C">
              <w:rPr>
                <w:rFonts w:ascii="Times New Roman" w:hAnsi="Times New Roman"/>
              </w:rPr>
              <w:t>в 2017 году – 1 793 919,31руб.,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в том числе:</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федерального бюджета – 0,00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областного бюджета – 0,00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городского бюджета – 1 793 919,31 руб.;</w:t>
            </w:r>
          </w:p>
          <w:p w:rsidR="00227CE3" w:rsidRPr="00D9300C" w:rsidRDefault="00227CE3" w:rsidP="00227CE3">
            <w:pPr>
              <w:spacing w:after="0" w:line="240" w:lineRule="auto"/>
              <w:rPr>
                <w:rFonts w:ascii="Times New Roman" w:hAnsi="Times New Roman"/>
              </w:rPr>
            </w:pPr>
          </w:p>
          <w:p w:rsidR="00227CE3" w:rsidRPr="00D9300C" w:rsidRDefault="00227CE3" w:rsidP="00227CE3">
            <w:pPr>
              <w:spacing w:after="0" w:line="240" w:lineRule="auto"/>
              <w:rPr>
                <w:rFonts w:ascii="Times New Roman" w:hAnsi="Times New Roman"/>
              </w:rPr>
            </w:pPr>
            <w:r w:rsidRPr="00D9300C">
              <w:rPr>
                <w:rFonts w:ascii="Times New Roman" w:hAnsi="Times New Roman"/>
              </w:rPr>
              <w:t>в 2018 году – 1 793 919,31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 xml:space="preserve">в том числе: </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федерального бюджета – 0,00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областного бюджета – 0,00 руб.,</w:t>
            </w:r>
          </w:p>
          <w:p w:rsidR="00227CE3" w:rsidRPr="00D9300C" w:rsidRDefault="00227CE3" w:rsidP="00227CE3">
            <w:pPr>
              <w:spacing w:after="0" w:line="240" w:lineRule="auto"/>
              <w:rPr>
                <w:rFonts w:ascii="Times New Roman" w:hAnsi="Times New Roman"/>
              </w:rPr>
            </w:pPr>
            <w:r w:rsidRPr="00D9300C">
              <w:rPr>
                <w:rFonts w:ascii="Times New Roman" w:hAnsi="Times New Roman"/>
              </w:rPr>
              <w:t>за счет средств городского бюджета – 1 793 919,31 руб.</w:t>
            </w:r>
          </w:p>
        </w:tc>
      </w:tr>
      <w:tr w:rsidR="00227CE3" w:rsidRPr="00D9300C" w:rsidTr="00893B2F">
        <w:tc>
          <w:tcPr>
            <w:tcW w:w="3086" w:type="dxa"/>
          </w:tcPr>
          <w:p w:rsidR="00227CE3" w:rsidRPr="00D9300C" w:rsidRDefault="00227CE3" w:rsidP="00227CE3">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Ожидаемые конечные результаты реализации Подпрограммы</w:t>
            </w:r>
          </w:p>
        </w:tc>
        <w:tc>
          <w:tcPr>
            <w:tcW w:w="6803" w:type="dxa"/>
          </w:tcPr>
          <w:p w:rsidR="00227CE3" w:rsidRPr="00D9300C" w:rsidRDefault="00227CE3" w:rsidP="00227CE3">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количество молодых семей, получивших в установленном порядке свидетельства о праве на получение социальной выплаты – 15 семей;</w:t>
            </w:r>
          </w:p>
          <w:p w:rsidR="00227CE3" w:rsidRPr="00D9300C" w:rsidRDefault="00227CE3" w:rsidP="00227CE3">
            <w:pPr>
              <w:spacing w:after="0" w:line="240" w:lineRule="auto"/>
              <w:ind w:left="34"/>
              <w:jc w:val="both"/>
              <w:rPr>
                <w:rFonts w:ascii="Times New Roman" w:hAnsi="Times New Roman"/>
              </w:rPr>
            </w:pPr>
            <w:r w:rsidRPr="00D9300C">
              <w:rPr>
                <w:rFonts w:ascii="Times New Roman" w:hAnsi="Times New Roman"/>
              </w:rPr>
              <w:t>- соотношение количества молодых семей, фактически получивших муниципальную поддержку, к плану – 100 %.</w:t>
            </w:r>
          </w:p>
        </w:tc>
      </w:tr>
      <w:tr w:rsidR="00227CE3" w:rsidRPr="00D9300C" w:rsidTr="00893B2F">
        <w:tc>
          <w:tcPr>
            <w:tcW w:w="3086" w:type="dxa"/>
          </w:tcPr>
          <w:p w:rsidR="00227CE3" w:rsidRPr="00D9300C" w:rsidRDefault="00227CE3" w:rsidP="00227CE3">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Контроль за исполнение Подпрограммы</w:t>
            </w:r>
          </w:p>
        </w:tc>
        <w:tc>
          <w:tcPr>
            <w:tcW w:w="6803" w:type="dxa"/>
          </w:tcPr>
          <w:p w:rsidR="00227CE3" w:rsidRPr="00D9300C" w:rsidRDefault="00227CE3" w:rsidP="00227CE3">
            <w:pPr>
              <w:autoSpaceDE w:val="0"/>
              <w:autoSpaceDN w:val="0"/>
              <w:adjustRightInd w:val="0"/>
              <w:spacing w:after="0" w:line="240" w:lineRule="auto"/>
              <w:jc w:val="both"/>
              <w:rPr>
                <w:rFonts w:ascii="Times New Roman" w:hAnsi="Times New Roman"/>
              </w:rPr>
            </w:pPr>
            <w:r w:rsidRPr="00D9300C">
              <w:rPr>
                <w:rFonts w:ascii="Times New Roman" w:hAnsi="Times New Roman"/>
              </w:rPr>
              <w:t xml:space="preserve">Заместитель </w:t>
            </w:r>
            <w:proofErr w:type="gramStart"/>
            <w:r w:rsidRPr="00D9300C">
              <w:rPr>
                <w:rFonts w:ascii="Times New Roman" w:hAnsi="Times New Roman"/>
              </w:rPr>
              <w:t>Главы Администрации города Переславля-Залесского Петрова</w:t>
            </w:r>
            <w:proofErr w:type="gramEnd"/>
            <w:r w:rsidRPr="00D9300C">
              <w:rPr>
                <w:rFonts w:ascii="Times New Roman" w:hAnsi="Times New Roman"/>
              </w:rPr>
              <w:t xml:space="preserve"> Ж.Н. </w:t>
            </w:r>
          </w:p>
        </w:tc>
      </w:tr>
      <w:tr w:rsidR="00227CE3" w:rsidRPr="00D9300C" w:rsidTr="00893B2F">
        <w:tc>
          <w:tcPr>
            <w:tcW w:w="3086" w:type="dxa"/>
          </w:tcPr>
          <w:p w:rsidR="00227CE3" w:rsidRPr="00D9300C" w:rsidRDefault="00227CE3" w:rsidP="00227CE3">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Ответственные лица для контактов</w:t>
            </w:r>
          </w:p>
        </w:tc>
        <w:tc>
          <w:tcPr>
            <w:tcW w:w="6803" w:type="dxa"/>
          </w:tcPr>
          <w:p w:rsidR="00227CE3" w:rsidRPr="00D9300C" w:rsidRDefault="00227CE3" w:rsidP="00227CE3">
            <w:pPr>
              <w:spacing w:after="0" w:line="240" w:lineRule="auto"/>
              <w:ind w:left="-109" w:firstLine="142"/>
              <w:jc w:val="both"/>
              <w:rPr>
                <w:rFonts w:ascii="Times New Roman" w:hAnsi="Times New Roman"/>
              </w:rPr>
            </w:pPr>
            <w:r w:rsidRPr="00D9300C">
              <w:rPr>
                <w:rFonts w:ascii="Times New Roman" w:hAnsi="Times New Roman"/>
              </w:rPr>
              <w:t>Петрова Ж.Н., заместитель Главы Администрации города Переславля-Залесского, 8(48535)3-25-6</w:t>
            </w:r>
            <w:r w:rsidR="00864A98" w:rsidRPr="00D9300C">
              <w:rPr>
                <w:rFonts w:ascii="Times New Roman" w:hAnsi="Times New Roman"/>
              </w:rPr>
              <w:t>3</w:t>
            </w:r>
            <w:r w:rsidRPr="00D9300C">
              <w:rPr>
                <w:rFonts w:ascii="Times New Roman" w:hAnsi="Times New Roman"/>
              </w:rPr>
              <w:t>;</w:t>
            </w:r>
          </w:p>
          <w:p w:rsidR="00227CE3" w:rsidRPr="00D9300C" w:rsidRDefault="00227CE3" w:rsidP="00227CE3">
            <w:pPr>
              <w:spacing w:after="0" w:line="240" w:lineRule="auto"/>
              <w:ind w:left="-108" w:firstLine="141"/>
              <w:jc w:val="both"/>
              <w:rPr>
                <w:rFonts w:ascii="Times New Roman" w:hAnsi="Times New Roman"/>
              </w:rPr>
            </w:pPr>
            <w:r w:rsidRPr="00D9300C">
              <w:rPr>
                <w:rFonts w:ascii="Times New Roman" w:hAnsi="Times New Roman"/>
              </w:rPr>
              <w:t>Кольцова Л.М., начальник отдела по делам молодежи Управления культуры, туризма, молодежи и спорта Администрации г. Переславля-Залесского, 8(48535)3-29-67.</w:t>
            </w:r>
          </w:p>
        </w:tc>
      </w:tr>
    </w:tbl>
    <w:p w:rsidR="00450A29" w:rsidRPr="00D9300C" w:rsidRDefault="00450A29" w:rsidP="00450A29">
      <w:pPr>
        <w:pStyle w:val="a6"/>
        <w:spacing w:before="0" w:beforeAutospacing="0" w:after="0" w:afterAutospacing="0"/>
        <w:ind w:left="567"/>
        <w:jc w:val="center"/>
        <w:rPr>
          <w:sz w:val="22"/>
          <w:szCs w:val="22"/>
        </w:rPr>
      </w:pPr>
    </w:p>
    <w:p w:rsidR="00450A29" w:rsidRPr="00D9300C" w:rsidRDefault="00450A29" w:rsidP="00450A29">
      <w:pPr>
        <w:jc w:val="center"/>
        <w:rPr>
          <w:rFonts w:ascii="Times New Roman" w:hAnsi="Times New Roman"/>
        </w:rPr>
      </w:pPr>
      <w:r w:rsidRPr="00D9300C">
        <w:rPr>
          <w:rFonts w:ascii="Times New Roman" w:hAnsi="Times New Roman"/>
        </w:rPr>
        <w:lastRenderedPageBreak/>
        <w:t>Сведения об общей потребности в ресурсах</w:t>
      </w:r>
    </w:p>
    <w:tbl>
      <w:tblPr>
        <w:tblW w:w="100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9"/>
        <w:gridCol w:w="1417"/>
        <w:gridCol w:w="1559"/>
        <w:gridCol w:w="1559"/>
        <w:gridCol w:w="1560"/>
        <w:gridCol w:w="1559"/>
      </w:tblGrid>
      <w:tr w:rsidR="00450A29" w:rsidRPr="00D9300C" w:rsidTr="006B1AF5">
        <w:tc>
          <w:tcPr>
            <w:tcW w:w="2409" w:type="dxa"/>
            <w:vMerge w:val="restart"/>
            <w:tcBorders>
              <w:top w:val="single" w:sz="4" w:space="0" w:color="000000"/>
              <w:left w:val="single" w:sz="4" w:space="0" w:color="000000"/>
              <w:bottom w:val="single" w:sz="4" w:space="0" w:color="000000"/>
              <w:right w:val="single" w:sz="4" w:space="0" w:color="000000"/>
            </w:tcBorders>
            <w:hideMark/>
          </w:tcPr>
          <w:p w:rsidR="00450A29" w:rsidRPr="00D9300C" w:rsidRDefault="00450A29" w:rsidP="00893B2F">
            <w:pPr>
              <w:spacing w:after="0"/>
              <w:jc w:val="both"/>
              <w:rPr>
                <w:rFonts w:ascii="Times New Roman" w:hAnsi="Times New Roman"/>
              </w:rPr>
            </w:pPr>
            <w:r w:rsidRPr="00D9300C">
              <w:rPr>
                <w:rFonts w:ascii="Times New Roman" w:hAnsi="Times New Roman"/>
              </w:rPr>
              <w:t>Наименование ресурсов</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450A29" w:rsidRPr="00D9300C" w:rsidRDefault="00450A29" w:rsidP="00893B2F">
            <w:pPr>
              <w:spacing w:after="0"/>
              <w:jc w:val="both"/>
              <w:rPr>
                <w:rFonts w:ascii="Times New Roman" w:hAnsi="Times New Roman"/>
              </w:rPr>
            </w:pPr>
            <w:r w:rsidRPr="00D9300C">
              <w:rPr>
                <w:rFonts w:ascii="Times New Roman" w:hAnsi="Times New Roman"/>
              </w:rPr>
              <w:t>Единица измерения</w:t>
            </w:r>
          </w:p>
        </w:tc>
        <w:tc>
          <w:tcPr>
            <w:tcW w:w="6237" w:type="dxa"/>
            <w:gridSpan w:val="4"/>
            <w:tcBorders>
              <w:top w:val="single" w:sz="4" w:space="0" w:color="000000"/>
              <w:left w:val="single" w:sz="4" w:space="0" w:color="000000"/>
              <w:bottom w:val="single" w:sz="4" w:space="0" w:color="000000"/>
              <w:right w:val="single" w:sz="4" w:space="0" w:color="000000"/>
            </w:tcBorders>
            <w:hideMark/>
          </w:tcPr>
          <w:p w:rsidR="00450A29" w:rsidRPr="00D9300C" w:rsidRDefault="00450A29" w:rsidP="00893B2F">
            <w:pPr>
              <w:spacing w:after="0"/>
              <w:jc w:val="center"/>
              <w:rPr>
                <w:rFonts w:ascii="Times New Roman" w:hAnsi="Times New Roman"/>
              </w:rPr>
            </w:pPr>
            <w:r w:rsidRPr="00D9300C">
              <w:rPr>
                <w:rFonts w:ascii="Times New Roman" w:hAnsi="Times New Roman"/>
              </w:rPr>
              <w:t>Потребность</w:t>
            </w:r>
          </w:p>
        </w:tc>
      </w:tr>
      <w:tr w:rsidR="00450A29" w:rsidRPr="00D9300C" w:rsidTr="006B1AF5">
        <w:trPr>
          <w:trHeight w:val="336"/>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50A29" w:rsidRPr="00D9300C" w:rsidRDefault="00450A29" w:rsidP="00893B2F">
            <w:pPr>
              <w:spacing w:after="0"/>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50A29" w:rsidRPr="00D9300C" w:rsidRDefault="00450A29" w:rsidP="00893B2F">
            <w:pPr>
              <w:spacing w:after="0"/>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50A29" w:rsidRPr="00D9300C" w:rsidRDefault="00450A29" w:rsidP="00893B2F">
            <w:pPr>
              <w:spacing w:after="0"/>
              <w:jc w:val="center"/>
              <w:rPr>
                <w:rFonts w:ascii="Times New Roman" w:hAnsi="Times New Roman"/>
              </w:rPr>
            </w:pPr>
            <w:r w:rsidRPr="00D9300C">
              <w:rPr>
                <w:rFonts w:ascii="Times New Roman" w:hAnsi="Times New Roman"/>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450A29" w:rsidRPr="00D9300C" w:rsidRDefault="00450A29" w:rsidP="00893B2F">
            <w:pPr>
              <w:pStyle w:val="10"/>
              <w:jc w:val="center"/>
              <w:rPr>
                <w:rFonts w:ascii="Times New Roman" w:hAnsi="Times New Roman"/>
              </w:rPr>
            </w:pPr>
            <w:r w:rsidRPr="00D9300C">
              <w:rPr>
                <w:rFonts w:ascii="Times New Roman" w:hAnsi="Times New Roman"/>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450A29" w:rsidRPr="00D9300C" w:rsidRDefault="00450A29" w:rsidP="00893B2F">
            <w:pPr>
              <w:pStyle w:val="10"/>
              <w:jc w:val="center"/>
              <w:rPr>
                <w:rFonts w:ascii="Times New Roman" w:hAnsi="Times New Roman"/>
              </w:rPr>
            </w:pPr>
            <w:r w:rsidRPr="00D9300C">
              <w:rPr>
                <w:rFonts w:ascii="Times New Roman" w:hAnsi="Times New Roman"/>
              </w:rPr>
              <w:t>2017 год</w:t>
            </w:r>
          </w:p>
        </w:tc>
        <w:tc>
          <w:tcPr>
            <w:tcW w:w="1559" w:type="dxa"/>
            <w:tcBorders>
              <w:top w:val="single" w:sz="4" w:space="0" w:color="000000"/>
              <w:left w:val="single" w:sz="4" w:space="0" w:color="000000"/>
              <w:bottom w:val="single" w:sz="4" w:space="0" w:color="000000"/>
              <w:right w:val="single" w:sz="4" w:space="0" w:color="000000"/>
            </w:tcBorders>
            <w:hideMark/>
          </w:tcPr>
          <w:p w:rsidR="00450A29" w:rsidRPr="00D9300C" w:rsidRDefault="00450A29" w:rsidP="00893B2F">
            <w:pPr>
              <w:pStyle w:val="10"/>
              <w:jc w:val="center"/>
              <w:rPr>
                <w:rFonts w:ascii="Times New Roman" w:hAnsi="Times New Roman"/>
              </w:rPr>
            </w:pPr>
            <w:r w:rsidRPr="00D9300C">
              <w:rPr>
                <w:rFonts w:ascii="Times New Roman" w:hAnsi="Times New Roman"/>
              </w:rPr>
              <w:t>2018 год</w:t>
            </w:r>
          </w:p>
        </w:tc>
      </w:tr>
      <w:tr w:rsidR="006B1AF5" w:rsidRPr="00D9300C" w:rsidTr="00893B2F">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a6"/>
              <w:spacing w:before="0" w:beforeAutospacing="0" w:after="0" w:afterAutospacing="0"/>
              <w:rPr>
                <w:sz w:val="22"/>
                <w:szCs w:val="22"/>
              </w:rPr>
            </w:pPr>
            <w:r w:rsidRPr="00D9300C">
              <w:rPr>
                <w:sz w:val="22"/>
                <w:szCs w:val="22"/>
              </w:rPr>
              <w:t>Финансовые ресурсы:</w:t>
            </w:r>
          </w:p>
        </w:tc>
        <w:tc>
          <w:tcPr>
            <w:tcW w:w="1417"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a6"/>
              <w:spacing w:before="0" w:beforeAutospacing="0" w:after="0" w:afterAutospacing="0"/>
              <w:jc w:val="center"/>
              <w:rPr>
                <w:sz w:val="22"/>
                <w:szCs w:val="22"/>
              </w:rPr>
            </w:pPr>
            <w:r w:rsidRPr="00D9300C">
              <w:rPr>
                <w:sz w:val="22"/>
                <w:szCs w:val="22"/>
              </w:rPr>
              <w:t>5 352 077,03</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1 764 238,41</w:t>
            </w:r>
          </w:p>
        </w:tc>
        <w:tc>
          <w:tcPr>
            <w:tcW w:w="1560"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1 793 919,31</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1 793 919,31</w:t>
            </w:r>
          </w:p>
        </w:tc>
      </w:tr>
      <w:tr w:rsidR="006B1AF5" w:rsidRPr="00D9300C" w:rsidTr="00893B2F">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a6"/>
              <w:spacing w:before="0" w:beforeAutospacing="0" w:after="0" w:afterAutospacing="0"/>
              <w:rPr>
                <w:sz w:val="22"/>
                <w:szCs w:val="22"/>
              </w:rPr>
            </w:pPr>
            <w:r w:rsidRPr="00D9300C">
              <w:rPr>
                <w:sz w:val="22"/>
                <w:szCs w:val="22"/>
              </w:rPr>
              <w:t>- средства федерального бюджета</w:t>
            </w:r>
          </w:p>
        </w:tc>
        <w:tc>
          <w:tcPr>
            <w:tcW w:w="1417"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a6"/>
              <w:spacing w:before="0" w:beforeAutospacing="0" w:after="0" w:afterAutospacing="0"/>
              <w:jc w:val="center"/>
              <w:rPr>
                <w:sz w:val="22"/>
                <w:szCs w:val="22"/>
              </w:rPr>
            </w:pPr>
            <w:r w:rsidRPr="00D9300C">
              <w:rPr>
                <w:sz w:val="22"/>
                <w:szCs w:val="22"/>
              </w:rPr>
              <w:t>-</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w:t>
            </w:r>
          </w:p>
        </w:tc>
        <w:tc>
          <w:tcPr>
            <w:tcW w:w="1560"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w:t>
            </w:r>
          </w:p>
        </w:tc>
      </w:tr>
      <w:tr w:rsidR="006B1AF5" w:rsidRPr="00D9300C" w:rsidTr="00893B2F">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Default"/>
              <w:rPr>
                <w:sz w:val="22"/>
                <w:szCs w:val="22"/>
              </w:rPr>
            </w:pPr>
            <w:r w:rsidRPr="00D9300C">
              <w:rPr>
                <w:sz w:val="22"/>
                <w:szCs w:val="22"/>
              </w:rPr>
              <w:t xml:space="preserve">-средства областного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a6"/>
              <w:spacing w:before="0" w:beforeAutospacing="0" w:after="0" w:afterAutospacing="0"/>
              <w:jc w:val="center"/>
              <w:rPr>
                <w:sz w:val="22"/>
                <w:szCs w:val="22"/>
              </w:rPr>
            </w:pPr>
            <w:r w:rsidRPr="00D9300C">
              <w:rPr>
                <w:sz w:val="22"/>
                <w:szCs w:val="22"/>
              </w:rPr>
              <w:t>-</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w:t>
            </w:r>
          </w:p>
        </w:tc>
        <w:tc>
          <w:tcPr>
            <w:tcW w:w="1560"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w:t>
            </w:r>
          </w:p>
        </w:tc>
      </w:tr>
      <w:tr w:rsidR="006B1AF5" w:rsidRPr="00D9300C" w:rsidTr="00893B2F">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Default"/>
              <w:rPr>
                <w:sz w:val="22"/>
                <w:szCs w:val="22"/>
              </w:rPr>
            </w:pPr>
            <w:r w:rsidRPr="00D9300C">
              <w:rPr>
                <w:sz w:val="22"/>
                <w:szCs w:val="22"/>
              </w:rPr>
              <w:t xml:space="preserve">-средства городского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pStyle w:val="a6"/>
              <w:spacing w:before="0" w:beforeAutospacing="0" w:after="0" w:afterAutospacing="0"/>
              <w:jc w:val="center"/>
              <w:rPr>
                <w:sz w:val="22"/>
                <w:szCs w:val="22"/>
              </w:rPr>
            </w:pPr>
            <w:r w:rsidRPr="00D9300C">
              <w:rPr>
                <w:sz w:val="22"/>
                <w:szCs w:val="22"/>
              </w:rPr>
              <w:t>5 352 077,03</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1 764 238,41</w:t>
            </w:r>
          </w:p>
        </w:tc>
        <w:tc>
          <w:tcPr>
            <w:tcW w:w="1560"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1 793 919,31</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D9300C" w:rsidRDefault="006B1AF5" w:rsidP="00893B2F">
            <w:pPr>
              <w:widowControl w:val="0"/>
              <w:autoSpaceDE w:val="0"/>
              <w:autoSpaceDN w:val="0"/>
              <w:adjustRightInd w:val="0"/>
              <w:spacing w:line="240" w:lineRule="auto"/>
              <w:jc w:val="center"/>
              <w:rPr>
                <w:rFonts w:ascii="Times New Roman" w:eastAsia="Times New Roman" w:hAnsi="Times New Roman"/>
              </w:rPr>
            </w:pPr>
            <w:r w:rsidRPr="00D9300C">
              <w:rPr>
                <w:rFonts w:ascii="Times New Roman" w:eastAsia="Times New Roman" w:hAnsi="Times New Roman"/>
              </w:rPr>
              <w:t>1 793 919,31</w:t>
            </w:r>
          </w:p>
        </w:tc>
      </w:tr>
    </w:tbl>
    <w:p w:rsidR="006B1AF5" w:rsidRPr="00D9300C" w:rsidRDefault="006B1AF5" w:rsidP="00227CE3">
      <w:pPr>
        <w:pStyle w:val="Default"/>
        <w:ind w:left="927"/>
        <w:jc w:val="center"/>
        <w:rPr>
          <w:sz w:val="22"/>
          <w:szCs w:val="22"/>
        </w:rPr>
      </w:pPr>
    </w:p>
    <w:p w:rsidR="000E03D6" w:rsidRPr="00D9300C" w:rsidRDefault="00227CE3" w:rsidP="00227CE3">
      <w:pPr>
        <w:pStyle w:val="Default"/>
        <w:ind w:left="927"/>
        <w:jc w:val="center"/>
        <w:rPr>
          <w:sz w:val="22"/>
          <w:szCs w:val="22"/>
        </w:rPr>
      </w:pPr>
      <w:r w:rsidRPr="00D9300C">
        <w:rPr>
          <w:sz w:val="22"/>
          <w:szCs w:val="22"/>
        </w:rPr>
        <w:t xml:space="preserve">2.1. </w:t>
      </w:r>
      <w:r w:rsidR="006B1AF5" w:rsidRPr="00D9300C">
        <w:rPr>
          <w:sz w:val="22"/>
          <w:szCs w:val="22"/>
        </w:rPr>
        <w:t>Содержание</w:t>
      </w:r>
      <w:r w:rsidR="000E03D6" w:rsidRPr="00D9300C">
        <w:rPr>
          <w:sz w:val="22"/>
          <w:szCs w:val="22"/>
        </w:rPr>
        <w:t xml:space="preserve"> проблемы</w:t>
      </w:r>
    </w:p>
    <w:p w:rsidR="000E03D6" w:rsidRPr="00D9300C" w:rsidRDefault="000E03D6" w:rsidP="000E03D6">
      <w:pPr>
        <w:pStyle w:val="Default"/>
        <w:ind w:left="927"/>
        <w:rPr>
          <w:sz w:val="22"/>
          <w:szCs w:val="22"/>
        </w:rPr>
      </w:pPr>
    </w:p>
    <w:p w:rsidR="000E03D6" w:rsidRPr="00D9300C" w:rsidRDefault="000E03D6" w:rsidP="000E03D6">
      <w:pPr>
        <w:pStyle w:val="ConsPlusNormal"/>
        <w:widowControl/>
        <w:ind w:left="567" w:firstLine="539"/>
        <w:jc w:val="both"/>
        <w:rPr>
          <w:rFonts w:ascii="Times New Roman" w:hAnsi="Times New Roman" w:cs="Times New Roman"/>
          <w:sz w:val="22"/>
          <w:szCs w:val="22"/>
        </w:rPr>
      </w:pPr>
      <w:proofErr w:type="gramStart"/>
      <w:r w:rsidRPr="00D9300C">
        <w:rPr>
          <w:rFonts w:ascii="Times New Roman" w:hAnsi="Times New Roman" w:cs="Times New Roman"/>
          <w:sz w:val="22"/>
          <w:szCs w:val="22"/>
        </w:rPr>
        <w:t xml:space="preserve">В рамках настоящей Подпрограммы «Молодая семья» - это семья, </w:t>
      </w:r>
      <w:r w:rsidRPr="00D9300C">
        <w:rPr>
          <w:rFonts w:ascii="Times New Roman" w:hAnsi="Times New Roman" w:cs="Times New Roman"/>
          <w:bCs/>
          <w:sz w:val="22"/>
          <w:szCs w:val="22"/>
        </w:rPr>
        <w:t>возраст каждого из супругов в которой не превышает 35 лет, либо неполная семья, состоящая из одного родителя, возраст которого не превышает 35 лет, и одного и более детей, нуждающаяся в улучшении жилищных условий и имеющая регистрацию по месту жительства на территории г. Переславля-Залесского.</w:t>
      </w:r>
      <w:proofErr w:type="gramEnd"/>
    </w:p>
    <w:p w:rsidR="000E03D6" w:rsidRPr="00D9300C" w:rsidRDefault="000E03D6" w:rsidP="000E03D6">
      <w:pPr>
        <w:pStyle w:val="ConsPlusNonformat"/>
        <w:widowControl/>
        <w:ind w:left="567" w:firstLine="539"/>
        <w:jc w:val="both"/>
        <w:rPr>
          <w:rFonts w:ascii="Times New Roman" w:hAnsi="Times New Roman" w:cs="Times New Roman"/>
          <w:sz w:val="22"/>
          <w:szCs w:val="22"/>
        </w:rPr>
      </w:pPr>
      <w:r w:rsidRPr="00D9300C">
        <w:rPr>
          <w:rFonts w:ascii="Times New Roman" w:hAnsi="Times New Roman" w:cs="Times New Roman"/>
          <w:sz w:val="22"/>
          <w:szCs w:val="22"/>
        </w:rPr>
        <w:tab/>
        <w:t>Условия признания молодой семьи нуждающейся в улучшении жилищных условий определяются в установленном порядке Администрацией г. Переславля-Залесского.</w:t>
      </w:r>
    </w:p>
    <w:p w:rsidR="000E03D6" w:rsidRPr="00D9300C" w:rsidRDefault="000E03D6" w:rsidP="000E03D6">
      <w:pPr>
        <w:spacing w:after="0" w:line="240" w:lineRule="auto"/>
        <w:ind w:left="567" w:firstLine="539"/>
        <w:jc w:val="both"/>
        <w:rPr>
          <w:rFonts w:ascii="Times New Roman" w:hAnsi="Times New Roman"/>
        </w:rPr>
      </w:pPr>
      <w:r w:rsidRPr="00D9300C">
        <w:rPr>
          <w:rFonts w:ascii="Times New Roman" w:hAnsi="Times New Roman"/>
          <w:bCs/>
        </w:rPr>
        <w:t xml:space="preserve">Подпрограмма разработана во исполнение </w:t>
      </w:r>
      <w:r w:rsidR="000D3B98" w:rsidRPr="00D9300C">
        <w:rPr>
          <w:rFonts w:ascii="Times New Roman" w:hAnsi="Times New Roman"/>
          <w:bCs/>
        </w:rPr>
        <w:t>задачи</w:t>
      </w:r>
      <w:r w:rsidRPr="00D9300C">
        <w:rPr>
          <w:rFonts w:ascii="Times New Roman" w:hAnsi="Times New Roman"/>
          <w:bCs/>
        </w:rPr>
        <w:t xml:space="preserve"> «Государственная поддержка молодых семей Ярославской области в приобретении (строительстве) жилья  утвержденной постановлением Правительства Ярославской области от 26.01.2011 года № 9-п</w:t>
      </w:r>
      <w:r w:rsidR="000D3B98" w:rsidRPr="00D9300C">
        <w:rPr>
          <w:rFonts w:ascii="Times New Roman" w:hAnsi="Times New Roman"/>
          <w:bCs/>
        </w:rPr>
        <w:t>.</w:t>
      </w:r>
    </w:p>
    <w:p w:rsidR="000E03D6" w:rsidRPr="00D9300C" w:rsidRDefault="000E03D6" w:rsidP="000E03D6">
      <w:pPr>
        <w:spacing w:after="0" w:line="240" w:lineRule="auto"/>
        <w:ind w:left="567" w:firstLine="539"/>
        <w:jc w:val="both"/>
        <w:rPr>
          <w:rFonts w:ascii="Times New Roman" w:hAnsi="Times New Roman"/>
          <w:bCs/>
        </w:rPr>
      </w:pPr>
      <w:r w:rsidRPr="00D9300C">
        <w:rPr>
          <w:rFonts w:ascii="Times New Roman" w:hAnsi="Times New Roman"/>
        </w:rPr>
        <w:t>На начало 201</w:t>
      </w:r>
      <w:r w:rsidR="000D3B98" w:rsidRPr="00D9300C">
        <w:rPr>
          <w:rFonts w:ascii="Times New Roman" w:hAnsi="Times New Roman"/>
        </w:rPr>
        <w:t>5</w:t>
      </w:r>
      <w:r w:rsidRPr="00D9300C">
        <w:rPr>
          <w:rFonts w:ascii="Times New Roman" w:hAnsi="Times New Roman"/>
        </w:rPr>
        <w:t xml:space="preserve"> года </w:t>
      </w:r>
      <w:r w:rsidR="00C05771" w:rsidRPr="00D9300C">
        <w:rPr>
          <w:rFonts w:ascii="Times New Roman" w:hAnsi="Times New Roman"/>
        </w:rPr>
        <w:t xml:space="preserve">159 </w:t>
      </w:r>
      <w:r w:rsidRPr="00D9300C">
        <w:rPr>
          <w:rFonts w:ascii="Times New Roman" w:hAnsi="Times New Roman"/>
        </w:rPr>
        <w:t>молод</w:t>
      </w:r>
      <w:r w:rsidR="00C05771" w:rsidRPr="00D9300C">
        <w:rPr>
          <w:rFonts w:ascii="Times New Roman" w:hAnsi="Times New Roman"/>
        </w:rPr>
        <w:t>ых</w:t>
      </w:r>
      <w:r w:rsidRPr="00D9300C">
        <w:rPr>
          <w:rFonts w:ascii="Times New Roman" w:hAnsi="Times New Roman"/>
        </w:rPr>
        <w:t xml:space="preserve"> сем</w:t>
      </w:r>
      <w:r w:rsidR="00C05771" w:rsidRPr="00D9300C">
        <w:rPr>
          <w:rFonts w:ascii="Times New Roman" w:hAnsi="Times New Roman"/>
        </w:rPr>
        <w:t>ей</w:t>
      </w:r>
      <w:r w:rsidRPr="00D9300C">
        <w:rPr>
          <w:rFonts w:ascii="Times New Roman" w:hAnsi="Times New Roman"/>
        </w:rPr>
        <w:t xml:space="preserve"> изъявил</w:t>
      </w:r>
      <w:r w:rsidR="00C05771" w:rsidRPr="00D9300C">
        <w:rPr>
          <w:rFonts w:ascii="Times New Roman" w:hAnsi="Times New Roman"/>
        </w:rPr>
        <w:t>и</w:t>
      </w:r>
      <w:r w:rsidRPr="00D9300C">
        <w:rPr>
          <w:rFonts w:ascii="Times New Roman" w:hAnsi="Times New Roman"/>
        </w:rPr>
        <w:t xml:space="preserve"> желание получить социальную выплату на приобретение (строительство) жилья. </w:t>
      </w:r>
    </w:p>
    <w:p w:rsidR="000E03D6" w:rsidRPr="00D9300C" w:rsidRDefault="000E03D6" w:rsidP="000E03D6">
      <w:pPr>
        <w:spacing w:after="0" w:line="240" w:lineRule="auto"/>
        <w:ind w:left="567" w:firstLine="539"/>
        <w:jc w:val="both"/>
        <w:rPr>
          <w:rFonts w:ascii="Times New Roman" w:hAnsi="Times New Roman"/>
          <w:bCs/>
        </w:rPr>
      </w:pPr>
      <w:r w:rsidRPr="00D9300C">
        <w:rPr>
          <w:rFonts w:ascii="Times New Roman" w:hAnsi="Times New Roman"/>
          <w:bCs/>
        </w:rPr>
        <w:t xml:space="preserve">За период реализации </w:t>
      </w:r>
      <w:r w:rsidR="000D3B98" w:rsidRPr="00D9300C">
        <w:rPr>
          <w:rFonts w:ascii="Times New Roman" w:hAnsi="Times New Roman"/>
          <w:bCs/>
        </w:rPr>
        <w:t xml:space="preserve">ГЦП «Жилище на 2011-2015» </w:t>
      </w:r>
      <w:r w:rsidRPr="00D9300C">
        <w:rPr>
          <w:rFonts w:ascii="Times New Roman" w:hAnsi="Times New Roman"/>
          <w:bCs/>
        </w:rPr>
        <w:t>молодые семьи получили государственную поддержку в виде субсидии на приобретение и строительство жилья: 20</w:t>
      </w:r>
      <w:r w:rsidR="000D3B98" w:rsidRPr="00D9300C">
        <w:rPr>
          <w:rFonts w:ascii="Times New Roman" w:hAnsi="Times New Roman"/>
          <w:bCs/>
        </w:rPr>
        <w:t>11</w:t>
      </w:r>
      <w:r w:rsidRPr="00D9300C">
        <w:rPr>
          <w:rFonts w:ascii="Times New Roman" w:hAnsi="Times New Roman"/>
          <w:bCs/>
        </w:rPr>
        <w:t xml:space="preserve"> год – </w:t>
      </w:r>
      <w:r w:rsidR="00C05771" w:rsidRPr="00D9300C">
        <w:rPr>
          <w:rFonts w:ascii="Times New Roman" w:hAnsi="Times New Roman"/>
          <w:bCs/>
        </w:rPr>
        <w:t>6 семей</w:t>
      </w:r>
      <w:r w:rsidRPr="00D9300C">
        <w:rPr>
          <w:rFonts w:ascii="Times New Roman" w:hAnsi="Times New Roman"/>
          <w:bCs/>
        </w:rPr>
        <w:t xml:space="preserve">, </w:t>
      </w:r>
      <w:r w:rsidR="00C05771" w:rsidRPr="00D9300C">
        <w:rPr>
          <w:rFonts w:ascii="Times New Roman" w:hAnsi="Times New Roman"/>
          <w:bCs/>
        </w:rPr>
        <w:t>19</w:t>
      </w:r>
      <w:r w:rsidRPr="00D9300C">
        <w:rPr>
          <w:rFonts w:ascii="Times New Roman" w:hAnsi="Times New Roman"/>
          <w:bCs/>
        </w:rPr>
        <w:t xml:space="preserve"> человек; 20</w:t>
      </w:r>
      <w:r w:rsidR="005C1F24" w:rsidRPr="00D9300C">
        <w:rPr>
          <w:rFonts w:ascii="Times New Roman" w:hAnsi="Times New Roman"/>
          <w:bCs/>
        </w:rPr>
        <w:t>12</w:t>
      </w:r>
      <w:r w:rsidRPr="00D9300C">
        <w:rPr>
          <w:rFonts w:ascii="Times New Roman" w:hAnsi="Times New Roman"/>
          <w:bCs/>
        </w:rPr>
        <w:t xml:space="preserve"> год – </w:t>
      </w:r>
      <w:r w:rsidR="00C05771" w:rsidRPr="00D9300C">
        <w:rPr>
          <w:rFonts w:ascii="Times New Roman" w:hAnsi="Times New Roman"/>
          <w:bCs/>
        </w:rPr>
        <w:t>4</w:t>
      </w:r>
      <w:r w:rsidRPr="00D9300C">
        <w:rPr>
          <w:rFonts w:ascii="Times New Roman" w:hAnsi="Times New Roman"/>
          <w:bCs/>
        </w:rPr>
        <w:t xml:space="preserve"> сем</w:t>
      </w:r>
      <w:r w:rsidR="00C05771" w:rsidRPr="00D9300C">
        <w:rPr>
          <w:rFonts w:ascii="Times New Roman" w:hAnsi="Times New Roman"/>
          <w:bCs/>
        </w:rPr>
        <w:t>ьи</w:t>
      </w:r>
      <w:r w:rsidRPr="00D9300C">
        <w:rPr>
          <w:rFonts w:ascii="Times New Roman" w:hAnsi="Times New Roman"/>
          <w:bCs/>
        </w:rPr>
        <w:t xml:space="preserve">, </w:t>
      </w:r>
      <w:r w:rsidR="00C05771" w:rsidRPr="00D9300C">
        <w:rPr>
          <w:rFonts w:ascii="Times New Roman" w:hAnsi="Times New Roman"/>
          <w:bCs/>
        </w:rPr>
        <w:t>15</w:t>
      </w:r>
      <w:r w:rsidRPr="00D9300C">
        <w:rPr>
          <w:rFonts w:ascii="Times New Roman" w:hAnsi="Times New Roman"/>
          <w:bCs/>
        </w:rPr>
        <w:t xml:space="preserve"> человек; 20</w:t>
      </w:r>
      <w:r w:rsidR="005C1F24" w:rsidRPr="00D9300C">
        <w:rPr>
          <w:rFonts w:ascii="Times New Roman" w:hAnsi="Times New Roman"/>
          <w:bCs/>
        </w:rPr>
        <w:t>13</w:t>
      </w:r>
      <w:r w:rsidRPr="00D9300C">
        <w:rPr>
          <w:rFonts w:ascii="Times New Roman" w:hAnsi="Times New Roman"/>
          <w:bCs/>
        </w:rPr>
        <w:t xml:space="preserve"> год – </w:t>
      </w:r>
      <w:r w:rsidR="00C05771" w:rsidRPr="00D9300C">
        <w:rPr>
          <w:rFonts w:ascii="Times New Roman" w:hAnsi="Times New Roman"/>
          <w:bCs/>
        </w:rPr>
        <w:t>5</w:t>
      </w:r>
      <w:r w:rsidRPr="00D9300C">
        <w:rPr>
          <w:rFonts w:ascii="Times New Roman" w:hAnsi="Times New Roman"/>
          <w:bCs/>
        </w:rPr>
        <w:t xml:space="preserve"> семей, </w:t>
      </w:r>
      <w:r w:rsidR="00C05771" w:rsidRPr="00D9300C">
        <w:rPr>
          <w:rFonts w:ascii="Times New Roman" w:hAnsi="Times New Roman"/>
          <w:bCs/>
        </w:rPr>
        <w:t>18</w:t>
      </w:r>
      <w:r w:rsidRPr="00D9300C">
        <w:rPr>
          <w:rFonts w:ascii="Times New Roman" w:hAnsi="Times New Roman"/>
          <w:bCs/>
        </w:rPr>
        <w:t xml:space="preserve"> человек; 20</w:t>
      </w:r>
      <w:r w:rsidR="005C1F24" w:rsidRPr="00D9300C">
        <w:rPr>
          <w:rFonts w:ascii="Times New Roman" w:hAnsi="Times New Roman"/>
          <w:bCs/>
        </w:rPr>
        <w:t>14</w:t>
      </w:r>
      <w:r w:rsidRPr="00D9300C">
        <w:rPr>
          <w:rFonts w:ascii="Times New Roman" w:hAnsi="Times New Roman"/>
          <w:bCs/>
        </w:rPr>
        <w:t xml:space="preserve"> год – </w:t>
      </w:r>
      <w:r w:rsidR="00C05771" w:rsidRPr="00D9300C">
        <w:rPr>
          <w:rFonts w:ascii="Times New Roman" w:hAnsi="Times New Roman"/>
          <w:bCs/>
        </w:rPr>
        <w:t>5</w:t>
      </w:r>
      <w:r w:rsidRPr="00D9300C">
        <w:rPr>
          <w:rFonts w:ascii="Times New Roman" w:hAnsi="Times New Roman"/>
          <w:bCs/>
        </w:rPr>
        <w:t xml:space="preserve"> семей, </w:t>
      </w:r>
      <w:r w:rsidR="00C05771" w:rsidRPr="00D9300C">
        <w:rPr>
          <w:rFonts w:ascii="Times New Roman" w:hAnsi="Times New Roman"/>
          <w:bCs/>
        </w:rPr>
        <w:t xml:space="preserve">20 </w:t>
      </w:r>
      <w:r w:rsidRPr="00D9300C">
        <w:rPr>
          <w:rFonts w:ascii="Times New Roman" w:hAnsi="Times New Roman"/>
          <w:bCs/>
        </w:rPr>
        <w:t>человек; 20</w:t>
      </w:r>
      <w:r w:rsidR="005C1F24" w:rsidRPr="00D9300C">
        <w:rPr>
          <w:rFonts w:ascii="Times New Roman" w:hAnsi="Times New Roman"/>
          <w:bCs/>
        </w:rPr>
        <w:t>15</w:t>
      </w:r>
      <w:r w:rsidRPr="00D9300C">
        <w:rPr>
          <w:rFonts w:ascii="Times New Roman" w:hAnsi="Times New Roman"/>
          <w:bCs/>
        </w:rPr>
        <w:t xml:space="preserve"> год – </w:t>
      </w:r>
      <w:r w:rsidR="00C05771" w:rsidRPr="00D9300C">
        <w:rPr>
          <w:rFonts w:ascii="Times New Roman" w:hAnsi="Times New Roman"/>
          <w:bCs/>
        </w:rPr>
        <w:t xml:space="preserve">4 </w:t>
      </w:r>
      <w:r w:rsidRPr="00D9300C">
        <w:rPr>
          <w:rFonts w:ascii="Times New Roman" w:hAnsi="Times New Roman"/>
          <w:bCs/>
        </w:rPr>
        <w:t>сем</w:t>
      </w:r>
      <w:r w:rsidR="00C05771" w:rsidRPr="00D9300C">
        <w:rPr>
          <w:rFonts w:ascii="Times New Roman" w:hAnsi="Times New Roman"/>
          <w:bCs/>
        </w:rPr>
        <w:t>ьи</w:t>
      </w:r>
      <w:r w:rsidRPr="00D9300C">
        <w:rPr>
          <w:rFonts w:ascii="Times New Roman" w:hAnsi="Times New Roman"/>
          <w:bCs/>
        </w:rPr>
        <w:t xml:space="preserve">, </w:t>
      </w:r>
      <w:r w:rsidR="00C05771" w:rsidRPr="00D9300C">
        <w:rPr>
          <w:rFonts w:ascii="Times New Roman" w:hAnsi="Times New Roman"/>
          <w:bCs/>
        </w:rPr>
        <w:t>17</w:t>
      </w:r>
      <w:r w:rsidRPr="00D9300C">
        <w:rPr>
          <w:rFonts w:ascii="Times New Roman" w:hAnsi="Times New Roman"/>
          <w:bCs/>
        </w:rPr>
        <w:t xml:space="preserve"> человек. </w:t>
      </w:r>
    </w:p>
    <w:p w:rsidR="000E03D6" w:rsidRPr="00D9300C" w:rsidRDefault="000E03D6" w:rsidP="000E03D6">
      <w:pPr>
        <w:spacing w:after="0" w:line="240" w:lineRule="auto"/>
        <w:ind w:left="567" w:firstLine="539"/>
        <w:jc w:val="both"/>
        <w:rPr>
          <w:rFonts w:ascii="Times New Roman" w:hAnsi="Times New Roman"/>
          <w:bCs/>
        </w:rPr>
      </w:pPr>
      <w:r w:rsidRPr="00D9300C">
        <w:rPr>
          <w:rFonts w:ascii="Times New Roman" w:hAnsi="Times New Roman"/>
          <w:bCs/>
        </w:rPr>
        <w:t>Поддержка молодых семей в решении жилищной проблемы позволяет не только улучшить их жизненные условия, но и влияет на улучшение демографической ситуации, создает условия для стимулирования развития ипотечного жилищного кредитования.</w:t>
      </w:r>
    </w:p>
    <w:p w:rsidR="000E03D6" w:rsidRPr="00D9300C" w:rsidRDefault="000E03D6" w:rsidP="000E03D6">
      <w:pPr>
        <w:spacing w:after="0" w:line="240" w:lineRule="auto"/>
        <w:ind w:left="567" w:firstLine="539"/>
        <w:jc w:val="both"/>
        <w:rPr>
          <w:rFonts w:ascii="Times New Roman" w:hAnsi="Times New Roman"/>
          <w:bCs/>
        </w:rPr>
      </w:pPr>
      <w:r w:rsidRPr="00D9300C">
        <w:rPr>
          <w:rFonts w:ascii="Times New Roman" w:hAnsi="Times New Roman"/>
          <w:bCs/>
        </w:rPr>
        <w:t>На начало 201</w:t>
      </w:r>
      <w:r w:rsidR="005C1F24" w:rsidRPr="00D9300C">
        <w:rPr>
          <w:rFonts w:ascii="Times New Roman" w:hAnsi="Times New Roman"/>
          <w:bCs/>
        </w:rPr>
        <w:t>5</w:t>
      </w:r>
      <w:r w:rsidRPr="00D9300C">
        <w:rPr>
          <w:rFonts w:ascii="Times New Roman" w:hAnsi="Times New Roman"/>
          <w:bCs/>
        </w:rPr>
        <w:t xml:space="preserve"> года, в соответствии с действующим законодательством Российской Федерации, </w:t>
      </w:r>
      <w:r w:rsidR="00C05771" w:rsidRPr="00D9300C">
        <w:rPr>
          <w:rFonts w:ascii="Times New Roman" w:hAnsi="Times New Roman"/>
          <w:bCs/>
        </w:rPr>
        <w:t>159</w:t>
      </w:r>
      <w:r w:rsidRPr="00D9300C">
        <w:rPr>
          <w:rFonts w:ascii="Times New Roman" w:hAnsi="Times New Roman"/>
          <w:bCs/>
        </w:rPr>
        <w:t xml:space="preserve"> молодые семьи состояли на учете в качестве нуждающихся в улучшении жилищных условий в Администрации г. Переславля-Залесского. Однако количество семей, которые нуждаются в улучшении жилищных условий, намного больше.</w:t>
      </w:r>
    </w:p>
    <w:p w:rsidR="000E03D6" w:rsidRPr="00D9300C" w:rsidRDefault="000E03D6" w:rsidP="000E03D6">
      <w:pPr>
        <w:spacing w:after="0" w:line="240" w:lineRule="auto"/>
        <w:ind w:left="567" w:firstLine="539"/>
        <w:jc w:val="both"/>
        <w:rPr>
          <w:rFonts w:ascii="Times New Roman" w:hAnsi="Times New Roman"/>
          <w:bCs/>
        </w:rPr>
      </w:pPr>
      <w:r w:rsidRPr="00D9300C">
        <w:rPr>
          <w:rFonts w:ascii="Times New Roman" w:hAnsi="Times New Roman"/>
          <w:bCs/>
        </w:rPr>
        <w:t>Острота проблемы определяется низкой доступностью жилья и ипотечных жилищных кредитов для всего населения</w:t>
      </w:r>
      <w:r w:rsidR="005C1F24" w:rsidRPr="00D9300C">
        <w:rPr>
          <w:rFonts w:ascii="Times New Roman" w:hAnsi="Times New Roman"/>
          <w:bCs/>
        </w:rPr>
        <w:t xml:space="preserve">. </w:t>
      </w:r>
      <w:r w:rsidRPr="00D9300C">
        <w:rPr>
          <w:rFonts w:ascii="Times New Roman" w:hAnsi="Times New Roman"/>
          <w:bCs/>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государственной и муниципальной помощи в предоставлении средств на приобретение (строительство) жилья, в том числе с привлечением кредитных средств, будет являться для них хорошим стимулом дальнейшего профессионального роста.</w:t>
      </w:r>
    </w:p>
    <w:p w:rsidR="000E03D6" w:rsidRPr="00D9300C" w:rsidRDefault="000E03D6" w:rsidP="000E03D6">
      <w:pPr>
        <w:pStyle w:val="ConsPlusNormal"/>
        <w:widowControl/>
        <w:ind w:left="567" w:firstLine="539"/>
        <w:jc w:val="both"/>
        <w:rPr>
          <w:rFonts w:ascii="Times New Roman" w:hAnsi="Times New Roman" w:cs="Times New Roman"/>
          <w:bCs/>
          <w:sz w:val="22"/>
          <w:szCs w:val="22"/>
        </w:rPr>
      </w:pPr>
      <w:r w:rsidRPr="00D9300C">
        <w:rPr>
          <w:rFonts w:ascii="Times New Roman" w:hAnsi="Times New Roman" w:cs="Times New Roman"/>
          <w:bCs/>
          <w:sz w:val="22"/>
          <w:szCs w:val="22"/>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w:t>
      </w:r>
    </w:p>
    <w:p w:rsidR="000E03D6" w:rsidRPr="00D9300C" w:rsidRDefault="000E03D6" w:rsidP="000E03D6">
      <w:pPr>
        <w:pStyle w:val="ConsPlusNormal"/>
        <w:widowControl/>
        <w:ind w:left="567" w:firstLine="539"/>
        <w:jc w:val="both"/>
        <w:rPr>
          <w:rFonts w:ascii="Times New Roman" w:hAnsi="Times New Roman" w:cs="Times New Roman"/>
          <w:sz w:val="22"/>
          <w:szCs w:val="22"/>
        </w:rPr>
      </w:pPr>
      <w:r w:rsidRPr="00D9300C">
        <w:rPr>
          <w:rFonts w:ascii="Times New Roman" w:hAnsi="Times New Roman" w:cs="Times New Roman"/>
          <w:sz w:val="22"/>
          <w:szCs w:val="22"/>
        </w:rPr>
        <w:lastRenderedPageBreak/>
        <w:t>Государственная помощь молодым семьям, нуждающимся в улучшении жилищных условий, может осуществляться в установленном порядке, на основании различных видов отношений, предусмотренных законодательством Российской Федерации, включая:</w:t>
      </w:r>
    </w:p>
    <w:p w:rsidR="000E03D6" w:rsidRPr="00D9300C" w:rsidRDefault="000E03D6" w:rsidP="000E03D6">
      <w:pPr>
        <w:pStyle w:val="ConsPlusNormal"/>
        <w:widowControl/>
        <w:ind w:left="567" w:firstLine="539"/>
        <w:jc w:val="both"/>
        <w:rPr>
          <w:rFonts w:ascii="Times New Roman" w:hAnsi="Times New Roman" w:cs="Times New Roman"/>
          <w:sz w:val="22"/>
          <w:szCs w:val="22"/>
        </w:rPr>
      </w:pPr>
      <w:r w:rsidRPr="00D9300C">
        <w:rPr>
          <w:rFonts w:ascii="Times New Roman" w:hAnsi="Times New Roman" w:cs="Times New Roman"/>
          <w:sz w:val="22"/>
          <w:szCs w:val="22"/>
        </w:rPr>
        <w:t>- предоставление социальных выплат молодым семьям за счет средств федерального, областного и городского бюджетов;</w:t>
      </w:r>
    </w:p>
    <w:p w:rsidR="000E03D6" w:rsidRPr="00D9300C" w:rsidRDefault="000E03D6" w:rsidP="000E03D6">
      <w:pPr>
        <w:pStyle w:val="ConsPlusNormal"/>
        <w:widowControl/>
        <w:ind w:left="567" w:firstLine="539"/>
        <w:jc w:val="both"/>
        <w:rPr>
          <w:rFonts w:ascii="Times New Roman" w:hAnsi="Times New Roman" w:cs="Times New Roman"/>
          <w:sz w:val="22"/>
          <w:szCs w:val="22"/>
        </w:rPr>
      </w:pPr>
      <w:r w:rsidRPr="00D9300C">
        <w:rPr>
          <w:rFonts w:ascii="Times New Roman" w:hAnsi="Times New Roman" w:cs="Times New Roman"/>
          <w:sz w:val="22"/>
          <w:szCs w:val="22"/>
        </w:rPr>
        <w:t>- предоставление финансовых средств на возвратной основе с привлечением средств коммерческих банков;</w:t>
      </w:r>
    </w:p>
    <w:p w:rsidR="000E03D6" w:rsidRPr="00D9300C" w:rsidRDefault="000E03D6" w:rsidP="000E03D6">
      <w:pPr>
        <w:pStyle w:val="ConsPlusNormal"/>
        <w:widowControl/>
        <w:ind w:left="567" w:firstLine="539"/>
        <w:jc w:val="both"/>
        <w:rPr>
          <w:rFonts w:ascii="Times New Roman" w:hAnsi="Times New Roman" w:cs="Times New Roman"/>
          <w:sz w:val="22"/>
          <w:szCs w:val="22"/>
        </w:rPr>
      </w:pPr>
      <w:r w:rsidRPr="00D9300C">
        <w:rPr>
          <w:rFonts w:ascii="Times New Roman" w:hAnsi="Times New Roman" w:cs="Times New Roman"/>
          <w:sz w:val="22"/>
          <w:szCs w:val="22"/>
        </w:rPr>
        <w:t>- обеспечение индивидуального строительства материалами (в первую очередь в сельской местности);</w:t>
      </w:r>
    </w:p>
    <w:p w:rsidR="000E03D6" w:rsidRPr="00D9300C" w:rsidRDefault="000E03D6" w:rsidP="000E03D6">
      <w:pPr>
        <w:pStyle w:val="ConsPlusNormal"/>
        <w:widowControl/>
        <w:ind w:left="567" w:firstLine="539"/>
        <w:jc w:val="both"/>
        <w:rPr>
          <w:rFonts w:ascii="Times New Roman" w:hAnsi="Times New Roman" w:cs="Times New Roman"/>
          <w:sz w:val="22"/>
          <w:szCs w:val="22"/>
        </w:rPr>
      </w:pPr>
      <w:r w:rsidRPr="00D9300C">
        <w:rPr>
          <w:rFonts w:ascii="Times New Roman" w:hAnsi="Times New Roman" w:cs="Times New Roman"/>
          <w:sz w:val="22"/>
          <w:szCs w:val="22"/>
        </w:rPr>
        <w:t>- предоставление жилья с рассрочкой оплаты;</w:t>
      </w:r>
    </w:p>
    <w:p w:rsidR="000E03D6" w:rsidRPr="00D9300C" w:rsidRDefault="000E03D6" w:rsidP="000E03D6">
      <w:pPr>
        <w:pStyle w:val="ConsPlusNormal"/>
        <w:widowControl/>
        <w:ind w:left="567" w:firstLine="539"/>
        <w:jc w:val="both"/>
        <w:rPr>
          <w:rFonts w:ascii="Times New Roman" w:hAnsi="Times New Roman" w:cs="Times New Roman"/>
          <w:sz w:val="22"/>
          <w:szCs w:val="22"/>
        </w:rPr>
      </w:pPr>
      <w:r w:rsidRPr="00D9300C">
        <w:rPr>
          <w:rFonts w:ascii="Times New Roman" w:hAnsi="Times New Roman" w:cs="Times New Roman"/>
          <w:sz w:val="22"/>
          <w:szCs w:val="22"/>
        </w:rPr>
        <w:t>- предоставление жилья из муниципального жилищного фонда по договорам социального найма.</w:t>
      </w:r>
    </w:p>
    <w:p w:rsidR="000E03D6" w:rsidRPr="00D9300C" w:rsidRDefault="000E03D6" w:rsidP="000E03D6">
      <w:pPr>
        <w:pStyle w:val="ConsPlusNormal"/>
        <w:widowControl/>
        <w:ind w:left="567" w:firstLine="539"/>
        <w:jc w:val="both"/>
        <w:rPr>
          <w:rFonts w:ascii="Times New Roman" w:hAnsi="Times New Roman" w:cs="Times New Roman"/>
          <w:sz w:val="22"/>
          <w:szCs w:val="22"/>
        </w:rPr>
      </w:pPr>
      <w:r w:rsidRPr="00D9300C">
        <w:rPr>
          <w:rFonts w:ascii="Times New Roman" w:hAnsi="Times New Roman" w:cs="Times New Roman"/>
          <w:sz w:val="22"/>
          <w:szCs w:val="22"/>
        </w:rPr>
        <w:t>Данная Подпрограмма предусматривает реализацию одного из направлений – предоставление социальных выплат молодым семьям за счет средств федерального, областного и городского бюджетов.</w:t>
      </w:r>
    </w:p>
    <w:p w:rsidR="000E03D6" w:rsidRPr="00D9300C" w:rsidRDefault="000E03D6" w:rsidP="000E03D6">
      <w:pPr>
        <w:pStyle w:val="Default"/>
        <w:ind w:left="567" w:firstLine="567"/>
        <w:jc w:val="center"/>
        <w:rPr>
          <w:sz w:val="22"/>
          <w:szCs w:val="22"/>
        </w:rPr>
      </w:pPr>
    </w:p>
    <w:p w:rsidR="000E03D6" w:rsidRPr="00D9300C" w:rsidRDefault="00C05771" w:rsidP="00C05771">
      <w:pPr>
        <w:pStyle w:val="Default"/>
        <w:numPr>
          <w:ilvl w:val="1"/>
          <w:numId w:val="13"/>
        </w:numPr>
        <w:jc w:val="center"/>
        <w:rPr>
          <w:sz w:val="22"/>
          <w:szCs w:val="22"/>
        </w:rPr>
      </w:pPr>
      <w:r w:rsidRPr="00D9300C">
        <w:rPr>
          <w:sz w:val="22"/>
          <w:szCs w:val="22"/>
        </w:rPr>
        <w:t xml:space="preserve"> </w:t>
      </w:r>
      <w:r w:rsidR="000E03D6" w:rsidRPr="00D9300C">
        <w:rPr>
          <w:sz w:val="22"/>
          <w:szCs w:val="22"/>
        </w:rPr>
        <w:t>Цель и задачи Подпрограммы</w:t>
      </w:r>
    </w:p>
    <w:p w:rsidR="000E03D6" w:rsidRPr="00D9300C" w:rsidRDefault="000E03D6" w:rsidP="000E03D6">
      <w:pPr>
        <w:pStyle w:val="Default"/>
        <w:ind w:left="567" w:firstLine="567"/>
        <w:jc w:val="center"/>
        <w:rPr>
          <w:sz w:val="22"/>
          <w:szCs w:val="22"/>
        </w:rPr>
      </w:pPr>
    </w:p>
    <w:p w:rsidR="000E03D6" w:rsidRPr="00D9300C" w:rsidRDefault="000E03D6" w:rsidP="000E03D6">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 xml:space="preserve">Основной целью Подпрограммы является оказание государственной и муниципальной поддержки в решении жилищной проблемы молодым семьям, нуждающимся в улучшении жилищных условий. </w:t>
      </w:r>
    </w:p>
    <w:p w:rsidR="000E03D6" w:rsidRPr="00D9300C" w:rsidRDefault="000E03D6" w:rsidP="000E03D6">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Основными задачами Подпрограммы являются:</w:t>
      </w:r>
    </w:p>
    <w:p w:rsidR="000E03D6" w:rsidRPr="00D9300C" w:rsidRDefault="000E03D6" w:rsidP="000E03D6">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0E03D6" w:rsidRPr="00D9300C" w:rsidRDefault="000E03D6" w:rsidP="000E03D6">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0E03D6" w:rsidRPr="00D9300C" w:rsidRDefault="000E03D6" w:rsidP="000E03D6">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Основными принципами реализации Подпрограммы являются:</w:t>
      </w:r>
    </w:p>
    <w:p w:rsidR="000E03D6" w:rsidRPr="00D9300C" w:rsidRDefault="000E03D6" w:rsidP="000E03D6">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добровольность участия в Подпрограмме молодых семей;</w:t>
      </w:r>
    </w:p>
    <w:p w:rsidR="000E03D6" w:rsidRPr="00D9300C" w:rsidRDefault="000E03D6" w:rsidP="000E03D6">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признание молодой семьи нуждающейся в улучшении жилищных условий в соответствии с законодательством Российской Федерации;</w:t>
      </w:r>
    </w:p>
    <w:p w:rsidR="000E03D6" w:rsidRPr="00D9300C" w:rsidRDefault="000E03D6" w:rsidP="000E03D6">
      <w:pPr>
        <w:pStyle w:val="ConsPlusNonformat"/>
        <w:widowControl/>
        <w:ind w:left="567" w:firstLine="567"/>
        <w:jc w:val="both"/>
        <w:rPr>
          <w:rFonts w:ascii="Times New Roman" w:hAnsi="Times New Roman"/>
          <w:sz w:val="22"/>
          <w:szCs w:val="22"/>
        </w:rPr>
      </w:pPr>
      <w:r w:rsidRPr="00D9300C">
        <w:rPr>
          <w:rFonts w:ascii="Times New Roman" w:hAnsi="Times New Roman"/>
          <w:sz w:val="22"/>
          <w:szCs w:val="22"/>
        </w:rPr>
        <w:t>возможность для молодых семей реализовать свое право на получение поддержки за счет средств федерального, областного и местного бюджетов при улучшении жилищных условий в рамках Подпрограммы;</w:t>
      </w:r>
    </w:p>
    <w:p w:rsidR="000E03D6" w:rsidRPr="00D9300C" w:rsidRDefault="000E03D6" w:rsidP="000E03D6">
      <w:pPr>
        <w:pStyle w:val="ConsPlusNonformat"/>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однократное предоставление молодым семьям возможности реализовать свое право на получение государственной поддержки за счёт средств бюджетов всех уровней при улучшении жилищных условий в рамках Подпрограммы.</w:t>
      </w:r>
    </w:p>
    <w:p w:rsidR="000E03D6" w:rsidRPr="00D9300C" w:rsidRDefault="000E03D6" w:rsidP="000E03D6">
      <w:pPr>
        <w:pStyle w:val="ConsPlusNonformat"/>
        <w:widowControl/>
        <w:ind w:left="567" w:firstLine="567"/>
        <w:jc w:val="both"/>
        <w:rPr>
          <w:rFonts w:ascii="Times New Roman" w:hAnsi="Times New Roman"/>
          <w:color w:val="000000"/>
          <w:sz w:val="22"/>
          <w:szCs w:val="22"/>
        </w:rPr>
      </w:pPr>
      <w:r w:rsidRPr="00D9300C">
        <w:rPr>
          <w:rFonts w:ascii="Times New Roman" w:hAnsi="Times New Roman"/>
          <w:color w:val="000000"/>
          <w:sz w:val="22"/>
          <w:szCs w:val="22"/>
        </w:rPr>
        <w:t>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w:t>
      </w:r>
    </w:p>
    <w:p w:rsidR="006B1AF5" w:rsidRPr="00D9300C" w:rsidRDefault="006B1AF5" w:rsidP="006B1AF5">
      <w:pPr>
        <w:pStyle w:val="Default"/>
        <w:numPr>
          <w:ilvl w:val="1"/>
          <w:numId w:val="13"/>
        </w:numPr>
        <w:jc w:val="center"/>
        <w:rPr>
          <w:sz w:val="22"/>
          <w:szCs w:val="22"/>
        </w:rPr>
      </w:pPr>
      <w:r w:rsidRPr="00D9300C">
        <w:rPr>
          <w:sz w:val="22"/>
          <w:szCs w:val="22"/>
        </w:rPr>
        <w:t>Сроки (этапы) реализации Подпрограммы</w:t>
      </w:r>
    </w:p>
    <w:p w:rsidR="006B1AF5" w:rsidRPr="00D9300C" w:rsidRDefault="006B1AF5" w:rsidP="006B1AF5">
      <w:pPr>
        <w:pStyle w:val="Default"/>
        <w:ind w:left="567"/>
        <w:rPr>
          <w:sz w:val="22"/>
          <w:szCs w:val="22"/>
        </w:rPr>
      </w:pPr>
    </w:p>
    <w:p w:rsidR="006B1AF5" w:rsidRPr="00D9300C" w:rsidRDefault="006B1AF5" w:rsidP="006B1AF5">
      <w:pPr>
        <w:pStyle w:val="Default"/>
        <w:ind w:left="1275" w:firstLine="141"/>
        <w:rPr>
          <w:sz w:val="22"/>
          <w:szCs w:val="22"/>
        </w:rPr>
      </w:pPr>
      <w:r w:rsidRPr="00D9300C">
        <w:rPr>
          <w:sz w:val="22"/>
          <w:szCs w:val="22"/>
        </w:rPr>
        <w:t>Срок реализации Подпрограммы – 2016-2018 гг.</w:t>
      </w:r>
    </w:p>
    <w:p w:rsidR="006B1AF5" w:rsidRPr="00D9300C" w:rsidRDefault="006B1AF5" w:rsidP="006B1AF5">
      <w:pPr>
        <w:pStyle w:val="Default"/>
        <w:ind w:left="567"/>
        <w:rPr>
          <w:sz w:val="22"/>
          <w:szCs w:val="22"/>
        </w:rPr>
      </w:pPr>
    </w:p>
    <w:p w:rsidR="006B1AF5" w:rsidRPr="00D9300C" w:rsidRDefault="006B1AF5" w:rsidP="006B1AF5">
      <w:pPr>
        <w:pStyle w:val="Default"/>
        <w:numPr>
          <w:ilvl w:val="1"/>
          <w:numId w:val="13"/>
        </w:numPr>
        <w:jc w:val="center"/>
        <w:rPr>
          <w:sz w:val="22"/>
          <w:szCs w:val="22"/>
        </w:rPr>
      </w:pPr>
      <w:r w:rsidRPr="00D9300C">
        <w:rPr>
          <w:sz w:val="22"/>
          <w:szCs w:val="22"/>
        </w:rPr>
        <w:t xml:space="preserve"> Ожидаемые конечные результаты Подпрограммы</w:t>
      </w:r>
    </w:p>
    <w:p w:rsidR="006B1AF5" w:rsidRPr="00D9300C" w:rsidRDefault="006B1AF5" w:rsidP="006B1AF5">
      <w:pPr>
        <w:pStyle w:val="Default"/>
        <w:ind w:left="1287"/>
        <w:rPr>
          <w:sz w:val="22"/>
          <w:szCs w:val="22"/>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100"/>
        <w:gridCol w:w="1100"/>
        <w:gridCol w:w="1202"/>
        <w:gridCol w:w="1276"/>
      </w:tblGrid>
      <w:tr w:rsidR="005540A0" w:rsidRPr="00D9300C" w:rsidTr="00893B2F">
        <w:tc>
          <w:tcPr>
            <w:tcW w:w="5103" w:type="dxa"/>
            <w:vMerge w:val="restart"/>
          </w:tcPr>
          <w:p w:rsidR="005540A0" w:rsidRPr="00D9300C" w:rsidRDefault="005540A0" w:rsidP="00893B2F">
            <w:pPr>
              <w:spacing w:after="0" w:line="240" w:lineRule="auto"/>
              <w:rPr>
                <w:rFonts w:ascii="Times New Roman" w:hAnsi="Times New Roman"/>
              </w:rPr>
            </w:pPr>
            <w:r w:rsidRPr="00D9300C">
              <w:rPr>
                <w:rFonts w:ascii="Times New Roman" w:hAnsi="Times New Roman"/>
              </w:rPr>
              <w:t>Наименование результата</w:t>
            </w:r>
          </w:p>
        </w:tc>
        <w:tc>
          <w:tcPr>
            <w:tcW w:w="1100" w:type="dxa"/>
            <w:vMerge w:val="restart"/>
          </w:tcPr>
          <w:p w:rsidR="005540A0" w:rsidRPr="00D9300C" w:rsidRDefault="005540A0" w:rsidP="00893B2F">
            <w:pPr>
              <w:spacing w:after="0" w:line="240" w:lineRule="auto"/>
              <w:rPr>
                <w:rFonts w:ascii="Times New Roman" w:hAnsi="Times New Roman"/>
              </w:rPr>
            </w:pPr>
            <w:r w:rsidRPr="00D9300C">
              <w:rPr>
                <w:rFonts w:ascii="Times New Roman" w:hAnsi="Times New Roman"/>
              </w:rPr>
              <w:t xml:space="preserve">Ед. </w:t>
            </w:r>
            <w:proofErr w:type="spellStart"/>
            <w:proofErr w:type="gramStart"/>
            <w:r w:rsidRPr="00D9300C">
              <w:rPr>
                <w:rFonts w:ascii="Times New Roman" w:hAnsi="Times New Roman"/>
              </w:rPr>
              <w:t>измере-ния</w:t>
            </w:r>
            <w:proofErr w:type="spellEnd"/>
            <w:proofErr w:type="gramEnd"/>
          </w:p>
        </w:tc>
        <w:tc>
          <w:tcPr>
            <w:tcW w:w="3578" w:type="dxa"/>
            <w:gridSpan w:val="3"/>
          </w:tcPr>
          <w:p w:rsidR="005540A0" w:rsidRPr="00D9300C" w:rsidRDefault="005540A0" w:rsidP="00893B2F">
            <w:pPr>
              <w:spacing w:after="0" w:line="240" w:lineRule="auto"/>
              <w:jc w:val="center"/>
              <w:rPr>
                <w:rFonts w:ascii="Times New Roman" w:hAnsi="Times New Roman"/>
              </w:rPr>
            </w:pPr>
            <w:r w:rsidRPr="00D9300C">
              <w:rPr>
                <w:rFonts w:ascii="Times New Roman" w:hAnsi="Times New Roman"/>
              </w:rPr>
              <w:t>В том числе по годам</w:t>
            </w:r>
          </w:p>
        </w:tc>
      </w:tr>
      <w:tr w:rsidR="005540A0" w:rsidRPr="00D9300C" w:rsidTr="00893B2F">
        <w:tc>
          <w:tcPr>
            <w:tcW w:w="5103" w:type="dxa"/>
            <w:vMerge/>
          </w:tcPr>
          <w:p w:rsidR="005540A0" w:rsidRPr="00D9300C" w:rsidRDefault="005540A0" w:rsidP="00893B2F">
            <w:pPr>
              <w:spacing w:after="0" w:line="240" w:lineRule="auto"/>
              <w:rPr>
                <w:rFonts w:ascii="Times New Roman" w:hAnsi="Times New Roman"/>
              </w:rPr>
            </w:pPr>
          </w:p>
        </w:tc>
        <w:tc>
          <w:tcPr>
            <w:tcW w:w="1100" w:type="dxa"/>
            <w:vMerge/>
          </w:tcPr>
          <w:p w:rsidR="005540A0" w:rsidRPr="00D9300C" w:rsidRDefault="005540A0" w:rsidP="00893B2F">
            <w:pPr>
              <w:spacing w:after="0" w:line="240" w:lineRule="auto"/>
              <w:rPr>
                <w:rFonts w:ascii="Times New Roman" w:hAnsi="Times New Roman"/>
              </w:rPr>
            </w:pPr>
          </w:p>
        </w:tc>
        <w:tc>
          <w:tcPr>
            <w:tcW w:w="1100" w:type="dxa"/>
          </w:tcPr>
          <w:p w:rsidR="005540A0" w:rsidRPr="00D9300C" w:rsidRDefault="005540A0" w:rsidP="00893B2F">
            <w:pPr>
              <w:pStyle w:val="Default"/>
              <w:rPr>
                <w:sz w:val="22"/>
                <w:szCs w:val="22"/>
              </w:rPr>
            </w:pPr>
            <w:r w:rsidRPr="00D9300C">
              <w:rPr>
                <w:sz w:val="22"/>
                <w:szCs w:val="22"/>
              </w:rPr>
              <w:t xml:space="preserve">2016 год </w:t>
            </w:r>
          </w:p>
        </w:tc>
        <w:tc>
          <w:tcPr>
            <w:tcW w:w="1202" w:type="dxa"/>
          </w:tcPr>
          <w:p w:rsidR="005540A0" w:rsidRPr="00D9300C" w:rsidRDefault="005540A0" w:rsidP="00893B2F">
            <w:pPr>
              <w:pStyle w:val="Default"/>
              <w:rPr>
                <w:sz w:val="22"/>
                <w:szCs w:val="22"/>
              </w:rPr>
            </w:pPr>
            <w:r w:rsidRPr="00D9300C">
              <w:rPr>
                <w:sz w:val="22"/>
                <w:szCs w:val="22"/>
              </w:rPr>
              <w:t xml:space="preserve">2017 год </w:t>
            </w:r>
          </w:p>
        </w:tc>
        <w:tc>
          <w:tcPr>
            <w:tcW w:w="1276" w:type="dxa"/>
          </w:tcPr>
          <w:p w:rsidR="005540A0" w:rsidRPr="00D9300C" w:rsidRDefault="005540A0" w:rsidP="00893B2F">
            <w:pPr>
              <w:pStyle w:val="Default"/>
              <w:rPr>
                <w:sz w:val="22"/>
                <w:szCs w:val="22"/>
              </w:rPr>
            </w:pPr>
            <w:r w:rsidRPr="00D9300C">
              <w:rPr>
                <w:sz w:val="22"/>
                <w:szCs w:val="22"/>
              </w:rPr>
              <w:t xml:space="preserve">2018 год </w:t>
            </w:r>
          </w:p>
        </w:tc>
      </w:tr>
      <w:tr w:rsidR="005540A0" w:rsidRPr="00D9300C" w:rsidTr="00893B2F">
        <w:trPr>
          <w:trHeight w:val="301"/>
        </w:trPr>
        <w:tc>
          <w:tcPr>
            <w:tcW w:w="5103" w:type="dxa"/>
          </w:tcPr>
          <w:p w:rsidR="005540A0" w:rsidRPr="00D9300C" w:rsidRDefault="005540A0" w:rsidP="00893B2F">
            <w:pPr>
              <w:spacing w:after="0" w:line="240" w:lineRule="auto"/>
              <w:jc w:val="center"/>
              <w:rPr>
                <w:rFonts w:ascii="Times New Roman" w:hAnsi="Times New Roman"/>
              </w:rPr>
            </w:pPr>
            <w:r w:rsidRPr="00D9300C">
              <w:rPr>
                <w:rFonts w:ascii="Times New Roman" w:hAnsi="Times New Roman"/>
              </w:rPr>
              <w:t>1</w:t>
            </w:r>
          </w:p>
        </w:tc>
        <w:tc>
          <w:tcPr>
            <w:tcW w:w="1100" w:type="dxa"/>
          </w:tcPr>
          <w:p w:rsidR="005540A0" w:rsidRPr="00D9300C" w:rsidRDefault="005540A0" w:rsidP="00893B2F">
            <w:pPr>
              <w:spacing w:after="0" w:line="240" w:lineRule="auto"/>
              <w:jc w:val="center"/>
              <w:rPr>
                <w:rFonts w:ascii="Times New Roman" w:hAnsi="Times New Roman"/>
              </w:rPr>
            </w:pPr>
            <w:r w:rsidRPr="00D9300C">
              <w:rPr>
                <w:rFonts w:ascii="Times New Roman" w:hAnsi="Times New Roman"/>
              </w:rPr>
              <w:t>2</w:t>
            </w:r>
          </w:p>
        </w:tc>
        <w:tc>
          <w:tcPr>
            <w:tcW w:w="1100" w:type="dxa"/>
          </w:tcPr>
          <w:p w:rsidR="005540A0" w:rsidRPr="00D9300C" w:rsidRDefault="005540A0" w:rsidP="00893B2F">
            <w:pPr>
              <w:spacing w:after="0" w:line="240" w:lineRule="auto"/>
              <w:jc w:val="center"/>
              <w:rPr>
                <w:rFonts w:ascii="Times New Roman" w:hAnsi="Times New Roman"/>
              </w:rPr>
            </w:pPr>
            <w:r w:rsidRPr="00D9300C">
              <w:rPr>
                <w:rFonts w:ascii="Times New Roman" w:hAnsi="Times New Roman"/>
              </w:rPr>
              <w:t>3</w:t>
            </w:r>
          </w:p>
        </w:tc>
        <w:tc>
          <w:tcPr>
            <w:tcW w:w="1202" w:type="dxa"/>
          </w:tcPr>
          <w:p w:rsidR="005540A0" w:rsidRPr="00D9300C" w:rsidRDefault="005540A0" w:rsidP="00893B2F">
            <w:pPr>
              <w:spacing w:after="0" w:line="240" w:lineRule="auto"/>
              <w:jc w:val="center"/>
              <w:rPr>
                <w:rFonts w:ascii="Times New Roman" w:hAnsi="Times New Roman"/>
              </w:rPr>
            </w:pPr>
            <w:r w:rsidRPr="00D9300C">
              <w:rPr>
                <w:rFonts w:ascii="Times New Roman" w:hAnsi="Times New Roman"/>
              </w:rPr>
              <w:t>4</w:t>
            </w:r>
          </w:p>
        </w:tc>
        <w:tc>
          <w:tcPr>
            <w:tcW w:w="1276" w:type="dxa"/>
          </w:tcPr>
          <w:p w:rsidR="005540A0" w:rsidRPr="00D9300C" w:rsidRDefault="005540A0" w:rsidP="00893B2F">
            <w:pPr>
              <w:spacing w:after="0" w:line="240" w:lineRule="auto"/>
              <w:jc w:val="center"/>
              <w:rPr>
                <w:rFonts w:ascii="Times New Roman" w:hAnsi="Times New Roman"/>
              </w:rPr>
            </w:pPr>
            <w:r w:rsidRPr="00D9300C">
              <w:rPr>
                <w:rFonts w:ascii="Times New Roman" w:hAnsi="Times New Roman"/>
              </w:rPr>
              <w:t>5</w:t>
            </w:r>
          </w:p>
        </w:tc>
      </w:tr>
      <w:tr w:rsidR="00476EFE" w:rsidRPr="00D9300C" w:rsidTr="00893B2F">
        <w:trPr>
          <w:trHeight w:val="301"/>
        </w:trPr>
        <w:tc>
          <w:tcPr>
            <w:tcW w:w="5103" w:type="dxa"/>
          </w:tcPr>
          <w:p w:rsidR="00476EFE" w:rsidRPr="00D9300C" w:rsidRDefault="00476EFE" w:rsidP="00893B2F">
            <w:pPr>
              <w:spacing w:line="240" w:lineRule="auto"/>
              <w:rPr>
                <w:rFonts w:ascii="Times New Roman" w:hAnsi="Times New Roman"/>
              </w:rPr>
            </w:pPr>
            <w:r w:rsidRPr="00D9300C">
              <w:rPr>
                <w:rFonts w:ascii="Times New Roman" w:hAnsi="Times New Roman"/>
              </w:rPr>
              <w:t>Количество молодых семей, получивших в установленном порядке свидетельства о праве на получение социальной выплаты</w:t>
            </w:r>
          </w:p>
        </w:tc>
        <w:tc>
          <w:tcPr>
            <w:tcW w:w="1100" w:type="dxa"/>
          </w:tcPr>
          <w:p w:rsidR="00476EFE" w:rsidRPr="00D9300C" w:rsidRDefault="00476EFE" w:rsidP="00893B2F">
            <w:pPr>
              <w:jc w:val="center"/>
              <w:rPr>
                <w:rFonts w:ascii="Times New Roman" w:hAnsi="Times New Roman"/>
              </w:rPr>
            </w:pPr>
          </w:p>
          <w:p w:rsidR="00476EFE" w:rsidRPr="00D9300C" w:rsidRDefault="00476EFE" w:rsidP="00893B2F">
            <w:pPr>
              <w:jc w:val="center"/>
              <w:rPr>
                <w:rFonts w:ascii="Times New Roman" w:hAnsi="Times New Roman"/>
              </w:rPr>
            </w:pPr>
            <w:r w:rsidRPr="00D9300C">
              <w:rPr>
                <w:rFonts w:ascii="Times New Roman" w:hAnsi="Times New Roman"/>
              </w:rPr>
              <w:t>семей</w:t>
            </w:r>
          </w:p>
        </w:tc>
        <w:tc>
          <w:tcPr>
            <w:tcW w:w="1100" w:type="dxa"/>
            <w:vAlign w:val="center"/>
          </w:tcPr>
          <w:p w:rsidR="00476EFE" w:rsidRPr="00D9300C" w:rsidRDefault="00476EFE" w:rsidP="00893B2F">
            <w:pPr>
              <w:jc w:val="center"/>
              <w:rPr>
                <w:rFonts w:ascii="Times New Roman" w:hAnsi="Times New Roman"/>
              </w:rPr>
            </w:pPr>
            <w:r w:rsidRPr="00D9300C">
              <w:rPr>
                <w:rFonts w:ascii="Times New Roman" w:hAnsi="Times New Roman"/>
              </w:rPr>
              <w:t>5</w:t>
            </w:r>
          </w:p>
        </w:tc>
        <w:tc>
          <w:tcPr>
            <w:tcW w:w="1202" w:type="dxa"/>
            <w:vAlign w:val="center"/>
          </w:tcPr>
          <w:p w:rsidR="00476EFE" w:rsidRPr="00D9300C" w:rsidRDefault="00476EFE" w:rsidP="00893B2F">
            <w:pPr>
              <w:jc w:val="center"/>
              <w:rPr>
                <w:rFonts w:ascii="Times New Roman" w:hAnsi="Times New Roman"/>
              </w:rPr>
            </w:pPr>
            <w:r w:rsidRPr="00D9300C">
              <w:rPr>
                <w:rFonts w:ascii="Times New Roman" w:hAnsi="Times New Roman"/>
              </w:rPr>
              <w:t>5</w:t>
            </w:r>
          </w:p>
        </w:tc>
        <w:tc>
          <w:tcPr>
            <w:tcW w:w="1276" w:type="dxa"/>
            <w:vAlign w:val="center"/>
          </w:tcPr>
          <w:p w:rsidR="00476EFE" w:rsidRPr="00D9300C" w:rsidRDefault="00476EFE" w:rsidP="00893B2F">
            <w:pPr>
              <w:jc w:val="center"/>
              <w:rPr>
                <w:rFonts w:ascii="Times New Roman" w:hAnsi="Times New Roman"/>
              </w:rPr>
            </w:pPr>
            <w:r w:rsidRPr="00D9300C">
              <w:rPr>
                <w:rFonts w:ascii="Times New Roman" w:hAnsi="Times New Roman"/>
              </w:rPr>
              <w:t>5</w:t>
            </w:r>
          </w:p>
        </w:tc>
      </w:tr>
      <w:tr w:rsidR="00476EFE" w:rsidRPr="00D9300C" w:rsidTr="00893B2F">
        <w:trPr>
          <w:trHeight w:val="301"/>
        </w:trPr>
        <w:tc>
          <w:tcPr>
            <w:tcW w:w="5103" w:type="dxa"/>
          </w:tcPr>
          <w:p w:rsidR="00476EFE" w:rsidRPr="00D9300C" w:rsidRDefault="00476EFE" w:rsidP="00893B2F">
            <w:pPr>
              <w:spacing w:line="240" w:lineRule="auto"/>
              <w:rPr>
                <w:rFonts w:ascii="Times New Roman" w:hAnsi="Times New Roman"/>
              </w:rPr>
            </w:pPr>
            <w:r w:rsidRPr="00D9300C">
              <w:rPr>
                <w:rFonts w:ascii="Times New Roman" w:hAnsi="Times New Roman"/>
              </w:rPr>
              <w:t xml:space="preserve">Соотношение количества молодых семей, фактически получивших муниципальную </w:t>
            </w:r>
            <w:r w:rsidRPr="00D9300C">
              <w:rPr>
                <w:rFonts w:ascii="Times New Roman" w:hAnsi="Times New Roman"/>
              </w:rPr>
              <w:lastRenderedPageBreak/>
              <w:t>поддержку, к плану</w:t>
            </w:r>
          </w:p>
        </w:tc>
        <w:tc>
          <w:tcPr>
            <w:tcW w:w="1100" w:type="dxa"/>
          </w:tcPr>
          <w:p w:rsidR="00476EFE" w:rsidRPr="00D9300C" w:rsidRDefault="00476EFE" w:rsidP="00893B2F">
            <w:pPr>
              <w:jc w:val="center"/>
              <w:rPr>
                <w:rFonts w:ascii="Times New Roman" w:hAnsi="Times New Roman"/>
              </w:rPr>
            </w:pPr>
          </w:p>
          <w:p w:rsidR="00476EFE" w:rsidRPr="00D9300C" w:rsidRDefault="00476EFE" w:rsidP="00893B2F">
            <w:pPr>
              <w:jc w:val="center"/>
              <w:rPr>
                <w:rFonts w:ascii="Times New Roman" w:hAnsi="Times New Roman"/>
              </w:rPr>
            </w:pPr>
            <w:r w:rsidRPr="00D9300C">
              <w:rPr>
                <w:rFonts w:ascii="Times New Roman" w:hAnsi="Times New Roman"/>
              </w:rPr>
              <w:lastRenderedPageBreak/>
              <w:t>%</w:t>
            </w:r>
          </w:p>
        </w:tc>
        <w:tc>
          <w:tcPr>
            <w:tcW w:w="1100" w:type="dxa"/>
            <w:vAlign w:val="center"/>
          </w:tcPr>
          <w:p w:rsidR="00476EFE" w:rsidRPr="00D9300C" w:rsidRDefault="00476EFE" w:rsidP="00893B2F">
            <w:pPr>
              <w:jc w:val="center"/>
              <w:rPr>
                <w:rFonts w:ascii="Times New Roman" w:hAnsi="Times New Roman"/>
              </w:rPr>
            </w:pPr>
          </w:p>
          <w:p w:rsidR="00476EFE" w:rsidRPr="00D9300C" w:rsidRDefault="00476EFE" w:rsidP="00893B2F">
            <w:pPr>
              <w:jc w:val="center"/>
              <w:rPr>
                <w:rFonts w:ascii="Times New Roman" w:hAnsi="Times New Roman"/>
              </w:rPr>
            </w:pPr>
            <w:r w:rsidRPr="00D9300C">
              <w:rPr>
                <w:rFonts w:ascii="Times New Roman" w:hAnsi="Times New Roman"/>
              </w:rPr>
              <w:lastRenderedPageBreak/>
              <w:t>100</w:t>
            </w:r>
          </w:p>
        </w:tc>
        <w:tc>
          <w:tcPr>
            <w:tcW w:w="1202" w:type="dxa"/>
            <w:vAlign w:val="center"/>
          </w:tcPr>
          <w:p w:rsidR="00476EFE" w:rsidRPr="00D9300C" w:rsidRDefault="00476EFE" w:rsidP="00893B2F">
            <w:pPr>
              <w:jc w:val="center"/>
              <w:rPr>
                <w:rFonts w:ascii="Times New Roman" w:hAnsi="Times New Roman"/>
              </w:rPr>
            </w:pPr>
          </w:p>
          <w:p w:rsidR="00476EFE" w:rsidRPr="00D9300C" w:rsidRDefault="00476EFE" w:rsidP="00893B2F">
            <w:pPr>
              <w:jc w:val="center"/>
              <w:rPr>
                <w:rFonts w:ascii="Times New Roman" w:hAnsi="Times New Roman"/>
              </w:rPr>
            </w:pPr>
            <w:r w:rsidRPr="00D9300C">
              <w:rPr>
                <w:rFonts w:ascii="Times New Roman" w:hAnsi="Times New Roman"/>
              </w:rPr>
              <w:lastRenderedPageBreak/>
              <w:t>100</w:t>
            </w:r>
          </w:p>
        </w:tc>
        <w:tc>
          <w:tcPr>
            <w:tcW w:w="1276" w:type="dxa"/>
            <w:vAlign w:val="center"/>
          </w:tcPr>
          <w:p w:rsidR="00476EFE" w:rsidRPr="00D9300C" w:rsidRDefault="00476EFE" w:rsidP="00893B2F">
            <w:pPr>
              <w:jc w:val="center"/>
              <w:rPr>
                <w:rFonts w:ascii="Times New Roman" w:hAnsi="Times New Roman"/>
              </w:rPr>
            </w:pPr>
          </w:p>
          <w:p w:rsidR="00476EFE" w:rsidRPr="00D9300C" w:rsidRDefault="00476EFE" w:rsidP="00893B2F">
            <w:pPr>
              <w:jc w:val="center"/>
              <w:rPr>
                <w:rFonts w:ascii="Times New Roman" w:hAnsi="Times New Roman"/>
              </w:rPr>
            </w:pPr>
            <w:r w:rsidRPr="00D9300C">
              <w:rPr>
                <w:rFonts w:ascii="Times New Roman" w:hAnsi="Times New Roman"/>
              </w:rPr>
              <w:lastRenderedPageBreak/>
              <w:t>100</w:t>
            </w:r>
          </w:p>
        </w:tc>
      </w:tr>
    </w:tbl>
    <w:p w:rsidR="006B1AF5" w:rsidRPr="00D9300C" w:rsidRDefault="006B1AF5" w:rsidP="006B1AF5">
      <w:pPr>
        <w:pStyle w:val="Default"/>
        <w:ind w:left="1287"/>
        <w:rPr>
          <w:sz w:val="22"/>
          <w:szCs w:val="22"/>
        </w:rPr>
      </w:pPr>
    </w:p>
    <w:p w:rsidR="00476EFE" w:rsidRPr="00D9300C" w:rsidRDefault="00476EFE" w:rsidP="00476EFE">
      <w:pPr>
        <w:autoSpaceDE w:val="0"/>
        <w:autoSpaceDN w:val="0"/>
        <w:adjustRightInd w:val="0"/>
        <w:spacing w:after="0" w:line="240" w:lineRule="auto"/>
        <w:ind w:left="567" w:firstLine="540"/>
        <w:jc w:val="center"/>
        <w:outlineLvl w:val="2"/>
        <w:rPr>
          <w:rFonts w:ascii="Times New Roman" w:hAnsi="Times New Roman"/>
          <w:bCs/>
        </w:rPr>
      </w:pPr>
      <w:r w:rsidRPr="00D9300C">
        <w:rPr>
          <w:rFonts w:ascii="Times New Roman" w:hAnsi="Times New Roman"/>
          <w:bCs/>
        </w:rPr>
        <w:t>Методика оценки результативности и эффективности Подпрограммы</w:t>
      </w:r>
    </w:p>
    <w:p w:rsidR="00476EFE" w:rsidRPr="00D9300C" w:rsidRDefault="00476EFE" w:rsidP="006B1AF5">
      <w:pPr>
        <w:pStyle w:val="Default"/>
        <w:ind w:left="1287"/>
        <w:rPr>
          <w:sz w:val="22"/>
          <w:szCs w:val="22"/>
        </w:rPr>
      </w:pPr>
    </w:p>
    <w:p w:rsidR="00476EFE" w:rsidRPr="00D9300C" w:rsidRDefault="00476EFE" w:rsidP="00476EFE">
      <w:pPr>
        <w:spacing w:after="0" w:line="240" w:lineRule="auto"/>
        <w:ind w:left="567"/>
        <w:rPr>
          <w:rFonts w:ascii="Times New Roman" w:hAnsi="Times New Roman"/>
        </w:rPr>
      </w:pPr>
      <w:r w:rsidRPr="00D9300C">
        <w:rPr>
          <w:rFonts w:ascii="Times New Roman" w:hAnsi="Times New Roman"/>
        </w:rPr>
        <w:t xml:space="preserve">Результативность реализации </w:t>
      </w:r>
      <w:r w:rsidRPr="00D9300C">
        <w:rPr>
          <w:rStyle w:val="FontStyle92"/>
          <w:sz w:val="22"/>
          <w:szCs w:val="22"/>
        </w:rPr>
        <w:t>Подп</w:t>
      </w:r>
      <w:r w:rsidRPr="00D9300C">
        <w:rPr>
          <w:rFonts w:ascii="Times New Roman" w:hAnsi="Times New Roman"/>
        </w:rPr>
        <w:t>рограммы (</w:t>
      </w:r>
      <w:r w:rsidRPr="00D9300C">
        <w:rPr>
          <w:rStyle w:val="FontStyle92"/>
          <w:spacing w:val="20"/>
          <w:sz w:val="22"/>
          <w:szCs w:val="22"/>
          <w:lang w:val="en-US"/>
        </w:rPr>
        <w:t>R</w:t>
      </w:r>
      <w:r w:rsidRPr="00D9300C">
        <w:rPr>
          <w:rStyle w:val="FontStyle92"/>
          <w:spacing w:val="20"/>
          <w:sz w:val="22"/>
          <w:szCs w:val="22"/>
        </w:rPr>
        <w:t>'</w:t>
      </w:r>
      <w:proofErr w:type="gramStart"/>
      <w:r w:rsidRPr="00D9300C">
        <w:rPr>
          <w:rFonts w:ascii="Times New Roman" w:hAnsi="Times New Roman"/>
        </w:rPr>
        <w:t xml:space="preserve"> )</w:t>
      </w:r>
      <w:proofErr w:type="gramEnd"/>
      <w:r w:rsidRPr="00D9300C">
        <w:rPr>
          <w:rFonts w:ascii="Times New Roman" w:hAnsi="Times New Roman"/>
        </w:rPr>
        <w:t xml:space="preserve"> рассчитывается по формуле: </w:t>
      </w:r>
    </w:p>
    <w:p w:rsidR="00476EFE" w:rsidRPr="00D9300C" w:rsidRDefault="00476EFE" w:rsidP="00476EFE">
      <w:pPr>
        <w:pStyle w:val="Style67"/>
        <w:widowControl/>
        <w:ind w:left="567"/>
        <w:rPr>
          <w:rStyle w:val="FontStyle110"/>
          <w:sz w:val="22"/>
          <w:szCs w:val="22"/>
        </w:rPr>
      </w:pPr>
      <w:r w:rsidRPr="00D9300C">
        <w:rPr>
          <w:rStyle w:val="FontStyle110"/>
          <w:sz w:val="22"/>
          <w:szCs w:val="22"/>
        </w:rPr>
        <w:t xml:space="preserve">                                   </w:t>
      </w:r>
      <w:proofErr w:type="gramStart"/>
      <w:r w:rsidRPr="00D9300C">
        <w:rPr>
          <w:rStyle w:val="FontStyle110"/>
          <w:sz w:val="22"/>
          <w:szCs w:val="22"/>
          <w:lang w:val="en-US"/>
        </w:rPr>
        <w:t>n</w:t>
      </w:r>
      <w:proofErr w:type="gramEnd"/>
      <w:r w:rsidRPr="00D9300C">
        <w:rPr>
          <w:rStyle w:val="FontStyle110"/>
          <w:sz w:val="22"/>
          <w:szCs w:val="22"/>
        </w:rPr>
        <w:t xml:space="preserve">               (</w:t>
      </w:r>
      <w:proofErr w:type="spellStart"/>
      <w:r w:rsidRPr="00D9300C">
        <w:rPr>
          <w:rStyle w:val="FontStyle110"/>
          <w:sz w:val="22"/>
          <w:szCs w:val="22"/>
        </w:rPr>
        <w:t>Хп</w:t>
      </w:r>
      <w:proofErr w:type="spellEnd"/>
      <w:r w:rsidRPr="00D9300C">
        <w:rPr>
          <w:rStyle w:val="FontStyle110"/>
          <w:sz w:val="22"/>
          <w:szCs w:val="22"/>
        </w:rPr>
        <w:t xml:space="preserve"> тек   — </w:t>
      </w:r>
      <w:proofErr w:type="spellStart"/>
      <w:r w:rsidRPr="00D9300C">
        <w:rPr>
          <w:rStyle w:val="FontStyle110"/>
          <w:spacing w:val="-10"/>
          <w:sz w:val="22"/>
          <w:szCs w:val="22"/>
        </w:rPr>
        <w:t>Хп</w:t>
      </w:r>
      <w:proofErr w:type="spellEnd"/>
      <w:r w:rsidRPr="00D9300C">
        <w:rPr>
          <w:rStyle w:val="FontStyle110"/>
          <w:sz w:val="22"/>
          <w:szCs w:val="22"/>
        </w:rPr>
        <w:t xml:space="preserve"> </w:t>
      </w:r>
      <w:proofErr w:type="spellStart"/>
      <w:r w:rsidRPr="00D9300C">
        <w:rPr>
          <w:rStyle w:val="FontStyle110"/>
          <w:sz w:val="22"/>
          <w:szCs w:val="22"/>
        </w:rPr>
        <w:t>началън</w:t>
      </w:r>
      <w:proofErr w:type="spellEnd"/>
      <w:r w:rsidRPr="00D9300C">
        <w:rPr>
          <w:rStyle w:val="FontStyle110"/>
          <w:sz w:val="22"/>
          <w:szCs w:val="22"/>
        </w:rPr>
        <w:t>)</w:t>
      </w:r>
    </w:p>
    <w:p w:rsidR="00476EFE" w:rsidRPr="00D9300C" w:rsidRDefault="00476EFE" w:rsidP="00476EFE">
      <w:pPr>
        <w:pStyle w:val="Style12"/>
        <w:widowControl/>
        <w:tabs>
          <w:tab w:val="left" w:leader="hyphen" w:pos="3269"/>
        </w:tabs>
        <w:spacing w:line="240" w:lineRule="auto"/>
        <w:ind w:left="567"/>
        <w:jc w:val="center"/>
        <w:rPr>
          <w:rStyle w:val="FontStyle92"/>
          <w:spacing w:val="20"/>
          <w:sz w:val="22"/>
          <w:szCs w:val="22"/>
        </w:rPr>
      </w:pPr>
      <w:r w:rsidRPr="00D9300C">
        <w:rPr>
          <w:rStyle w:val="FontStyle92"/>
          <w:spacing w:val="20"/>
          <w:sz w:val="22"/>
          <w:szCs w:val="22"/>
          <w:lang w:val="en-US"/>
        </w:rPr>
        <w:t>R</w:t>
      </w:r>
      <w:r w:rsidRPr="00D9300C">
        <w:rPr>
          <w:rStyle w:val="FontStyle92"/>
          <w:spacing w:val="20"/>
          <w:sz w:val="22"/>
          <w:szCs w:val="22"/>
        </w:rPr>
        <w:t>'</w:t>
      </w:r>
      <w:r w:rsidRPr="00D9300C">
        <w:rPr>
          <w:rStyle w:val="FontStyle92"/>
          <w:sz w:val="22"/>
          <w:szCs w:val="22"/>
        </w:rPr>
        <w:t xml:space="preserve"> </w:t>
      </w:r>
      <w:r w:rsidRPr="00D9300C">
        <w:rPr>
          <w:rStyle w:val="FontStyle92"/>
          <w:spacing w:val="20"/>
          <w:sz w:val="22"/>
          <w:szCs w:val="22"/>
        </w:rPr>
        <w:t xml:space="preserve">=  </w:t>
      </w:r>
      <w:r w:rsidRPr="00D9300C">
        <w:rPr>
          <w:rStyle w:val="FontStyle92"/>
          <w:sz w:val="22"/>
          <w:szCs w:val="22"/>
        </w:rPr>
        <w:t xml:space="preserve"> </w:t>
      </w:r>
      <w:r w:rsidRPr="00D9300C">
        <w:rPr>
          <w:rStyle w:val="FontStyle92"/>
          <w:spacing w:val="20"/>
          <w:sz w:val="22"/>
          <w:szCs w:val="22"/>
        </w:rPr>
        <w:t>∑</w:t>
      </w:r>
      <w:r w:rsidRPr="00D9300C">
        <w:rPr>
          <w:rStyle w:val="FontStyle92"/>
          <w:sz w:val="22"/>
          <w:szCs w:val="22"/>
        </w:rPr>
        <w:t xml:space="preserve"> </w:t>
      </w:r>
      <w:proofErr w:type="gramStart"/>
      <w:r w:rsidRPr="00D9300C">
        <w:rPr>
          <w:rStyle w:val="FontStyle92"/>
          <w:sz w:val="22"/>
          <w:szCs w:val="22"/>
          <w:lang w:val="en-US"/>
        </w:rPr>
        <w:t>K</w:t>
      </w:r>
      <w:r w:rsidRPr="00D9300C">
        <w:rPr>
          <w:rStyle w:val="FontStyle110"/>
          <w:spacing w:val="50"/>
          <w:sz w:val="22"/>
          <w:szCs w:val="22"/>
        </w:rPr>
        <w:t>п  ---------------------------</w:t>
      </w:r>
      <w:proofErr w:type="gramEnd"/>
      <w:r w:rsidRPr="00D9300C">
        <w:rPr>
          <w:rStyle w:val="FontStyle92"/>
          <w:spacing w:val="20"/>
          <w:sz w:val="22"/>
          <w:szCs w:val="22"/>
        </w:rPr>
        <w:t xml:space="preserve"> х 100 %,</w:t>
      </w:r>
    </w:p>
    <w:p w:rsidR="00476EFE" w:rsidRPr="00D9300C" w:rsidRDefault="00476EFE" w:rsidP="00476EFE">
      <w:pPr>
        <w:pStyle w:val="Style65"/>
        <w:widowControl/>
        <w:tabs>
          <w:tab w:val="left" w:pos="3926"/>
        </w:tabs>
        <w:ind w:left="567"/>
        <w:rPr>
          <w:rStyle w:val="FontStyle110"/>
          <w:sz w:val="22"/>
          <w:szCs w:val="22"/>
        </w:rPr>
      </w:pPr>
      <w:r w:rsidRPr="00D9300C">
        <w:rPr>
          <w:rStyle w:val="FontStyle111"/>
          <w:sz w:val="22"/>
          <w:szCs w:val="22"/>
        </w:rPr>
        <w:t xml:space="preserve">                                             1</w:t>
      </w:r>
      <w:r w:rsidRPr="00D9300C">
        <w:rPr>
          <w:rStyle w:val="FontStyle111"/>
          <w:sz w:val="22"/>
          <w:szCs w:val="22"/>
        </w:rPr>
        <w:tab/>
      </w:r>
      <w:r w:rsidRPr="00D9300C">
        <w:rPr>
          <w:rStyle w:val="FontStyle110"/>
          <w:sz w:val="22"/>
          <w:szCs w:val="22"/>
        </w:rPr>
        <w:t>(</w:t>
      </w:r>
      <w:proofErr w:type="spellStart"/>
      <w:r w:rsidRPr="00D9300C">
        <w:rPr>
          <w:rStyle w:val="FontStyle110"/>
          <w:sz w:val="22"/>
          <w:szCs w:val="22"/>
        </w:rPr>
        <w:t>Хп</w:t>
      </w:r>
      <w:proofErr w:type="spellEnd"/>
      <w:r w:rsidRPr="00D9300C">
        <w:rPr>
          <w:rStyle w:val="FontStyle110"/>
          <w:sz w:val="22"/>
          <w:szCs w:val="22"/>
        </w:rPr>
        <w:t xml:space="preserve"> план — </w:t>
      </w:r>
      <w:proofErr w:type="spellStart"/>
      <w:r w:rsidRPr="00D9300C">
        <w:rPr>
          <w:rStyle w:val="FontStyle110"/>
          <w:spacing w:val="-10"/>
          <w:sz w:val="22"/>
          <w:szCs w:val="22"/>
        </w:rPr>
        <w:t>Хп</w:t>
      </w:r>
      <w:proofErr w:type="spellEnd"/>
      <w:r w:rsidRPr="00D9300C">
        <w:rPr>
          <w:rStyle w:val="FontStyle110"/>
          <w:sz w:val="22"/>
          <w:szCs w:val="22"/>
        </w:rPr>
        <w:t xml:space="preserve"> </w:t>
      </w:r>
      <w:proofErr w:type="spellStart"/>
      <w:r w:rsidRPr="00D9300C">
        <w:rPr>
          <w:rStyle w:val="FontStyle110"/>
          <w:sz w:val="22"/>
          <w:szCs w:val="22"/>
        </w:rPr>
        <w:t>началън</w:t>
      </w:r>
      <w:proofErr w:type="spellEnd"/>
      <w:r w:rsidRPr="00D9300C">
        <w:rPr>
          <w:rStyle w:val="FontStyle110"/>
          <w:sz w:val="22"/>
          <w:szCs w:val="22"/>
        </w:rPr>
        <w:t>)</w:t>
      </w:r>
    </w:p>
    <w:p w:rsidR="00476EFE" w:rsidRPr="00D9300C" w:rsidRDefault="00476EFE" w:rsidP="00476EFE">
      <w:pPr>
        <w:pStyle w:val="Style12"/>
        <w:widowControl/>
        <w:spacing w:line="240" w:lineRule="auto"/>
        <w:ind w:left="567"/>
        <w:jc w:val="left"/>
        <w:rPr>
          <w:rStyle w:val="FontStyle92"/>
          <w:sz w:val="22"/>
          <w:szCs w:val="22"/>
        </w:rPr>
      </w:pPr>
      <w:r w:rsidRPr="00D9300C">
        <w:rPr>
          <w:rStyle w:val="FontStyle92"/>
          <w:sz w:val="22"/>
          <w:szCs w:val="22"/>
        </w:rPr>
        <w:t>где:</w:t>
      </w:r>
    </w:p>
    <w:p w:rsidR="00476EFE" w:rsidRPr="00D9300C" w:rsidRDefault="00476EFE" w:rsidP="00476EFE">
      <w:pPr>
        <w:spacing w:after="0" w:line="240" w:lineRule="auto"/>
        <w:ind w:left="567"/>
        <w:rPr>
          <w:rStyle w:val="FontStyle92"/>
          <w:sz w:val="22"/>
          <w:szCs w:val="22"/>
        </w:rPr>
      </w:pPr>
      <w:r w:rsidRPr="00D9300C">
        <w:rPr>
          <w:rStyle w:val="FontStyle110"/>
          <w:sz w:val="22"/>
          <w:szCs w:val="22"/>
        </w:rPr>
        <w:t>X</w:t>
      </w:r>
      <w:r w:rsidRPr="00D9300C">
        <w:rPr>
          <w:rStyle w:val="FontStyle110"/>
          <w:sz w:val="22"/>
          <w:szCs w:val="22"/>
          <w:lang w:val="en-US"/>
        </w:rPr>
        <w:t>n</w:t>
      </w:r>
      <w:r w:rsidRPr="00D9300C">
        <w:rPr>
          <w:rStyle w:val="FontStyle110"/>
          <w:sz w:val="22"/>
          <w:szCs w:val="22"/>
        </w:rPr>
        <w:t xml:space="preserve"> план          </w:t>
      </w:r>
      <w:r w:rsidRPr="00D9300C">
        <w:rPr>
          <w:rStyle w:val="FontStyle92"/>
          <w:sz w:val="22"/>
          <w:szCs w:val="22"/>
        </w:rPr>
        <w:t>- плановое значение показателя;</w:t>
      </w:r>
    </w:p>
    <w:p w:rsidR="00476EFE" w:rsidRPr="00D9300C" w:rsidRDefault="00476EFE" w:rsidP="00476EFE">
      <w:pPr>
        <w:spacing w:after="0" w:line="240" w:lineRule="auto"/>
        <w:ind w:left="567"/>
        <w:rPr>
          <w:rStyle w:val="FontStyle92"/>
          <w:sz w:val="22"/>
          <w:szCs w:val="22"/>
        </w:rPr>
      </w:pPr>
      <w:r w:rsidRPr="00D9300C">
        <w:rPr>
          <w:rStyle w:val="FontStyle92"/>
          <w:sz w:val="22"/>
          <w:szCs w:val="22"/>
        </w:rPr>
        <w:t>Х</w:t>
      </w:r>
      <w:proofErr w:type="gramStart"/>
      <w:r w:rsidRPr="00D9300C">
        <w:rPr>
          <w:rStyle w:val="FontStyle110"/>
          <w:sz w:val="22"/>
          <w:szCs w:val="22"/>
          <w:lang w:val="en-US"/>
        </w:rPr>
        <w:t>n</w:t>
      </w:r>
      <w:proofErr w:type="gramEnd"/>
      <w:r w:rsidRPr="00D9300C">
        <w:rPr>
          <w:rStyle w:val="FontStyle110"/>
          <w:sz w:val="22"/>
          <w:szCs w:val="22"/>
        </w:rPr>
        <w:t xml:space="preserve"> тек           - </w:t>
      </w:r>
      <w:r w:rsidRPr="00D9300C">
        <w:rPr>
          <w:rStyle w:val="FontStyle92"/>
          <w:sz w:val="22"/>
          <w:szCs w:val="22"/>
        </w:rPr>
        <w:t>текущее значение показателя;</w:t>
      </w:r>
    </w:p>
    <w:p w:rsidR="00476EFE" w:rsidRPr="00D9300C" w:rsidRDefault="00476EFE" w:rsidP="00476EFE">
      <w:pPr>
        <w:pStyle w:val="Style76"/>
        <w:widowControl/>
        <w:ind w:left="567"/>
        <w:jc w:val="both"/>
        <w:rPr>
          <w:rStyle w:val="FontStyle110"/>
          <w:sz w:val="22"/>
          <w:szCs w:val="22"/>
        </w:rPr>
      </w:pPr>
      <w:r w:rsidRPr="00D9300C">
        <w:rPr>
          <w:rStyle w:val="FontStyle110"/>
          <w:sz w:val="22"/>
          <w:szCs w:val="22"/>
        </w:rPr>
        <w:t>Х</w:t>
      </w:r>
      <w:proofErr w:type="gramStart"/>
      <w:r w:rsidRPr="00D9300C">
        <w:rPr>
          <w:rStyle w:val="FontStyle110"/>
          <w:sz w:val="22"/>
          <w:szCs w:val="22"/>
          <w:lang w:val="en-US"/>
        </w:rPr>
        <w:t>n</w:t>
      </w:r>
      <w:proofErr w:type="gramEnd"/>
      <w:r w:rsidRPr="00D9300C">
        <w:rPr>
          <w:rStyle w:val="FontStyle110"/>
          <w:sz w:val="22"/>
          <w:szCs w:val="22"/>
        </w:rPr>
        <w:t xml:space="preserve"> </w:t>
      </w:r>
      <w:proofErr w:type="spellStart"/>
      <w:r w:rsidRPr="00D9300C">
        <w:rPr>
          <w:rStyle w:val="FontStyle110"/>
          <w:sz w:val="22"/>
          <w:szCs w:val="22"/>
        </w:rPr>
        <w:t>начальн</w:t>
      </w:r>
      <w:proofErr w:type="spellEnd"/>
      <w:r w:rsidRPr="00D9300C">
        <w:rPr>
          <w:rStyle w:val="FontStyle110"/>
          <w:sz w:val="22"/>
          <w:szCs w:val="22"/>
        </w:rPr>
        <w:t xml:space="preserve"> - </w:t>
      </w:r>
      <w:r w:rsidRPr="00D9300C">
        <w:rPr>
          <w:rStyle w:val="FontStyle110"/>
          <w:i w:val="0"/>
          <w:sz w:val="22"/>
          <w:szCs w:val="22"/>
        </w:rPr>
        <w:t xml:space="preserve">начальное значение показателя на начало реализации </w:t>
      </w:r>
      <w:r w:rsidRPr="00D9300C">
        <w:rPr>
          <w:rStyle w:val="FontStyle92"/>
          <w:sz w:val="22"/>
          <w:szCs w:val="22"/>
        </w:rPr>
        <w:t>Подп</w:t>
      </w:r>
      <w:r w:rsidRPr="00D9300C">
        <w:rPr>
          <w:rStyle w:val="FontStyle110"/>
          <w:i w:val="0"/>
          <w:sz w:val="22"/>
          <w:szCs w:val="22"/>
        </w:rPr>
        <w:t>рограммы;</w:t>
      </w:r>
      <w:r w:rsidRPr="00D9300C">
        <w:rPr>
          <w:rStyle w:val="FontStyle110"/>
          <w:sz w:val="22"/>
          <w:szCs w:val="22"/>
        </w:rPr>
        <w:t xml:space="preserve"> </w:t>
      </w:r>
    </w:p>
    <w:p w:rsidR="00476EFE" w:rsidRPr="00D9300C" w:rsidRDefault="00476EFE" w:rsidP="00476EFE">
      <w:pPr>
        <w:spacing w:after="0" w:line="240" w:lineRule="auto"/>
        <w:ind w:left="567"/>
        <w:rPr>
          <w:rFonts w:ascii="Times New Roman" w:hAnsi="Times New Roman"/>
        </w:rPr>
      </w:pPr>
      <w:r w:rsidRPr="00D9300C">
        <w:rPr>
          <w:rFonts w:ascii="Times New Roman" w:hAnsi="Times New Roman"/>
          <w:i/>
        </w:rPr>
        <w:t>К</w:t>
      </w:r>
      <w:proofErr w:type="gramStart"/>
      <w:r w:rsidRPr="00D9300C">
        <w:rPr>
          <w:rFonts w:ascii="Times New Roman" w:hAnsi="Times New Roman"/>
          <w:i/>
          <w:lang w:val="en-US"/>
        </w:rPr>
        <w:t>n</w:t>
      </w:r>
      <w:proofErr w:type="gramEnd"/>
      <w:r w:rsidRPr="00D9300C">
        <w:rPr>
          <w:rFonts w:ascii="Times New Roman" w:hAnsi="Times New Roman"/>
          <w:i/>
        </w:rPr>
        <w:t xml:space="preserve">                      </w:t>
      </w:r>
      <w:r w:rsidRPr="00D9300C">
        <w:rPr>
          <w:rFonts w:ascii="Times New Roman" w:hAnsi="Times New Roman"/>
        </w:rPr>
        <w:t>- значение весового коэффициента.</w:t>
      </w:r>
    </w:p>
    <w:p w:rsidR="00476EFE" w:rsidRPr="00D9300C" w:rsidRDefault="00476EFE" w:rsidP="00476EFE">
      <w:pPr>
        <w:spacing w:after="0" w:line="240" w:lineRule="auto"/>
        <w:ind w:left="567"/>
        <w:rPr>
          <w:rStyle w:val="FontStyle92"/>
          <w:sz w:val="22"/>
          <w:szCs w:val="22"/>
        </w:rPr>
      </w:pPr>
      <w:r w:rsidRPr="00D9300C">
        <w:rPr>
          <w:rStyle w:val="FontStyle92"/>
          <w:sz w:val="22"/>
          <w:szCs w:val="22"/>
        </w:rPr>
        <w:t>Результативность реализации Подпрограммы:</w:t>
      </w:r>
    </w:p>
    <w:p w:rsidR="00476EFE" w:rsidRPr="00D9300C" w:rsidRDefault="00476EFE" w:rsidP="00476EFE">
      <w:pPr>
        <w:pStyle w:val="Style84"/>
        <w:widowControl/>
        <w:numPr>
          <w:ilvl w:val="0"/>
          <w:numId w:val="2"/>
        </w:numPr>
        <w:tabs>
          <w:tab w:val="left" w:pos="1066"/>
        </w:tabs>
        <w:ind w:left="567"/>
        <w:rPr>
          <w:rStyle w:val="FontStyle92"/>
          <w:sz w:val="22"/>
          <w:szCs w:val="22"/>
        </w:rPr>
      </w:pPr>
      <w:r w:rsidRPr="00D9300C">
        <w:rPr>
          <w:rStyle w:val="FontStyle92"/>
          <w:sz w:val="22"/>
          <w:szCs w:val="22"/>
        </w:rPr>
        <w:t xml:space="preserve">при значении </w:t>
      </w:r>
      <w:r w:rsidRPr="00D9300C">
        <w:rPr>
          <w:rStyle w:val="FontStyle92"/>
          <w:sz w:val="22"/>
          <w:szCs w:val="22"/>
          <w:lang w:val="en-US"/>
        </w:rPr>
        <w:t>R</w:t>
      </w:r>
      <w:r w:rsidRPr="00D9300C">
        <w:rPr>
          <w:rStyle w:val="FontStyle92"/>
          <w:sz w:val="22"/>
          <w:szCs w:val="22"/>
        </w:rPr>
        <w:t>' менее 85 процентов признаётся низкой;</w:t>
      </w:r>
    </w:p>
    <w:p w:rsidR="00476EFE" w:rsidRPr="00D9300C" w:rsidRDefault="00476EFE" w:rsidP="00476EFE">
      <w:pPr>
        <w:pStyle w:val="Style84"/>
        <w:widowControl/>
        <w:numPr>
          <w:ilvl w:val="0"/>
          <w:numId w:val="2"/>
        </w:numPr>
        <w:tabs>
          <w:tab w:val="left" w:pos="1066"/>
        </w:tabs>
        <w:ind w:left="567"/>
        <w:jc w:val="both"/>
        <w:rPr>
          <w:rStyle w:val="FontStyle92"/>
          <w:sz w:val="22"/>
          <w:szCs w:val="22"/>
        </w:rPr>
      </w:pPr>
      <w:r w:rsidRPr="00D9300C">
        <w:rPr>
          <w:rStyle w:val="FontStyle92"/>
          <w:sz w:val="22"/>
          <w:szCs w:val="22"/>
        </w:rPr>
        <w:t xml:space="preserve">при значении </w:t>
      </w:r>
      <w:r w:rsidRPr="00D9300C">
        <w:rPr>
          <w:rStyle w:val="FontStyle92"/>
          <w:sz w:val="22"/>
          <w:szCs w:val="22"/>
          <w:lang w:val="en-US"/>
        </w:rPr>
        <w:t>R</w:t>
      </w:r>
      <w:r w:rsidRPr="00D9300C">
        <w:rPr>
          <w:rStyle w:val="FontStyle92"/>
          <w:sz w:val="22"/>
          <w:szCs w:val="22"/>
        </w:rPr>
        <w:t xml:space="preserve">' от 85 процентов до 95 процентов - </w:t>
      </w:r>
      <w:proofErr w:type="gramStart"/>
      <w:r w:rsidRPr="00D9300C">
        <w:rPr>
          <w:rStyle w:val="FontStyle92"/>
          <w:sz w:val="22"/>
          <w:szCs w:val="22"/>
        </w:rPr>
        <w:t>средней</w:t>
      </w:r>
      <w:proofErr w:type="gramEnd"/>
      <w:r w:rsidRPr="00D9300C">
        <w:rPr>
          <w:rStyle w:val="FontStyle92"/>
          <w:sz w:val="22"/>
          <w:szCs w:val="22"/>
        </w:rPr>
        <w:t>;</w:t>
      </w:r>
    </w:p>
    <w:p w:rsidR="00476EFE" w:rsidRPr="00D9300C" w:rsidRDefault="00476EFE" w:rsidP="00476EFE">
      <w:pPr>
        <w:pStyle w:val="Style84"/>
        <w:widowControl/>
        <w:numPr>
          <w:ilvl w:val="0"/>
          <w:numId w:val="2"/>
        </w:numPr>
        <w:tabs>
          <w:tab w:val="left" w:pos="1066"/>
        </w:tabs>
        <w:ind w:left="567"/>
        <w:rPr>
          <w:rStyle w:val="FontStyle92"/>
          <w:sz w:val="22"/>
          <w:szCs w:val="22"/>
        </w:rPr>
      </w:pPr>
      <w:r w:rsidRPr="00D9300C">
        <w:rPr>
          <w:rStyle w:val="FontStyle92"/>
          <w:sz w:val="22"/>
          <w:szCs w:val="22"/>
        </w:rPr>
        <w:t xml:space="preserve">при значении </w:t>
      </w:r>
      <w:r w:rsidRPr="00D9300C">
        <w:rPr>
          <w:rStyle w:val="FontStyle92"/>
          <w:sz w:val="22"/>
          <w:szCs w:val="22"/>
          <w:lang w:val="en-US"/>
        </w:rPr>
        <w:t>R</w:t>
      </w:r>
      <w:r w:rsidRPr="00D9300C">
        <w:rPr>
          <w:rStyle w:val="FontStyle92"/>
          <w:sz w:val="22"/>
          <w:szCs w:val="22"/>
        </w:rPr>
        <w:t xml:space="preserve">' более 95 процентов - </w:t>
      </w:r>
      <w:proofErr w:type="gramStart"/>
      <w:r w:rsidRPr="00D9300C">
        <w:rPr>
          <w:rStyle w:val="FontStyle92"/>
          <w:sz w:val="22"/>
          <w:szCs w:val="22"/>
        </w:rPr>
        <w:t>высокой</w:t>
      </w:r>
      <w:proofErr w:type="gramEnd"/>
      <w:r w:rsidRPr="00D9300C">
        <w:rPr>
          <w:rStyle w:val="FontStyle92"/>
          <w:sz w:val="22"/>
          <w:szCs w:val="22"/>
        </w:rPr>
        <w:t>.</w:t>
      </w:r>
    </w:p>
    <w:p w:rsidR="00476EFE" w:rsidRPr="00D9300C" w:rsidRDefault="00476EFE" w:rsidP="00476EFE">
      <w:pPr>
        <w:pStyle w:val="Style29"/>
        <w:widowControl/>
        <w:spacing w:line="240" w:lineRule="auto"/>
        <w:ind w:left="567" w:firstLine="0"/>
        <w:jc w:val="left"/>
        <w:rPr>
          <w:rStyle w:val="FontStyle92"/>
          <w:sz w:val="22"/>
          <w:szCs w:val="22"/>
        </w:rPr>
      </w:pPr>
      <w:r w:rsidRPr="00D9300C">
        <w:rPr>
          <w:rStyle w:val="FontStyle92"/>
          <w:sz w:val="22"/>
          <w:szCs w:val="22"/>
        </w:rPr>
        <w:t>Показатель эффективности (</w:t>
      </w:r>
      <w:r w:rsidRPr="00D9300C">
        <w:rPr>
          <w:rStyle w:val="FontStyle92"/>
          <w:sz w:val="22"/>
          <w:szCs w:val="22"/>
          <w:lang w:val="en-US"/>
        </w:rPr>
        <w:t>R</w:t>
      </w:r>
      <w:r w:rsidRPr="00D9300C">
        <w:rPr>
          <w:rStyle w:val="FontStyle92"/>
          <w:sz w:val="22"/>
          <w:szCs w:val="22"/>
        </w:rPr>
        <w:t>) рассчитывается по формуле:</w:t>
      </w:r>
    </w:p>
    <w:p w:rsidR="00476EFE" w:rsidRPr="00D9300C" w:rsidRDefault="00476EFE" w:rsidP="00476EFE">
      <w:pPr>
        <w:pStyle w:val="Style12"/>
        <w:widowControl/>
        <w:spacing w:line="240" w:lineRule="auto"/>
        <w:ind w:left="567"/>
        <w:rPr>
          <w:sz w:val="22"/>
          <w:szCs w:val="22"/>
          <w:vertAlign w:val="superscript"/>
        </w:rPr>
      </w:pPr>
      <w:r w:rsidRPr="00D9300C">
        <w:rPr>
          <w:sz w:val="22"/>
          <w:szCs w:val="22"/>
        </w:rPr>
        <w:t xml:space="preserve">                                     </w:t>
      </w:r>
      <w:r w:rsidRPr="00D9300C">
        <w:rPr>
          <w:rStyle w:val="FontStyle92"/>
          <w:sz w:val="22"/>
          <w:szCs w:val="22"/>
          <w:lang w:val="en-US"/>
        </w:rPr>
        <w:t>R</w:t>
      </w:r>
      <w:r w:rsidRPr="00D9300C">
        <w:rPr>
          <w:rStyle w:val="FontStyle92"/>
          <w:sz w:val="22"/>
          <w:szCs w:val="22"/>
        </w:rPr>
        <w:t>'</w:t>
      </w:r>
      <w:r w:rsidRPr="00D9300C">
        <w:rPr>
          <w:sz w:val="22"/>
          <w:szCs w:val="22"/>
        </w:rPr>
        <w:t xml:space="preserve">         </w:t>
      </w:r>
    </w:p>
    <w:p w:rsidR="00476EFE" w:rsidRPr="00D9300C" w:rsidRDefault="00476EFE" w:rsidP="00476EFE">
      <w:pPr>
        <w:pStyle w:val="Style12"/>
        <w:widowControl/>
        <w:tabs>
          <w:tab w:val="left" w:leader="hyphen" w:pos="5083"/>
        </w:tabs>
        <w:spacing w:line="240" w:lineRule="auto"/>
        <w:ind w:left="567"/>
        <w:rPr>
          <w:rStyle w:val="FontStyle92"/>
          <w:sz w:val="22"/>
          <w:szCs w:val="22"/>
          <w:lang w:eastAsia="en-US"/>
        </w:rPr>
      </w:pPr>
      <w:r w:rsidRPr="00D9300C">
        <w:rPr>
          <w:rStyle w:val="FontStyle110"/>
          <w:sz w:val="22"/>
          <w:szCs w:val="22"/>
          <w:lang w:eastAsia="en-US"/>
        </w:rPr>
        <w:t xml:space="preserve">              </w:t>
      </w:r>
      <w:r w:rsidRPr="00D9300C">
        <w:rPr>
          <w:rStyle w:val="FontStyle110"/>
          <w:sz w:val="22"/>
          <w:szCs w:val="22"/>
          <w:lang w:val="en-US" w:eastAsia="en-US"/>
        </w:rPr>
        <w:t>R</w:t>
      </w:r>
      <w:r w:rsidRPr="00D9300C">
        <w:rPr>
          <w:rStyle w:val="FontStyle110"/>
          <w:sz w:val="22"/>
          <w:szCs w:val="22"/>
          <w:lang w:eastAsia="en-US"/>
        </w:rPr>
        <w:t xml:space="preserve"> = -----------------     </w:t>
      </w:r>
      <w:r w:rsidRPr="00D9300C">
        <w:rPr>
          <w:rStyle w:val="FontStyle92"/>
          <w:sz w:val="22"/>
          <w:szCs w:val="22"/>
          <w:lang w:eastAsia="en-US"/>
        </w:rPr>
        <w:t>х 100%,</w:t>
      </w:r>
    </w:p>
    <w:p w:rsidR="00476EFE" w:rsidRPr="00D9300C" w:rsidRDefault="00476EFE" w:rsidP="00476EFE">
      <w:pPr>
        <w:pStyle w:val="Style12"/>
        <w:widowControl/>
        <w:tabs>
          <w:tab w:val="left" w:leader="hyphen" w:pos="5083"/>
        </w:tabs>
        <w:spacing w:line="240" w:lineRule="auto"/>
        <w:ind w:left="567"/>
        <w:rPr>
          <w:sz w:val="22"/>
          <w:szCs w:val="22"/>
          <w:lang w:eastAsia="en-US"/>
        </w:rPr>
      </w:pPr>
      <w:r w:rsidRPr="00D9300C">
        <w:rPr>
          <w:sz w:val="22"/>
          <w:szCs w:val="22"/>
        </w:rPr>
        <w:t xml:space="preserve">                            (</w:t>
      </w:r>
      <w:r w:rsidRPr="00D9300C">
        <w:rPr>
          <w:rStyle w:val="FontStyle94"/>
          <w:b w:val="0"/>
          <w:sz w:val="22"/>
          <w:szCs w:val="22"/>
          <w:lang w:val="en-US" w:eastAsia="en-US"/>
        </w:rPr>
        <w:t>F</w:t>
      </w:r>
      <w:r w:rsidRPr="00D9300C">
        <w:rPr>
          <w:rStyle w:val="FontStyle94"/>
          <w:b w:val="0"/>
          <w:sz w:val="22"/>
          <w:szCs w:val="22"/>
          <w:vertAlign w:val="subscript"/>
          <w:lang w:eastAsia="en-US"/>
        </w:rPr>
        <w:t xml:space="preserve">тек </w:t>
      </w:r>
      <w:r w:rsidRPr="00D9300C">
        <w:rPr>
          <w:b/>
          <w:sz w:val="22"/>
          <w:szCs w:val="22"/>
        </w:rPr>
        <w:t xml:space="preserve"> ÷ </w:t>
      </w:r>
      <w:r w:rsidRPr="00D9300C">
        <w:rPr>
          <w:rStyle w:val="FontStyle94"/>
          <w:b w:val="0"/>
          <w:sz w:val="22"/>
          <w:szCs w:val="22"/>
          <w:lang w:val="en-US" w:eastAsia="en-US"/>
        </w:rPr>
        <w:t>F</w:t>
      </w:r>
      <w:r w:rsidRPr="00D9300C">
        <w:rPr>
          <w:rStyle w:val="FontStyle94"/>
          <w:b w:val="0"/>
          <w:sz w:val="22"/>
          <w:szCs w:val="22"/>
          <w:vertAlign w:val="subscript"/>
          <w:lang w:eastAsia="en-US"/>
        </w:rPr>
        <w:t>план</w:t>
      </w:r>
      <w:proofErr w:type="gramStart"/>
      <w:r w:rsidRPr="00D9300C">
        <w:rPr>
          <w:rStyle w:val="FontStyle94"/>
          <w:sz w:val="22"/>
          <w:szCs w:val="22"/>
          <w:vertAlign w:val="subscript"/>
          <w:lang w:eastAsia="en-US"/>
        </w:rPr>
        <w:t xml:space="preserve"> )</w:t>
      </w:r>
      <w:proofErr w:type="gramEnd"/>
    </w:p>
    <w:p w:rsidR="00476EFE" w:rsidRPr="00D9300C" w:rsidRDefault="00476EFE" w:rsidP="00476EFE">
      <w:pPr>
        <w:pStyle w:val="Style12"/>
        <w:widowControl/>
        <w:spacing w:line="240" w:lineRule="auto"/>
        <w:ind w:left="567"/>
        <w:jc w:val="left"/>
        <w:rPr>
          <w:rStyle w:val="FontStyle92"/>
          <w:sz w:val="22"/>
          <w:szCs w:val="22"/>
        </w:rPr>
      </w:pPr>
      <w:r w:rsidRPr="00D9300C">
        <w:rPr>
          <w:rStyle w:val="FontStyle92"/>
          <w:sz w:val="22"/>
          <w:szCs w:val="22"/>
        </w:rPr>
        <w:t>где:</w:t>
      </w:r>
    </w:p>
    <w:p w:rsidR="00476EFE" w:rsidRPr="00D9300C" w:rsidRDefault="00476EFE" w:rsidP="00476EFE">
      <w:pPr>
        <w:spacing w:after="0" w:line="240" w:lineRule="auto"/>
        <w:ind w:left="567"/>
        <w:rPr>
          <w:rStyle w:val="FontStyle92"/>
          <w:sz w:val="22"/>
          <w:szCs w:val="22"/>
        </w:rPr>
      </w:pPr>
      <w:r w:rsidRPr="00D9300C">
        <w:rPr>
          <w:rStyle w:val="FontStyle94"/>
          <w:b w:val="0"/>
          <w:sz w:val="22"/>
          <w:szCs w:val="22"/>
          <w:lang w:val="en-US"/>
        </w:rPr>
        <w:t>F</w:t>
      </w:r>
      <w:r w:rsidRPr="00D9300C">
        <w:rPr>
          <w:rStyle w:val="FontStyle94"/>
          <w:b w:val="0"/>
          <w:sz w:val="22"/>
          <w:szCs w:val="22"/>
          <w:vertAlign w:val="subscript"/>
        </w:rPr>
        <w:t>план</w:t>
      </w:r>
      <w:r w:rsidRPr="00D9300C">
        <w:rPr>
          <w:rStyle w:val="FontStyle94"/>
          <w:sz w:val="22"/>
          <w:szCs w:val="22"/>
          <w:vertAlign w:val="subscript"/>
        </w:rPr>
        <w:t xml:space="preserve">               </w:t>
      </w:r>
      <w:r w:rsidRPr="00D9300C">
        <w:rPr>
          <w:rStyle w:val="FontStyle94"/>
          <w:sz w:val="22"/>
          <w:szCs w:val="22"/>
        </w:rPr>
        <w:t xml:space="preserve">- </w:t>
      </w:r>
      <w:r w:rsidRPr="00D9300C">
        <w:rPr>
          <w:rStyle w:val="FontStyle92"/>
          <w:sz w:val="22"/>
          <w:szCs w:val="22"/>
        </w:rPr>
        <w:t>плановая сумма финансирования по Подпрограмме;</w:t>
      </w:r>
    </w:p>
    <w:p w:rsidR="00476EFE" w:rsidRPr="00D9300C" w:rsidRDefault="00476EFE" w:rsidP="00476EFE">
      <w:pPr>
        <w:spacing w:after="0" w:line="240" w:lineRule="auto"/>
        <w:ind w:left="567"/>
        <w:rPr>
          <w:rStyle w:val="FontStyle92"/>
          <w:sz w:val="22"/>
          <w:szCs w:val="22"/>
        </w:rPr>
      </w:pPr>
      <w:proofErr w:type="gramStart"/>
      <w:r w:rsidRPr="00D9300C">
        <w:rPr>
          <w:rStyle w:val="FontStyle94"/>
          <w:b w:val="0"/>
          <w:sz w:val="22"/>
          <w:szCs w:val="22"/>
          <w:lang w:val="en-US"/>
        </w:rPr>
        <w:t>F</w:t>
      </w:r>
      <w:r w:rsidRPr="00D9300C">
        <w:rPr>
          <w:rStyle w:val="FontStyle94"/>
          <w:b w:val="0"/>
          <w:sz w:val="22"/>
          <w:szCs w:val="22"/>
          <w:vertAlign w:val="subscript"/>
        </w:rPr>
        <w:t>тек</w:t>
      </w:r>
      <w:r w:rsidRPr="00D9300C">
        <w:rPr>
          <w:rStyle w:val="FontStyle94"/>
          <w:bCs w:val="0"/>
          <w:sz w:val="22"/>
          <w:szCs w:val="22"/>
        </w:rPr>
        <w:tab/>
        <w:t xml:space="preserve">       </w:t>
      </w:r>
      <w:r w:rsidRPr="00D9300C">
        <w:rPr>
          <w:rStyle w:val="FontStyle94"/>
          <w:sz w:val="22"/>
          <w:szCs w:val="22"/>
        </w:rPr>
        <w:t xml:space="preserve">- </w:t>
      </w:r>
      <w:r w:rsidRPr="00D9300C">
        <w:rPr>
          <w:rStyle w:val="FontStyle92"/>
          <w:sz w:val="22"/>
          <w:szCs w:val="22"/>
        </w:rPr>
        <w:t>сумма финансирования на текущую дату.</w:t>
      </w:r>
      <w:proofErr w:type="gramEnd"/>
    </w:p>
    <w:p w:rsidR="00476EFE" w:rsidRPr="00D9300C" w:rsidRDefault="00476EFE" w:rsidP="00476EFE">
      <w:pPr>
        <w:pStyle w:val="Style29"/>
        <w:widowControl/>
        <w:spacing w:line="240" w:lineRule="auto"/>
        <w:ind w:left="567" w:firstLine="0"/>
        <w:jc w:val="left"/>
        <w:rPr>
          <w:rStyle w:val="FontStyle92"/>
          <w:sz w:val="22"/>
          <w:szCs w:val="22"/>
        </w:rPr>
      </w:pPr>
      <w:r w:rsidRPr="00D9300C">
        <w:rPr>
          <w:rStyle w:val="FontStyle92"/>
          <w:sz w:val="22"/>
          <w:szCs w:val="22"/>
        </w:rPr>
        <w:t>Эффективность реализации Подпрограммы:</w:t>
      </w:r>
    </w:p>
    <w:p w:rsidR="00476EFE" w:rsidRPr="00D9300C" w:rsidRDefault="00476EFE" w:rsidP="00476EFE">
      <w:pPr>
        <w:pStyle w:val="Style84"/>
        <w:widowControl/>
        <w:numPr>
          <w:ilvl w:val="0"/>
          <w:numId w:val="2"/>
        </w:numPr>
        <w:tabs>
          <w:tab w:val="left" w:pos="1066"/>
        </w:tabs>
        <w:ind w:left="567"/>
        <w:rPr>
          <w:rStyle w:val="FontStyle92"/>
          <w:sz w:val="22"/>
          <w:szCs w:val="22"/>
        </w:rPr>
      </w:pPr>
      <w:r w:rsidRPr="00D9300C">
        <w:rPr>
          <w:rStyle w:val="FontStyle92"/>
          <w:sz w:val="22"/>
          <w:szCs w:val="22"/>
        </w:rPr>
        <w:t xml:space="preserve">при значении </w:t>
      </w:r>
      <w:r w:rsidRPr="00D9300C">
        <w:rPr>
          <w:rStyle w:val="FontStyle92"/>
          <w:sz w:val="22"/>
          <w:szCs w:val="22"/>
          <w:lang w:val="en-US"/>
        </w:rPr>
        <w:t>R</w:t>
      </w:r>
      <w:r w:rsidRPr="00D9300C">
        <w:rPr>
          <w:rStyle w:val="FontStyle92"/>
          <w:sz w:val="22"/>
          <w:szCs w:val="22"/>
        </w:rPr>
        <w:t xml:space="preserve"> менее 85 процентов признаётся низкой;</w:t>
      </w:r>
    </w:p>
    <w:p w:rsidR="00476EFE" w:rsidRPr="00D9300C" w:rsidRDefault="00476EFE" w:rsidP="00476EFE">
      <w:pPr>
        <w:pStyle w:val="Style84"/>
        <w:widowControl/>
        <w:numPr>
          <w:ilvl w:val="0"/>
          <w:numId w:val="2"/>
        </w:numPr>
        <w:tabs>
          <w:tab w:val="left" w:pos="1066"/>
        </w:tabs>
        <w:ind w:left="567"/>
        <w:jc w:val="both"/>
        <w:rPr>
          <w:rStyle w:val="FontStyle92"/>
          <w:sz w:val="22"/>
          <w:szCs w:val="22"/>
        </w:rPr>
      </w:pPr>
      <w:r w:rsidRPr="00D9300C">
        <w:rPr>
          <w:rStyle w:val="FontStyle92"/>
          <w:sz w:val="22"/>
          <w:szCs w:val="22"/>
        </w:rPr>
        <w:t xml:space="preserve">при значении </w:t>
      </w:r>
      <w:r w:rsidRPr="00D9300C">
        <w:rPr>
          <w:rStyle w:val="FontStyle92"/>
          <w:sz w:val="22"/>
          <w:szCs w:val="22"/>
          <w:lang w:val="en-US"/>
        </w:rPr>
        <w:t>R</w:t>
      </w:r>
      <w:r w:rsidRPr="00D9300C">
        <w:rPr>
          <w:rStyle w:val="FontStyle92"/>
          <w:sz w:val="22"/>
          <w:szCs w:val="22"/>
        </w:rPr>
        <w:t xml:space="preserve"> от 85 процентов до 95 процентов - </w:t>
      </w:r>
      <w:proofErr w:type="gramStart"/>
      <w:r w:rsidRPr="00D9300C">
        <w:rPr>
          <w:rStyle w:val="FontStyle92"/>
          <w:sz w:val="22"/>
          <w:szCs w:val="22"/>
        </w:rPr>
        <w:t>средней</w:t>
      </w:r>
      <w:proofErr w:type="gramEnd"/>
      <w:r w:rsidRPr="00D9300C">
        <w:rPr>
          <w:rStyle w:val="FontStyle92"/>
          <w:sz w:val="22"/>
          <w:szCs w:val="22"/>
        </w:rPr>
        <w:t>;</w:t>
      </w:r>
    </w:p>
    <w:p w:rsidR="00476EFE" w:rsidRPr="00D9300C" w:rsidRDefault="00476EFE" w:rsidP="00476EFE">
      <w:pPr>
        <w:pStyle w:val="Style84"/>
        <w:widowControl/>
        <w:numPr>
          <w:ilvl w:val="0"/>
          <w:numId w:val="2"/>
        </w:numPr>
        <w:tabs>
          <w:tab w:val="left" w:pos="1066"/>
        </w:tabs>
        <w:ind w:left="567"/>
        <w:rPr>
          <w:i/>
          <w:sz w:val="22"/>
          <w:szCs w:val="22"/>
        </w:rPr>
      </w:pPr>
      <w:r w:rsidRPr="00D9300C">
        <w:rPr>
          <w:rStyle w:val="FontStyle92"/>
          <w:sz w:val="22"/>
          <w:szCs w:val="22"/>
        </w:rPr>
        <w:t xml:space="preserve">при значении </w:t>
      </w:r>
      <w:r w:rsidRPr="00D9300C">
        <w:rPr>
          <w:rStyle w:val="FontStyle92"/>
          <w:sz w:val="22"/>
          <w:szCs w:val="22"/>
          <w:lang w:val="en-US"/>
        </w:rPr>
        <w:t>R</w:t>
      </w:r>
      <w:r w:rsidRPr="00D9300C">
        <w:rPr>
          <w:rStyle w:val="FontStyle92"/>
          <w:sz w:val="22"/>
          <w:szCs w:val="22"/>
        </w:rPr>
        <w:t xml:space="preserve"> более 95 процентов - </w:t>
      </w:r>
      <w:proofErr w:type="gramStart"/>
      <w:r w:rsidRPr="00D9300C">
        <w:rPr>
          <w:rStyle w:val="FontStyle92"/>
          <w:sz w:val="22"/>
          <w:szCs w:val="22"/>
        </w:rPr>
        <w:t>высокой</w:t>
      </w:r>
      <w:proofErr w:type="gramEnd"/>
      <w:r w:rsidRPr="00D9300C">
        <w:rPr>
          <w:rStyle w:val="FontStyle92"/>
          <w:sz w:val="22"/>
          <w:szCs w:val="22"/>
        </w:rPr>
        <w:t>.</w:t>
      </w:r>
    </w:p>
    <w:p w:rsidR="00476EFE" w:rsidRPr="00D9300C" w:rsidRDefault="00476EFE" w:rsidP="00476EFE">
      <w:pPr>
        <w:pStyle w:val="Style29"/>
        <w:widowControl/>
        <w:spacing w:line="240" w:lineRule="auto"/>
        <w:ind w:firstLine="709"/>
        <w:rPr>
          <w:b/>
          <w:sz w:val="22"/>
          <w:szCs w:val="22"/>
        </w:rPr>
      </w:pPr>
    </w:p>
    <w:p w:rsidR="00476EFE" w:rsidRPr="00D9300C" w:rsidRDefault="00476EFE" w:rsidP="00476EFE">
      <w:pPr>
        <w:pStyle w:val="Style29"/>
        <w:widowControl/>
        <w:spacing w:line="240" w:lineRule="auto"/>
        <w:ind w:left="567" w:firstLine="709"/>
        <w:rPr>
          <w:rStyle w:val="FontStyle92"/>
          <w:sz w:val="22"/>
          <w:szCs w:val="22"/>
        </w:rPr>
      </w:pPr>
      <w:r w:rsidRPr="00D9300C">
        <w:rPr>
          <w:rStyle w:val="FontStyle92"/>
          <w:sz w:val="22"/>
          <w:szCs w:val="22"/>
        </w:rPr>
        <w:t>При расчёте результативности и эффективности реализации Программы используются следующие основные показатели и их весовые коэффициенты:</w:t>
      </w:r>
    </w:p>
    <w:p w:rsidR="00476EFE" w:rsidRPr="00D9300C" w:rsidRDefault="00476EFE" w:rsidP="00476EFE">
      <w:pPr>
        <w:pStyle w:val="Style29"/>
        <w:widowControl/>
        <w:spacing w:line="240" w:lineRule="auto"/>
        <w:ind w:left="567" w:firstLine="709"/>
        <w:rPr>
          <w:sz w:val="22"/>
          <w:szCs w:val="22"/>
        </w:rPr>
      </w:pPr>
    </w:p>
    <w:tbl>
      <w:tblPr>
        <w:tblW w:w="9781" w:type="dxa"/>
        <w:tblInd w:w="607" w:type="dxa"/>
        <w:tblLayout w:type="fixed"/>
        <w:tblCellMar>
          <w:left w:w="40" w:type="dxa"/>
          <w:right w:w="40" w:type="dxa"/>
        </w:tblCellMar>
        <w:tblLook w:val="0000" w:firstRow="0" w:lastRow="0" w:firstColumn="0" w:lastColumn="0" w:noHBand="0" w:noVBand="0"/>
      </w:tblPr>
      <w:tblGrid>
        <w:gridCol w:w="709"/>
        <w:gridCol w:w="7088"/>
        <w:gridCol w:w="1984"/>
      </w:tblGrid>
      <w:tr w:rsidR="00476EFE" w:rsidRPr="00D9300C" w:rsidTr="00893B2F">
        <w:tc>
          <w:tcPr>
            <w:tcW w:w="709" w:type="dxa"/>
            <w:tcBorders>
              <w:top w:val="single" w:sz="6" w:space="0" w:color="auto"/>
              <w:left w:val="single" w:sz="6" w:space="0" w:color="auto"/>
              <w:bottom w:val="nil"/>
              <w:right w:val="single" w:sz="6" w:space="0" w:color="auto"/>
            </w:tcBorders>
          </w:tcPr>
          <w:p w:rsidR="00476EFE" w:rsidRPr="00D9300C" w:rsidRDefault="00476EFE" w:rsidP="00893B2F">
            <w:pPr>
              <w:pStyle w:val="Style24"/>
              <w:widowControl/>
              <w:ind w:left="567" w:firstLine="709"/>
              <w:rPr>
                <w:sz w:val="22"/>
                <w:szCs w:val="22"/>
              </w:rPr>
            </w:pPr>
          </w:p>
        </w:tc>
        <w:tc>
          <w:tcPr>
            <w:tcW w:w="7088" w:type="dxa"/>
            <w:tcBorders>
              <w:top w:val="single" w:sz="6" w:space="0" w:color="auto"/>
              <w:left w:val="single" w:sz="6" w:space="0" w:color="auto"/>
              <w:bottom w:val="nil"/>
              <w:right w:val="single" w:sz="6" w:space="0" w:color="auto"/>
            </w:tcBorders>
          </w:tcPr>
          <w:p w:rsidR="00476EFE" w:rsidRPr="00D9300C" w:rsidRDefault="00476EFE" w:rsidP="00893B2F">
            <w:pPr>
              <w:pStyle w:val="Style24"/>
              <w:widowControl/>
              <w:ind w:left="567" w:firstLine="709"/>
              <w:rPr>
                <w:sz w:val="22"/>
                <w:szCs w:val="22"/>
              </w:rPr>
            </w:pPr>
          </w:p>
        </w:tc>
        <w:tc>
          <w:tcPr>
            <w:tcW w:w="1984" w:type="dxa"/>
            <w:vMerge w:val="restart"/>
            <w:tcBorders>
              <w:top w:val="single" w:sz="6" w:space="0" w:color="auto"/>
              <w:left w:val="single" w:sz="6" w:space="0" w:color="auto"/>
              <w:right w:val="single" w:sz="6" w:space="0" w:color="auto"/>
            </w:tcBorders>
          </w:tcPr>
          <w:p w:rsidR="00476EFE" w:rsidRPr="00D9300C" w:rsidRDefault="00476EFE" w:rsidP="00893B2F">
            <w:pPr>
              <w:pStyle w:val="Style23"/>
              <w:widowControl/>
              <w:spacing w:line="240" w:lineRule="auto"/>
              <w:rPr>
                <w:rStyle w:val="FontStyle92"/>
                <w:sz w:val="22"/>
                <w:szCs w:val="22"/>
              </w:rPr>
            </w:pPr>
            <w:r w:rsidRPr="00D9300C">
              <w:rPr>
                <w:rStyle w:val="FontStyle92"/>
                <w:sz w:val="22"/>
                <w:szCs w:val="22"/>
              </w:rPr>
              <w:t>Значение</w:t>
            </w:r>
          </w:p>
          <w:p w:rsidR="00476EFE" w:rsidRPr="00D9300C" w:rsidRDefault="00476EFE" w:rsidP="00893B2F">
            <w:pPr>
              <w:pStyle w:val="Style23"/>
              <w:widowControl/>
              <w:spacing w:line="240" w:lineRule="auto"/>
              <w:rPr>
                <w:rStyle w:val="FontStyle92"/>
                <w:sz w:val="22"/>
                <w:szCs w:val="22"/>
              </w:rPr>
            </w:pPr>
            <w:r w:rsidRPr="00D9300C">
              <w:rPr>
                <w:rStyle w:val="FontStyle92"/>
                <w:sz w:val="22"/>
                <w:szCs w:val="22"/>
              </w:rPr>
              <w:t>весового</w:t>
            </w:r>
          </w:p>
          <w:p w:rsidR="00476EFE" w:rsidRPr="00D9300C" w:rsidRDefault="00476EFE" w:rsidP="00893B2F">
            <w:pPr>
              <w:pStyle w:val="Style23"/>
              <w:rPr>
                <w:rStyle w:val="FontStyle92"/>
                <w:sz w:val="22"/>
                <w:szCs w:val="22"/>
              </w:rPr>
            </w:pPr>
            <w:r w:rsidRPr="00D9300C">
              <w:rPr>
                <w:rStyle w:val="FontStyle92"/>
                <w:sz w:val="22"/>
                <w:szCs w:val="22"/>
              </w:rPr>
              <w:t>коэф</w:t>
            </w:r>
            <w:r w:rsidRPr="00D9300C">
              <w:rPr>
                <w:rStyle w:val="FontStyle92"/>
                <w:sz w:val="22"/>
                <w:szCs w:val="22"/>
              </w:rPr>
              <w:softHyphen/>
              <w:t>фициента</w:t>
            </w:r>
          </w:p>
        </w:tc>
      </w:tr>
      <w:tr w:rsidR="00476EFE" w:rsidRPr="00D9300C" w:rsidTr="00893B2F">
        <w:tc>
          <w:tcPr>
            <w:tcW w:w="709" w:type="dxa"/>
            <w:tcBorders>
              <w:top w:val="nil"/>
              <w:left w:val="single" w:sz="6" w:space="0" w:color="auto"/>
              <w:bottom w:val="nil"/>
              <w:right w:val="single" w:sz="6" w:space="0" w:color="auto"/>
            </w:tcBorders>
          </w:tcPr>
          <w:p w:rsidR="00476EFE" w:rsidRPr="00D9300C" w:rsidRDefault="00476EFE" w:rsidP="00893B2F">
            <w:pPr>
              <w:pStyle w:val="Style23"/>
              <w:widowControl/>
              <w:spacing w:line="240" w:lineRule="auto"/>
              <w:ind w:left="-191" w:firstLine="4"/>
              <w:rPr>
                <w:rStyle w:val="FontStyle92"/>
                <w:sz w:val="22"/>
                <w:szCs w:val="22"/>
              </w:rPr>
            </w:pPr>
            <w:r w:rsidRPr="00D9300C">
              <w:rPr>
                <w:rStyle w:val="FontStyle92"/>
                <w:sz w:val="22"/>
                <w:szCs w:val="22"/>
              </w:rPr>
              <w:t>№</w:t>
            </w:r>
          </w:p>
        </w:tc>
        <w:tc>
          <w:tcPr>
            <w:tcW w:w="7088" w:type="dxa"/>
            <w:vMerge w:val="restart"/>
            <w:tcBorders>
              <w:top w:val="nil"/>
              <w:left w:val="single" w:sz="6" w:space="0" w:color="auto"/>
              <w:right w:val="single" w:sz="6" w:space="0" w:color="auto"/>
            </w:tcBorders>
          </w:tcPr>
          <w:p w:rsidR="00476EFE" w:rsidRPr="00D9300C" w:rsidRDefault="00476EFE" w:rsidP="00893B2F">
            <w:pPr>
              <w:pStyle w:val="Style23"/>
              <w:widowControl/>
              <w:spacing w:line="240" w:lineRule="auto"/>
              <w:ind w:left="567" w:firstLine="709"/>
              <w:jc w:val="left"/>
              <w:rPr>
                <w:rStyle w:val="FontStyle92"/>
                <w:sz w:val="22"/>
                <w:szCs w:val="22"/>
              </w:rPr>
            </w:pPr>
            <w:r w:rsidRPr="00D9300C">
              <w:rPr>
                <w:rStyle w:val="FontStyle92"/>
                <w:sz w:val="22"/>
                <w:szCs w:val="22"/>
              </w:rPr>
              <w:t>Наименование показателя</w:t>
            </w:r>
          </w:p>
          <w:p w:rsidR="00476EFE" w:rsidRPr="00D9300C" w:rsidRDefault="00476EFE" w:rsidP="00893B2F">
            <w:pPr>
              <w:pStyle w:val="Style23"/>
              <w:widowControl/>
              <w:spacing w:line="240" w:lineRule="auto"/>
              <w:ind w:left="567" w:firstLine="709"/>
              <w:rPr>
                <w:rStyle w:val="FontStyle92"/>
                <w:sz w:val="22"/>
                <w:szCs w:val="22"/>
              </w:rPr>
            </w:pPr>
          </w:p>
          <w:p w:rsidR="00476EFE" w:rsidRPr="00D9300C" w:rsidRDefault="00476EFE" w:rsidP="00893B2F">
            <w:pPr>
              <w:pStyle w:val="Style23"/>
              <w:ind w:left="567" w:firstLine="709"/>
              <w:rPr>
                <w:rStyle w:val="FontStyle92"/>
                <w:sz w:val="22"/>
                <w:szCs w:val="22"/>
              </w:rPr>
            </w:pPr>
          </w:p>
        </w:tc>
        <w:tc>
          <w:tcPr>
            <w:tcW w:w="1984" w:type="dxa"/>
            <w:vMerge/>
            <w:tcBorders>
              <w:left w:val="single" w:sz="6" w:space="0" w:color="auto"/>
              <w:right w:val="single" w:sz="6" w:space="0" w:color="auto"/>
            </w:tcBorders>
          </w:tcPr>
          <w:p w:rsidR="00476EFE" w:rsidRPr="00D9300C" w:rsidRDefault="00476EFE" w:rsidP="00893B2F">
            <w:pPr>
              <w:pStyle w:val="Style23"/>
              <w:ind w:left="567" w:firstLine="709"/>
              <w:rPr>
                <w:rStyle w:val="FontStyle92"/>
                <w:sz w:val="22"/>
                <w:szCs w:val="22"/>
              </w:rPr>
            </w:pPr>
          </w:p>
        </w:tc>
      </w:tr>
      <w:tr w:rsidR="00476EFE" w:rsidRPr="00D9300C" w:rsidTr="00893B2F">
        <w:trPr>
          <w:trHeight w:val="278"/>
        </w:trPr>
        <w:tc>
          <w:tcPr>
            <w:tcW w:w="709" w:type="dxa"/>
            <w:tcBorders>
              <w:top w:val="nil"/>
              <w:left w:val="single" w:sz="6" w:space="0" w:color="auto"/>
              <w:bottom w:val="single" w:sz="6" w:space="0" w:color="auto"/>
              <w:right w:val="single" w:sz="6" w:space="0" w:color="auto"/>
            </w:tcBorders>
          </w:tcPr>
          <w:p w:rsidR="00476EFE" w:rsidRPr="00D9300C" w:rsidRDefault="00476EFE" w:rsidP="00893B2F">
            <w:pPr>
              <w:pStyle w:val="Style23"/>
              <w:widowControl/>
              <w:spacing w:line="240" w:lineRule="auto"/>
              <w:ind w:left="-191" w:firstLine="4"/>
              <w:rPr>
                <w:rStyle w:val="FontStyle92"/>
                <w:sz w:val="22"/>
                <w:szCs w:val="22"/>
              </w:rPr>
            </w:pPr>
            <w:proofErr w:type="gramStart"/>
            <w:r w:rsidRPr="00D9300C">
              <w:rPr>
                <w:rStyle w:val="FontStyle92"/>
                <w:sz w:val="22"/>
                <w:szCs w:val="22"/>
              </w:rPr>
              <w:t>п</w:t>
            </w:r>
            <w:proofErr w:type="gramEnd"/>
            <w:r w:rsidRPr="00D9300C">
              <w:rPr>
                <w:rStyle w:val="FontStyle92"/>
                <w:sz w:val="22"/>
                <w:szCs w:val="22"/>
              </w:rPr>
              <w:t>/п</w:t>
            </w:r>
          </w:p>
        </w:tc>
        <w:tc>
          <w:tcPr>
            <w:tcW w:w="7088" w:type="dxa"/>
            <w:vMerge/>
            <w:tcBorders>
              <w:left w:val="single" w:sz="6" w:space="0" w:color="auto"/>
              <w:bottom w:val="single" w:sz="6" w:space="0" w:color="auto"/>
              <w:right w:val="single" w:sz="6" w:space="0" w:color="auto"/>
            </w:tcBorders>
          </w:tcPr>
          <w:p w:rsidR="00476EFE" w:rsidRPr="00D9300C" w:rsidRDefault="00476EFE" w:rsidP="00893B2F">
            <w:pPr>
              <w:pStyle w:val="Style23"/>
              <w:widowControl/>
              <w:spacing w:line="240" w:lineRule="auto"/>
              <w:ind w:left="567" w:firstLine="709"/>
              <w:rPr>
                <w:rStyle w:val="FontStyle92"/>
                <w:sz w:val="22"/>
                <w:szCs w:val="22"/>
              </w:rPr>
            </w:pPr>
          </w:p>
        </w:tc>
        <w:tc>
          <w:tcPr>
            <w:tcW w:w="1984" w:type="dxa"/>
            <w:tcBorders>
              <w:left w:val="single" w:sz="6" w:space="0" w:color="auto"/>
              <w:bottom w:val="single" w:sz="6" w:space="0" w:color="auto"/>
              <w:right w:val="single" w:sz="6" w:space="0" w:color="auto"/>
            </w:tcBorders>
          </w:tcPr>
          <w:p w:rsidR="00476EFE" w:rsidRPr="00D9300C" w:rsidRDefault="00476EFE" w:rsidP="00893B2F">
            <w:pPr>
              <w:pStyle w:val="Style23"/>
              <w:widowControl/>
              <w:spacing w:line="240" w:lineRule="auto"/>
              <w:ind w:left="567" w:firstLine="709"/>
              <w:rPr>
                <w:rStyle w:val="FontStyle92"/>
                <w:sz w:val="22"/>
                <w:szCs w:val="22"/>
              </w:rPr>
            </w:pPr>
          </w:p>
        </w:tc>
      </w:tr>
      <w:tr w:rsidR="00476EFE" w:rsidRPr="00D9300C" w:rsidTr="00893B2F">
        <w:tc>
          <w:tcPr>
            <w:tcW w:w="709" w:type="dxa"/>
            <w:tcBorders>
              <w:top w:val="single" w:sz="6" w:space="0" w:color="auto"/>
              <w:left w:val="single" w:sz="6" w:space="0" w:color="auto"/>
              <w:bottom w:val="single" w:sz="6" w:space="0" w:color="auto"/>
              <w:right w:val="single" w:sz="6" w:space="0" w:color="auto"/>
            </w:tcBorders>
          </w:tcPr>
          <w:p w:rsidR="00476EFE" w:rsidRPr="00D9300C" w:rsidRDefault="00476EFE" w:rsidP="00893B2F">
            <w:pPr>
              <w:pStyle w:val="Style21"/>
              <w:widowControl/>
              <w:spacing w:line="240" w:lineRule="auto"/>
              <w:ind w:left="-191" w:firstLine="4"/>
              <w:jc w:val="center"/>
              <w:rPr>
                <w:rStyle w:val="FontStyle92"/>
                <w:sz w:val="22"/>
                <w:szCs w:val="22"/>
              </w:rPr>
            </w:pPr>
            <w:r w:rsidRPr="00D9300C">
              <w:rPr>
                <w:rStyle w:val="FontStyle92"/>
                <w:sz w:val="22"/>
                <w:szCs w:val="22"/>
              </w:rPr>
              <w:t>1.</w:t>
            </w:r>
          </w:p>
        </w:tc>
        <w:tc>
          <w:tcPr>
            <w:tcW w:w="7088" w:type="dxa"/>
            <w:tcBorders>
              <w:top w:val="single" w:sz="6" w:space="0" w:color="auto"/>
              <w:left w:val="single" w:sz="6" w:space="0" w:color="auto"/>
              <w:bottom w:val="single" w:sz="6" w:space="0" w:color="auto"/>
              <w:right w:val="single" w:sz="6" w:space="0" w:color="auto"/>
            </w:tcBorders>
          </w:tcPr>
          <w:p w:rsidR="00476EFE" w:rsidRPr="00D9300C" w:rsidRDefault="00476EFE" w:rsidP="00893B2F">
            <w:pPr>
              <w:pStyle w:val="Style21"/>
              <w:widowControl/>
              <w:spacing w:line="240" w:lineRule="auto"/>
              <w:rPr>
                <w:rStyle w:val="FontStyle92"/>
                <w:sz w:val="22"/>
                <w:szCs w:val="22"/>
              </w:rPr>
            </w:pPr>
            <w:r w:rsidRPr="00D9300C">
              <w:rPr>
                <w:rStyle w:val="FontStyle92"/>
                <w:sz w:val="22"/>
                <w:szCs w:val="22"/>
              </w:rPr>
              <w:t>Количество молодых семей, получивших в установленном порядке свидетельства о праве на получение социальной выплаты</w:t>
            </w:r>
          </w:p>
        </w:tc>
        <w:tc>
          <w:tcPr>
            <w:tcW w:w="1984" w:type="dxa"/>
            <w:tcBorders>
              <w:top w:val="single" w:sz="6" w:space="0" w:color="auto"/>
              <w:left w:val="single" w:sz="6" w:space="0" w:color="auto"/>
              <w:bottom w:val="single" w:sz="6" w:space="0" w:color="auto"/>
              <w:right w:val="single" w:sz="6" w:space="0" w:color="auto"/>
            </w:tcBorders>
          </w:tcPr>
          <w:p w:rsidR="00476EFE" w:rsidRPr="00D9300C" w:rsidRDefault="00476EFE" w:rsidP="00893B2F">
            <w:pPr>
              <w:pStyle w:val="Style21"/>
              <w:widowControl/>
              <w:spacing w:line="240" w:lineRule="auto"/>
              <w:ind w:left="567" w:firstLine="709"/>
              <w:jc w:val="center"/>
              <w:rPr>
                <w:rStyle w:val="FontStyle92"/>
                <w:sz w:val="22"/>
                <w:szCs w:val="22"/>
              </w:rPr>
            </w:pPr>
            <w:r w:rsidRPr="00D9300C">
              <w:rPr>
                <w:rStyle w:val="FontStyle92"/>
                <w:sz w:val="22"/>
                <w:szCs w:val="22"/>
              </w:rPr>
              <w:t>0,5</w:t>
            </w:r>
          </w:p>
        </w:tc>
      </w:tr>
      <w:tr w:rsidR="00476EFE" w:rsidRPr="00D9300C" w:rsidTr="00893B2F">
        <w:tc>
          <w:tcPr>
            <w:tcW w:w="709" w:type="dxa"/>
            <w:tcBorders>
              <w:top w:val="single" w:sz="6" w:space="0" w:color="auto"/>
              <w:left w:val="single" w:sz="6" w:space="0" w:color="auto"/>
              <w:bottom w:val="single" w:sz="4" w:space="0" w:color="auto"/>
              <w:right w:val="single" w:sz="6" w:space="0" w:color="auto"/>
            </w:tcBorders>
          </w:tcPr>
          <w:p w:rsidR="00476EFE" w:rsidRPr="00D9300C" w:rsidRDefault="00476EFE" w:rsidP="00893B2F">
            <w:pPr>
              <w:pStyle w:val="Style21"/>
              <w:widowControl/>
              <w:spacing w:line="240" w:lineRule="auto"/>
              <w:ind w:left="-191" w:firstLine="4"/>
              <w:jc w:val="center"/>
              <w:rPr>
                <w:rStyle w:val="FontStyle92"/>
                <w:sz w:val="22"/>
                <w:szCs w:val="22"/>
              </w:rPr>
            </w:pPr>
            <w:r w:rsidRPr="00D9300C">
              <w:rPr>
                <w:rStyle w:val="FontStyle92"/>
                <w:sz w:val="22"/>
                <w:szCs w:val="22"/>
              </w:rPr>
              <w:t>2.</w:t>
            </w:r>
          </w:p>
        </w:tc>
        <w:tc>
          <w:tcPr>
            <w:tcW w:w="7088" w:type="dxa"/>
            <w:tcBorders>
              <w:top w:val="single" w:sz="6" w:space="0" w:color="auto"/>
              <w:left w:val="single" w:sz="6" w:space="0" w:color="auto"/>
              <w:bottom w:val="single" w:sz="4" w:space="0" w:color="auto"/>
              <w:right w:val="single" w:sz="6" w:space="0" w:color="auto"/>
            </w:tcBorders>
          </w:tcPr>
          <w:p w:rsidR="00476EFE" w:rsidRPr="00D9300C" w:rsidRDefault="00476EFE" w:rsidP="00893B2F">
            <w:pPr>
              <w:pStyle w:val="Style21"/>
              <w:widowControl/>
              <w:spacing w:line="240" w:lineRule="auto"/>
              <w:rPr>
                <w:rStyle w:val="FontStyle92"/>
                <w:sz w:val="22"/>
                <w:szCs w:val="22"/>
              </w:rPr>
            </w:pPr>
            <w:r w:rsidRPr="00D9300C">
              <w:rPr>
                <w:rStyle w:val="FontStyle92"/>
                <w:sz w:val="22"/>
                <w:szCs w:val="22"/>
              </w:rPr>
              <w:t>Соотношение количества молодых семей, фактически получивших муниципальную поддержку к плану</w:t>
            </w:r>
          </w:p>
        </w:tc>
        <w:tc>
          <w:tcPr>
            <w:tcW w:w="1984" w:type="dxa"/>
            <w:tcBorders>
              <w:top w:val="single" w:sz="6" w:space="0" w:color="auto"/>
              <w:left w:val="single" w:sz="6" w:space="0" w:color="auto"/>
              <w:bottom w:val="single" w:sz="4" w:space="0" w:color="auto"/>
              <w:right w:val="single" w:sz="6" w:space="0" w:color="auto"/>
            </w:tcBorders>
          </w:tcPr>
          <w:p w:rsidR="00476EFE" w:rsidRPr="00D9300C" w:rsidRDefault="00476EFE" w:rsidP="00893B2F">
            <w:pPr>
              <w:pStyle w:val="Style21"/>
              <w:widowControl/>
              <w:spacing w:line="240" w:lineRule="auto"/>
              <w:ind w:left="567" w:firstLine="709"/>
              <w:jc w:val="center"/>
              <w:rPr>
                <w:rStyle w:val="FontStyle92"/>
                <w:sz w:val="22"/>
                <w:szCs w:val="22"/>
              </w:rPr>
            </w:pPr>
            <w:r w:rsidRPr="00D9300C">
              <w:rPr>
                <w:rStyle w:val="FontStyle92"/>
                <w:sz w:val="22"/>
                <w:szCs w:val="22"/>
              </w:rPr>
              <w:t>0,5</w:t>
            </w:r>
          </w:p>
        </w:tc>
      </w:tr>
      <w:tr w:rsidR="00476EFE" w:rsidRPr="00D9300C" w:rsidTr="00893B2F">
        <w:tc>
          <w:tcPr>
            <w:tcW w:w="7797" w:type="dxa"/>
            <w:gridSpan w:val="2"/>
            <w:tcBorders>
              <w:top w:val="single" w:sz="4" w:space="0" w:color="auto"/>
              <w:left w:val="single" w:sz="4" w:space="0" w:color="auto"/>
              <w:bottom w:val="single" w:sz="4" w:space="0" w:color="auto"/>
              <w:right w:val="single" w:sz="4" w:space="0" w:color="auto"/>
            </w:tcBorders>
          </w:tcPr>
          <w:p w:rsidR="00476EFE" w:rsidRPr="00D9300C" w:rsidRDefault="00476EFE" w:rsidP="00893B2F">
            <w:pPr>
              <w:pStyle w:val="Style21"/>
              <w:widowControl/>
              <w:spacing w:line="240" w:lineRule="auto"/>
              <w:ind w:left="567" w:firstLine="709"/>
              <w:rPr>
                <w:rStyle w:val="FontStyle92"/>
                <w:sz w:val="22"/>
                <w:szCs w:val="22"/>
              </w:rPr>
            </w:pPr>
            <w:r w:rsidRPr="00D9300C">
              <w:rPr>
                <w:rStyle w:val="FontStyle92"/>
                <w:sz w:val="22"/>
                <w:szCs w:val="22"/>
              </w:rPr>
              <w:t>ИТОГО</w:t>
            </w:r>
          </w:p>
        </w:tc>
        <w:tc>
          <w:tcPr>
            <w:tcW w:w="1984" w:type="dxa"/>
            <w:tcBorders>
              <w:top w:val="single" w:sz="4" w:space="0" w:color="auto"/>
              <w:left w:val="single" w:sz="4" w:space="0" w:color="auto"/>
              <w:bottom w:val="single" w:sz="4" w:space="0" w:color="auto"/>
              <w:right w:val="single" w:sz="4" w:space="0" w:color="auto"/>
            </w:tcBorders>
          </w:tcPr>
          <w:p w:rsidR="00476EFE" w:rsidRPr="00D9300C" w:rsidRDefault="00476EFE" w:rsidP="00893B2F">
            <w:pPr>
              <w:pStyle w:val="Style21"/>
              <w:widowControl/>
              <w:spacing w:line="240" w:lineRule="auto"/>
              <w:ind w:left="567" w:firstLine="709"/>
              <w:jc w:val="center"/>
              <w:rPr>
                <w:rStyle w:val="FontStyle92"/>
                <w:sz w:val="22"/>
                <w:szCs w:val="22"/>
              </w:rPr>
            </w:pPr>
            <w:r w:rsidRPr="00D9300C">
              <w:rPr>
                <w:rStyle w:val="FontStyle92"/>
                <w:sz w:val="22"/>
                <w:szCs w:val="22"/>
              </w:rPr>
              <w:t>1</w:t>
            </w:r>
          </w:p>
        </w:tc>
      </w:tr>
    </w:tbl>
    <w:p w:rsidR="00476EFE" w:rsidRPr="00D9300C" w:rsidRDefault="00476EFE" w:rsidP="006B1AF5">
      <w:pPr>
        <w:pStyle w:val="Default"/>
        <w:ind w:left="1287"/>
        <w:rPr>
          <w:sz w:val="22"/>
          <w:szCs w:val="22"/>
        </w:rPr>
      </w:pPr>
    </w:p>
    <w:p w:rsidR="000E03D6" w:rsidRPr="00D9300C" w:rsidRDefault="000E03D6" w:rsidP="00C05771">
      <w:pPr>
        <w:pStyle w:val="Default"/>
        <w:numPr>
          <w:ilvl w:val="1"/>
          <w:numId w:val="13"/>
        </w:numPr>
        <w:jc w:val="center"/>
        <w:rPr>
          <w:sz w:val="22"/>
          <w:szCs w:val="22"/>
        </w:rPr>
      </w:pPr>
      <w:r w:rsidRPr="00D9300C">
        <w:rPr>
          <w:sz w:val="22"/>
          <w:szCs w:val="22"/>
        </w:rPr>
        <w:t>Механизмы реализации Подпрограммы</w:t>
      </w:r>
    </w:p>
    <w:p w:rsidR="000E03D6" w:rsidRPr="00D9300C" w:rsidRDefault="000E03D6" w:rsidP="000E03D6">
      <w:pPr>
        <w:pStyle w:val="Default"/>
        <w:ind w:left="567" w:firstLine="567"/>
        <w:rPr>
          <w:sz w:val="22"/>
          <w:szCs w:val="22"/>
        </w:rPr>
      </w:pP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Участниками Подпрограммы являются:</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Администрация города Переславля-Залесского;</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xml:space="preserve">- </w:t>
      </w:r>
      <w:proofErr w:type="spellStart"/>
      <w:r w:rsidRPr="00D9300C">
        <w:rPr>
          <w:rFonts w:ascii="Times New Roman" w:hAnsi="Times New Roman" w:cs="Times New Roman"/>
          <w:sz w:val="22"/>
          <w:szCs w:val="22"/>
        </w:rPr>
        <w:t>УКТМиС</w:t>
      </w:r>
      <w:proofErr w:type="spellEnd"/>
      <w:r w:rsidRPr="00D9300C">
        <w:rPr>
          <w:rFonts w:ascii="Times New Roman" w:hAnsi="Times New Roman" w:cs="Times New Roman"/>
          <w:sz w:val="22"/>
          <w:szCs w:val="22"/>
        </w:rPr>
        <w:t>;</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кредитные организации (банки), осуществляющие ипотечное кредитование физических лиц;</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молодые семьи, изъявившие желание получить социальную выплату.</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xml:space="preserve">Механизм реализации Подпрограммы в части предоставления молодым семьям социальных выплат определен Положением о порядке предоставления молодым семьям социальных выплат на приобретение (строительство) жилья, утвержденным постановлением Правительства Ярославской области от 17.03.2011 № 171-п. </w:t>
      </w:r>
    </w:p>
    <w:p w:rsidR="000E03D6" w:rsidRPr="00D9300C" w:rsidRDefault="000E03D6" w:rsidP="000E03D6">
      <w:pPr>
        <w:pStyle w:val="ConsPlusNormal"/>
        <w:widowControl/>
        <w:ind w:left="567" w:firstLine="567"/>
        <w:jc w:val="both"/>
        <w:rPr>
          <w:rFonts w:ascii="Times New Roman" w:hAnsi="Times New Roman"/>
          <w:sz w:val="22"/>
          <w:szCs w:val="22"/>
        </w:rPr>
      </w:pPr>
      <w:r w:rsidRPr="00D9300C">
        <w:rPr>
          <w:rFonts w:ascii="Times New Roman" w:hAnsi="Times New Roman" w:cs="Times New Roman"/>
          <w:sz w:val="22"/>
          <w:szCs w:val="22"/>
        </w:rPr>
        <w:lastRenderedPageBreak/>
        <w:t xml:space="preserve">Положение </w:t>
      </w:r>
      <w:r w:rsidRPr="00D9300C">
        <w:rPr>
          <w:rFonts w:ascii="Times New Roman" w:hAnsi="Times New Roman"/>
          <w:sz w:val="22"/>
          <w:szCs w:val="22"/>
        </w:rPr>
        <w:t>устанавливает порядок предоставления молодым семьям социальных выплат на приобретение жилого помещения, а также использования социальных выплат на строительство индивидуального жилого дома</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Социальные выплаты используются:</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D9300C">
        <w:rPr>
          <w:rFonts w:ascii="Times New Roman" w:hAnsi="Times New Roman"/>
        </w:rPr>
        <w:t>экономкласса</w:t>
      </w:r>
      <w:proofErr w:type="spellEnd"/>
      <w:r w:rsidRPr="00D9300C">
        <w:rPr>
          <w:rFonts w:ascii="Times New Roman" w:hAnsi="Times New Roman"/>
        </w:rPr>
        <w:t xml:space="preserve"> на первичном рынке жилья) (далее - договор на жилое помещение);</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для оплаты цены договора строительного подряда на строительство индивидуального жилого дома;</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w:t>
      </w:r>
      <w:proofErr w:type="gramStart"/>
      <w:r w:rsidRPr="00D9300C">
        <w:rPr>
          <w:rFonts w:ascii="Times New Roman" w:hAnsi="Times New Roman"/>
        </w:rPr>
        <w:t>уплаты</w:t>
      </w:r>
      <w:proofErr w:type="gramEnd"/>
      <w:r w:rsidRPr="00D9300C">
        <w:rPr>
          <w:rFonts w:ascii="Times New Roman" w:hAnsi="Times New Roman"/>
        </w:rPr>
        <w:t xml:space="preserve"> которого жилое помещение переходит в собственность этой молодой семьи;</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для оплаты договора с уполномоченной организацией на приобретение в интересах молодой семьи жилого помещения </w:t>
      </w:r>
      <w:proofErr w:type="spellStart"/>
      <w:r w:rsidRPr="00D9300C">
        <w:rPr>
          <w:rFonts w:ascii="Times New Roman" w:hAnsi="Times New Roman"/>
        </w:rPr>
        <w:t>экономкласса</w:t>
      </w:r>
      <w:proofErr w:type="spellEnd"/>
      <w:r w:rsidRPr="00D9300C">
        <w:rPr>
          <w:rFonts w:ascii="Times New Roman" w:hAnsi="Times New Roman"/>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0E03D6" w:rsidRPr="00D9300C" w:rsidRDefault="000E03D6" w:rsidP="000E03D6">
      <w:pPr>
        <w:pStyle w:val="ConsPlusNormal"/>
        <w:widowControl/>
        <w:ind w:left="567" w:firstLine="567"/>
        <w:jc w:val="both"/>
        <w:rPr>
          <w:rFonts w:ascii="Times New Roman" w:hAnsi="Times New Roman"/>
          <w:sz w:val="22"/>
          <w:szCs w:val="22"/>
        </w:rPr>
      </w:pPr>
      <w:proofErr w:type="gramStart"/>
      <w:r w:rsidRPr="00D9300C">
        <w:rPr>
          <w:rFonts w:ascii="Times New Roman" w:hAnsi="Times New Roman"/>
          <w:sz w:val="22"/>
          <w:szCs w:val="22"/>
        </w:rPr>
        <w:t>на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полученным до 1 января 2011 года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 а также на погашение основной</w:t>
      </w:r>
      <w:proofErr w:type="gramEnd"/>
      <w:r w:rsidRPr="00D9300C">
        <w:rPr>
          <w:rFonts w:ascii="Times New Roman" w:hAnsi="Times New Roman"/>
          <w:sz w:val="22"/>
          <w:szCs w:val="22"/>
        </w:rPr>
        <w:t xml:space="preserve"> суммы долга и уплату процентов по ипотечным жилищным кредитам или займам, за исключением иных процентов, штрафов, комиссий и пеней за просрочку исполнения обязательств по этим кредитам или займам, взятым молодыми семьями - участниками подпрограмм в период с 1 января 2011 года по 31 марта 2011 года. Социальная выплата, используемая на погашение долга по кредитам, взятым молодыми семьями - участниками подпрограмм в период с 1 января 2011 года по 31 марта 2011 года, предоставляется молодым семьям исключительно за счет средств областного и местных бюджетов. Средства областного бюджета на указанные цели выделяются при условии соответствующего </w:t>
      </w:r>
      <w:proofErr w:type="spellStart"/>
      <w:r w:rsidRPr="00D9300C">
        <w:rPr>
          <w:rFonts w:ascii="Times New Roman" w:hAnsi="Times New Roman"/>
          <w:sz w:val="22"/>
          <w:szCs w:val="22"/>
        </w:rPr>
        <w:t>софинансирования</w:t>
      </w:r>
      <w:proofErr w:type="spellEnd"/>
      <w:r w:rsidRPr="00D9300C">
        <w:rPr>
          <w:rFonts w:ascii="Times New Roman" w:hAnsi="Times New Roman"/>
          <w:sz w:val="22"/>
          <w:szCs w:val="22"/>
        </w:rPr>
        <w:t xml:space="preserve"> из местных бюджетов в равных долях.</w:t>
      </w:r>
    </w:p>
    <w:p w:rsidR="000E03D6" w:rsidRPr="00D9300C" w:rsidRDefault="000E03D6" w:rsidP="000E03D6">
      <w:pPr>
        <w:pStyle w:val="ConsPlusNormal"/>
        <w:widowControl/>
        <w:ind w:left="567" w:firstLine="567"/>
        <w:jc w:val="both"/>
        <w:rPr>
          <w:rFonts w:ascii="Times New Roman" w:hAnsi="Times New Roman" w:cs="Times New Roman"/>
          <w:sz w:val="22"/>
          <w:szCs w:val="22"/>
        </w:rPr>
      </w:pPr>
      <w:proofErr w:type="gramStart"/>
      <w:r w:rsidRPr="00D9300C">
        <w:rPr>
          <w:rFonts w:ascii="Times New Roman" w:hAnsi="Times New Roman" w:cs="Times New Roman"/>
          <w:sz w:val="22"/>
          <w:szCs w:val="22"/>
        </w:rPr>
        <w:t>Расчет доли средств федерального, областного, городского бюджетов в предоставляемой молодой семье социальной выплате напрямую зависит от уровня бюджетной обеспеченности Ярославской области.</w:t>
      </w:r>
      <w:proofErr w:type="gramEnd"/>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Участницей Подпрограммы может быть молодая семья, в том числе неполная молодая семья, состоящая из одного молодого родителя и одного и более ребенка, соответствующая следующим условиям:</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xml:space="preserve">- </w:t>
      </w:r>
      <w:r w:rsidRPr="00D9300C">
        <w:rPr>
          <w:rFonts w:ascii="Times New Roman" w:hAnsi="Times New Roman"/>
          <w:sz w:val="22"/>
          <w:szCs w:val="22"/>
        </w:rPr>
        <w:t xml:space="preserve">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подпрограмм в список претендентов на получение социальной выплаты </w:t>
      </w:r>
      <w:proofErr w:type="gramStart"/>
      <w:r w:rsidRPr="00D9300C">
        <w:rPr>
          <w:rFonts w:ascii="Times New Roman" w:hAnsi="Times New Roman"/>
          <w:sz w:val="22"/>
          <w:szCs w:val="22"/>
        </w:rPr>
        <w:t>в</w:t>
      </w:r>
      <w:proofErr w:type="gramEnd"/>
      <w:r w:rsidRPr="00D9300C">
        <w:rPr>
          <w:rFonts w:ascii="Times New Roman" w:hAnsi="Times New Roman"/>
          <w:sz w:val="22"/>
          <w:szCs w:val="22"/>
        </w:rPr>
        <w:t xml:space="preserve"> </w:t>
      </w:r>
      <w:proofErr w:type="gramStart"/>
      <w:r w:rsidRPr="00D9300C">
        <w:rPr>
          <w:rFonts w:ascii="Times New Roman" w:hAnsi="Times New Roman"/>
          <w:sz w:val="22"/>
          <w:szCs w:val="22"/>
        </w:rPr>
        <w:t>планируемом году не превышает 35 лет;</w:t>
      </w:r>
      <w:proofErr w:type="gramEnd"/>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xml:space="preserve">- семья признана нуждающейся </w:t>
      </w:r>
      <w:proofErr w:type="gramStart"/>
      <w:r w:rsidRPr="00D9300C">
        <w:rPr>
          <w:rFonts w:ascii="Times New Roman" w:hAnsi="Times New Roman" w:cs="Times New Roman"/>
          <w:sz w:val="22"/>
          <w:szCs w:val="22"/>
        </w:rPr>
        <w:t>в жилом помещении в соответствии с Положением о порядке предоставления молодым семьям социальных выплат на приобретение</w:t>
      </w:r>
      <w:proofErr w:type="gramEnd"/>
      <w:r w:rsidRPr="00D9300C">
        <w:rPr>
          <w:rFonts w:ascii="Times New Roman" w:hAnsi="Times New Roman" w:cs="Times New Roman"/>
          <w:sz w:val="22"/>
          <w:szCs w:val="22"/>
        </w:rPr>
        <w:t xml:space="preserve"> (строительство) жилья;</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семья обладает доходами либо иными денежными средствами, достаточными для оплаты расчетной стоимости жилья в части, превышающей размер предоставляемой социальной выплаты.</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proofErr w:type="gramStart"/>
      <w:r w:rsidRPr="00D9300C">
        <w:rPr>
          <w:rFonts w:ascii="Times New Roman" w:hAnsi="Times New Roman"/>
        </w:rPr>
        <w:t xml:space="preserve">Под нуждающимися в жилых помещениях в Положении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w:t>
      </w:r>
      <w:hyperlink r:id="rId23" w:history="1">
        <w:r w:rsidRPr="00D9300C">
          <w:rPr>
            <w:rFonts w:ascii="Times New Roman" w:hAnsi="Times New Roman"/>
          </w:rPr>
          <w:t>статьей 51</w:t>
        </w:r>
      </w:hyperlink>
      <w:r w:rsidRPr="00D9300C">
        <w:rPr>
          <w:rFonts w:ascii="Times New Roman" w:hAnsi="Times New Roman"/>
        </w:rPr>
        <w:t xml:space="preserve"> Жилищного кодекса Российской Федерации для</w:t>
      </w:r>
      <w:proofErr w:type="gramEnd"/>
      <w:r w:rsidRPr="00D9300C">
        <w:rPr>
          <w:rFonts w:ascii="Times New Roman" w:hAnsi="Times New Roman"/>
        </w:rPr>
        <w:t xml:space="preserve"> признания граждан </w:t>
      </w:r>
      <w:proofErr w:type="gramStart"/>
      <w:r w:rsidRPr="00D9300C">
        <w:rPr>
          <w:rFonts w:ascii="Times New Roman" w:hAnsi="Times New Roman"/>
        </w:rPr>
        <w:t>нуждающимися</w:t>
      </w:r>
      <w:proofErr w:type="gramEnd"/>
      <w:r w:rsidRPr="00D9300C">
        <w:rPr>
          <w:rFonts w:ascii="Times New Roman" w:hAnsi="Times New Roman"/>
        </w:rPr>
        <w:t xml:space="preserve">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lastRenderedPageBreak/>
        <w:t>Для признания молодой семьи нуждающейся в улучшении жилищных условий совершеннолетние члены молодой семьи подают в Администрацию г. Переславля-Залесского следующие документы:</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подтверждающие состав семьи (свидетельство о заключении брака, свидетельства о рождении детей, решение об усыновлении (удочерении), судебное решение о признании членом семьи, о вселении, иные подобные документы);</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proofErr w:type="gramStart"/>
      <w:r w:rsidRPr="00D9300C">
        <w:rPr>
          <w:rFonts w:ascii="Times New Roman" w:hAnsi="Times New Roman"/>
        </w:rPr>
        <w:t>- подтверждающие право быть признанным нуждающимся в жилом помещении (документы, подтверждающие право пользования жилым помещением, занимаемым гражданином-заявителем и членами его семьи: договор, ордер, решение о предоставлении жилого помещения, судебное решение о вселении; выписка из технического паспорта, выданная организацией технической инвентаризации, с поэтажным планом (при наличии) и экспликацией;</w:t>
      </w:r>
      <w:proofErr w:type="gramEnd"/>
      <w:r w:rsidRPr="00D9300C">
        <w:rPr>
          <w:rFonts w:ascii="Times New Roman" w:hAnsi="Times New Roman"/>
        </w:rPr>
        <w:t xml:space="preserve"> справка органов государственной регистрации о наличии или отсутствии жилых помещений, принадлежащих на праве собственности заявителю и членам его семьи в Ярославской области);</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заявление о согласии на проведение проверки полноты и достоверности сведений, содержащихся в представленных документах, на учет, обработку и использование персональных данных каждого из членов молодой семьи, составленное в произвольной форме.</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При наличии у молодой семьи нескольких жилых помещений, занимаемых по договорам социального найма и (или) принадлежащих им на праве собственности, определение уровня обеспеченности общей площадью жилого помещения осуществляется исходя из суммарной площади всех жилых помещений.</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Молодая семья, которая для приобретения права постановки на учет для получения социальной выплаты намеренно совершила действия, повлекшие ухудшение жилищных условий, принимается на учет для получения социальной выплаты не ранее чем через 5 лет </w:t>
      </w:r>
      <w:proofErr w:type="gramStart"/>
      <w:r w:rsidRPr="00D9300C">
        <w:rPr>
          <w:rFonts w:ascii="Times New Roman" w:hAnsi="Times New Roman"/>
        </w:rPr>
        <w:t>с даты совершения</w:t>
      </w:r>
      <w:proofErr w:type="gramEnd"/>
      <w:r w:rsidRPr="00D9300C">
        <w:rPr>
          <w:rFonts w:ascii="Times New Roman" w:hAnsi="Times New Roman"/>
        </w:rPr>
        <w:t xml:space="preserve"> указанных действий.</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Такими действиями могут быть:</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обмен жилыми помещениями;</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невыполнение условий договора о пользовании жилым помещением, повлекшее выселение в судебном порядке;</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вселение в жилое помещение иных лиц (за исключением вселения супруга (супруги), несовершеннолетних детей и временных жильцов);</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выделение долей членами молодой семьи, являющимися собственниками указанных долей;</w:t>
      </w:r>
    </w:p>
    <w:p w:rsidR="000E03D6" w:rsidRPr="00D9300C" w:rsidRDefault="000E03D6" w:rsidP="000E03D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отчуждение жилого помещения или частей жилого помещения, имеющихся в собственности молодой семьи.</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В рамках Подпрограммы Администрация г. Переславля-Залесского осуществляет:</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подготовку необходимой для выполнения указанных программ нормативно-правовой базы в соответствии с законодательством Российской Федерации и Ярославской области;</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формирование списков молодых семей, проживающих на территории города, претендующих на государственную поддержку;</w:t>
      </w:r>
    </w:p>
    <w:p w:rsidR="000E03D6" w:rsidRPr="00D9300C" w:rsidRDefault="000E03D6" w:rsidP="000E03D6">
      <w:pPr>
        <w:pStyle w:val="ConsPlusNormal"/>
        <w:widowControl/>
        <w:ind w:left="567" w:firstLine="567"/>
        <w:jc w:val="both"/>
        <w:rPr>
          <w:rFonts w:ascii="Times New Roman" w:hAnsi="Times New Roman" w:cs="Times New Roman"/>
          <w:bCs/>
          <w:sz w:val="22"/>
          <w:szCs w:val="22"/>
        </w:rPr>
      </w:pPr>
      <w:r w:rsidRPr="00D9300C">
        <w:rPr>
          <w:rFonts w:ascii="Times New Roman" w:hAnsi="Times New Roman" w:cs="Times New Roman"/>
          <w:bCs/>
          <w:sz w:val="22"/>
          <w:szCs w:val="22"/>
        </w:rPr>
        <w:t>- признание молодых семей нуждающимися в улучшении жилищных условий в порядке, установленном законодательством Российской Федерации;</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bCs/>
          <w:sz w:val="22"/>
          <w:szCs w:val="22"/>
        </w:rPr>
        <w:t>- ежегодное определение объема средств, выделяемых из бюджета городского округа на реализацию мероприятий Подпрограммы;</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xml:space="preserve">- </w:t>
      </w:r>
      <w:r w:rsidRPr="00D9300C">
        <w:rPr>
          <w:rFonts w:ascii="Times New Roman" w:hAnsi="Times New Roman" w:cs="Times New Roman"/>
          <w:bCs/>
          <w:sz w:val="22"/>
          <w:szCs w:val="22"/>
        </w:rPr>
        <w:t xml:space="preserve">выдачу молодым семьям в установленном порядке свидетельств о праве на получение </w:t>
      </w:r>
      <w:r w:rsidRPr="00D9300C">
        <w:rPr>
          <w:rFonts w:ascii="Times New Roman" w:hAnsi="Times New Roman" w:cs="Times New Roman"/>
          <w:sz w:val="22"/>
          <w:szCs w:val="22"/>
        </w:rPr>
        <w:t>социальной выплаты</w:t>
      </w:r>
      <w:r w:rsidRPr="00D9300C">
        <w:rPr>
          <w:rFonts w:ascii="Times New Roman" w:hAnsi="Times New Roman" w:cs="Times New Roman"/>
          <w:bCs/>
          <w:sz w:val="22"/>
          <w:szCs w:val="22"/>
        </w:rPr>
        <w:t xml:space="preserve"> на приобретение (строительство) жилья, исходя из объемов финансирования, предусмотренных на эти цели в местном бюджете, а также объемов </w:t>
      </w:r>
      <w:proofErr w:type="spellStart"/>
      <w:r w:rsidRPr="00D9300C">
        <w:rPr>
          <w:rFonts w:ascii="Times New Roman" w:hAnsi="Times New Roman" w:cs="Times New Roman"/>
          <w:bCs/>
          <w:sz w:val="22"/>
          <w:szCs w:val="22"/>
        </w:rPr>
        <w:t>софинансирования</w:t>
      </w:r>
      <w:proofErr w:type="spellEnd"/>
      <w:r w:rsidRPr="00D9300C">
        <w:rPr>
          <w:rFonts w:ascii="Times New Roman" w:hAnsi="Times New Roman" w:cs="Times New Roman"/>
          <w:bCs/>
          <w:sz w:val="22"/>
          <w:szCs w:val="22"/>
        </w:rPr>
        <w:t xml:space="preserve"> за счет средств областного и федерального бюджетов и обеспечение данных свидетельств; </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контроль и предоставление отчетности о расходовании бюджетных средств, направляемых на реализацию Подпрограммы.</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Источниками финансирования Подпрограммы в установленном порядке могут являться:</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средства городского бюджета, направляемые на реализацию Подпрограммы;</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средства областного бюджета, передаваемые бюджету г. Переславля-Залесского для реализации областной и городской Подпрограмм;</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средства федерального бюджета, полученные в установленном порядке для реализации Подпрограммы;</w:t>
      </w:r>
    </w:p>
    <w:p w:rsidR="000E03D6" w:rsidRPr="00D9300C" w:rsidRDefault="000E03D6" w:rsidP="000E03D6">
      <w:pPr>
        <w:pStyle w:val="ConsPlusNormal"/>
        <w:widowControl/>
        <w:ind w:left="567" w:firstLine="567"/>
        <w:jc w:val="both"/>
        <w:rPr>
          <w:rFonts w:ascii="Times New Roman" w:hAnsi="Times New Roman" w:cs="Times New Roman"/>
          <w:sz w:val="22"/>
          <w:szCs w:val="22"/>
        </w:rPr>
      </w:pPr>
      <w:r w:rsidRPr="00D9300C">
        <w:rPr>
          <w:rFonts w:ascii="Times New Roman" w:hAnsi="Times New Roman" w:cs="Times New Roman"/>
          <w:sz w:val="22"/>
          <w:szCs w:val="22"/>
        </w:rPr>
        <w:t>- внебюджетные источники, в том числе собственные средства молодых семей, используемые для частичной оплаты стоимости приобретения (строительства) жилья;</w:t>
      </w:r>
    </w:p>
    <w:p w:rsidR="000E03D6" w:rsidRPr="00D9300C" w:rsidRDefault="000E03D6" w:rsidP="000E03D6">
      <w:pPr>
        <w:pStyle w:val="a6"/>
        <w:spacing w:before="0" w:beforeAutospacing="0" w:after="0" w:afterAutospacing="0"/>
        <w:ind w:left="567" w:firstLine="567"/>
        <w:rPr>
          <w:sz w:val="22"/>
          <w:szCs w:val="22"/>
        </w:rPr>
      </w:pPr>
      <w:r w:rsidRPr="00D9300C">
        <w:rPr>
          <w:sz w:val="22"/>
          <w:szCs w:val="22"/>
        </w:rPr>
        <w:lastRenderedPageBreak/>
        <w:t>- средства кредитных организаций, используемые для кредитования молодых семей, в том числе под залог приобретаемого (строящегося) жилья и (или) земельных участков, выделенных под жилищное строительство.</w:t>
      </w:r>
    </w:p>
    <w:p w:rsidR="000E03D6" w:rsidRPr="00D9300C" w:rsidRDefault="000E03D6" w:rsidP="000E03D6">
      <w:pPr>
        <w:pStyle w:val="Default"/>
        <w:ind w:left="927"/>
        <w:rPr>
          <w:sz w:val="22"/>
          <w:szCs w:val="22"/>
        </w:rPr>
      </w:pPr>
    </w:p>
    <w:p w:rsidR="003B2F0D" w:rsidRPr="00D9300C" w:rsidRDefault="003B2F0D" w:rsidP="003B2F0D">
      <w:pPr>
        <w:pStyle w:val="ConsPlusNormal"/>
        <w:widowControl/>
        <w:ind w:firstLine="540"/>
        <w:jc w:val="center"/>
        <w:outlineLvl w:val="0"/>
        <w:rPr>
          <w:rFonts w:ascii="Times New Roman" w:hAnsi="Times New Roman" w:cs="Times New Roman"/>
          <w:sz w:val="22"/>
          <w:szCs w:val="22"/>
        </w:rPr>
      </w:pPr>
      <w:r w:rsidRPr="00D9300C">
        <w:rPr>
          <w:rFonts w:ascii="Times New Roman" w:hAnsi="Times New Roman" w:cs="Times New Roman"/>
          <w:sz w:val="22"/>
          <w:szCs w:val="22"/>
        </w:rPr>
        <w:t>Система подпрограммных мероприятий</w:t>
      </w:r>
    </w:p>
    <w:p w:rsidR="003B2F0D" w:rsidRPr="00D9300C" w:rsidRDefault="003B2F0D" w:rsidP="003B2F0D">
      <w:pPr>
        <w:pStyle w:val="ConsPlusNormal"/>
        <w:widowControl/>
        <w:ind w:firstLine="0"/>
        <w:rPr>
          <w:rFonts w:ascii="Times New Roman" w:hAnsi="Times New Roman" w:cs="Times New Roman"/>
          <w:sz w:val="22"/>
          <w:szCs w:val="22"/>
        </w:rPr>
      </w:pPr>
    </w:p>
    <w:tbl>
      <w:tblPr>
        <w:tblW w:w="96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64"/>
        <w:gridCol w:w="1787"/>
        <w:gridCol w:w="2127"/>
      </w:tblGrid>
      <w:tr w:rsidR="003B2F0D" w:rsidRPr="00D9300C" w:rsidTr="003B2F0D">
        <w:trPr>
          <w:trHeight w:val="253"/>
        </w:trPr>
        <w:tc>
          <w:tcPr>
            <w:tcW w:w="828" w:type="dxa"/>
            <w:vMerge w:val="restart"/>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 xml:space="preserve">№ </w:t>
            </w:r>
            <w:proofErr w:type="gramStart"/>
            <w:r w:rsidRPr="00D9300C">
              <w:rPr>
                <w:rFonts w:ascii="Times New Roman" w:hAnsi="Times New Roman" w:cs="Times New Roman"/>
                <w:sz w:val="22"/>
                <w:szCs w:val="22"/>
              </w:rPr>
              <w:t>п</w:t>
            </w:r>
            <w:proofErr w:type="gramEnd"/>
            <w:r w:rsidRPr="00D9300C">
              <w:rPr>
                <w:rFonts w:ascii="Times New Roman" w:hAnsi="Times New Roman" w:cs="Times New Roman"/>
                <w:sz w:val="22"/>
                <w:szCs w:val="22"/>
              </w:rPr>
              <w:t>/п</w:t>
            </w:r>
          </w:p>
        </w:tc>
        <w:tc>
          <w:tcPr>
            <w:tcW w:w="4864" w:type="dxa"/>
            <w:vMerge w:val="restart"/>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Наименование мероприятия</w:t>
            </w:r>
          </w:p>
          <w:p w:rsidR="003B2F0D" w:rsidRPr="00D9300C" w:rsidRDefault="003B2F0D" w:rsidP="00893B2F">
            <w:pPr>
              <w:pStyle w:val="ConsPlusNormal"/>
              <w:widowControl/>
              <w:ind w:firstLine="0"/>
              <w:rPr>
                <w:rFonts w:ascii="Times New Roman" w:hAnsi="Times New Roman" w:cs="Times New Roman"/>
                <w:sz w:val="22"/>
                <w:szCs w:val="22"/>
              </w:rPr>
            </w:pPr>
          </w:p>
        </w:tc>
        <w:tc>
          <w:tcPr>
            <w:tcW w:w="1787" w:type="dxa"/>
            <w:vMerge w:val="restart"/>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Срок исполнения, годы</w:t>
            </w:r>
          </w:p>
        </w:tc>
        <w:tc>
          <w:tcPr>
            <w:tcW w:w="2127" w:type="dxa"/>
            <w:vMerge w:val="restart"/>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 xml:space="preserve">Ответственный исполнитель </w:t>
            </w:r>
          </w:p>
        </w:tc>
      </w:tr>
      <w:tr w:rsidR="003B2F0D" w:rsidRPr="00D9300C" w:rsidTr="003B2F0D">
        <w:trPr>
          <w:trHeight w:val="253"/>
        </w:trPr>
        <w:tc>
          <w:tcPr>
            <w:tcW w:w="828" w:type="dxa"/>
            <w:vMerge/>
          </w:tcPr>
          <w:p w:rsidR="003B2F0D" w:rsidRPr="00D9300C" w:rsidRDefault="003B2F0D" w:rsidP="00893B2F">
            <w:pPr>
              <w:pStyle w:val="ConsPlusNormal"/>
              <w:widowControl/>
              <w:ind w:firstLine="0"/>
              <w:rPr>
                <w:rFonts w:ascii="Times New Roman" w:hAnsi="Times New Roman" w:cs="Times New Roman"/>
                <w:sz w:val="22"/>
                <w:szCs w:val="22"/>
              </w:rPr>
            </w:pPr>
          </w:p>
        </w:tc>
        <w:tc>
          <w:tcPr>
            <w:tcW w:w="4864" w:type="dxa"/>
            <w:vMerge/>
          </w:tcPr>
          <w:p w:rsidR="003B2F0D" w:rsidRPr="00D9300C" w:rsidRDefault="003B2F0D" w:rsidP="00893B2F">
            <w:pPr>
              <w:pStyle w:val="ConsPlusNormal"/>
              <w:widowControl/>
              <w:ind w:firstLine="0"/>
              <w:jc w:val="both"/>
              <w:rPr>
                <w:rFonts w:ascii="Times New Roman" w:hAnsi="Times New Roman" w:cs="Times New Roman"/>
                <w:sz w:val="22"/>
                <w:szCs w:val="22"/>
              </w:rPr>
            </w:pPr>
          </w:p>
        </w:tc>
        <w:tc>
          <w:tcPr>
            <w:tcW w:w="1787" w:type="dxa"/>
            <w:vMerge/>
          </w:tcPr>
          <w:p w:rsidR="003B2F0D" w:rsidRPr="00D9300C" w:rsidRDefault="003B2F0D" w:rsidP="00893B2F">
            <w:pPr>
              <w:pStyle w:val="ConsPlusNormal"/>
              <w:widowControl/>
              <w:ind w:firstLine="0"/>
              <w:jc w:val="both"/>
              <w:rPr>
                <w:rFonts w:ascii="Times New Roman" w:hAnsi="Times New Roman" w:cs="Times New Roman"/>
                <w:sz w:val="22"/>
                <w:szCs w:val="22"/>
              </w:rPr>
            </w:pPr>
          </w:p>
        </w:tc>
        <w:tc>
          <w:tcPr>
            <w:tcW w:w="2127" w:type="dxa"/>
            <w:vMerge/>
          </w:tcPr>
          <w:p w:rsidR="003B2F0D" w:rsidRPr="00D9300C" w:rsidRDefault="003B2F0D" w:rsidP="00893B2F">
            <w:pPr>
              <w:pStyle w:val="ConsPlusNormal"/>
              <w:widowControl/>
              <w:ind w:firstLine="0"/>
              <w:rPr>
                <w:rFonts w:ascii="Times New Roman" w:hAnsi="Times New Roman" w:cs="Times New Roman"/>
                <w:sz w:val="22"/>
                <w:szCs w:val="22"/>
              </w:rPr>
            </w:pPr>
          </w:p>
        </w:tc>
      </w:tr>
      <w:tr w:rsidR="003B2F0D" w:rsidRPr="00D9300C" w:rsidTr="003B2F0D">
        <w:trPr>
          <w:trHeight w:val="276"/>
        </w:trPr>
        <w:tc>
          <w:tcPr>
            <w:tcW w:w="828" w:type="dxa"/>
            <w:vMerge/>
          </w:tcPr>
          <w:p w:rsidR="003B2F0D" w:rsidRPr="00D9300C" w:rsidRDefault="003B2F0D" w:rsidP="00893B2F">
            <w:pPr>
              <w:pStyle w:val="ConsPlusNormal"/>
              <w:widowControl/>
              <w:ind w:firstLine="0"/>
              <w:rPr>
                <w:rFonts w:ascii="Times New Roman" w:hAnsi="Times New Roman" w:cs="Times New Roman"/>
                <w:sz w:val="22"/>
                <w:szCs w:val="22"/>
              </w:rPr>
            </w:pPr>
          </w:p>
        </w:tc>
        <w:tc>
          <w:tcPr>
            <w:tcW w:w="4864" w:type="dxa"/>
            <w:vMerge/>
          </w:tcPr>
          <w:p w:rsidR="003B2F0D" w:rsidRPr="00D9300C" w:rsidRDefault="003B2F0D" w:rsidP="00893B2F">
            <w:pPr>
              <w:pStyle w:val="ConsPlusNormal"/>
              <w:widowControl/>
              <w:ind w:firstLine="0"/>
              <w:jc w:val="both"/>
              <w:rPr>
                <w:rFonts w:ascii="Times New Roman" w:hAnsi="Times New Roman" w:cs="Times New Roman"/>
                <w:sz w:val="22"/>
                <w:szCs w:val="22"/>
              </w:rPr>
            </w:pPr>
          </w:p>
        </w:tc>
        <w:tc>
          <w:tcPr>
            <w:tcW w:w="1787" w:type="dxa"/>
            <w:vMerge/>
          </w:tcPr>
          <w:p w:rsidR="003B2F0D" w:rsidRPr="00D9300C" w:rsidRDefault="003B2F0D" w:rsidP="00893B2F">
            <w:pPr>
              <w:pStyle w:val="ConsPlusNormal"/>
              <w:widowControl/>
              <w:ind w:firstLine="0"/>
              <w:jc w:val="both"/>
              <w:rPr>
                <w:rFonts w:ascii="Times New Roman" w:hAnsi="Times New Roman" w:cs="Times New Roman"/>
                <w:sz w:val="22"/>
                <w:szCs w:val="22"/>
              </w:rPr>
            </w:pPr>
          </w:p>
        </w:tc>
        <w:tc>
          <w:tcPr>
            <w:tcW w:w="2127" w:type="dxa"/>
            <w:vMerge/>
          </w:tcPr>
          <w:p w:rsidR="003B2F0D" w:rsidRPr="00D9300C" w:rsidRDefault="003B2F0D" w:rsidP="00893B2F">
            <w:pPr>
              <w:pStyle w:val="ConsPlusNormal"/>
              <w:widowControl/>
              <w:ind w:firstLine="0"/>
              <w:rPr>
                <w:rFonts w:ascii="Times New Roman" w:hAnsi="Times New Roman" w:cs="Times New Roman"/>
                <w:sz w:val="22"/>
                <w:szCs w:val="22"/>
              </w:rPr>
            </w:pPr>
          </w:p>
        </w:tc>
      </w:tr>
      <w:tr w:rsidR="003B2F0D" w:rsidRPr="00D9300C" w:rsidTr="003B2F0D">
        <w:trPr>
          <w:trHeight w:val="301"/>
        </w:trPr>
        <w:tc>
          <w:tcPr>
            <w:tcW w:w="828"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1</w:t>
            </w:r>
          </w:p>
        </w:tc>
        <w:tc>
          <w:tcPr>
            <w:tcW w:w="4864"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w:t>
            </w:r>
          </w:p>
        </w:tc>
        <w:tc>
          <w:tcPr>
            <w:tcW w:w="178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3</w:t>
            </w:r>
          </w:p>
        </w:tc>
        <w:tc>
          <w:tcPr>
            <w:tcW w:w="212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4</w:t>
            </w:r>
          </w:p>
        </w:tc>
      </w:tr>
      <w:tr w:rsidR="003B2F0D" w:rsidRPr="00D9300C" w:rsidTr="003B2F0D">
        <w:trPr>
          <w:trHeight w:val="337"/>
        </w:trPr>
        <w:tc>
          <w:tcPr>
            <w:tcW w:w="9606" w:type="dxa"/>
            <w:gridSpan w:val="4"/>
            <w:tcBorders>
              <w:top w:val="single" w:sz="4" w:space="0" w:color="auto"/>
              <w:bottom w:val="single" w:sz="4" w:space="0" w:color="auto"/>
              <w:right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1. Нормативно-правовое обеспечение реализации Программы</w:t>
            </w:r>
          </w:p>
        </w:tc>
      </w:tr>
      <w:tr w:rsidR="003B2F0D" w:rsidRPr="00D9300C" w:rsidTr="003B2F0D">
        <w:trPr>
          <w:trHeight w:val="667"/>
        </w:trPr>
        <w:tc>
          <w:tcPr>
            <w:tcW w:w="828"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1.1</w:t>
            </w:r>
          </w:p>
        </w:tc>
        <w:tc>
          <w:tcPr>
            <w:tcW w:w="4864"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Утверждение объемов финансирования Подпрограммы в городском бюджете</w:t>
            </w:r>
          </w:p>
        </w:tc>
        <w:tc>
          <w:tcPr>
            <w:tcW w:w="178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 xml:space="preserve">УФ, </w:t>
            </w:r>
            <w:proofErr w:type="spellStart"/>
            <w:r w:rsidRPr="00D9300C">
              <w:rPr>
                <w:rFonts w:ascii="Times New Roman" w:hAnsi="Times New Roman" w:cs="Times New Roman"/>
                <w:sz w:val="22"/>
                <w:szCs w:val="22"/>
              </w:rPr>
              <w:t>УКТМиС</w:t>
            </w:r>
            <w:proofErr w:type="spellEnd"/>
          </w:p>
        </w:tc>
      </w:tr>
      <w:tr w:rsidR="003B2F0D" w:rsidRPr="00D9300C" w:rsidTr="003B2F0D">
        <w:trPr>
          <w:trHeight w:val="1106"/>
        </w:trPr>
        <w:tc>
          <w:tcPr>
            <w:tcW w:w="828"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1.2</w:t>
            </w:r>
          </w:p>
        </w:tc>
        <w:tc>
          <w:tcPr>
            <w:tcW w:w="4864" w:type="dxa"/>
            <w:tcBorders>
              <w:bottom w:val="single" w:sz="4" w:space="0" w:color="auto"/>
            </w:tcBorders>
          </w:tcPr>
          <w:p w:rsidR="003B2F0D" w:rsidRPr="00D9300C" w:rsidRDefault="003B2F0D" w:rsidP="00893B2F">
            <w:pPr>
              <w:pStyle w:val="ConsPlusNormal"/>
              <w:widowControl/>
              <w:ind w:firstLine="0"/>
              <w:jc w:val="both"/>
              <w:rPr>
                <w:rFonts w:ascii="Times New Roman" w:hAnsi="Times New Roman" w:cs="Times New Roman"/>
                <w:sz w:val="22"/>
                <w:szCs w:val="22"/>
              </w:rPr>
            </w:pPr>
            <w:r w:rsidRPr="00D9300C">
              <w:rPr>
                <w:rFonts w:ascii="Times New Roman" w:hAnsi="Times New Roman" w:cs="Times New Roman"/>
                <w:sz w:val="22"/>
                <w:szCs w:val="22"/>
              </w:rPr>
              <w:t>Определение норматива стоимости 1 кв</w:t>
            </w:r>
            <w:proofErr w:type="gramStart"/>
            <w:r w:rsidRPr="00D9300C">
              <w:rPr>
                <w:rFonts w:ascii="Times New Roman" w:hAnsi="Times New Roman" w:cs="Times New Roman"/>
                <w:sz w:val="22"/>
                <w:szCs w:val="22"/>
              </w:rPr>
              <w:t>.м</w:t>
            </w:r>
            <w:proofErr w:type="gramEnd"/>
            <w:r w:rsidRPr="00D9300C">
              <w:rPr>
                <w:rFonts w:ascii="Times New Roman" w:hAnsi="Times New Roman" w:cs="Times New Roman"/>
                <w:sz w:val="22"/>
                <w:szCs w:val="22"/>
              </w:rPr>
              <w:t xml:space="preserve"> общей площади жилья по г. Переславлю-Залесскому для расчета социальной выплаты</w:t>
            </w:r>
          </w:p>
        </w:tc>
        <w:tc>
          <w:tcPr>
            <w:tcW w:w="178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ежеквартально</w:t>
            </w:r>
          </w:p>
        </w:tc>
        <w:tc>
          <w:tcPr>
            <w:tcW w:w="212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УЭ</w:t>
            </w:r>
          </w:p>
          <w:p w:rsidR="003B2F0D" w:rsidRPr="00D9300C" w:rsidRDefault="003B2F0D" w:rsidP="00893B2F">
            <w:pPr>
              <w:pStyle w:val="ConsPlusNormal"/>
              <w:widowControl/>
              <w:ind w:firstLine="0"/>
              <w:rPr>
                <w:rFonts w:ascii="Times New Roman" w:hAnsi="Times New Roman" w:cs="Times New Roman"/>
                <w:sz w:val="22"/>
                <w:szCs w:val="22"/>
              </w:rPr>
            </w:pPr>
          </w:p>
        </w:tc>
      </w:tr>
      <w:tr w:rsidR="003B2F0D" w:rsidRPr="00D9300C" w:rsidTr="003B2F0D">
        <w:tc>
          <w:tcPr>
            <w:tcW w:w="9606" w:type="dxa"/>
            <w:gridSpan w:val="4"/>
            <w:tcBorders>
              <w:top w:val="single" w:sz="4" w:space="0" w:color="auto"/>
              <w:bottom w:val="single" w:sz="4" w:space="0" w:color="auto"/>
              <w:right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 Организационная деятельность</w:t>
            </w:r>
          </w:p>
        </w:tc>
      </w:tr>
      <w:tr w:rsidR="003B2F0D" w:rsidRPr="00D9300C" w:rsidTr="003B2F0D">
        <w:trPr>
          <w:trHeight w:val="794"/>
        </w:trPr>
        <w:tc>
          <w:tcPr>
            <w:tcW w:w="828"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2.1</w:t>
            </w:r>
          </w:p>
        </w:tc>
        <w:tc>
          <w:tcPr>
            <w:tcW w:w="4864" w:type="dxa"/>
            <w:tcBorders>
              <w:top w:val="single" w:sz="4" w:space="0" w:color="auto"/>
            </w:tcBorders>
          </w:tcPr>
          <w:p w:rsidR="003B2F0D" w:rsidRPr="00D9300C" w:rsidRDefault="003B2F0D" w:rsidP="00893B2F">
            <w:pPr>
              <w:spacing w:after="0" w:line="240" w:lineRule="auto"/>
              <w:rPr>
                <w:rFonts w:ascii="Times New Roman" w:hAnsi="Times New Roman"/>
              </w:rPr>
            </w:pPr>
            <w:r w:rsidRPr="00D9300C">
              <w:rPr>
                <w:rFonts w:ascii="Times New Roman" w:hAnsi="Times New Roman"/>
              </w:rPr>
              <w:t>Формирование списков молодых семей, претендующих на участие в подпрограмме</w:t>
            </w:r>
          </w:p>
        </w:tc>
        <w:tc>
          <w:tcPr>
            <w:tcW w:w="178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 xml:space="preserve"> (с 1.01 по 20.08)</w:t>
            </w:r>
          </w:p>
        </w:tc>
        <w:tc>
          <w:tcPr>
            <w:tcW w:w="212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p w:rsidR="003B2F0D" w:rsidRPr="00D9300C" w:rsidRDefault="003B2F0D" w:rsidP="00893B2F">
            <w:pPr>
              <w:pStyle w:val="ConsPlusNormal"/>
              <w:widowControl/>
              <w:ind w:firstLine="0"/>
              <w:rPr>
                <w:rFonts w:ascii="Times New Roman" w:hAnsi="Times New Roman" w:cs="Times New Roman"/>
                <w:sz w:val="22"/>
                <w:szCs w:val="22"/>
              </w:rPr>
            </w:pPr>
          </w:p>
        </w:tc>
      </w:tr>
      <w:tr w:rsidR="003B2F0D" w:rsidRPr="00D9300C" w:rsidTr="003B2F0D">
        <w:tc>
          <w:tcPr>
            <w:tcW w:w="828"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2.2</w:t>
            </w:r>
          </w:p>
        </w:tc>
        <w:tc>
          <w:tcPr>
            <w:tcW w:w="4864" w:type="dxa"/>
            <w:tcBorders>
              <w:bottom w:val="single" w:sz="4" w:space="0" w:color="auto"/>
            </w:tcBorders>
          </w:tcPr>
          <w:p w:rsidR="003B2F0D" w:rsidRPr="00D9300C" w:rsidRDefault="003B2F0D" w:rsidP="00893B2F">
            <w:pPr>
              <w:pStyle w:val="ConsPlusNormal"/>
              <w:widowControl/>
              <w:ind w:firstLine="0"/>
              <w:jc w:val="both"/>
              <w:rPr>
                <w:rFonts w:ascii="Times New Roman" w:hAnsi="Times New Roman" w:cs="Times New Roman"/>
                <w:sz w:val="22"/>
                <w:szCs w:val="22"/>
              </w:rPr>
            </w:pPr>
            <w:r w:rsidRPr="00D9300C">
              <w:rPr>
                <w:rFonts w:ascii="Times New Roman" w:hAnsi="Times New Roman" w:cs="Times New Roman"/>
                <w:sz w:val="22"/>
                <w:szCs w:val="22"/>
              </w:rPr>
              <w:t>Формирование в установленном порядке заявки на выделение из областного бюджета сре</w:t>
            </w:r>
            <w:proofErr w:type="gramStart"/>
            <w:r w:rsidRPr="00D9300C">
              <w:rPr>
                <w:rFonts w:ascii="Times New Roman" w:hAnsi="Times New Roman" w:cs="Times New Roman"/>
                <w:sz w:val="22"/>
                <w:szCs w:val="22"/>
              </w:rPr>
              <w:t>дств дл</w:t>
            </w:r>
            <w:proofErr w:type="gramEnd"/>
            <w:r w:rsidRPr="00D9300C">
              <w:rPr>
                <w:rFonts w:ascii="Times New Roman" w:hAnsi="Times New Roman" w:cs="Times New Roman"/>
                <w:sz w:val="22"/>
                <w:szCs w:val="22"/>
              </w:rPr>
              <w:t xml:space="preserve">я </w:t>
            </w:r>
            <w:proofErr w:type="spellStart"/>
            <w:r w:rsidRPr="00D9300C">
              <w:rPr>
                <w:rFonts w:ascii="Times New Roman" w:hAnsi="Times New Roman" w:cs="Times New Roman"/>
                <w:sz w:val="22"/>
                <w:szCs w:val="22"/>
              </w:rPr>
              <w:t>софинансирования</w:t>
            </w:r>
            <w:proofErr w:type="spellEnd"/>
            <w:r w:rsidRPr="00D9300C">
              <w:rPr>
                <w:rFonts w:ascii="Times New Roman" w:hAnsi="Times New Roman" w:cs="Times New Roman"/>
                <w:sz w:val="22"/>
                <w:szCs w:val="22"/>
              </w:rPr>
              <w:t xml:space="preserve"> предоставления социальных выплат на приобретение жилья в рамках реализации областной целевой программы «Реализация приоритетного национального проекта «Доступное и комфортное жилье гражданам России» на территории Ярославской области на 2011-2015 годы</w:t>
            </w:r>
          </w:p>
        </w:tc>
        <w:tc>
          <w:tcPr>
            <w:tcW w:w="178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r w:rsidRPr="00D9300C">
              <w:rPr>
                <w:rFonts w:ascii="Times New Roman" w:hAnsi="Times New Roman" w:cs="Times New Roman"/>
                <w:sz w:val="22"/>
                <w:szCs w:val="22"/>
              </w:rPr>
              <w:t>,</w:t>
            </w:r>
          </w:p>
          <w:p w:rsidR="003B2F0D" w:rsidRPr="00D9300C" w:rsidRDefault="003B2F0D" w:rsidP="00893B2F">
            <w:pPr>
              <w:pStyle w:val="ConsPlusNormal"/>
              <w:widowControl/>
              <w:ind w:firstLine="0"/>
              <w:rPr>
                <w:rFonts w:ascii="Times New Roman" w:hAnsi="Times New Roman" w:cs="Times New Roman"/>
                <w:sz w:val="22"/>
                <w:szCs w:val="22"/>
              </w:rPr>
            </w:pPr>
          </w:p>
        </w:tc>
      </w:tr>
      <w:tr w:rsidR="003B2F0D" w:rsidRPr="00D9300C" w:rsidTr="003B2F0D">
        <w:tc>
          <w:tcPr>
            <w:tcW w:w="828"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2.3</w:t>
            </w:r>
          </w:p>
        </w:tc>
        <w:tc>
          <w:tcPr>
            <w:tcW w:w="4864"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color w:val="000000"/>
                <w:sz w:val="22"/>
                <w:szCs w:val="22"/>
              </w:rPr>
            </w:pPr>
            <w:r w:rsidRPr="00D9300C">
              <w:rPr>
                <w:rFonts w:ascii="Times New Roman" w:hAnsi="Times New Roman" w:cs="Times New Roman"/>
                <w:color w:val="000000"/>
                <w:sz w:val="22"/>
                <w:szCs w:val="22"/>
              </w:rPr>
              <w:t xml:space="preserve">Экспертиза документов молодых семей, претендующих на выдачу свидетельств </w:t>
            </w:r>
            <w:proofErr w:type="gramStart"/>
            <w:r w:rsidRPr="00D9300C">
              <w:rPr>
                <w:rFonts w:ascii="Times New Roman" w:hAnsi="Times New Roman" w:cs="Times New Roman"/>
                <w:color w:val="000000"/>
                <w:sz w:val="22"/>
                <w:szCs w:val="22"/>
              </w:rPr>
              <w:t>на</w:t>
            </w:r>
            <w:proofErr w:type="gramEnd"/>
            <w:r w:rsidRPr="00D9300C">
              <w:rPr>
                <w:rFonts w:ascii="Times New Roman" w:hAnsi="Times New Roman" w:cs="Times New Roman"/>
                <w:color w:val="000000"/>
                <w:sz w:val="22"/>
                <w:szCs w:val="22"/>
              </w:rPr>
              <w:t xml:space="preserve"> </w:t>
            </w:r>
          </w:p>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color w:val="000000"/>
                <w:sz w:val="22"/>
                <w:szCs w:val="22"/>
              </w:rPr>
              <w:t xml:space="preserve">получение </w:t>
            </w:r>
            <w:r w:rsidRPr="00D9300C">
              <w:rPr>
                <w:rFonts w:ascii="Times New Roman" w:hAnsi="Times New Roman" w:cs="Times New Roman"/>
                <w:sz w:val="22"/>
                <w:szCs w:val="22"/>
              </w:rPr>
              <w:t>социальной выплаты 2011-2015</w:t>
            </w:r>
          </w:p>
        </w:tc>
        <w:tc>
          <w:tcPr>
            <w:tcW w:w="178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tc>
      </w:tr>
      <w:tr w:rsidR="003B2F0D" w:rsidRPr="00D9300C" w:rsidTr="003B2F0D">
        <w:trPr>
          <w:trHeight w:val="711"/>
        </w:trPr>
        <w:tc>
          <w:tcPr>
            <w:tcW w:w="828" w:type="dxa"/>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2.4</w:t>
            </w:r>
          </w:p>
        </w:tc>
        <w:tc>
          <w:tcPr>
            <w:tcW w:w="4864" w:type="dxa"/>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color w:val="000000"/>
                <w:sz w:val="22"/>
                <w:szCs w:val="22"/>
              </w:rPr>
              <w:t xml:space="preserve">Расчет </w:t>
            </w:r>
            <w:r w:rsidRPr="00D9300C">
              <w:rPr>
                <w:rFonts w:ascii="Times New Roman" w:hAnsi="Times New Roman" w:cs="Times New Roman"/>
                <w:sz w:val="22"/>
                <w:szCs w:val="22"/>
              </w:rPr>
              <w:t>социальной выплаты</w:t>
            </w:r>
            <w:r w:rsidRPr="00D9300C">
              <w:rPr>
                <w:rFonts w:ascii="Times New Roman" w:hAnsi="Times New Roman" w:cs="Times New Roman"/>
                <w:color w:val="000000"/>
                <w:sz w:val="22"/>
                <w:szCs w:val="22"/>
              </w:rPr>
              <w:t xml:space="preserve"> на приобретение жилья для молодых семей</w:t>
            </w:r>
          </w:p>
        </w:tc>
        <w:tc>
          <w:tcPr>
            <w:tcW w:w="1787" w:type="dxa"/>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tc>
      </w:tr>
      <w:tr w:rsidR="003B2F0D" w:rsidRPr="00D9300C" w:rsidTr="003B2F0D">
        <w:tc>
          <w:tcPr>
            <w:tcW w:w="828" w:type="dxa"/>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2.5</w:t>
            </w:r>
          </w:p>
        </w:tc>
        <w:tc>
          <w:tcPr>
            <w:tcW w:w="4864" w:type="dxa"/>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Выдача свидетельств о праве на получение социальной выплаты на приобретение (строительство) жилья</w:t>
            </w:r>
          </w:p>
        </w:tc>
        <w:tc>
          <w:tcPr>
            <w:tcW w:w="1787" w:type="dxa"/>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tc>
      </w:tr>
      <w:tr w:rsidR="003B2F0D" w:rsidRPr="00D9300C" w:rsidTr="003B2F0D">
        <w:tc>
          <w:tcPr>
            <w:tcW w:w="828"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2.6</w:t>
            </w:r>
          </w:p>
        </w:tc>
        <w:tc>
          <w:tcPr>
            <w:tcW w:w="4864"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 xml:space="preserve">Ведение реестра выданных, оплаченных и погашенных свидетельств на приобретение жилья </w:t>
            </w:r>
          </w:p>
        </w:tc>
        <w:tc>
          <w:tcPr>
            <w:tcW w:w="178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tc>
      </w:tr>
      <w:tr w:rsidR="003B2F0D" w:rsidRPr="00D9300C" w:rsidTr="003B2F0D">
        <w:tc>
          <w:tcPr>
            <w:tcW w:w="828"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2.7</w:t>
            </w:r>
          </w:p>
        </w:tc>
        <w:tc>
          <w:tcPr>
            <w:tcW w:w="4864"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color w:val="000000"/>
                <w:sz w:val="22"/>
                <w:szCs w:val="22"/>
              </w:rPr>
              <w:t xml:space="preserve">Получение областных и федеральных средств в установленном порядке на выплату </w:t>
            </w:r>
            <w:r w:rsidRPr="00D9300C">
              <w:rPr>
                <w:rFonts w:ascii="Times New Roman" w:hAnsi="Times New Roman" w:cs="Times New Roman"/>
                <w:sz w:val="22"/>
                <w:szCs w:val="22"/>
              </w:rPr>
              <w:t>социальной выплаты</w:t>
            </w:r>
          </w:p>
        </w:tc>
        <w:tc>
          <w:tcPr>
            <w:tcW w:w="178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Администрация города</w:t>
            </w:r>
          </w:p>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tc>
      </w:tr>
      <w:tr w:rsidR="003B2F0D" w:rsidRPr="00D9300C" w:rsidTr="003B2F0D">
        <w:tc>
          <w:tcPr>
            <w:tcW w:w="828"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2.8</w:t>
            </w:r>
          </w:p>
        </w:tc>
        <w:tc>
          <w:tcPr>
            <w:tcW w:w="4864"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color w:val="000000"/>
                <w:sz w:val="22"/>
                <w:szCs w:val="22"/>
              </w:rPr>
            </w:pPr>
            <w:r w:rsidRPr="00D9300C">
              <w:rPr>
                <w:rFonts w:ascii="Times New Roman" w:hAnsi="Times New Roman" w:cs="Times New Roman"/>
                <w:color w:val="000000"/>
                <w:sz w:val="22"/>
                <w:szCs w:val="22"/>
              </w:rPr>
              <w:t xml:space="preserve">Оплата и погашение свидетельств о праве на получение </w:t>
            </w:r>
            <w:r w:rsidRPr="00D9300C">
              <w:rPr>
                <w:rFonts w:ascii="Times New Roman" w:hAnsi="Times New Roman" w:cs="Times New Roman"/>
                <w:sz w:val="22"/>
                <w:szCs w:val="22"/>
              </w:rPr>
              <w:t>социальной выплаты</w:t>
            </w:r>
            <w:r w:rsidRPr="00D9300C">
              <w:rPr>
                <w:rFonts w:ascii="Times New Roman" w:hAnsi="Times New Roman" w:cs="Times New Roman"/>
                <w:color w:val="000000"/>
                <w:sz w:val="22"/>
                <w:szCs w:val="22"/>
              </w:rPr>
              <w:t xml:space="preserve"> на приобретение (строительство) жилья.</w:t>
            </w:r>
          </w:p>
        </w:tc>
        <w:tc>
          <w:tcPr>
            <w:tcW w:w="178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Borders>
              <w:bottom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ОБУ</w:t>
            </w:r>
          </w:p>
          <w:p w:rsidR="003B2F0D" w:rsidRPr="00D9300C" w:rsidRDefault="003B2F0D" w:rsidP="00893B2F">
            <w:pPr>
              <w:spacing w:after="0" w:line="240" w:lineRule="auto"/>
              <w:jc w:val="center"/>
              <w:rPr>
                <w:rFonts w:ascii="Times New Roman" w:hAnsi="Times New Roman"/>
              </w:rPr>
            </w:pPr>
          </w:p>
        </w:tc>
      </w:tr>
      <w:tr w:rsidR="003B2F0D" w:rsidRPr="00D9300C" w:rsidTr="003B2F0D">
        <w:tc>
          <w:tcPr>
            <w:tcW w:w="9606" w:type="dxa"/>
            <w:gridSpan w:val="4"/>
            <w:tcBorders>
              <w:top w:val="single" w:sz="4" w:space="0" w:color="auto"/>
              <w:bottom w:val="single" w:sz="4" w:space="0" w:color="auto"/>
              <w:right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3. Информационно-методическая и консультационная деятельность</w:t>
            </w:r>
          </w:p>
        </w:tc>
      </w:tr>
      <w:tr w:rsidR="003B2F0D" w:rsidRPr="00D9300C" w:rsidTr="003B2F0D">
        <w:tc>
          <w:tcPr>
            <w:tcW w:w="828"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3.1</w:t>
            </w:r>
          </w:p>
        </w:tc>
        <w:tc>
          <w:tcPr>
            <w:tcW w:w="4864"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 xml:space="preserve">Организация в местных средствах массовой информации работы, направленной на освещение целей, задач и механизмов Подпрограммы </w:t>
            </w:r>
          </w:p>
        </w:tc>
        <w:tc>
          <w:tcPr>
            <w:tcW w:w="178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tc>
      </w:tr>
      <w:tr w:rsidR="003B2F0D" w:rsidRPr="00D9300C" w:rsidTr="003B2F0D">
        <w:tc>
          <w:tcPr>
            <w:tcW w:w="828" w:type="dxa"/>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3.2</w:t>
            </w:r>
          </w:p>
        </w:tc>
        <w:tc>
          <w:tcPr>
            <w:tcW w:w="4864" w:type="dxa"/>
          </w:tcPr>
          <w:p w:rsidR="003B2F0D" w:rsidRPr="00D9300C" w:rsidRDefault="003B2F0D" w:rsidP="00893B2F">
            <w:pPr>
              <w:pStyle w:val="ConsPlusNormal"/>
              <w:widowControl/>
              <w:ind w:firstLine="0"/>
              <w:jc w:val="both"/>
              <w:rPr>
                <w:rFonts w:ascii="Times New Roman" w:hAnsi="Times New Roman" w:cs="Times New Roman"/>
                <w:sz w:val="22"/>
                <w:szCs w:val="22"/>
              </w:rPr>
            </w:pPr>
            <w:r w:rsidRPr="00D9300C">
              <w:rPr>
                <w:rFonts w:ascii="Times New Roman" w:hAnsi="Times New Roman" w:cs="Times New Roman"/>
                <w:sz w:val="22"/>
                <w:szCs w:val="22"/>
              </w:rPr>
              <w:t xml:space="preserve">Проведение консультаций для молодых семей по </w:t>
            </w:r>
            <w:r w:rsidRPr="00D9300C">
              <w:rPr>
                <w:rFonts w:ascii="Times New Roman" w:hAnsi="Times New Roman" w:cs="Times New Roman"/>
                <w:sz w:val="22"/>
                <w:szCs w:val="22"/>
              </w:rPr>
              <w:lastRenderedPageBreak/>
              <w:t>участию в подпрограмме</w:t>
            </w:r>
          </w:p>
        </w:tc>
        <w:tc>
          <w:tcPr>
            <w:tcW w:w="1787" w:type="dxa"/>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lastRenderedPageBreak/>
              <w:t>2016-2018</w:t>
            </w:r>
          </w:p>
        </w:tc>
        <w:tc>
          <w:tcPr>
            <w:tcW w:w="2127" w:type="dxa"/>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p w:rsidR="003B2F0D" w:rsidRPr="00D9300C" w:rsidRDefault="003B2F0D" w:rsidP="00893B2F">
            <w:pPr>
              <w:pStyle w:val="ConsPlusNormal"/>
              <w:widowControl/>
              <w:ind w:firstLine="0"/>
              <w:rPr>
                <w:rFonts w:ascii="Times New Roman" w:hAnsi="Times New Roman" w:cs="Times New Roman"/>
                <w:sz w:val="22"/>
                <w:szCs w:val="22"/>
              </w:rPr>
            </w:pPr>
          </w:p>
        </w:tc>
      </w:tr>
      <w:tr w:rsidR="003B2F0D" w:rsidRPr="00D9300C" w:rsidTr="003B2F0D">
        <w:tc>
          <w:tcPr>
            <w:tcW w:w="828"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lastRenderedPageBreak/>
              <w:t>3.3</w:t>
            </w:r>
          </w:p>
        </w:tc>
        <w:tc>
          <w:tcPr>
            <w:tcW w:w="4864" w:type="dxa"/>
            <w:tcBorders>
              <w:top w:val="single" w:sz="4" w:space="0" w:color="auto"/>
            </w:tcBorders>
          </w:tcPr>
          <w:p w:rsidR="003B2F0D" w:rsidRPr="00D9300C" w:rsidRDefault="003B2F0D" w:rsidP="00893B2F">
            <w:pPr>
              <w:pStyle w:val="ConsPlusNormal"/>
              <w:widowControl/>
              <w:ind w:firstLine="0"/>
              <w:jc w:val="both"/>
              <w:rPr>
                <w:rFonts w:ascii="Times New Roman" w:hAnsi="Times New Roman" w:cs="Times New Roman"/>
                <w:sz w:val="22"/>
                <w:szCs w:val="22"/>
              </w:rPr>
            </w:pPr>
            <w:r w:rsidRPr="00D9300C">
              <w:rPr>
                <w:rFonts w:ascii="Times New Roman" w:hAnsi="Times New Roman" w:cs="Times New Roman"/>
                <w:sz w:val="22"/>
                <w:szCs w:val="22"/>
              </w:rPr>
              <w:t xml:space="preserve">Подготовка отчетов о реализации подпрограммы </w:t>
            </w:r>
          </w:p>
        </w:tc>
        <w:tc>
          <w:tcPr>
            <w:tcW w:w="178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r w:rsidRPr="00D9300C">
              <w:rPr>
                <w:rFonts w:ascii="Times New Roman" w:hAnsi="Times New Roman" w:cs="Times New Roman"/>
                <w:sz w:val="22"/>
                <w:szCs w:val="22"/>
              </w:rPr>
              <w:t>2016-2018</w:t>
            </w:r>
          </w:p>
        </w:tc>
        <w:tc>
          <w:tcPr>
            <w:tcW w:w="2127" w:type="dxa"/>
            <w:tcBorders>
              <w:top w:val="single" w:sz="4" w:space="0" w:color="auto"/>
            </w:tcBorders>
          </w:tcPr>
          <w:p w:rsidR="003B2F0D" w:rsidRPr="00D9300C" w:rsidRDefault="003B2F0D" w:rsidP="00893B2F">
            <w:pPr>
              <w:pStyle w:val="ConsPlusNormal"/>
              <w:widowControl/>
              <w:ind w:firstLine="0"/>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p>
        </w:tc>
      </w:tr>
    </w:tbl>
    <w:p w:rsidR="003B2F0D" w:rsidRPr="00D9300C" w:rsidRDefault="003B2F0D" w:rsidP="003B2F0D">
      <w:pPr>
        <w:pStyle w:val="ConsPlusNormal"/>
        <w:widowControl/>
        <w:ind w:firstLine="540"/>
        <w:outlineLvl w:val="0"/>
        <w:rPr>
          <w:rFonts w:ascii="Times New Roman" w:hAnsi="Times New Roman" w:cs="Times New Roman"/>
          <w:sz w:val="22"/>
          <w:szCs w:val="22"/>
        </w:rPr>
      </w:pPr>
    </w:p>
    <w:p w:rsidR="003B2F0D" w:rsidRPr="00D9300C" w:rsidRDefault="003B2F0D" w:rsidP="003B2F0D">
      <w:pPr>
        <w:pStyle w:val="ConsPlusNormal"/>
        <w:widowControl/>
        <w:ind w:firstLine="540"/>
        <w:outlineLvl w:val="0"/>
        <w:rPr>
          <w:rFonts w:ascii="Times New Roman" w:hAnsi="Times New Roman" w:cs="Times New Roman"/>
          <w:sz w:val="22"/>
          <w:szCs w:val="22"/>
        </w:rPr>
      </w:pPr>
      <w:r w:rsidRPr="00D9300C">
        <w:rPr>
          <w:rFonts w:ascii="Times New Roman" w:hAnsi="Times New Roman" w:cs="Times New Roman"/>
          <w:sz w:val="22"/>
          <w:szCs w:val="22"/>
        </w:rPr>
        <w:t>Список использованных сокращений:</w:t>
      </w:r>
    </w:p>
    <w:p w:rsidR="003B2F0D" w:rsidRPr="00D9300C" w:rsidRDefault="003B2F0D" w:rsidP="003B2F0D">
      <w:pPr>
        <w:pStyle w:val="ConsPlusNormal"/>
        <w:widowControl/>
        <w:ind w:left="567" w:firstLine="0"/>
        <w:jc w:val="both"/>
        <w:rPr>
          <w:rFonts w:ascii="Times New Roman" w:hAnsi="Times New Roman" w:cs="Times New Roman"/>
          <w:sz w:val="22"/>
          <w:szCs w:val="22"/>
        </w:rPr>
      </w:pPr>
      <w:proofErr w:type="spellStart"/>
      <w:r w:rsidRPr="00D9300C">
        <w:rPr>
          <w:rFonts w:ascii="Times New Roman" w:hAnsi="Times New Roman" w:cs="Times New Roman"/>
          <w:sz w:val="22"/>
          <w:szCs w:val="22"/>
        </w:rPr>
        <w:t>УКТМиС</w:t>
      </w:r>
      <w:proofErr w:type="spellEnd"/>
      <w:r w:rsidRPr="00D9300C">
        <w:rPr>
          <w:rFonts w:ascii="Times New Roman" w:hAnsi="Times New Roman" w:cs="Times New Roman"/>
          <w:sz w:val="22"/>
          <w:szCs w:val="22"/>
        </w:rPr>
        <w:t xml:space="preserve"> – управление культуры, туризма, молодёжи и спорта Администрации г. Переславля-Залесского,</w:t>
      </w:r>
    </w:p>
    <w:p w:rsidR="003B2F0D" w:rsidRPr="00D9300C" w:rsidRDefault="003B2F0D" w:rsidP="003B2F0D">
      <w:pPr>
        <w:pStyle w:val="ConsPlusNormal"/>
        <w:widowControl/>
        <w:ind w:left="567" w:firstLine="0"/>
        <w:jc w:val="both"/>
        <w:rPr>
          <w:rFonts w:ascii="Times New Roman" w:hAnsi="Times New Roman" w:cs="Times New Roman"/>
          <w:sz w:val="22"/>
          <w:szCs w:val="22"/>
        </w:rPr>
      </w:pPr>
      <w:r w:rsidRPr="00D9300C">
        <w:rPr>
          <w:rFonts w:ascii="Times New Roman" w:hAnsi="Times New Roman" w:cs="Times New Roman"/>
          <w:sz w:val="22"/>
          <w:szCs w:val="22"/>
        </w:rPr>
        <w:t>УФ – управление финансов Администрации г. Переславля-Залесского,</w:t>
      </w:r>
    </w:p>
    <w:p w:rsidR="003B2F0D" w:rsidRPr="00D9300C" w:rsidRDefault="003B2F0D" w:rsidP="003B2F0D">
      <w:pPr>
        <w:pStyle w:val="ConsPlusNormal"/>
        <w:widowControl/>
        <w:ind w:left="567" w:firstLine="0"/>
        <w:jc w:val="both"/>
        <w:rPr>
          <w:rFonts w:ascii="Times New Roman" w:hAnsi="Times New Roman" w:cs="Times New Roman"/>
          <w:sz w:val="22"/>
          <w:szCs w:val="22"/>
        </w:rPr>
      </w:pPr>
      <w:r w:rsidRPr="00D9300C">
        <w:rPr>
          <w:rFonts w:ascii="Times New Roman" w:hAnsi="Times New Roman" w:cs="Times New Roman"/>
          <w:sz w:val="22"/>
          <w:szCs w:val="22"/>
        </w:rPr>
        <w:t>УЭ – управление экономики,</w:t>
      </w:r>
    </w:p>
    <w:p w:rsidR="003B2F0D" w:rsidRPr="00D9300C" w:rsidRDefault="003B2F0D" w:rsidP="003B2F0D">
      <w:pPr>
        <w:pStyle w:val="ConsPlusNormal"/>
        <w:widowControl/>
        <w:ind w:left="567" w:firstLine="0"/>
        <w:jc w:val="both"/>
        <w:rPr>
          <w:rFonts w:ascii="Times New Roman" w:hAnsi="Times New Roman" w:cs="Times New Roman"/>
          <w:sz w:val="22"/>
          <w:szCs w:val="22"/>
        </w:rPr>
      </w:pPr>
      <w:r w:rsidRPr="00D9300C">
        <w:rPr>
          <w:rFonts w:ascii="Times New Roman" w:hAnsi="Times New Roman" w:cs="Times New Roman"/>
          <w:sz w:val="22"/>
          <w:szCs w:val="22"/>
        </w:rPr>
        <w:t>ОБУ – отдел бухгалтерского учета Администрации г. Переславля-Залесского.</w:t>
      </w:r>
    </w:p>
    <w:p w:rsidR="003B2F0D" w:rsidRPr="00D9300C" w:rsidRDefault="003B2F0D" w:rsidP="000E03D6">
      <w:pPr>
        <w:autoSpaceDE w:val="0"/>
        <w:autoSpaceDN w:val="0"/>
        <w:adjustRightInd w:val="0"/>
        <w:spacing w:after="0" w:line="240" w:lineRule="auto"/>
        <w:jc w:val="center"/>
        <w:rPr>
          <w:rStyle w:val="FontStyle92"/>
          <w:sz w:val="22"/>
          <w:szCs w:val="22"/>
        </w:rPr>
      </w:pPr>
    </w:p>
    <w:p w:rsidR="000E03D6" w:rsidRPr="00D9300C" w:rsidRDefault="000E03D6" w:rsidP="000E03D6">
      <w:pPr>
        <w:spacing w:after="0" w:line="240" w:lineRule="auto"/>
        <w:ind w:firstLine="540"/>
        <w:jc w:val="center"/>
        <w:rPr>
          <w:rFonts w:ascii="Times New Roman" w:hAnsi="Times New Roman"/>
        </w:rPr>
      </w:pPr>
      <w:r w:rsidRPr="00D9300C">
        <w:rPr>
          <w:rFonts w:ascii="Times New Roman" w:hAnsi="Times New Roman"/>
        </w:rPr>
        <w:t xml:space="preserve">Управление Подпрограммой и </w:t>
      </w:r>
      <w:proofErr w:type="gramStart"/>
      <w:r w:rsidRPr="00D9300C">
        <w:rPr>
          <w:rFonts w:ascii="Times New Roman" w:hAnsi="Times New Roman"/>
        </w:rPr>
        <w:t>контроль за</w:t>
      </w:r>
      <w:proofErr w:type="gramEnd"/>
      <w:r w:rsidRPr="00D9300C">
        <w:rPr>
          <w:rFonts w:ascii="Times New Roman" w:hAnsi="Times New Roman"/>
        </w:rPr>
        <w:t xml:space="preserve"> ходом ее реализации</w:t>
      </w:r>
    </w:p>
    <w:p w:rsidR="000E03D6" w:rsidRPr="00D9300C" w:rsidRDefault="000E03D6" w:rsidP="000E03D6">
      <w:pPr>
        <w:spacing w:after="0" w:line="240" w:lineRule="auto"/>
        <w:ind w:left="567" w:firstLine="567"/>
        <w:jc w:val="center"/>
        <w:rPr>
          <w:rFonts w:ascii="Times New Roman" w:hAnsi="Times New Roman"/>
        </w:rPr>
      </w:pPr>
    </w:p>
    <w:p w:rsidR="000E03D6" w:rsidRPr="00D9300C" w:rsidRDefault="000E03D6" w:rsidP="000E03D6">
      <w:pPr>
        <w:spacing w:after="0" w:line="240" w:lineRule="auto"/>
        <w:ind w:left="567" w:firstLine="567"/>
        <w:jc w:val="both"/>
        <w:rPr>
          <w:rFonts w:ascii="Times New Roman" w:hAnsi="Times New Roman"/>
        </w:rPr>
      </w:pPr>
      <w:r w:rsidRPr="00D9300C">
        <w:rPr>
          <w:rFonts w:ascii="Times New Roman" w:hAnsi="Times New Roman"/>
        </w:rPr>
        <w:t xml:space="preserve">Общее управление  и </w:t>
      </w:r>
      <w:proofErr w:type="gramStart"/>
      <w:r w:rsidRPr="00D9300C">
        <w:rPr>
          <w:rFonts w:ascii="Times New Roman" w:hAnsi="Times New Roman"/>
        </w:rPr>
        <w:t>контроль за</w:t>
      </w:r>
      <w:proofErr w:type="gramEnd"/>
      <w:r w:rsidRPr="00D9300C">
        <w:rPr>
          <w:rFonts w:ascii="Times New Roman" w:hAnsi="Times New Roman"/>
        </w:rPr>
        <w:t xml:space="preserve"> ходом реализацией Программы осуществляется заместителем Главы Администрации г. Переславля-Залесского Петровой Ж.Н. </w:t>
      </w:r>
    </w:p>
    <w:p w:rsidR="000E03D6" w:rsidRPr="00D9300C" w:rsidRDefault="000E03D6" w:rsidP="000E03D6">
      <w:pPr>
        <w:spacing w:after="0" w:line="240" w:lineRule="auto"/>
        <w:ind w:left="567" w:firstLine="708"/>
        <w:jc w:val="both"/>
        <w:rPr>
          <w:rFonts w:ascii="Times New Roman" w:hAnsi="Times New Roman"/>
        </w:rPr>
      </w:pPr>
      <w:r w:rsidRPr="00D9300C">
        <w:rPr>
          <w:rFonts w:ascii="Times New Roman" w:hAnsi="Times New Roman"/>
        </w:rPr>
        <w:t>Управление культуры, туризма, молодежи и спорта Администрации г. Переславля-Залесского осуществляет:</w:t>
      </w:r>
    </w:p>
    <w:p w:rsidR="000E03D6" w:rsidRPr="00D9300C" w:rsidRDefault="000E03D6" w:rsidP="000E03D6">
      <w:pPr>
        <w:spacing w:after="0" w:line="240" w:lineRule="auto"/>
        <w:ind w:left="567"/>
        <w:jc w:val="both"/>
        <w:rPr>
          <w:rFonts w:ascii="Times New Roman" w:hAnsi="Times New Roman"/>
        </w:rPr>
      </w:pPr>
      <w:r w:rsidRPr="00D9300C">
        <w:rPr>
          <w:rFonts w:ascii="Times New Roman" w:hAnsi="Times New Roman"/>
        </w:rPr>
        <w:t>- консультирование молодых семей по условиям участия в программе,</w:t>
      </w:r>
    </w:p>
    <w:p w:rsidR="000E03D6" w:rsidRPr="00D9300C" w:rsidRDefault="000E03D6" w:rsidP="000E03D6">
      <w:pPr>
        <w:spacing w:after="0" w:line="240" w:lineRule="auto"/>
        <w:ind w:left="567"/>
        <w:jc w:val="both"/>
        <w:rPr>
          <w:rFonts w:ascii="Times New Roman" w:hAnsi="Times New Roman"/>
        </w:rPr>
      </w:pPr>
      <w:r w:rsidRPr="00D9300C">
        <w:rPr>
          <w:rFonts w:ascii="Times New Roman" w:hAnsi="Times New Roman"/>
        </w:rPr>
        <w:t>- прием заявлений и документов на участие в программе,</w:t>
      </w:r>
    </w:p>
    <w:p w:rsidR="000E03D6" w:rsidRPr="00D9300C" w:rsidRDefault="000E03D6" w:rsidP="000E03D6">
      <w:pPr>
        <w:spacing w:after="0" w:line="240" w:lineRule="auto"/>
        <w:ind w:left="567"/>
        <w:jc w:val="both"/>
        <w:rPr>
          <w:rFonts w:ascii="Times New Roman" w:hAnsi="Times New Roman"/>
        </w:rPr>
      </w:pPr>
      <w:r w:rsidRPr="00D9300C">
        <w:rPr>
          <w:rFonts w:ascii="Times New Roman" w:hAnsi="Times New Roman"/>
        </w:rPr>
        <w:t>- ежеквартально расчет размера социальных выплат для молодых семей,</w:t>
      </w:r>
    </w:p>
    <w:p w:rsidR="000E03D6" w:rsidRPr="00D9300C" w:rsidRDefault="000E03D6" w:rsidP="000E03D6">
      <w:pPr>
        <w:spacing w:after="0" w:line="240" w:lineRule="auto"/>
        <w:ind w:left="567"/>
        <w:jc w:val="both"/>
        <w:rPr>
          <w:rFonts w:ascii="Times New Roman" w:hAnsi="Times New Roman"/>
        </w:rPr>
      </w:pPr>
      <w:r w:rsidRPr="00D9300C">
        <w:rPr>
          <w:rFonts w:ascii="Times New Roman" w:hAnsi="Times New Roman"/>
        </w:rPr>
        <w:t>- оформление свидетельств на получение социальной выплаты молодым семьям,</w:t>
      </w:r>
    </w:p>
    <w:p w:rsidR="000E03D6" w:rsidRPr="00D9300C" w:rsidRDefault="000E03D6" w:rsidP="000E03D6">
      <w:pPr>
        <w:spacing w:after="0" w:line="240" w:lineRule="auto"/>
        <w:ind w:left="567"/>
        <w:jc w:val="both"/>
        <w:rPr>
          <w:rFonts w:ascii="Times New Roman" w:hAnsi="Times New Roman"/>
        </w:rPr>
      </w:pPr>
      <w:r w:rsidRPr="00D9300C">
        <w:rPr>
          <w:rFonts w:ascii="Times New Roman" w:hAnsi="Times New Roman"/>
        </w:rPr>
        <w:t>- подготовку нормативно-правовых актов, регулирующих выполнение программы.</w:t>
      </w:r>
    </w:p>
    <w:p w:rsidR="000E03D6" w:rsidRPr="00D9300C" w:rsidRDefault="000E03D6" w:rsidP="000E03D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Управление экономики Администрации г. Переславля-Залесского утверждает ежеквартально норматив стоимости 1 кв. м общей площади жилья по г. Переславлю-Залесскому для расчета социальной выплаты.</w:t>
      </w:r>
    </w:p>
    <w:p w:rsidR="000E03D6" w:rsidRPr="00D9300C" w:rsidRDefault="000E03D6" w:rsidP="000E03D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color w:val="000000"/>
        </w:rPr>
        <w:t xml:space="preserve">Отдел бухгалтерского учета Администрации г. Переславля-Залесского осуществляет перечисление бюджетных ассигнований на расчетные счета молодым семьям в части оплаты свидетельств о праве на получение </w:t>
      </w:r>
      <w:r w:rsidRPr="00D9300C">
        <w:rPr>
          <w:rFonts w:ascii="Times New Roman" w:hAnsi="Times New Roman"/>
        </w:rPr>
        <w:t>социальной выплаты</w:t>
      </w:r>
      <w:r w:rsidRPr="00D9300C">
        <w:rPr>
          <w:rFonts w:ascii="Times New Roman" w:hAnsi="Times New Roman"/>
          <w:color w:val="000000"/>
        </w:rPr>
        <w:t xml:space="preserve"> на приобретение (строительство) жилья.</w:t>
      </w:r>
    </w:p>
    <w:p w:rsidR="00C86E2A" w:rsidRPr="00D9300C" w:rsidRDefault="00C86E2A" w:rsidP="003B2F0D">
      <w:pPr>
        <w:pStyle w:val="Style29"/>
        <w:widowControl/>
        <w:spacing w:line="240" w:lineRule="auto"/>
        <w:ind w:firstLine="0"/>
        <w:rPr>
          <w:b/>
          <w:sz w:val="22"/>
          <w:szCs w:val="22"/>
        </w:rPr>
      </w:pPr>
    </w:p>
    <w:p w:rsidR="009E14C6" w:rsidRPr="00D9300C" w:rsidRDefault="009E14C6" w:rsidP="00C05771">
      <w:pPr>
        <w:pStyle w:val="Style29"/>
        <w:widowControl/>
        <w:numPr>
          <w:ilvl w:val="0"/>
          <w:numId w:val="13"/>
        </w:numPr>
        <w:spacing w:line="240" w:lineRule="auto"/>
        <w:jc w:val="center"/>
        <w:rPr>
          <w:b/>
          <w:sz w:val="22"/>
          <w:szCs w:val="22"/>
        </w:rPr>
      </w:pPr>
      <w:r w:rsidRPr="00D9300C">
        <w:rPr>
          <w:b/>
          <w:sz w:val="22"/>
          <w:szCs w:val="22"/>
        </w:rPr>
        <w:t>Подпрограмма «Улучшение условий проживания отдельных категорий граждан, нуждающихся в специальной социальной защите».</w:t>
      </w:r>
    </w:p>
    <w:p w:rsidR="009E14C6" w:rsidRPr="00D9300C" w:rsidRDefault="009E14C6" w:rsidP="00893B2F">
      <w:pPr>
        <w:pStyle w:val="a9"/>
        <w:spacing w:after="0" w:line="240" w:lineRule="auto"/>
        <w:ind w:left="1287"/>
        <w:rPr>
          <w:rFonts w:ascii="Times New Roman" w:hAnsi="Times New Roman"/>
        </w:rPr>
      </w:pPr>
    </w:p>
    <w:p w:rsidR="00893B2F" w:rsidRPr="00D9300C" w:rsidRDefault="00893B2F" w:rsidP="00893B2F">
      <w:pPr>
        <w:pStyle w:val="a9"/>
        <w:spacing w:after="0" w:line="240" w:lineRule="auto"/>
        <w:ind w:left="1440"/>
        <w:jc w:val="center"/>
        <w:rPr>
          <w:rFonts w:ascii="Times New Roman" w:hAnsi="Times New Roman"/>
          <w:lang w:val="en-US"/>
        </w:rPr>
      </w:pPr>
      <w:r w:rsidRPr="00D9300C">
        <w:rPr>
          <w:rFonts w:ascii="Times New Roman" w:hAnsi="Times New Roman"/>
        </w:rPr>
        <w:t>Паспорт Подпрограммы</w:t>
      </w:r>
    </w:p>
    <w:p w:rsidR="00893B2F" w:rsidRPr="00D9300C" w:rsidRDefault="00893B2F" w:rsidP="00893B2F">
      <w:pPr>
        <w:pStyle w:val="a9"/>
        <w:spacing w:after="0" w:line="240" w:lineRule="auto"/>
        <w:ind w:left="1440"/>
        <w:jc w:val="center"/>
        <w:rPr>
          <w:rFonts w:ascii="Times New Roman" w:hAnsi="Times New Roman"/>
          <w:lang w:val="en-US"/>
        </w:rPr>
      </w:pPr>
    </w:p>
    <w:tbl>
      <w:tblPr>
        <w:tblpPr w:leftFromText="180" w:rightFromText="180" w:vertAnchor="text" w:tblpX="62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803"/>
      </w:tblGrid>
      <w:tr w:rsidR="00893B2F" w:rsidRPr="00D9300C" w:rsidTr="00893B2F">
        <w:tc>
          <w:tcPr>
            <w:tcW w:w="3086" w:type="dxa"/>
          </w:tcPr>
          <w:p w:rsidR="00893B2F" w:rsidRPr="00D9300C" w:rsidRDefault="00893B2F" w:rsidP="00893B2F">
            <w:pPr>
              <w:spacing w:after="0" w:line="240" w:lineRule="auto"/>
              <w:contextualSpacing/>
              <w:rPr>
                <w:rFonts w:ascii="Times New Roman" w:hAnsi="Times New Roman"/>
              </w:rPr>
            </w:pPr>
            <w:r w:rsidRPr="00D9300C">
              <w:rPr>
                <w:rFonts w:ascii="Times New Roman" w:hAnsi="Times New Roman"/>
              </w:rPr>
              <w:t>Наименование Подпрограммы</w:t>
            </w:r>
          </w:p>
        </w:tc>
        <w:tc>
          <w:tcPr>
            <w:tcW w:w="6803" w:type="dxa"/>
          </w:tcPr>
          <w:p w:rsidR="00893B2F" w:rsidRPr="00D9300C" w:rsidRDefault="00893B2F" w:rsidP="00893B2F">
            <w:pPr>
              <w:spacing w:after="0" w:line="240" w:lineRule="auto"/>
              <w:contextualSpacing/>
              <w:jc w:val="both"/>
              <w:rPr>
                <w:rFonts w:ascii="Times New Roman" w:hAnsi="Times New Roman"/>
              </w:rPr>
            </w:pPr>
            <w:r w:rsidRPr="00D9300C">
              <w:rPr>
                <w:rFonts w:ascii="Times New Roman" w:hAnsi="Times New Roman"/>
              </w:rPr>
              <w:t>Улучшение условий проживания отдельных категорий граждан, нуждающихся в специальной социальной защите (далее – Подпрограмма).</w:t>
            </w:r>
          </w:p>
        </w:tc>
      </w:tr>
      <w:tr w:rsidR="00893B2F" w:rsidRPr="00D9300C" w:rsidTr="00893B2F">
        <w:tc>
          <w:tcPr>
            <w:tcW w:w="3086" w:type="dxa"/>
          </w:tcPr>
          <w:p w:rsidR="00893B2F" w:rsidRPr="00D9300C" w:rsidRDefault="00893B2F" w:rsidP="00893B2F">
            <w:pPr>
              <w:spacing w:after="0" w:line="240" w:lineRule="auto"/>
              <w:contextualSpacing/>
            </w:pPr>
            <w:r w:rsidRPr="00D9300C">
              <w:rPr>
                <w:rFonts w:ascii="Times New Roman" w:hAnsi="Times New Roman"/>
              </w:rPr>
              <w:t>Заказчик  Подпрограммы</w:t>
            </w:r>
          </w:p>
        </w:tc>
        <w:tc>
          <w:tcPr>
            <w:tcW w:w="6803" w:type="dxa"/>
          </w:tcPr>
          <w:p w:rsidR="00893B2F" w:rsidRPr="00D9300C" w:rsidRDefault="00893B2F" w:rsidP="00893B2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Администрация города Переславля-Залесского</w:t>
            </w:r>
          </w:p>
        </w:tc>
      </w:tr>
      <w:tr w:rsidR="00893B2F" w:rsidRPr="00D9300C" w:rsidTr="00893B2F">
        <w:tc>
          <w:tcPr>
            <w:tcW w:w="3086" w:type="dxa"/>
          </w:tcPr>
          <w:p w:rsidR="00893B2F" w:rsidRPr="00D9300C" w:rsidRDefault="00893B2F" w:rsidP="00893B2F">
            <w:pPr>
              <w:spacing w:after="0" w:line="240" w:lineRule="auto"/>
              <w:contextualSpacing/>
              <w:rPr>
                <w:rFonts w:ascii="Times New Roman" w:hAnsi="Times New Roman"/>
              </w:rPr>
            </w:pPr>
            <w:r w:rsidRPr="00D9300C">
              <w:rPr>
                <w:rFonts w:ascii="Times New Roman" w:hAnsi="Times New Roman"/>
              </w:rPr>
              <w:t>Основания разработки  Подпрограммы</w:t>
            </w:r>
          </w:p>
        </w:tc>
        <w:tc>
          <w:tcPr>
            <w:tcW w:w="6803" w:type="dxa"/>
          </w:tcPr>
          <w:p w:rsidR="00893B2F" w:rsidRPr="00D9300C" w:rsidRDefault="00893B2F" w:rsidP="00893B2F">
            <w:pPr>
              <w:pStyle w:val="a6"/>
              <w:spacing w:before="0" w:beforeAutospacing="0" w:after="0" w:afterAutospacing="0"/>
              <w:ind w:left="34"/>
              <w:jc w:val="both"/>
              <w:rPr>
                <w:sz w:val="22"/>
                <w:szCs w:val="22"/>
              </w:rPr>
            </w:pPr>
            <w:r w:rsidRPr="00D9300C">
              <w:rPr>
                <w:sz w:val="22"/>
                <w:szCs w:val="22"/>
              </w:rPr>
              <w:t>- Жилищный кодекс РФ от 29.12.2004 № 188-ФЗ;</w:t>
            </w:r>
          </w:p>
          <w:p w:rsidR="00893B2F" w:rsidRPr="00D9300C" w:rsidRDefault="00893B2F" w:rsidP="00893B2F">
            <w:pPr>
              <w:pStyle w:val="a6"/>
              <w:spacing w:before="0" w:beforeAutospacing="0" w:after="0" w:afterAutospacing="0"/>
              <w:ind w:left="34"/>
              <w:jc w:val="both"/>
              <w:rPr>
                <w:sz w:val="22"/>
                <w:szCs w:val="22"/>
              </w:rPr>
            </w:pPr>
            <w:r w:rsidRPr="00D9300C">
              <w:rPr>
                <w:sz w:val="22"/>
                <w:szCs w:val="22"/>
              </w:rPr>
              <w:t>- Градостроительный кодекс РФ от 29.12.2004 № 190-ФЗ;</w:t>
            </w:r>
          </w:p>
          <w:p w:rsidR="00893B2F" w:rsidRPr="00D9300C" w:rsidRDefault="00893B2F" w:rsidP="00893B2F">
            <w:pPr>
              <w:autoSpaceDE w:val="0"/>
              <w:autoSpaceDN w:val="0"/>
              <w:adjustRightInd w:val="0"/>
              <w:spacing w:after="0" w:line="240" w:lineRule="auto"/>
              <w:ind w:left="34"/>
              <w:jc w:val="both"/>
              <w:rPr>
                <w:rFonts w:ascii="Times New Roman" w:hAnsi="Times New Roman"/>
                <w:b/>
              </w:rPr>
            </w:pPr>
            <w:r w:rsidRPr="00D9300C">
              <w:rPr>
                <w:rFonts w:ascii="Times New Roman" w:hAnsi="Times New Roman"/>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tc>
      </w:tr>
      <w:tr w:rsidR="00F0301C" w:rsidRPr="00D9300C" w:rsidTr="00893B2F">
        <w:tc>
          <w:tcPr>
            <w:tcW w:w="3086" w:type="dxa"/>
          </w:tcPr>
          <w:p w:rsidR="00F0301C" w:rsidRPr="00D9300C" w:rsidRDefault="00F0301C" w:rsidP="00F0301C">
            <w:pPr>
              <w:spacing w:after="0" w:line="240" w:lineRule="auto"/>
              <w:contextualSpacing/>
              <w:rPr>
                <w:rFonts w:ascii="Times New Roman" w:hAnsi="Times New Roman"/>
              </w:rPr>
            </w:pPr>
            <w:r w:rsidRPr="00D9300C">
              <w:rPr>
                <w:rFonts w:ascii="Times New Roman" w:hAnsi="Times New Roman"/>
              </w:rPr>
              <w:t>Координатор  Подпрограммы</w:t>
            </w:r>
          </w:p>
        </w:tc>
        <w:tc>
          <w:tcPr>
            <w:tcW w:w="6803" w:type="dxa"/>
          </w:tcPr>
          <w:p w:rsidR="00F0301C" w:rsidRPr="00D9300C" w:rsidRDefault="00F0301C" w:rsidP="00F0301C">
            <w:pPr>
              <w:autoSpaceDE w:val="0"/>
              <w:autoSpaceDN w:val="0"/>
              <w:adjustRightInd w:val="0"/>
              <w:spacing w:after="0" w:line="240" w:lineRule="auto"/>
              <w:contextualSpacing/>
              <w:rPr>
                <w:rFonts w:ascii="Times New Roman" w:hAnsi="Times New Roman"/>
              </w:rPr>
            </w:pPr>
            <w:r w:rsidRPr="00D9300C">
              <w:rPr>
                <w:rFonts w:ascii="Times New Roman" w:hAnsi="Times New Roman"/>
              </w:rPr>
              <w:t>Заместитель Главы Администрации города Переславля-Залесского Малышев А.В.</w:t>
            </w:r>
          </w:p>
          <w:p w:rsidR="00F0301C" w:rsidRPr="00D9300C" w:rsidRDefault="00F0301C" w:rsidP="00F0301C">
            <w:pPr>
              <w:autoSpaceDE w:val="0"/>
              <w:autoSpaceDN w:val="0"/>
              <w:adjustRightInd w:val="0"/>
              <w:spacing w:after="0" w:line="240" w:lineRule="auto"/>
              <w:contextualSpacing/>
              <w:rPr>
                <w:rFonts w:ascii="Times New Roman" w:hAnsi="Times New Roman"/>
              </w:rPr>
            </w:pPr>
            <w:r w:rsidRPr="00D9300C">
              <w:rPr>
                <w:rFonts w:ascii="Times New Roman" w:hAnsi="Times New Roman"/>
              </w:rPr>
              <w:t xml:space="preserve">Заместитель </w:t>
            </w:r>
            <w:proofErr w:type="gramStart"/>
            <w:r w:rsidRPr="00D9300C">
              <w:rPr>
                <w:rFonts w:ascii="Times New Roman" w:hAnsi="Times New Roman"/>
              </w:rPr>
              <w:t>Главы Администрации города Переславля-Залесского Петрова</w:t>
            </w:r>
            <w:proofErr w:type="gramEnd"/>
            <w:r w:rsidRPr="00D9300C">
              <w:rPr>
                <w:rFonts w:ascii="Times New Roman" w:hAnsi="Times New Roman"/>
              </w:rPr>
              <w:t xml:space="preserve"> Ж.Н.</w:t>
            </w:r>
          </w:p>
        </w:tc>
      </w:tr>
      <w:tr w:rsidR="00F0301C" w:rsidRPr="00D9300C" w:rsidTr="00893B2F">
        <w:tc>
          <w:tcPr>
            <w:tcW w:w="3086" w:type="dxa"/>
          </w:tcPr>
          <w:p w:rsidR="00F0301C" w:rsidRPr="00D9300C" w:rsidRDefault="00F0301C" w:rsidP="00F0301C">
            <w:pPr>
              <w:spacing w:after="0" w:line="240" w:lineRule="auto"/>
              <w:contextualSpacing/>
              <w:rPr>
                <w:rFonts w:ascii="Times New Roman" w:hAnsi="Times New Roman"/>
              </w:rPr>
            </w:pPr>
            <w:r w:rsidRPr="00D9300C">
              <w:rPr>
                <w:rFonts w:ascii="Times New Roman" w:hAnsi="Times New Roman"/>
              </w:rPr>
              <w:t>Ответственный исполнитель  Подпрограммы</w:t>
            </w:r>
          </w:p>
        </w:tc>
        <w:tc>
          <w:tcPr>
            <w:tcW w:w="6803" w:type="dxa"/>
          </w:tcPr>
          <w:p w:rsidR="00F0301C" w:rsidRPr="00D9300C" w:rsidRDefault="00F0301C" w:rsidP="00F0301C">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-Отдел учета и распределения жилья Администрации г. Переславля-Залесского;</w:t>
            </w:r>
          </w:p>
          <w:p w:rsidR="00F0301C" w:rsidRPr="00D9300C" w:rsidRDefault="00F0301C" w:rsidP="00F0301C">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 Управление социальной защиты населения и труда.</w:t>
            </w:r>
          </w:p>
        </w:tc>
      </w:tr>
      <w:tr w:rsidR="00893B2F" w:rsidRPr="00D9300C" w:rsidTr="00893B2F">
        <w:tc>
          <w:tcPr>
            <w:tcW w:w="3086" w:type="dxa"/>
          </w:tcPr>
          <w:p w:rsidR="00893B2F" w:rsidRPr="00D9300C" w:rsidRDefault="00893B2F" w:rsidP="00893B2F">
            <w:pPr>
              <w:spacing w:after="0" w:line="240" w:lineRule="auto"/>
              <w:rPr>
                <w:rFonts w:ascii="Times New Roman" w:hAnsi="Times New Roman"/>
              </w:rPr>
            </w:pPr>
            <w:r w:rsidRPr="00D9300C">
              <w:rPr>
                <w:rFonts w:ascii="Times New Roman" w:hAnsi="Times New Roman"/>
              </w:rPr>
              <w:t>Исполнители  Подпрограммы</w:t>
            </w:r>
          </w:p>
        </w:tc>
        <w:tc>
          <w:tcPr>
            <w:tcW w:w="6803" w:type="dxa"/>
          </w:tcPr>
          <w:p w:rsidR="00893B2F" w:rsidRPr="00D9300C" w:rsidRDefault="00893B2F" w:rsidP="00893B2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 Отдел учета и распределения жилья Администрации г. Переславля-Залесского;</w:t>
            </w:r>
          </w:p>
          <w:p w:rsidR="00F0301C" w:rsidRPr="00D9300C" w:rsidRDefault="00F0301C" w:rsidP="00893B2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-Управление социальной защиты населения и труда;</w:t>
            </w:r>
          </w:p>
          <w:p w:rsidR="00893B2F" w:rsidRPr="00D9300C" w:rsidRDefault="00893B2F" w:rsidP="00893B2F">
            <w:pPr>
              <w:spacing w:after="0" w:line="240" w:lineRule="auto"/>
              <w:rPr>
                <w:rFonts w:ascii="Times New Roman" w:hAnsi="Times New Roman"/>
              </w:rPr>
            </w:pPr>
            <w:r w:rsidRPr="00D9300C">
              <w:rPr>
                <w:rFonts w:ascii="Times New Roman" w:hAnsi="Times New Roman"/>
              </w:rPr>
              <w:t>- Управление архитектуры и градостроительства Администрации города Переславля-Залесского;</w:t>
            </w:r>
          </w:p>
          <w:p w:rsidR="00893B2F" w:rsidRPr="00D9300C" w:rsidRDefault="00893B2F" w:rsidP="00893B2F">
            <w:pPr>
              <w:autoSpaceDE w:val="0"/>
              <w:autoSpaceDN w:val="0"/>
              <w:adjustRightInd w:val="0"/>
              <w:spacing w:after="0" w:line="240" w:lineRule="auto"/>
              <w:contextualSpacing/>
              <w:jc w:val="both"/>
              <w:rPr>
                <w:rFonts w:ascii="Times New Roman" w:hAnsi="Times New Roman"/>
              </w:rPr>
            </w:pPr>
            <w:r w:rsidRPr="00D9300C">
              <w:rPr>
                <w:rFonts w:ascii="Times New Roman" w:hAnsi="Times New Roman"/>
              </w:rPr>
              <w:t>- Юридическое управление Администрации города Переславля-Залесского;</w:t>
            </w:r>
          </w:p>
          <w:p w:rsidR="00893B2F" w:rsidRPr="00D9300C" w:rsidRDefault="00893B2F" w:rsidP="00893B2F">
            <w:pPr>
              <w:autoSpaceDE w:val="0"/>
              <w:autoSpaceDN w:val="0"/>
              <w:adjustRightInd w:val="0"/>
              <w:spacing w:after="0" w:line="240" w:lineRule="auto"/>
              <w:contextualSpacing/>
              <w:jc w:val="both"/>
              <w:rPr>
                <w:rFonts w:ascii="Times New Roman" w:hAnsi="Times New Roman"/>
              </w:rPr>
            </w:pPr>
            <w:r w:rsidRPr="00D9300C">
              <w:rPr>
                <w:rFonts w:ascii="Times New Roman" w:hAnsi="Times New Roman"/>
              </w:rPr>
              <w:lastRenderedPageBreak/>
              <w:t>- Управление экономики  Администрации города Переславля-Залесского.</w:t>
            </w:r>
          </w:p>
        </w:tc>
      </w:tr>
      <w:tr w:rsidR="00893B2F" w:rsidRPr="00D9300C" w:rsidTr="00893B2F">
        <w:tc>
          <w:tcPr>
            <w:tcW w:w="3086" w:type="dxa"/>
          </w:tcPr>
          <w:p w:rsidR="00893B2F" w:rsidRPr="00D9300C" w:rsidRDefault="00893B2F" w:rsidP="00893B2F">
            <w:pPr>
              <w:spacing w:after="0" w:line="240" w:lineRule="auto"/>
              <w:rPr>
                <w:rFonts w:ascii="Times New Roman" w:hAnsi="Times New Roman"/>
              </w:rPr>
            </w:pPr>
            <w:r w:rsidRPr="00D9300C">
              <w:rPr>
                <w:rFonts w:ascii="Times New Roman" w:hAnsi="Times New Roman"/>
              </w:rPr>
              <w:lastRenderedPageBreak/>
              <w:t>Основные разработчики  Подпрограммы</w:t>
            </w:r>
          </w:p>
        </w:tc>
        <w:tc>
          <w:tcPr>
            <w:tcW w:w="6803" w:type="dxa"/>
          </w:tcPr>
          <w:p w:rsidR="00893B2F" w:rsidRPr="00D9300C" w:rsidRDefault="00893B2F" w:rsidP="00893B2F">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 Отдел учета и распределения жилья Администрации г. Переславля-Залесского.</w:t>
            </w:r>
          </w:p>
        </w:tc>
      </w:tr>
      <w:tr w:rsidR="00893B2F" w:rsidRPr="00D9300C" w:rsidTr="00893B2F">
        <w:trPr>
          <w:trHeight w:val="3109"/>
        </w:trPr>
        <w:tc>
          <w:tcPr>
            <w:tcW w:w="3086" w:type="dxa"/>
          </w:tcPr>
          <w:p w:rsidR="00893B2F" w:rsidRPr="00D9300C" w:rsidRDefault="00893B2F" w:rsidP="00893B2F">
            <w:pPr>
              <w:spacing w:after="0" w:line="240" w:lineRule="auto"/>
              <w:rPr>
                <w:rFonts w:ascii="Times New Roman" w:hAnsi="Times New Roman"/>
              </w:rPr>
            </w:pPr>
            <w:r w:rsidRPr="00D9300C">
              <w:rPr>
                <w:rFonts w:ascii="Times New Roman" w:hAnsi="Times New Roman"/>
              </w:rPr>
              <w:t>Цель (и) и задачи  Подпрограммы</w:t>
            </w:r>
          </w:p>
        </w:tc>
        <w:tc>
          <w:tcPr>
            <w:tcW w:w="6803" w:type="dxa"/>
          </w:tcPr>
          <w:p w:rsidR="00893B2F" w:rsidRPr="00D9300C" w:rsidRDefault="00893B2F" w:rsidP="00893B2F">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Цел</w:t>
            </w:r>
            <w:r w:rsidR="00F0301C" w:rsidRPr="00D9300C">
              <w:rPr>
                <w:rFonts w:ascii="Times New Roman" w:hAnsi="Times New Roman" w:cs="Times New Roman"/>
                <w:sz w:val="22"/>
                <w:szCs w:val="22"/>
              </w:rPr>
              <w:t>ь</w:t>
            </w:r>
            <w:r w:rsidRPr="00D9300C">
              <w:rPr>
                <w:rFonts w:ascii="Times New Roman" w:hAnsi="Times New Roman" w:cs="Times New Roman"/>
                <w:sz w:val="22"/>
                <w:szCs w:val="22"/>
              </w:rPr>
              <w:t>:</w:t>
            </w:r>
          </w:p>
          <w:p w:rsidR="00893B2F" w:rsidRPr="00D9300C" w:rsidRDefault="00893B2F" w:rsidP="00893B2F">
            <w:pPr>
              <w:spacing w:after="0" w:line="240" w:lineRule="auto"/>
              <w:jc w:val="both"/>
              <w:rPr>
                <w:rFonts w:ascii="Times New Roman" w:hAnsi="Times New Roman"/>
              </w:rPr>
            </w:pPr>
            <w:r w:rsidRPr="00D9300C">
              <w:rPr>
                <w:rFonts w:ascii="Times New Roman" w:hAnsi="Times New Roman"/>
              </w:rPr>
              <w:t>-</w:t>
            </w:r>
            <w:r w:rsidR="00F0301C" w:rsidRPr="00D9300C">
              <w:rPr>
                <w:rFonts w:ascii="Times New Roman" w:hAnsi="Times New Roman"/>
              </w:rPr>
              <w:t>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w:t>
            </w:r>
            <w:proofErr w:type="gramStart"/>
            <w:r w:rsidR="00F0301C" w:rsidRPr="00D9300C">
              <w:rPr>
                <w:rFonts w:ascii="Times New Roman" w:hAnsi="Times New Roman"/>
              </w:rPr>
              <w:t>.П</w:t>
            </w:r>
            <w:proofErr w:type="gramEnd"/>
            <w:r w:rsidR="00F0301C" w:rsidRPr="00D9300C">
              <w:rPr>
                <w:rFonts w:ascii="Times New Roman" w:hAnsi="Times New Roman"/>
              </w:rPr>
              <w:t>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r w:rsidRPr="00D9300C">
              <w:rPr>
                <w:rFonts w:ascii="Times New Roman" w:hAnsi="Times New Roman"/>
              </w:rPr>
              <w:t>;</w:t>
            </w:r>
          </w:p>
          <w:p w:rsidR="00893B2F" w:rsidRPr="00D9300C" w:rsidRDefault="00893B2F" w:rsidP="00893B2F">
            <w:pPr>
              <w:spacing w:after="0" w:line="240" w:lineRule="auto"/>
              <w:jc w:val="both"/>
              <w:rPr>
                <w:rFonts w:ascii="Times New Roman" w:hAnsi="Times New Roman"/>
              </w:rPr>
            </w:pPr>
            <w:r w:rsidRPr="00D9300C">
              <w:rPr>
                <w:rFonts w:ascii="Times New Roman" w:hAnsi="Times New Roman"/>
              </w:rPr>
              <w:t>Задача:</w:t>
            </w:r>
          </w:p>
          <w:p w:rsidR="00F0301C" w:rsidRPr="00D9300C" w:rsidRDefault="00F0301C" w:rsidP="00F0301C">
            <w:pPr>
              <w:spacing w:after="0" w:line="240" w:lineRule="auto"/>
              <w:jc w:val="both"/>
              <w:rPr>
                <w:rFonts w:ascii="Times New Roman" w:hAnsi="Times New Roman"/>
              </w:rPr>
            </w:pPr>
            <w:r w:rsidRPr="00D9300C">
              <w:rPr>
                <w:rFonts w:ascii="Times New Roman" w:hAnsi="Times New Roman"/>
              </w:rPr>
              <w:t>- формирование специализированного жилищного фонда для оказания поддержки отдельным категориям граждан, нуждающимся в специальной  социальной защите;</w:t>
            </w:r>
          </w:p>
          <w:p w:rsidR="00893B2F" w:rsidRPr="00D9300C" w:rsidRDefault="00F0301C" w:rsidP="00F0301C">
            <w:pPr>
              <w:spacing w:after="0" w:line="240" w:lineRule="auto"/>
              <w:jc w:val="both"/>
              <w:rPr>
                <w:rFonts w:ascii="Times New Roman" w:hAnsi="Times New Roman"/>
              </w:rPr>
            </w:pPr>
            <w:r w:rsidRPr="00D9300C">
              <w:rPr>
                <w:rFonts w:ascii="Times New Roman" w:hAnsi="Times New Roman"/>
              </w:rPr>
              <w:t>- предоставление жилых помещений муниципального специализированного жилищного фонда отдельным категориям граждан, проживающим на территории г. Переславля-Залесского и нуждающимся в специальной социальной защите</w:t>
            </w:r>
            <w:proofErr w:type="gramStart"/>
            <w:r w:rsidRPr="00D9300C">
              <w:rPr>
                <w:rFonts w:ascii="Times New Roman" w:hAnsi="Times New Roman"/>
              </w:rPr>
              <w:t xml:space="preserve"> </w:t>
            </w:r>
            <w:r w:rsidR="00893B2F" w:rsidRPr="00D9300C">
              <w:rPr>
                <w:rFonts w:ascii="Times New Roman" w:hAnsi="Times New Roman"/>
              </w:rPr>
              <w:t>.</w:t>
            </w:r>
            <w:proofErr w:type="gramEnd"/>
          </w:p>
        </w:tc>
      </w:tr>
      <w:tr w:rsidR="00F0301C" w:rsidRPr="00D9300C" w:rsidTr="00F0301C">
        <w:trPr>
          <w:trHeight w:val="1556"/>
        </w:trPr>
        <w:tc>
          <w:tcPr>
            <w:tcW w:w="3086" w:type="dxa"/>
          </w:tcPr>
          <w:p w:rsidR="00F0301C" w:rsidRPr="00D9300C" w:rsidRDefault="00F0301C" w:rsidP="00F0301C">
            <w:pPr>
              <w:spacing w:after="0" w:line="240" w:lineRule="auto"/>
              <w:rPr>
                <w:rFonts w:ascii="Times New Roman" w:hAnsi="Times New Roman"/>
              </w:rPr>
            </w:pPr>
            <w:r w:rsidRPr="00D9300C">
              <w:rPr>
                <w:rFonts w:ascii="Times New Roman" w:hAnsi="Times New Roman"/>
              </w:rPr>
              <w:t>Важнейшие индикаторы и показатели, позволяющие оценить ход реализации  Подпрограммы</w:t>
            </w:r>
          </w:p>
        </w:tc>
        <w:tc>
          <w:tcPr>
            <w:tcW w:w="6803" w:type="dxa"/>
          </w:tcPr>
          <w:p w:rsidR="00F0301C" w:rsidRPr="00D9300C" w:rsidRDefault="00F0301C" w:rsidP="00F0301C">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площадь муниципального специализированного  фонда, предоставленного в рамках Подпрограммы гражданам, нуждающимся в специальной социальной защите;</w:t>
            </w:r>
          </w:p>
          <w:p w:rsidR="00F0301C" w:rsidRPr="00D9300C" w:rsidRDefault="00F0301C" w:rsidP="00F0301C">
            <w:pPr>
              <w:spacing w:after="0" w:line="240" w:lineRule="auto"/>
              <w:jc w:val="both"/>
              <w:rPr>
                <w:rFonts w:ascii="Times New Roman" w:hAnsi="Times New Roman"/>
              </w:rPr>
            </w:pPr>
            <w:r w:rsidRPr="00D9300C">
              <w:rPr>
                <w:rFonts w:ascii="Times New Roman" w:hAnsi="Times New Roman"/>
              </w:rPr>
              <w:t>- количество граждан, нуждающихся в специальной социальной защите, улучшивших жилищные условия.</w:t>
            </w:r>
          </w:p>
        </w:tc>
      </w:tr>
      <w:tr w:rsidR="00893B2F" w:rsidRPr="00D9300C" w:rsidTr="00893B2F">
        <w:trPr>
          <w:trHeight w:val="443"/>
        </w:trPr>
        <w:tc>
          <w:tcPr>
            <w:tcW w:w="3086" w:type="dxa"/>
          </w:tcPr>
          <w:p w:rsidR="00893B2F" w:rsidRPr="00D9300C" w:rsidRDefault="00893B2F" w:rsidP="00893B2F">
            <w:pPr>
              <w:pStyle w:val="a9"/>
              <w:tabs>
                <w:tab w:val="left" w:pos="426"/>
              </w:tabs>
              <w:autoSpaceDE w:val="0"/>
              <w:autoSpaceDN w:val="0"/>
              <w:adjustRightInd w:val="0"/>
              <w:spacing w:after="0" w:line="240" w:lineRule="auto"/>
              <w:ind w:left="0"/>
              <w:rPr>
                <w:rFonts w:ascii="Times New Roman" w:hAnsi="Times New Roman"/>
              </w:rPr>
            </w:pPr>
            <w:r w:rsidRPr="00D9300C">
              <w:rPr>
                <w:rFonts w:ascii="Times New Roman" w:hAnsi="Times New Roman"/>
              </w:rPr>
              <w:t xml:space="preserve">Сроки реализации </w:t>
            </w:r>
          </w:p>
        </w:tc>
        <w:tc>
          <w:tcPr>
            <w:tcW w:w="6803" w:type="dxa"/>
          </w:tcPr>
          <w:p w:rsidR="00893B2F" w:rsidRPr="00D9300C" w:rsidRDefault="00893B2F" w:rsidP="00893B2F">
            <w:pPr>
              <w:autoSpaceDE w:val="0"/>
              <w:autoSpaceDN w:val="0"/>
              <w:adjustRightInd w:val="0"/>
              <w:spacing w:after="0" w:line="240" w:lineRule="auto"/>
              <w:contextualSpacing/>
              <w:rPr>
                <w:rFonts w:ascii="Times New Roman" w:hAnsi="Times New Roman"/>
              </w:rPr>
            </w:pPr>
            <w:r w:rsidRPr="00D9300C">
              <w:rPr>
                <w:rFonts w:ascii="Times New Roman" w:hAnsi="Times New Roman"/>
              </w:rPr>
              <w:t>2016-2018 годы</w:t>
            </w:r>
          </w:p>
        </w:tc>
      </w:tr>
      <w:tr w:rsidR="00F0301C" w:rsidRPr="00D9300C" w:rsidTr="00893B2F">
        <w:tc>
          <w:tcPr>
            <w:tcW w:w="3086" w:type="dxa"/>
          </w:tcPr>
          <w:p w:rsidR="00F0301C" w:rsidRPr="00D9300C" w:rsidRDefault="00F0301C" w:rsidP="00F0301C">
            <w:pPr>
              <w:pStyle w:val="a9"/>
              <w:tabs>
                <w:tab w:val="left" w:pos="426"/>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 xml:space="preserve">Объем и источники финансирования </w:t>
            </w:r>
          </w:p>
        </w:tc>
        <w:tc>
          <w:tcPr>
            <w:tcW w:w="6803" w:type="dxa"/>
          </w:tcPr>
          <w:p w:rsidR="00F0301C" w:rsidRPr="00D9300C" w:rsidRDefault="00F0301C" w:rsidP="00F0301C">
            <w:pPr>
              <w:spacing w:after="0" w:line="240" w:lineRule="auto"/>
              <w:rPr>
                <w:rFonts w:ascii="Times New Roman" w:hAnsi="Times New Roman"/>
              </w:rPr>
            </w:pPr>
            <w:r w:rsidRPr="00D9300C">
              <w:rPr>
                <w:rFonts w:ascii="Times New Roman" w:hAnsi="Times New Roman"/>
              </w:rPr>
              <w:t>Всего по программе – 1 296 662,29 руб.</w:t>
            </w:r>
          </w:p>
          <w:p w:rsidR="00F0301C" w:rsidRPr="00D9300C" w:rsidRDefault="00F0301C" w:rsidP="00F0301C">
            <w:pPr>
              <w:spacing w:after="0" w:line="240" w:lineRule="auto"/>
              <w:rPr>
                <w:rFonts w:ascii="Times New Roman" w:hAnsi="Times New Roman"/>
              </w:rPr>
            </w:pPr>
            <w:r w:rsidRPr="00D9300C">
              <w:rPr>
                <w:rFonts w:ascii="Times New Roman" w:hAnsi="Times New Roman"/>
              </w:rPr>
              <w:t>в том числе:</w:t>
            </w:r>
          </w:p>
          <w:p w:rsidR="00F0301C" w:rsidRPr="00D9300C" w:rsidRDefault="00F0301C" w:rsidP="00F0301C">
            <w:pPr>
              <w:spacing w:after="0" w:line="240" w:lineRule="auto"/>
              <w:rPr>
                <w:rFonts w:ascii="Times New Roman" w:hAnsi="Times New Roman"/>
              </w:rPr>
            </w:pPr>
            <w:r w:rsidRPr="00D9300C">
              <w:rPr>
                <w:rFonts w:ascii="Times New Roman" w:hAnsi="Times New Roman"/>
              </w:rPr>
              <w:t>за счет средств областного бюджета – 0 руб.;</w:t>
            </w:r>
          </w:p>
          <w:p w:rsidR="00F0301C" w:rsidRPr="00D9300C" w:rsidRDefault="00F0301C" w:rsidP="00F0301C">
            <w:pPr>
              <w:spacing w:after="0" w:line="240" w:lineRule="auto"/>
              <w:rPr>
                <w:rFonts w:ascii="Times New Roman" w:hAnsi="Times New Roman"/>
              </w:rPr>
            </w:pPr>
            <w:r w:rsidRPr="00D9300C">
              <w:rPr>
                <w:rFonts w:ascii="Times New Roman" w:hAnsi="Times New Roman"/>
              </w:rPr>
              <w:t>за счет средств городского бюджета – 1 296 662,29 руб.;</w:t>
            </w:r>
          </w:p>
          <w:p w:rsidR="00F0301C" w:rsidRPr="00D9300C" w:rsidRDefault="00F0301C" w:rsidP="00F0301C">
            <w:pPr>
              <w:spacing w:after="0" w:line="240" w:lineRule="auto"/>
              <w:rPr>
                <w:rFonts w:ascii="Times New Roman" w:hAnsi="Times New Roman"/>
              </w:rPr>
            </w:pPr>
          </w:p>
          <w:p w:rsidR="00F0301C" w:rsidRPr="00D9300C" w:rsidRDefault="00F0301C" w:rsidP="00F0301C">
            <w:pPr>
              <w:spacing w:after="0" w:line="240" w:lineRule="auto"/>
              <w:rPr>
                <w:rFonts w:ascii="Times New Roman" w:hAnsi="Times New Roman"/>
              </w:rPr>
            </w:pPr>
            <w:r w:rsidRPr="00D9300C">
              <w:rPr>
                <w:rFonts w:ascii="Times New Roman" w:hAnsi="Times New Roman"/>
              </w:rPr>
              <w:t>в 2016 году – 427 426,85 руб.,</w:t>
            </w:r>
          </w:p>
          <w:p w:rsidR="00F0301C" w:rsidRPr="00D9300C" w:rsidRDefault="00F0301C" w:rsidP="00F0301C">
            <w:pPr>
              <w:spacing w:after="0" w:line="240" w:lineRule="auto"/>
              <w:rPr>
                <w:rFonts w:ascii="Times New Roman" w:hAnsi="Times New Roman"/>
              </w:rPr>
            </w:pPr>
            <w:r w:rsidRPr="00D9300C">
              <w:rPr>
                <w:rFonts w:ascii="Times New Roman" w:hAnsi="Times New Roman"/>
              </w:rPr>
              <w:t>в том числе:</w:t>
            </w:r>
          </w:p>
          <w:p w:rsidR="00F0301C" w:rsidRPr="00D9300C" w:rsidRDefault="00F0301C" w:rsidP="00F0301C">
            <w:pPr>
              <w:spacing w:after="0" w:line="240" w:lineRule="auto"/>
              <w:rPr>
                <w:rFonts w:ascii="Times New Roman" w:hAnsi="Times New Roman"/>
              </w:rPr>
            </w:pPr>
            <w:r w:rsidRPr="00D9300C">
              <w:rPr>
                <w:rFonts w:ascii="Times New Roman" w:hAnsi="Times New Roman"/>
              </w:rPr>
              <w:t>за счет средств областного бюджета – 0 руб.;</w:t>
            </w:r>
          </w:p>
          <w:p w:rsidR="00F0301C" w:rsidRPr="00D9300C" w:rsidRDefault="00F0301C" w:rsidP="00F0301C">
            <w:pPr>
              <w:spacing w:after="0" w:line="240" w:lineRule="auto"/>
              <w:rPr>
                <w:rFonts w:ascii="Times New Roman" w:hAnsi="Times New Roman"/>
              </w:rPr>
            </w:pPr>
            <w:r w:rsidRPr="00D9300C">
              <w:rPr>
                <w:rFonts w:ascii="Times New Roman" w:hAnsi="Times New Roman"/>
              </w:rPr>
              <w:t>за счет средств городского бюджета – 427 426,85 руб.;</w:t>
            </w:r>
          </w:p>
          <w:p w:rsidR="00F0301C" w:rsidRPr="00D9300C" w:rsidRDefault="00F0301C" w:rsidP="00F0301C">
            <w:pPr>
              <w:tabs>
                <w:tab w:val="left" w:pos="4350"/>
              </w:tabs>
              <w:spacing w:after="0" w:line="240" w:lineRule="auto"/>
              <w:rPr>
                <w:rFonts w:ascii="Times New Roman" w:hAnsi="Times New Roman"/>
              </w:rPr>
            </w:pPr>
          </w:p>
          <w:p w:rsidR="00F0301C" w:rsidRPr="00D9300C" w:rsidRDefault="00F0301C" w:rsidP="00F0301C">
            <w:pPr>
              <w:tabs>
                <w:tab w:val="left" w:pos="4350"/>
              </w:tabs>
              <w:spacing w:after="0" w:line="240" w:lineRule="auto"/>
              <w:rPr>
                <w:rFonts w:ascii="Times New Roman" w:hAnsi="Times New Roman"/>
              </w:rPr>
            </w:pPr>
            <w:r w:rsidRPr="00D9300C">
              <w:rPr>
                <w:rFonts w:ascii="Times New Roman" w:hAnsi="Times New Roman"/>
              </w:rPr>
              <w:t>в 2017 году – 434 617,72 руб.,</w:t>
            </w:r>
            <w:r w:rsidRPr="00D9300C">
              <w:rPr>
                <w:rFonts w:ascii="Times New Roman" w:hAnsi="Times New Roman"/>
              </w:rPr>
              <w:tab/>
            </w:r>
          </w:p>
          <w:p w:rsidR="00F0301C" w:rsidRPr="00D9300C" w:rsidRDefault="00F0301C" w:rsidP="00F0301C">
            <w:pPr>
              <w:spacing w:after="0" w:line="240" w:lineRule="auto"/>
              <w:rPr>
                <w:rFonts w:ascii="Times New Roman" w:hAnsi="Times New Roman"/>
              </w:rPr>
            </w:pPr>
            <w:r w:rsidRPr="00D9300C">
              <w:rPr>
                <w:rFonts w:ascii="Times New Roman" w:hAnsi="Times New Roman"/>
              </w:rPr>
              <w:t>в том числе:</w:t>
            </w:r>
          </w:p>
          <w:p w:rsidR="00F0301C" w:rsidRPr="00D9300C" w:rsidRDefault="00F0301C" w:rsidP="00F0301C">
            <w:pPr>
              <w:spacing w:after="0" w:line="240" w:lineRule="auto"/>
              <w:rPr>
                <w:rFonts w:ascii="Times New Roman" w:hAnsi="Times New Roman"/>
              </w:rPr>
            </w:pPr>
            <w:r w:rsidRPr="00D9300C">
              <w:rPr>
                <w:rFonts w:ascii="Times New Roman" w:hAnsi="Times New Roman"/>
              </w:rPr>
              <w:t>за счет средств областного бюджета – 0 руб.;</w:t>
            </w:r>
          </w:p>
          <w:p w:rsidR="00F0301C" w:rsidRPr="00D9300C" w:rsidRDefault="00F0301C" w:rsidP="00F0301C">
            <w:pPr>
              <w:spacing w:after="0" w:line="240" w:lineRule="auto"/>
              <w:rPr>
                <w:rFonts w:ascii="Times New Roman" w:hAnsi="Times New Roman"/>
              </w:rPr>
            </w:pPr>
            <w:r w:rsidRPr="00D9300C">
              <w:rPr>
                <w:rFonts w:ascii="Times New Roman" w:hAnsi="Times New Roman"/>
              </w:rPr>
              <w:t>за счет средств городского бюджета – 434 617,72 руб.</w:t>
            </w:r>
          </w:p>
          <w:p w:rsidR="00F0301C" w:rsidRPr="00D9300C" w:rsidRDefault="00F0301C" w:rsidP="00F0301C">
            <w:pPr>
              <w:spacing w:after="0" w:line="240" w:lineRule="auto"/>
              <w:rPr>
                <w:rFonts w:ascii="Times New Roman" w:hAnsi="Times New Roman"/>
              </w:rPr>
            </w:pPr>
          </w:p>
          <w:p w:rsidR="00F0301C" w:rsidRPr="00D9300C" w:rsidRDefault="00F0301C" w:rsidP="00F0301C">
            <w:pPr>
              <w:spacing w:after="0" w:line="240" w:lineRule="auto"/>
              <w:rPr>
                <w:rFonts w:ascii="Times New Roman" w:hAnsi="Times New Roman"/>
              </w:rPr>
            </w:pPr>
            <w:r w:rsidRPr="00D9300C">
              <w:rPr>
                <w:rFonts w:ascii="Times New Roman" w:hAnsi="Times New Roman"/>
              </w:rPr>
              <w:t>в 2018 году – 434 617,72 руб.,</w:t>
            </w:r>
          </w:p>
          <w:p w:rsidR="00F0301C" w:rsidRPr="00D9300C" w:rsidRDefault="00F0301C" w:rsidP="00F0301C">
            <w:pPr>
              <w:spacing w:after="0" w:line="240" w:lineRule="auto"/>
              <w:rPr>
                <w:rFonts w:ascii="Times New Roman" w:hAnsi="Times New Roman"/>
              </w:rPr>
            </w:pPr>
            <w:r w:rsidRPr="00D9300C">
              <w:rPr>
                <w:rFonts w:ascii="Times New Roman" w:hAnsi="Times New Roman"/>
              </w:rPr>
              <w:t>в том числе:</w:t>
            </w:r>
          </w:p>
          <w:p w:rsidR="00F0301C" w:rsidRPr="00D9300C" w:rsidRDefault="00F0301C" w:rsidP="00F0301C">
            <w:pPr>
              <w:spacing w:after="0" w:line="240" w:lineRule="auto"/>
              <w:rPr>
                <w:rFonts w:ascii="Times New Roman" w:hAnsi="Times New Roman"/>
              </w:rPr>
            </w:pPr>
            <w:r w:rsidRPr="00D9300C">
              <w:rPr>
                <w:rFonts w:ascii="Times New Roman" w:hAnsi="Times New Roman"/>
              </w:rPr>
              <w:t>за счет средств областного бюджета – 0  руб.;</w:t>
            </w:r>
          </w:p>
          <w:p w:rsidR="00F0301C" w:rsidRPr="00D9300C" w:rsidRDefault="00F0301C" w:rsidP="00F0301C">
            <w:pPr>
              <w:spacing w:after="0" w:line="240" w:lineRule="auto"/>
              <w:rPr>
                <w:rFonts w:ascii="Times New Roman" w:hAnsi="Times New Roman"/>
              </w:rPr>
            </w:pPr>
            <w:r w:rsidRPr="00D9300C">
              <w:rPr>
                <w:rFonts w:ascii="Times New Roman" w:hAnsi="Times New Roman"/>
              </w:rPr>
              <w:t>за счет средств городского бюджета –  434 617,72 руб.</w:t>
            </w:r>
          </w:p>
        </w:tc>
      </w:tr>
      <w:tr w:rsidR="00F0301C" w:rsidRPr="00D9300C" w:rsidTr="00893B2F">
        <w:tc>
          <w:tcPr>
            <w:tcW w:w="3086" w:type="dxa"/>
          </w:tcPr>
          <w:p w:rsidR="00F0301C" w:rsidRPr="00D9300C" w:rsidRDefault="00F0301C" w:rsidP="00F0301C">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Ожидаемые конечные результаты реализации Подпрограммы</w:t>
            </w:r>
          </w:p>
        </w:tc>
        <w:tc>
          <w:tcPr>
            <w:tcW w:w="6803" w:type="dxa"/>
          </w:tcPr>
          <w:p w:rsidR="00F0301C" w:rsidRPr="00D9300C" w:rsidRDefault="00F0301C" w:rsidP="00F0301C">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 площадь муниципального специализированного  фонда, предоставленного в рамках Подпрограммы гражданам, нуждающимся в специальной социальной защите – 232,8 кв.м.;</w:t>
            </w:r>
          </w:p>
          <w:p w:rsidR="00F0301C" w:rsidRPr="00D9300C" w:rsidRDefault="00F0301C" w:rsidP="00F0301C">
            <w:pPr>
              <w:spacing w:after="0" w:line="240" w:lineRule="auto"/>
              <w:jc w:val="both"/>
              <w:rPr>
                <w:rFonts w:ascii="Times New Roman" w:hAnsi="Times New Roman"/>
              </w:rPr>
            </w:pPr>
            <w:r w:rsidRPr="00D9300C">
              <w:rPr>
                <w:rFonts w:ascii="Times New Roman" w:hAnsi="Times New Roman"/>
              </w:rPr>
              <w:t>- количество граждан, нуждающихся в специальной социальной защите, улучшивших жилищные условия - 26.</w:t>
            </w:r>
          </w:p>
        </w:tc>
      </w:tr>
      <w:tr w:rsidR="00F0301C" w:rsidRPr="00D9300C" w:rsidTr="00893B2F">
        <w:tc>
          <w:tcPr>
            <w:tcW w:w="3086" w:type="dxa"/>
          </w:tcPr>
          <w:p w:rsidR="00F0301C" w:rsidRPr="00D9300C" w:rsidRDefault="00F0301C" w:rsidP="00F0301C">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Контроль за исполнение Подпрограммы</w:t>
            </w:r>
          </w:p>
        </w:tc>
        <w:tc>
          <w:tcPr>
            <w:tcW w:w="6803" w:type="dxa"/>
          </w:tcPr>
          <w:p w:rsidR="00F0301C" w:rsidRPr="00D9300C" w:rsidRDefault="00F0301C" w:rsidP="00F0301C">
            <w:pPr>
              <w:autoSpaceDE w:val="0"/>
              <w:autoSpaceDN w:val="0"/>
              <w:adjustRightInd w:val="0"/>
              <w:spacing w:after="0" w:line="240" w:lineRule="auto"/>
              <w:contextualSpacing/>
              <w:rPr>
                <w:rFonts w:ascii="Times New Roman" w:hAnsi="Times New Roman"/>
              </w:rPr>
            </w:pPr>
            <w:r w:rsidRPr="00D9300C">
              <w:rPr>
                <w:rFonts w:ascii="Times New Roman" w:hAnsi="Times New Roman"/>
              </w:rPr>
              <w:t>Заместитель Главы Администрации города Переславля-Залесского Малышев А.В.</w:t>
            </w:r>
          </w:p>
          <w:p w:rsidR="00F0301C" w:rsidRPr="00D9300C" w:rsidRDefault="00F0301C" w:rsidP="00F0301C">
            <w:pPr>
              <w:autoSpaceDE w:val="0"/>
              <w:autoSpaceDN w:val="0"/>
              <w:adjustRightInd w:val="0"/>
              <w:spacing w:after="0" w:line="240" w:lineRule="auto"/>
              <w:contextualSpacing/>
              <w:rPr>
                <w:rFonts w:ascii="Times New Roman" w:hAnsi="Times New Roman"/>
              </w:rPr>
            </w:pPr>
            <w:r w:rsidRPr="00D9300C">
              <w:rPr>
                <w:rFonts w:ascii="Times New Roman" w:hAnsi="Times New Roman"/>
              </w:rPr>
              <w:t xml:space="preserve">Заместитель </w:t>
            </w:r>
            <w:proofErr w:type="gramStart"/>
            <w:r w:rsidRPr="00D9300C">
              <w:rPr>
                <w:rFonts w:ascii="Times New Roman" w:hAnsi="Times New Roman"/>
              </w:rPr>
              <w:t>Главы Администрации города Переславля-Залесского Петрова</w:t>
            </w:r>
            <w:proofErr w:type="gramEnd"/>
            <w:r w:rsidRPr="00D9300C">
              <w:rPr>
                <w:rFonts w:ascii="Times New Roman" w:hAnsi="Times New Roman"/>
              </w:rPr>
              <w:t xml:space="preserve"> Ж.Н.</w:t>
            </w:r>
          </w:p>
        </w:tc>
      </w:tr>
      <w:tr w:rsidR="00893B2F" w:rsidRPr="00D9300C" w:rsidTr="00893B2F">
        <w:tc>
          <w:tcPr>
            <w:tcW w:w="3086" w:type="dxa"/>
          </w:tcPr>
          <w:p w:rsidR="00893B2F" w:rsidRPr="00D9300C" w:rsidRDefault="00893B2F" w:rsidP="00893B2F">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 xml:space="preserve">Ответственные лица для </w:t>
            </w:r>
            <w:r w:rsidRPr="00D9300C">
              <w:rPr>
                <w:rFonts w:ascii="Times New Roman" w:hAnsi="Times New Roman"/>
              </w:rPr>
              <w:lastRenderedPageBreak/>
              <w:t>контактов</w:t>
            </w:r>
          </w:p>
        </w:tc>
        <w:tc>
          <w:tcPr>
            <w:tcW w:w="6803" w:type="dxa"/>
          </w:tcPr>
          <w:p w:rsidR="00893B2F" w:rsidRPr="00D9300C" w:rsidRDefault="00893B2F" w:rsidP="00893B2F">
            <w:pPr>
              <w:spacing w:after="0" w:line="240" w:lineRule="auto"/>
              <w:ind w:left="-109" w:firstLine="142"/>
              <w:jc w:val="both"/>
              <w:rPr>
                <w:rFonts w:ascii="Times New Roman" w:hAnsi="Times New Roman"/>
              </w:rPr>
            </w:pPr>
            <w:r w:rsidRPr="00D9300C">
              <w:rPr>
                <w:rFonts w:ascii="Times New Roman" w:hAnsi="Times New Roman"/>
              </w:rPr>
              <w:lastRenderedPageBreak/>
              <w:t xml:space="preserve">Малышев А.В., заместитель Главы Администрации города </w:t>
            </w:r>
            <w:r w:rsidRPr="00D9300C">
              <w:rPr>
                <w:rFonts w:ascii="Times New Roman" w:hAnsi="Times New Roman"/>
              </w:rPr>
              <w:lastRenderedPageBreak/>
              <w:t>Переславля-Залесского, 8(48535)3-45-17;</w:t>
            </w:r>
          </w:p>
          <w:p w:rsidR="00F0301C" w:rsidRPr="00D9300C" w:rsidRDefault="00F0301C" w:rsidP="00F0301C">
            <w:pPr>
              <w:spacing w:after="0" w:line="240" w:lineRule="auto"/>
              <w:ind w:left="-109" w:firstLine="142"/>
              <w:jc w:val="both"/>
              <w:rPr>
                <w:rFonts w:ascii="Times New Roman" w:hAnsi="Times New Roman"/>
              </w:rPr>
            </w:pPr>
            <w:r w:rsidRPr="00D9300C">
              <w:rPr>
                <w:rFonts w:ascii="Times New Roman" w:hAnsi="Times New Roman"/>
              </w:rPr>
              <w:t>Петрова Ж.Н., заместитель Главы Администрации города Переславля-Залесского, 8(48535)3-25-36;</w:t>
            </w:r>
          </w:p>
          <w:p w:rsidR="00893B2F" w:rsidRPr="00D9300C" w:rsidRDefault="00893B2F" w:rsidP="00893B2F">
            <w:pPr>
              <w:spacing w:after="0" w:line="240" w:lineRule="auto"/>
              <w:ind w:left="-109" w:firstLine="142"/>
              <w:jc w:val="both"/>
              <w:rPr>
                <w:rFonts w:ascii="Times New Roman" w:hAnsi="Times New Roman"/>
              </w:rPr>
            </w:pPr>
            <w:r w:rsidRPr="00D9300C">
              <w:rPr>
                <w:rFonts w:ascii="Times New Roman" w:hAnsi="Times New Roman"/>
              </w:rPr>
              <w:t>Лебедева Ю.В., начальник отдела учета и распределения жилья Администрации города Переславля-Залесского, 8(48535)3-11-86;</w:t>
            </w:r>
          </w:p>
          <w:p w:rsidR="00893B2F" w:rsidRPr="00D9300C" w:rsidRDefault="00893B2F" w:rsidP="00893B2F">
            <w:pPr>
              <w:spacing w:after="0" w:line="240" w:lineRule="auto"/>
              <w:ind w:left="-109" w:firstLine="142"/>
              <w:rPr>
                <w:rFonts w:ascii="Times New Roman" w:hAnsi="Times New Roman"/>
              </w:rPr>
            </w:pPr>
            <w:r w:rsidRPr="00D9300C">
              <w:rPr>
                <w:rFonts w:ascii="Times New Roman" w:hAnsi="Times New Roman"/>
              </w:rPr>
              <w:t xml:space="preserve">Цымбалов А.Ю., начальник  Управления архитектуры и градостроительства Администрации города Переславля-Залесского </w:t>
            </w:r>
            <w:proofErr w:type="gramStart"/>
            <w:r w:rsidRPr="00D9300C">
              <w:rPr>
                <w:rFonts w:ascii="Times New Roman" w:hAnsi="Times New Roman"/>
              </w:rPr>
              <w:t>-г</w:t>
            </w:r>
            <w:proofErr w:type="gramEnd"/>
            <w:r w:rsidRPr="00D9300C">
              <w:rPr>
                <w:rFonts w:ascii="Times New Roman" w:hAnsi="Times New Roman"/>
              </w:rPr>
              <w:t>лавный архитектор, 8(48535)3-50-70;</w:t>
            </w:r>
          </w:p>
          <w:p w:rsidR="00893B2F" w:rsidRPr="00D9300C" w:rsidRDefault="00893B2F" w:rsidP="00893B2F">
            <w:pPr>
              <w:autoSpaceDE w:val="0"/>
              <w:autoSpaceDN w:val="0"/>
              <w:adjustRightInd w:val="0"/>
              <w:spacing w:after="0" w:line="240" w:lineRule="auto"/>
              <w:ind w:left="-109" w:firstLine="142"/>
              <w:contextualSpacing/>
              <w:jc w:val="both"/>
              <w:rPr>
                <w:rFonts w:ascii="Times New Roman" w:hAnsi="Times New Roman"/>
              </w:rPr>
            </w:pPr>
            <w:r w:rsidRPr="00D9300C">
              <w:rPr>
                <w:rFonts w:ascii="Times New Roman" w:hAnsi="Times New Roman"/>
              </w:rPr>
              <w:t>Николаева Е.В., начальник Юридического управления Администрации города Переславля-Залесского,8 (48535)3-00-26;</w:t>
            </w:r>
          </w:p>
          <w:p w:rsidR="00893B2F" w:rsidRPr="00D9300C" w:rsidRDefault="00893B2F" w:rsidP="00893B2F">
            <w:pPr>
              <w:spacing w:after="0" w:line="240" w:lineRule="auto"/>
              <w:ind w:left="-109" w:firstLine="142"/>
              <w:jc w:val="both"/>
              <w:rPr>
                <w:rFonts w:ascii="Times New Roman" w:hAnsi="Times New Roman"/>
              </w:rPr>
            </w:pPr>
            <w:r w:rsidRPr="00D9300C">
              <w:rPr>
                <w:rFonts w:ascii="Times New Roman" w:hAnsi="Times New Roman"/>
              </w:rPr>
              <w:t>Аникина А.М., начальник Управления экономики  Администрации города Переславля-Залесского, 8(48535)3-28-23.</w:t>
            </w:r>
          </w:p>
        </w:tc>
      </w:tr>
    </w:tbl>
    <w:p w:rsidR="00893B2F" w:rsidRPr="00D9300C" w:rsidRDefault="00893B2F" w:rsidP="00893B2F">
      <w:pPr>
        <w:pStyle w:val="a6"/>
        <w:spacing w:before="0" w:beforeAutospacing="0" w:after="0" w:afterAutospacing="0"/>
        <w:ind w:left="567"/>
        <w:jc w:val="center"/>
        <w:rPr>
          <w:sz w:val="22"/>
          <w:szCs w:val="22"/>
        </w:rPr>
      </w:pPr>
    </w:p>
    <w:p w:rsidR="00893B2F" w:rsidRPr="00D9300C" w:rsidRDefault="00893B2F" w:rsidP="00893B2F">
      <w:pPr>
        <w:jc w:val="center"/>
        <w:rPr>
          <w:rFonts w:ascii="Times New Roman" w:hAnsi="Times New Roman"/>
        </w:rPr>
      </w:pPr>
      <w:r w:rsidRPr="00D9300C">
        <w:rPr>
          <w:rFonts w:ascii="Times New Roman" w:hAnsi="Times New Roman"/>
        </w:rPr>
        <w:t>Сведения об общей потребности в ресурсах</w:t>
      </w:r>
    </w:p>
    <w:tbl>
      <w:tblPr>
        <w:tblW w:w="100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9"/>
        <w:gridCol w:w="1417"/>
        <w:gridCol w:w="1559"/>
        <w:gridCol w:w="1559"/>
        <w:gridCol w:w="1560"/>
        <w:gridCol w:w="1559"/>
      </w:tblGrid>
      <w:tr w:rsidR="00893B2F" w:rsidRPr="00D9300C" w:rsidTr="00893B2F">
        <w:tc>
          <w:tcPr>
            <w:tcW w:w="2409" w:type="dxa"/>
            <w:vMerge w:val="restart"/>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spacing w:after="0"/>
              <w:jc w:val="both"/>
              <w:rPr>
                <w:rFonts w:ascii="Times New Roman" w:hAnsi="Times New Roman"/>
              </w:rPr>
            </w:pPr>
            <w:r w:rsidRPr="00D9300C">
              <w:rPr>
                <w:rFonts w:ascii="Times New Roman" w:hAnsi="Times New Roman"/>
              </w:rPr>
              <w:t>Наименование ресурсов</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spacing w:after="0"/>
              <w:jc w:val="both"/>
              <w:rPr>
                <w:rFonts w:ascii="Times New Roman" w:hAnsi="Times New Roman"/>
              </w:rPr>
            </w:pPr>
            <w:r w:rsidRPr="00D9300C">
              <w:rPr>
                <w:rFonts w:ascii="Times New Roman" w:hAnsi="Times New Roman"/>
              </w:rPr>
              <w:t>Единица измерения</w:t>
            </w:r>
          </w:p>
        </w:tc>
        <w:tc>
          <w:tcPr>
            <w:tcW w:w="6237" w:type="dxa"/>
            <w:gridSpan w:val="4"/>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spacing w:after="0"/>
              <w:jc w:val="center"/>
              <w:rPr>
                <w:rFonts w:ascii="Times New Roman" w:hAnsi="Times New Roman"/>
              </w:rPr>
            </w:pPr>
            <w:r w:rsidRPr="00D9300C">
              <w:rPr>
                <w:rFonts w:ascii="Times New Roman" w:hAnsi="Times New Roman"/>
              </w:rPr>
              <w:t>Потребность</w:t>
            </w:r>
          </w:p>
        </w:tc>
      </w:tr>
      <w:tr w:rsidR="00893B2F" w:rsidRPr="00D9300C" w:rsidTr="00893B2F">
        <w:trPr>
          <w:trHeight w:val="336"/>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893B2F" w:rsidRPr="00D9300C" w:rsidRDefault="00893B2F" w:rsidP="00893B2F">
            <w:pPr>
              <w:spacing w:after="0"/>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93B2F" w:rsidRPr="00D9300C" w:rsidRDefault="00893B2F" w:rsidP="00893B2F">
            <w:pPr>
              <w:spacing w:after="0"/>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spacing w:after="0"/>
              <w:jc w:val="center"/>
              <w:rPr>
                <w:rFonts w:ascii="Times New Roman" w:hAnsi="Times New Roman"/>
              </w:rPr>
            </w:pPr>
            <w:r w:rsidRPr="00D9300C">
              <w:rPr>
                <w:rFonts w:ascii="Times New Roman" w:hAnsi="Times New Roman"/>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pStyle w:val="10"/>
              <w:jc w:val="center"/>
              <w:rPr>
                <w:rFonts w:ascii="Times New Roman" w:hAnsi="Times New Roman"/>
              </w:rPr>
            </w:pPr>
            <w:r w:rsidRPr="00D9300C">
              <w:rPr>
                <w:rFonts w:ascii="Times New Roman" w:hAnsi="Times New Roman"/>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pStyle w:val="10"/>
              <w:jc w:val="center"/>
              <w:rPr>
                <w:rFonts w:ascii="Times New Roman" w:hAnsi="Times New Roman"/>
              </w:rPr>
            </w:pPr>
            <w:r w:rsidRPr="00D9300C">
              <w:rPr>
                <w:rFonts w:ascii="Times New Roman" w:hAnsi="Times New Roman"/>
              </w:rPr>
              <w:t>2017 год</w:t>
            </w:r>
          </w:p>
        </w:tc>
        <w:tc>
          <w:tcPr>
            <w:tcW w:w="1559"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pStyle w:val="10"/>
              <w:jc w:val="center"/>
              <w:rPr>
                <w:rFonts w:ascii="Times New Roman" w:hAnsi="Times New Roman"/>
              </w:rPr>
            </w:pPr>
            <w:r w:rsidRPr="00D9300C">
              <w:rPr>
                <w:rFonts w:ascii="Times New Roman" w:hAnsi="Times New Roman"/>
              </w:rPr>
              <w:t>2018 год</w:t>
            </w:r>
          </w:p>
        </w:tc>
      </w:tr>
      <w:tr w:rsidR="00F0301C" w:rsidRPr="00D9300C" w:rsidTr="00893B2F">
        <w:trPr>
          <w:trHeight w:val="336"/>
        </w:trPr>
        <w:tc>
          <w:tcPr>
            <w:tcW w:w="2409" w:type="dxa"/>
            <w:tcBorders>
              <w:top w:val="single" w:sz="4" w:space="0" w:color="000000"/>
              <w:left w:val="single" w:sz="4" w:space="0" w:color="000000"/>
              <w:bottom w:val="single" w:sz="4" w:space="0" w:color="000000"/>
              <w:right w:val="single" w:sz="4" w:space="0" w:color="000000"/>
            </w:tcBorders>
            <w:vAlign w:val="center"/>
            <w:hideMark/>
          </w:tcPr>
          <w:p w:rsidR="00F0301C" w:rsidRPr="00D9300C" w:rsidRDefault="00F0301C" w:rsidP="00893B2F">
            <w:pPr>
              <w:spacing w:after="0"/>
              <w:rPr>
                <w:rFonts w:ascii="Times New Roman" w:hAnsi="Times New Roman"/>
              </w:rPr>
            </w:pPr>
            <w:r w:rsidRPr="00D9300C">
              <w:rPr>
                <w:rFonts w:ascii="Times New Roman" w:hAnsi="Times New Roman"/>
              </w:rPr>
              <w:t>Финансовые ресурсы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F0301C" w:rsidRPr="00D9300C" w:rsidRDefault="00F0301C" w:rsidP="00893B2F">
            <w:pPr>
              <w:spacing w:after="0"/>
              <w:jc w:val="center"/>
              <w:rPr>
                <w:rFonts w:ascii="Times New Roman" w:hAnsi="Times New Roman"/>
              </w:rPr>
            </w:pPr>
            <w:r w:rsidRPr="00D9300C">
              <w:rPr>
                <w:rFonts w:ascii="Times New Roman" w:hAnsi="Times New Roman"/>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C96939">
            <w:pPr>
              <w:pStyle w:val="a6"/>
              <w:spacing w:before="0" w:beforeAutospacing="0" w:after="0" w:afterAutospacing="0"/>
              <w:jc w:val="center"/>
              <w:rPr>
                <w:sz w:val="22"/>
                <w:szCs w:val="22"/>
              </w:rPr>
            </w:pPr>
            <w:r w:rsidRPr="00D9300C">
              <w:rPr>
                <w:sz w:val="22"/>
                <w:szCs w:val="22"/>
              </w:rPr>
              <w:t>1 296 662,29</w:t>
            </w:r>
          </w:p>
        </w:tc>
        <w:tc>
          <w:tcPr>
            <w:tcW w:w="1559"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427 426,85</w:t>
            </w:r>
          </w:p>
          <w:p w:rsidR="00F0301C" w:rsidRPr="00D9300C" w:rsidRDefault="00F0301C" w:rsidP="00C96939">
            <w:pPr>
              <w:pStyle w:val="a6"/>
              <w:spacing w:before="0" w:beforeAutospacing="0" w:after="0" w:afterAutospacing="0"/>
              <w:jc w:val="center"/>
              <w:rPr>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434 617,72</w:t>
            </w:r>
          </w:p>
          <w:p w:rsidR="00F0301C" w:rsidRPr="00D9300C" w:rsidRDefault="00F0301C" w:rsidP="00C96939">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434 617,72</w:t>
            </w:r>
          </w:p>
          <w:p w:rsidR="00F0301C" w:rsidRPr="00D9300C" w:rsidRDefault="00F0301C" w:rsidP="00C96939">
            <w:pPr>
              <w:pStyle w:val="a6"/>
              <w:spacing w:before="0" w:beforeAutospacing="0" w:after="0" w:afterAutospacing="0"/>
              <w:jc w:val="center"/>
              <w:rPr>
                <w:sz w:val="22"/>
                <w:szCs w:val="22"/>
              </w:rPr>
            </w:pPr>
          </w:p>
        </w:tc>
      </w:tr>
      <w:tr w:rsidR="00893B2F" w:rsidRPr="00D9300C" w:rsidTr="00893B2F">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pStyle w:val="Default"/>
              <w:ind w:right="-108"/>
              <w:rPr>
                <w:sz w:val="22"/>
                <w:szCs w:val="22"/>
              </w:rPr>
            </w:pPr>
            <w:r w:rsidRPr="00D9300C">
              <w:rPr>
                <w:sz w:val="22"/>
                <w:szCs w:val="22"/>
              </w:rPr>
              <w:t xml:space="preserve">-средства областного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pStyle w:val="a6"/>
              <w:spacing w:before="0" w:beforeAutospacing="0" w:after="0" w:afterAutospacing="0"/>
              <w:jc w:val="center"/>
              <w:rPr>
                <w:sz w:val="22"/>
                <w:szCs w:val="22"/>
              </w:rPr>
            </w:pPr>
            <w:r w:rsidRPr="00D9300C">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pStyle w:val="a6"/>
              <w:spacing w:before="0" w:beforeAutospacing="0" w:after="0" w:afterAutospacing="0"/>
              <w:jc w:val="center"/>
              <w:rPr>
                <w:sz w:val="22"/>
                <w:szCs w:val="22"/>
              </w:rPr>
            </w:pPr>
            <w:r w:rsidRPr="00D9300C">
              <w:rPr>
                <w:sz w:val="22"/>
                <w:szCs w:val="22"/>
              </w:rPr>
              <w:t>-</w:t>
            </w:r>
          </w:p>
        </w:tc>
        <w:tc>
          <w:tcPr>
            <w:tcW w:w="1560"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spacing w:after="0" w:line="240" w:lineRule="auto"/>
              <w:jc w:val="center"/>
              <w:rPr>
                <w:rFonts w:ascii="Times New Roman" w:hAnsi="Times New Roman"/>
                <w:bCs/>
              </w:rPr>
            </w:pPr>
            <w:r w:rsidRPr="00D9300C">
              <w:rPr>
                <w:rFonts w:ascii="Times New Roman" w:hAnsi="Times New Roman"/>
                <w:bCs/>
              </w:rPr>
              <w:t>-</w:t>
            </w:r>
          </w:p>
          <w:p w:rsidR="00893B2F" w:rsidRPr="00D9300C" w:rsidRDefault="00893B2F" w:rsidP="00893B2F">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893B2F" w:rsidRPr="00D9300C" w:rsidRDefault="00893B2F" w:rsidP="00893B2F">
            <w:pPr>
              <w:spacing w:after="0" w:line="240" w:lineRule="auto"/>
              <w:jc w:val="center"/>
              <w:rPr>
                <w:rFonts w:ascii="Times New Roman" w:hAnsi="Times New Roman"/>
                <w:bCs/>
              </w:rPr>
            </w:pPr>
            <w:r w:rsidRPr="00D9300C">
              <w:rPr>
                <w:rFonts w:ascii="Times New Roman" w:hAnsi="Times New Roman"/>
                <w:bCs/>
              </w:rPr>
              <w:t>-</w:t>
            </w:r>
          </w:p>
          <w:p w:rsidR="00893B2F" w:rsidRPr="00D9300C" w:rsidRDefault="00893B2F" w:rsidP="00893B2F">
            <w:pPr>
              <w:pStyle w:val="a6"/>
              <w:spacing w:before="0" w:beforeAutospacing="0" w:after="0" w:afterAutospacing="0"/>
              <w:jc w:val="center"/>
              <w:rPr>
                <w:sz w:val="22"/>
                <w:szCs w:val="22"/>
              </w:rPr>
            </w:pPr>
          </w:p>
        </w:tc>
      </w:tr>
      <w:tr w:rsidR="00F0301C" w:rsidRPr="00D9300C" w:rsidTr="00893B2F">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893B2F">
            <w:pPr>
              <w:pStyle w:val="Default"/>
              <w:ind w:right="-108"/>
              <w:rPr>
                <w:sz w:val="22"/>
                <w:szCs w:val="22"/>
              </w:rPr>
            </w:pPr>
            <w:r w:rsidRPr="00D9300C">
              <w:rPr>
                <w:sz w:val="22"/>
                <w:szCs w:val="22"/>
              </w:rPr>
              <w:t xml:space="preserve">-средства городского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893B2F">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C96939">
            <w:pPr>
              <w:pStyle w:val="a6"/>
              <w:spacing w:before="0" w:beforeAutospacing="0" w:after="0" w:afterAutospacing="0"/>
              <w:jc w:val="center"/>
              <w:rPr>
                <w:sz w:val="22"/>
                <w:szCs w:val="22"/>
              </w:rPr>
            </w:pPr>
            <w:r w:rsidRPr="00D9300C">
              <w:rPr>
                <w:sz w:val="22"/>
                <w:szCs w:val="22"/>
              </w:rPr>
              <w:t>1 296 662,29</w:t>
            </w:r>
          </w:p>
        </w:tc>
        <w:tc>
          <w:tcPr>
            <w:tcW w:w="1559"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427 426,85</w:t>
            </w:r>
          </w:p>
          <w:p w:rsidR="00F0301C" w:rsidRPr="00D9300C" w:rsidRDefault="00F0301C" w:rsidP="00C96939">
            <w:pPr>
              <w:pStyle w:val="a6"/>
              <w:spacing w:before="0" w:beforeAutospacing="0" w:after="0" w:afterAutospacing="0"/>
              <w:jc w:val="center"/>
              <w:rPr>
                <w:sz w:val="22"/>
                <w:szCs w:val="22"/>
              </w:rPr>
            </w:pPr>
          </w:p>
        </w:tc>
        <w:tc>
          <w:tcPr>
            <w:tcW w:w="1560"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434 617,72</w:t>
            </w:r>
          </w:p>
          <w:p w:rsidR="00F0301C" w:rsidRPr="00D9300C" w:rsidRDefault="00F0301C" w:rsidP="00C96939">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434 617,72</w:t>
            </w:r>
          </w:p>
          <w:p w:rsidR="00F0301C" w:rsidRPr="00D9300C" w:rsidRDefault="00F0301C" w:rsidP="00C96939">
            <w:pPr>
              <w:pStyle w:val="a6"/>
              <w:spacing w:before="0" w:beforeAutospacing="0" w:after="0" w:afterAutospacing="0"/>
              <w:jc w:val="center"/>
              <w:rPr>
                <w:sz w:val="22"/>
                <w:szCs w:val="22"/>
              </w:rPr>
            </w:pPr>
          </w:p>
        </w:tc>
      </w:tr>
    </w:tbl>
    <w:p w:rsidR="00893B2F" w:rsidRPr="00D9300C" w:rsidRDefault="00893B2F" w:rsidP="00893B2F">
      <w:pPr>
        <w:pStyle w:val="a6"/>
        <w:spacing w:before="0" w:beforeAutospacing="0" w:after="0" w:afterAutospacing="0"/>
        <w:rPr>
          <w:sz w:val="22"/>
          <w:szCs w:val="22"/>
        </w:rPr>
      </w:pPr>
    </w:p>
    <w:p w:rsidR="00893B2F" w:rsidRPr="00D9300C" w:rsidRDefault="00F0301C" w:rsidP="00893B2F">
      <w:pPr>
        <w:pStyle w:val="Default"/>
        <w:ind w:left="567" w:firstLine="567"/>
        <w:jc w:val="center"/>
        <w:rPr>
          <w:sz w:val="22"/>
          <w:szCs w:val="22"/>
        </w:rPr>
      </w:pPr>
      <w:r w:rsidRPr="00D9300C">
        <w:rPr>
          <w:sz w:val="22"/>
          <w:szCs w:val="22"/>
        </w:rPr>
        <w:t>3</w:t>
      </w:r>
      <w:r w:rsidR="00893B2F" w:rsidRPr="00D9300C">
        <w:rPr>
          <w:sz w:val="22"/>
          <w:szCs w:val="22"/>
        </w:rPr>
        <w:t>. 1. Содержание проблемы</w:t>
      </w:r>
    </w:p>
    <w:p w:rsidR="009E14C6" w:rsidRPr="00D9300C" w:rsidRDefault="009E14C6" w:rsidP="009E14C6">
      <w:pPr>
        <w:pStyle w:val="a6"/>
        <w:spacing w:before="0" w:beforeAutospacing="0" w:after="0" w:afterAutospacing="0"/>
        <w:ind w:left="567"/>
        <w:jc w:val="center"/>
        <w:rPr>
          <w:sz w:val="22"/>
          <w:szCs w:val="22"/>
        </w:rPr>
      </w:pPr>
    </w:p>
    <w:p w:rsidR="00137A86" w:rsidRPr="00D9300C" w:rsidRDefault="009E14C6" w:rsidP="00137A86">
      <w:pPr>
        <w:spacing w:after="0" w:line="240" w:lineRule="auto"/>
        <w:ind w:left="567" w:firstLine="567"/>
        <w:jc w:val="both"/>
        <w:rPr>
          <w:rFonts w:ascii="Times New Roman" w:hAnsi="Times New Roman"/>
        </w:rPr>
      </w:pPr>
      <w:r w:rsidRPr="00D9300C">
        <w:rPr>
          <w:rFonts w:ascii="Times New Roman" w:hAnsi="Times New Roman"/>
        </w:rPr>
        <w:t xml:space="preserve">В городе Переславле-Залесском было признано непригодным для проживания </w:t>
      </w:r>
      <w:r w:rsidR="00B36C14" w:rsidRPr="00D9300C">
        <w:rPr>
          <w:rFonts w:ascii="Times New Roman" w:hAnsi="Times New Roman"/>
        </w:rPr>
        <w:t xml:space="preserve"> 1 726,7</w:t>
      </w:r>
      <w:r w:rsidR="00B36C14" w:rsidRPr="00D9300C">
        <w:t xml:space="preserve"> </w:t>
      </w:r>
      <w:r w:rsidR="00137A86" w:rsidRPr="00D9300C">
        <w:rPr>
          <w:rFonts w:ascii="Times New Roman" w:hAnsi="Times New Roman"/>
          <w:bCs/>
        </w:rPr>
        <w:t xml:space="preserve">кв.м. </w:t>
      </w:r>
      <w:r w:rsidR="00137A86" w:rsidRPr="00D9300C">
        <w:rPr>
          <w:rFonts w:ascii="Times New Roman" w:hAnsi="Times New Roman"/>
        </w:rPr>
        <w:t>Несмотря на создание основ функционирования рынка жилья, приобретение, строительство и наем жилья с использованием рыночных механизмов на практике пока доступны лишь ограниченному кругу граждан с высокими доходами. Однако даже ограниченный платежеспособный спрос населения на жилье превышает предложение жилья на рынке и приводит к постоянному росту цен на него. В этой ситуации большая часть  жилищного строительства финансируется непосредственно за счет средств населения.</w:t>
      </w:r>
    </w:p>
    <w:p w:rsidR="00137A86" w:rsidRPr="00D9300C" w:rsidRDefault="00137A86" w:rsidP="00137A86">
      <w:pPr>
        <w:spacing w:after="0" w:line="240" w:lineRule="auto"/>
        <w:ind w:left="567" w:firstLine="567"/>
        <w:jc w:val="both"/>
        <w:rPr>
          <w:rFonts w:ascii="Times New Roman" w:hAnsi="Times New Roman"/>
        </w:rPr>
      </w:pPr>
      <w:r w:rsidRPr="00D9300C">
        <w:rPr>
          <w:rFonts w:ascii="Times New Roman" w:hAnsi="Times New Roman"/>
        </w:rPr>
        <w:t>Созданная система обеспечения жильем малоимущих и других установленных законодательством категорий граждан, как на основе социального использования муниципального жилищного фонда, так и с использованием других инструментов, включая государственные жилищные сертификаты, выполняет возложенные на нее функции, однако из-за дефицита бюджетов всех уровней улучшение жилищных условий происходит очень медленно.</w:t>
      </w:r>
    </w:p>
    <w:p w:rsidR="00137A86" w:rsidRPr="00D9300C" w:rsidRDefault="00137A86" w:rsidP="00137A86">
      <w:pPr>
        <w:spacing w:after="0" w:line="240" w:lineRule="auto"/>
        <w:ind w:left="567" w:firstLine="567"/>
        <w:jc w:val="both"/>
        <w:rPr>
          <w:rFonts w:ascii="Times New Roman" w:hAnsi="Times New Roman"/>
        </w:rPr>
      </w:pPr>
      <w:r w:rsidRPr="00D9300C">
        <w:rPr>
          <w:rFonts w:ascii="Times New Roman" w:hAnsi="Times New Roman"/>
        </w:rPr>
        <w:t>Для малоимущих и социально незащищенных групп населения действующим законодательством в качестве меры поддержки отдельных категорий граждан, нуждающихся в улучшении жилищных условий, предполагается предоставление субсидий для приобретения жилья в собственность. Однако не все граждане располагают собственными средствами в дополнение к субсидии, необходимыми для покупки жилья, или желают приобретать  квартиры в собственность. Получение субсидий также предполагает ожидание, обусловленное очередностью.</w:t>
      </w:r>
    </w:p>
    <w:p w:rsidR="00137A86" w:rsidRPr="00D9300C" w:rsidRDefault="00137A86" w:rsidP="00137A86">
      <w:pPr>
        <w:spacing w:after="0" w:line="240" w:lineRule="auto"/>
        <w:ind w:left="567" w:firstLine="567"/>
        <w:jc w:val="both"/>
        <w:rPr>
          <w:rFonts w:ascii="Times New Roman" w:hAnsi="Times New Roman"/>
        </w:rPr>
      </w:pPr>
      <w:r w:rsidRPr="00D9300C">
        <w:rPr>
          <w:rFonts w:ascii="Times New Roman" w:hAnsi="Times New Roman"/>
        </w:rPr>
        <w:t xml:space="preserve">Поэтому вариантом улучшения жилищных условий граждан, не имеющих достаточных доходов для приобретения жилья, либо ожидающих очереди на получение субсидий, является проживание в домах специальной социальной защиты. </w:t>
      </w:r>
    </w:p>
    <w:p w:rsidR="00137A86" w:rsidRPr="00D9300C" w:rsidRDefault="00137A86" w:rsidP="00137A86">
      <w:pPr>
        <w:spacing w:after="0" w:line="240" w:lineRule="auto"/>
        <w:ind w:left="567" w:firstLine="567"/>
        <w:jc w:val="both"/>
        <w:rPr>
          <w:rFonts w:ascii="Times New Roman" w:hAnsi="Times New Roman"/>
        </w:rPr>
      </w:pPr>
      <w:proofErr w:type="gramStart"/>
      <w:r w:rsidRPr="00D9300C">
        <w:rPr>
          <w:rFonts w:ascii="Times New Roman" w:hAnsi="Times New Roman"/>
        </w:rPr>
        <w:t>К категориям граждан, нуждающихся в специальной социальной защите, преимущественно относятся нуждающиеся в улучшении жилищных условий ветераны Великой Отечественной войны, инвалиды и семьи, имеющие детей-инвалидов, ветераны боевых действий, многодетные семьи, дети-сироты и дети, оставшиеся без попечения родителей, не  имеющие закрепленного жилого помещения, граждане, утратившие единственное жилое помещение вследствие чрезвычайной ситуации природного или техногенного характера, пожара, при отсутствии противоправных  дей</w:t>
      </w:r>
      <w:r w:rsidR="006C6FE2">
        <w:rPr>
          <w:rFonts w:ascii="Times New Roman" w:hAnsi="Times New Roman"/>
        </w:rPr>
        <w:t xml:space="preserve">ствий </w:t>
      </w:r>
      <w:r w:rsidRPr="00D9300C">
        <w:rPr>
          <w:rFonts w:ascii="Times New Roman" w:hAnsi="Times New Roman"/>
        </w:rPr>
        <w:t>со стороны</w:t>
      </w:r>
      <w:proofErr w:type="gramEnd"/>
      <w:r w:rsidRPr="00D9300C">
        <w:rPr>
          <w:rFonts w:ascii="Times New Roman" w:hAnsi="Times New Roman"/>
        </w:rPr>
        <w:t xml:space="preserve"> граждан, утративших жилое помещение, реабилитированные лица и лица, признанные пострадавшими  от политических репрессий, а также члены их семей.</w:t>
      </w:r>
    </w:p>
    <w:p w:rsidR="00137A86" w:rsidRPr="00D9300C" w:rsidRDefault="00137A86" w:rsidP="00137A86">
      <w:pPr>
        <w:spacing w:after="0" w:line="240" w:lineRule="auto"/>
        <w:ind w:left="567" w:firstLine="567"/>
        <w:jc w:val="both"/>
        <w:rPr>
          <w:rFonts w:ascii="Times New Roman" w:hAnsi="Times New Roman"/>
        </w:rPr>
      </w:pPr>
      <w:r w:rsidRPr="00D9300C">
        <w:rPr>
          <w:rFonts w:ascii="Times New Roman" w:hAnsi="Times New Roman"/>
        </w:rPr>
        <w:lastRenderedPageBreak/>
        <w:t>Развитие специализированного жилищного фонда и представление его гражданам, нуждающимся в специальной социальной защите, для постоянного  или временного проживания, в настоящее время актуально.</w:t>
      </w:r>
    </w:p>
    <w:p w:rsidR="00137A86" w:rsidRPr="00D9300C" w:rsidRDefault="00F2318B" w:rsidP="00137A86">
      <w:pPr>
        <w:spacing w:after="0" w:line="240" w:lineRule="auto"/>
        <w:ind w:left="567" w:firstLine="567"/>
        <w:jc w:val="both"/>
        <w:rPr>
          <w:rFonts w:ascii="Times New Roman" w:hAnsi="Times New Roman"/>
        </w:rPr>
      </w:pPr>
      <w:r w:rsidRPr="00D9300C">
        <w:rPr>
          <w:rFonts w:ascii="Times New Roman" w:hAnsi="Times New Roman"/>
        </w:rPr>
        <w:t>Развитие</w:t>
      </w:r>
      <w:r w:rsidR="00137A86" w:rsidRPr="00D9300C">
        <w:rPr>
          <w:rFonts w:ascii="Times New Roman" w:hAnsi="Times New Roman"/>
        </w:rPr>
        <w:t xml:space="preserve"> специализированного  жилищного фонда, предназначенного для социальной защиты отдельных категорий граждан, позволит обеспечить достойные условия проживания отдельным категориям граждан, наиболее остро нуждающимся в специальной социальной защите. Развитие муниципального специализированного жилищного фонда позволит наиболее быстро решать жилищные проблемы определенных категорий граждан в г</w:t>
      </w:r>
      <w:proofErr w:type="gramStart"/>
      <w:r w:rsidR="00137A86" w:rsidRPr="00D9300C">
        <w:rPr>
          <w:rFonts w:ascii="Times New Roman" w:hAnsi="Times New Roman"/>
        </w:rPr>
        <w:t>.П</w:t>
      </w:r>
      <w:proofErr w:type="gramEnd"/>
      <w:r w:rsidR="00137A86" w:rsidRPr="00D9300C">
        <w:rPr>
          <w:rFonts w:ascii="Times New Roman" w:hAnsi="Times New Roman"/>
        </w:rPr>
        <w:t>ереславле-Залесском, не отрывая граждан  от привычной среды проживания.</w:t>
      </w:r>
    </w:p>
    <w:p w:rsidR="00137A86" w:rsidRPr="00D9300C" w:rsidRDefault="00137A86" w:rsidP="00137A86">
      <w:pPr>
        <w:spacing w:after="0" w:line="240" w:lineRule="auto"/>
        <w:ind w:left="567" w:firstLine="567"/>
        <w:jc w:val="both"/>
        <w:rPr>
          <w:rFonts w:ascii="Times New Roman" w:hAnsi="Times New Roman"/>
        </w:rPr>
      </w:pPr>
      <w:r w:rsidRPr="00D9300C">
        <w:rPr>
          <w:rFonts w:ascii="Times New Roman" w:hAnsi="Times New Roman"/>
        </w:rPr>
        <w:t>Механизмы развития муниципального специализированного жилищного фонда, предлагаемые в Подпрограмме, помогут реализации права на улучшение жилищных условий (в  период осуществления специальной социальной защиты) отдельных категорий граждан, нуждающихся в специальной социальной защите.</w:t>
      </w:r>
    </w:p>
    <w:p w:rsidR="00137A86" w:rsidRPr="00D9300C" w:rsidRDefault="00137A86" w:rsidP="00137A86">
      <w:pPr>
        <w:spacing w:after="0" w:line="240" w:lineRule="auto"/>
        <w:ind w:left="567" w:firstLine="567"/>
        <w:jc w:val="both"/>
        <w:rPr>
          <w:rFonts w:ascii="Times New Roman" w:hAnsi="Times New Roman"/>
        </w:rPr>
      </w:pPr>
      <w:r w:rsidRPr="00D9300C">
        <w:rPr>
          <w:rFonts w:ascii="Times New Roman" w:hAnsi="Times New Roman"/>
        </w:rPr>
        <w:t>Таким образом, развитие муниципального специализированного жилищного фонда и представление его гражданам, нуждающимся в специальной социальной защите, для временного проживания (на период осуществления специальной социальной защиты)  в настоящее время является актуальной задачей.</w:t>
      </w:r>
    </w:p>
    <w:p w:rsidR="00137A86" w:rsidRPr="00D9300C" w:rsidRDefault="00137A86" w:rsidP="00137A86">
      <w:pPr>
        <w:spacing w:after="0" w:line="240" w:lineRule="auto"/>
        <w:ind w:left="567" w:firstLine="567"/>
        <w:jc w:val="both"/>
        <w:rPr>
          <w:rFonts w:ascii="Times New Roman" w:hAnsi="Times New Roman"/>
        </w:rPr>
      </w:pPr>
      <w:r w:rsidRPr="00D9300C">
        <w:rPr>
          <w:rFonts w:ascii="Times New Roman" w:hAnsi="Times New Roman"/>
        </w:rPr>
        <w:t>Реализация Подпрограммы на основе координации деятельности органов исполнительной власти позволит создать дополнительный механизм решения жилищных проблем отдельных категорий граждан, нуждающихся в специальной социальной защите.</w:t>
      </w:r>
    </w:p>
    <w:p w:rsidR="009E14C6" w:rsidRPr="00D9300C" w:rsidRDefault="009E14C6" w:rsidP="00137A86">
      <w:pPr>
        <w:pStyle w:val="Default"/>
        <w:ind w:left="567" w:firstLine="567"/>
        <w:jc w:val="both"/>
        <w:rPr>
          <w:sz w:val="22"/>
          <w:szCs w:val="22"/>
        </w:rPr>
      </w:pPr>
    </w:p>
    <w:p w:rsidR="009E14C6" w:rsidRPr="00D9300C" w:rsidRDefault="00F0301C" w:rsidP="00F0301C">
      <w:pPr>
        <w:pStyle w:val="Default"/>
        <w:numPr>
          <w:ilvl w:val="1"/>
          <w:numId w:val="13"/>
        </w:numPr>
        <w:jc w:val="center"/>
        <w:rPr>
          <w:sz w:val="22"/>
          <w:szCs w:val="22"/>
        </w:rPr>
      </w:pPr>
      <w:r w:rsidRPr="00D9300C">
        <w:rPr>
          <w:sz w:val="22"/>
          <w:szCs w:val="22"/>
        </w:rPr>
        <w:t xml:space="preserve"> </w:t>
      </w:r>
      <w:r w:rsidR="009E14C6" w:rsidRPr="00D9300C">
        <w:rPr>
          <w:sz w:val="22"/>
          <w:szCs w:val="22"/>
        </w:rPr>
        <w:t>Цел</w:t>
      </w:r>
      <w:proofErr w:type="gramStart"/>
      <w:r w:rsidRPr="00D9300C">
        <w:rPr>
          <w:sz w:val="22"/>
          <w:szCs w:val="22"/>
        </w:rPr>
        <w:t>ь(</w:t>
      </w:r>
      <w:proofErr w:type="gramEnd"/>
      <w:r w:rsidR="009E14C6" w:rsidRPr="00D9300C">
        <w:rPr>
          <w:sz w:val="22"/>
          <w:szCs w:val="22"/>
        </w:rPr>
        <w:t>и</w:t>
      </w:r>
      <w:r w:rsidRPr="00D9300C">
        <w:rPr>
          <w:sz w:val="22"/>
          <w:szCs w:val="22"/>
        </w:rPr>
        <w:t xml:space="preserve">) </w:t>
      </w:r>
      <w:r w:rsidR="009E14C6" w:rsidRPr="00D9300C">
        <w:rPr>
          <w:sz w:val="22"/>
          <w:szCs w:val="22"/>
        </w:rPr>
        <w:t xml:space="preserve"> и задачи Подпрограммы</w:t>
      </w:r>
    </w:p>
    <w:p w:rsidR="009E14C6" w:rsidRPr="00D9300C" w:rsidRDefault="009E14C6" w:rsidP="009E14C6">
      <w:pPr>
        <w:pStyle w:val="Default"/>
        <w:ind w:left="567" w:firstLine="567"/>
        <w:jc w:val="center"/>
        <w:rPr>
          <w:sz w:val="22"/>
          <w:szCs w:val="22"/>
        </w:rPr>
      </w:pPr>
    </w:p>
    <w:p w:rsidR="008528B0" w:rsidRPr="00D9300C" w:rsidRDefault="008528B0" w:rsidP="008528B0">
      <w:pPr>
        <w:spacing w:after="0" w:line="240" w:lineRule="auto"/>
        <w:ind w:left="567" w:firstLine="567"/>
        <w:jc w:val="both"/>
        <w:rPr>
          <w:rFonts w:ascii="Times New Roman" w:hAnsi="Times New Roman"/>
        </w:rPr>
      </w:pPr>
      <w:r w:rsidRPr="00D9300C">
        <w:rPr>
          <w:rFonts w:ascii="Times New Roman" w:hAnsi="Times New Roman"/>
        </w:rPr>
        <w:t>Целью Подпрограммы является 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w:t>
      </w:r>
      <w:proofErr w:type="gramStart"/>
      <w:r w:rsidRPr="00D9300C">
        <w:rPr>
          <w:rFonts w:ascii="Times New Roman" w:hAnsi="Times New Roman"/>
        </w:rPr>
        <w:t>.П</w:t>
      </w:r>
      <w:proofErr w:type="gramEnd"/>
      <w:r w:rsidRPr="00D9300C">
        <w:rPr>
          <w:rFonts w:ascii="Times New Roman" w:hAnsi="Times New Roman"/>
        </w:rPr>
        <w:t>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p w:rsidR="008528B0" w:rsidRPr="00D9300C" w:rsidRDefault="008528B0" w:rsidP="008528B0">
      <w:pPr>
        <w:spacing w:after="0" w:line="240" w:lineRule="auto"/>
        <w:ind w:left="567" w:firstLine="567"/>
        <w:jc w:val="both"/>
        <w:rPr>
          <w:rFonts w:ascii="Times New Roman" w:hAnsi="Times New Roman"/>
        </w:rPr>
      </w:pPr>
      <w:r w:rsidRPr="00D9300C">
        <w:rPr>
          <w:rFonts w:ascii="Times New Roman" w:hAnsi="Times New Roman"/>
        </w:rPr>
        <w:t>Основными задачами Подпрограммы являются:</w:t>
      </w:r>
    </w:p>
    <w:p w:rsidR="008528B0" w:rsidRPr="00D9300C" w:rsidRDefault="008528B0" w:rsidP="008528B0">
      <w:pPr>
        <w:spacing w:after="0" w:line="240" w:lineRule="auto"/>
        <w:ind w:left="567"/>
        <w:jc w:val="both"/>
        <w:rPr>
          <w:rFonts w:ascii="Times New Roman" w:hAnsi="Times New Roman"/>
        </w:rPr>
      </w:pPr>
      <w:r w:rsidRPr="00D9300C">
        <w:rPr>
          <w:rFonts w:ascii="Times New Roman" w:hAnsi="Times New Roman"/>
        </w:rPr>
        <w:t>- формирование специализированного жилищного фонда для оказания поддержки отдельным категориям граждан, нуждающимся в специальной  социальной защите;</w:t>
      </w:r>
    </w:p>
    <w:p w:rsidR="008528B0" w:rsidRPr="00D9300C" w:rsidRDefault="008528B0" w:rsidP="008528B0">
      <w:pPr>
        <w:spacing w:after="0" w:line="240" w:lineRule="auto"/>
        <w:ind w:left="567"/>
        <w:jc w:val="both"/>
        <w:rPr>
          <w:rFonts w:ascii="Times New Roman" w:hAnsi="Times New Roman"/>
        </w:rPr>
      </w:pPr>
      <w:r w:rsidRPr="00D9300C">
        <w:rPr>
          <w:rFonts w:ascii="Times New Roman" w:hAnsi="Times New Roman"/>
        </w:rPr>
        <w:t>- предоставление жилых помещений муниципального специализированного жилищного фонда отдельным категориям граждан, проживающим на территории г. Переславля-Залесского и нуждающимся в специальной социальной защите.</w:t>
      </w:r>
    </w:p>
    <w:p w:rsidR="00F0301C" w:rsidRPr="00D9300C" w:rsidRDefault="00F0301C" w:rsidP="008528B0">
      <w:pPr>
        <w:spacing w:after="0" w:line="240" w:lineRule="auto"/>
        <w:ind w:left="567"/>
        <w:jc w:val="both"/>
        <w:rPr>
          <w:rFonts w:ascii="Times New Roman" w:hAnsi="Times New Roman"/>
        </w:rPr>
      </w:pPr>
    </w:p>
    <w:p w:rsidR="00F0301C" w:rsidRPr="00D9300C" w:rsidRDefault="00F0301C" w:rsidP="00F0301C">
      <w:pPr>
        <w:pStyle w:val="Default"/>
        <w:ind w:left="1287"/>
        <w:jc w:val="center"/>
        <w:rPr>
          <w:sz w:val="22"/>
          <w:szCs w:val="22"/>
        </w:rPr>
      </w:pPr>
      <w:r w:rsidRPr="00D9300C">
        <w:rPr>
          <w:sz w:val="22"/>
          <w:szCs w:val="22"/>
        </w:rPr>
        <w:t>3.3. Сроки (этапы) реализации Подпрограммы</w:t>
      </w:r>
    </w:p>
    <w:p w:rsidR="00F0301C" w:rsidRPr="00D9300C" w:rsidRDefault="00F0301C" w:rsidP="00F0301C">
      <w:pPr>
        <w:spacing w:after="0" w:line="240" w:lineRule="auto"/>
        <w:ind w:left="567"/>
        <w:jc w:val="center"/>
        <w:rPr>
          <w:rFonts w:ascii="Times New Roman" w:hAnsi="Times New Roman"/>
        </w:rPr>
      </w:pPr>
    </w:p>
    <w:p w:rsidR="00F0301C" w:rsidRPr="00D9300C" w:rsidRDefault="00F0301C" w:rsidP="00772C3C">
      <w:pPr>
        <w:pStyle w:val="Default"/>
        <w:ind w:left="567" w:firstLine="567"/>
        <w:rPr>
          <w:sz w:val="22"/>
          <w:szCs w:val="22"/>
        </w:rPr>
      </w:pPr>
      <w:r w:rsidRPr="00D9300C">
        <w:rPr>
          <w:sz w:val="22"/>
          <w:szCs w:val="22"/>
        </w:rPr>
        <w:t>Срок реализации Подпрограммы – 2016-2018 гг.</w:t>
      </w:r>
    </w:p>
    <w:p w:rsidR="00F0301C" w:rsidRPr="00D9300C" w:rsidRDefault="00F0301C" w:rsidP="00F0301C">
      <w:pPr>
        <w:pStyle w:val="Default"/>
        <w:ind w:left="567"/>
        <w:rPr>
          <w:sz w:val="22"/>
          <w:szCs w:val="22"/>
        </w:rPr>
      </w:pPr>
    </w:p>
    <w:p w:rsidR="00F0301C" w:rsidRPr="00D9300C" w:rsidRDefault="00F0301C" w:rsidP="00772C3C">
      <w:pPr>
        <w:pStyle w:val="Default"/>
        <w:numPr>
          <w:ilvl w:val="1"/>
          <w:numId w:val="33"/>
        </w:numPr>
        <w:jc w:val="center"/>
        <w:rPr>
          <w:sz w:val="22"/>
          <w:szCs w:val="22"/>
        </w:rPr>
      </w:pPr>
      <w:r w:rsidRPr="00D9300C">
        <w:rPr>
          <w:sz w:val="22"/>
          <w:szCs w:val="22"/>
        </w:rPr>
        <w:t>Ожидаемые конечные результаты Подпрограммы</w:t>
      </w:r>
    </w:p>
    <w:p w:rsidR="00F0301C" w:rsidRPr="00D9300C" w:rsidRDefault="00F0301C" w:rsidP="00F0301C">
      <w:pPr>
        <w:pStyle w:val="Default"/>
        <w:ind w:left="1287"/>
        <w:rPr>
          <w:sz w:val="22"/>
          <w:szCs w:val="22"/>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100"/>
        <w:gridCol w:w="1100"/>
        <w:gridCol w:w="1202"/>
        <w:gridCol w:w="1276"/>
      </w:tblGrid>
      <w:tr w:rsidR="00F0301C" w:rsidRPr="00D9300C" w:rsidTr="00C96939">
        <w:tc>
          <w:tcPr>
            <w:tcW w:w="5103" w:type="dxa"/>
            <w:vMerge w:val="restart"/>
          </w:tcPr>
          <w:p w:rsidR="00F0301C" w:rsidRPr="00D9300C" w:rsidRDefault="00F0301C" w:rsidP="00C96939">
            <w:pPr>
              <w:spacing w:after="0" w:line="240" w:lineRule="auto"/>
              <w:rPr>
                <w:rFonts w:ascii="Times New Roman" w:hAnsi="Times New Roman"/>
              </w:rPr>
            </w:pPr>
            <w:r w:rsidRPr="00D9300C">
              <w:rPr>
                <w:rFonts w:ascii="Times New Roman" w:hAnsi="Times New Roman"/>
              </w:rPr>
              <w:t>Наименование результата</w:t>
            </w:r>
          </w:p>
        </w:tc>
        <w:tc>
          <w:tcPr>
            <w:tcW w:w="1100" w:type="dxa"/>
            <w:vMerge w:val="restart"/>
          </w:tcPr>
          <w:p w:rsidR="00F0301C" w:rsidRPr="00D9300C" w:rsidRDefault="00F0301C" w:rsidP="00C96939">
            <w:pPr>
              <w:spacing w:after="0" w:line="240" w:lineRule="auto"/>
              <w:rPr>
                <w:rFonts w:ascii="Times New Roman" w:hAnsi="Times New Roman"/>
              </w:rPr>
            </w:pPr>
            <w:r w:rsidRPr="00D9300C">
              <w:rPr>
                <w:rFonts w:ascii="Times New Roman" w:hAnsi="Times New Roman"/>
              </w:rPr>
              <w:t xml:space="preserve">Ед. </w:t>
            </w:r>
            <w:proofErr w:type="spellStart"/>
            <w:proofErr w:type="gramStart"/>
            <w:r w:rsidRPr="00D9300C">
              <w:rPr>
                <w:rFonts w:ascii="Times New Roman" w:hAnsi="Times New Roman"/>
              </w:rPr>
              <w:t>измере-ния</w:t>
            </w:r>
            <w:proofErr w:type="spellEnd"/>
            <w:proofErr w:type="gramEnd"/>
          </w:p>
        </w:tc>
        <w:tc>
          <w:tcPr>
            <w:tcW w:w="3578" w:type="dxa"/>
            <w:gridSpan w:val="3"/>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В том числе по годам</w:t>
            </w:r>
          </w:p>
        </w:tc>
      </w:tr>
      <w:tr w:rsidR="00F0301C" w:rsidRPr="00D9300C" w:rsidTr="00C96939">
        <w:tc>
          <w:tcPr>
            <w:tcW w:w="5103" w:type="dxa"/>
            <w:vMerge/>
          </w:tcPr>
          <w:p w:rsidR="00F0301C" w:rsidRPr="00D9300C" w:rsidRDefault="00F0301C" w:rsidP="00C96939">
            <w:pPr>
              <w:spacing w:after="0" w:line="240" w:lineRule="auto"/>
              <w:rPr>
                <w:rFonts w:ascii="Times New Roman" w:hAnsi="Times New Roman"/>
              </w:rPr>
            </w:pPr>
          </w:p>
        </w:tc>
        <w:tc>
          <w:tcPr>
            <w:tcW w:w="1100" w:type="dxa"/>
            <w:vMerge/>
          </w:tcPr>
          <w:p w:rsidR="00F0301C" w:rsidRPr="00D9300C" w:rsidRDefault="00F0301C" w:rsidP="00C96939">
            <w:pPr>
              <w:spacing w:after="0" w:line="240" w:lineRule="auto"/>
              <w:rPr>
                <w:rFonts w:ascii="Times New Roman" w:hAnsi="Times New Roman"/>
              </w:rPr>
            </w:pPr>
          </w:p>
        </w:tc>
        <w:tc>
          <w:tcPr>
            <w:tcW w:w="1100" w:type="dxa"/>
          </w:tcPr>
          <w:p w:rsidR="00F0301C" w:rsidRPr="00D9300C" w:rsidRDefault="00F0301C" w:rsidP="00C96939">
            <w:pPr>
              <w:pStyle w:val="Default"/>
              <w:rPr>
                <w:sz w:val="22"/>
                <w:szCs w:val="22"/>
              </w:rPr>
            </w:pPr>
            <w:r w:rsidRPr="00D9300C">
              <w:rPr>
                <w:sz w:val="22"/>
                <w:szCs w:val="22"/>
              </w:rPr>
              <w:t xml:space="preserve">2016 год </w:t>
            </w:r>
          </w:p>
        </w:tc>
        <w:tc>
          <w:tcPr>
            <w:tcW w:w="1202" w:type="dxa"/>
          </w:tcPr>
          <w:p w:rsidR="00F0301C" w:rsidRPr="00D9300C" w:rsidRDefault="00F0301C" w:rsidP="00C96939">
            <w:pPr>
              <w:pStyle w:val="Default"/>
              <w:rPr>
                <w:sz w:val="22"/>
                <w:szCs w:val="22"/>
              </w:rPr>
            </w:pPr>
            <w:r w:rsidRPr="00D9300C">
              <w:rPr>
                <w:sz w:val="22"/>
                <w:szCs w:val="22"/>
              </w:rPr>
              <w:t xml:space="preserve">2017 год </w:t>
            </w:r>
          </w:p>
        </w:tc>
        <w:tc>
          <w:tcPr>
            <w:tcW w:w="1276" w:type="dxa"/>
          </w:tcPr>
          <w:p w:rsidR="00F0301C" w:rsidRPr="00D9300C" w:rsidRDefault="00F0301C" w:rsidP="00C96939">
            <w:pPr>
              <w:pStyle w:val="Default"/>
              <w:rPr>
                <w:sz w:val="22"/>
                <w:szCs w:val="22"/>
              </w:rPr>
            </w:pPr>
            <w:r w:rsidRPr="00D9300C">
              <w:rPr>
                <w:sz w:val="22"/>
                <w:szCs w:val="22"/>
              </w:rPr>
              <w:t xml:space="preserve">2018 год </w:t>
            </w:r>
          </w:p>
        </w:tc>
      </w:tr>
      <w:tr w:rsidR="00F0301C" w:rsidRPr="00D9300C" w:rsidTr="00C96939">
        <w:trPr>
          <w:trHeight w:val="301"/>
        </w:trPr>
        <w:tc>
          <w:tcPr>
            <w:tcW w:w="5103" w:type="dxa"/>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1</w:t>
            </w:r>
          </w:p>
        </w:tc>
        <w:tc>
          <w:tcPr>
            <w:tcW w:w="1100" w:type="dxa"/>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2</w:t>
            </w:r>
          </w:p>
        </w:tc>
        <w:tc>
          <w:tcPr>
            <w:tcW w:w="1100" w:type="dxa"/>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3</w:t>
            </w:r>
          </w:p>
        </w:tc>
        <w:tc>
          <w:tcPr>
            <w:tcW w:w="1202" w:type="dxa"/>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4</w:t>
            </w:r>
          </w:p>
        </w:tc>
        <w:tc>
          <w:tcPr>
            <w:tcW w:w="1276" w:type="dxa"/>
          </w:tcPr>
          <w:p w:rsidR="00F0301C" w:rsidRPr="00D9300C" w:rsidRDefault="00F0301C" w:rsidP="00C96939">
            <w:pPr>
              <w:spacing w:after="0" w:line="240" w:lineRule="auto"/>
              <w:jc w:val="center"/>
              <w:rPr>
                <w:rFonts w:ascii="Times New Roman" w:hAnsi="Times New Roman"/>
              </w:rPr>
            </w:pPr>
            <w:r w:rsidRPr="00D9300C">
              <w:rPr>
                <w:rFonts w:ascii="Times New Roman" w:hAnsi="Times New Roman"/>
              </w:rPr>
              <w:t>5</w:t>
            </w:r>
          </w:p>
        </w:tc>
      </w:tr>
      <w:tr w:rsidR="00772C3C" w:rsidRPr="00D9300C" w:rsidTr="00C96939">
        <w:trPr>
          <w:trHeight w:val="301"/>
        </w:trPr>
        <w:tc>
          <w:tcPr>
            <w:tcW w:w="5103" w:type="dxa"/>
          </w:tcPr>
          <w:p w:rsidR="00772C3C" w:rsidRPr="00D9300C" w:rsidRDefault="00772C3C" w:rsidP="00C96939">
            <w:pPr>
              <w:spacing w:after="0" w:line="240" w:lineRule="auto"/>
              <w:rPr>
                <w:rFonts w:ascii="Times New Roman" w:hAnsi="Times New Roman"/>
              </w:rPr>
            </w:pPr>
            <w:r w:rsidRPr="00D9300C">
              <w:rPr>
                <w:rFonts w:ascii="Times New Roman" w:hAnsi="Times New Roman"/>
              </w:rPr>
              <w:t>Площадь муниципального специализированного  фонда, предоставленного в рамках Подпрограммы гражданам, нуждающимся в специальной социальной защите</w:t>
            </w:r>
          </w:p>
        </w:tc>
        <w:tc>
          <w:tcPr>
            <w:tcW w:w="1100" w:type="dxa"/>
          </w:tcPr>
          <w:p w:rsidR="00772C3C" w:rsidRPr="00D9300C" w:rsidRDefault="00772C3C" w:rsidP="00772C3C">
            <w:pPr>
              <w:spacing w:after="0" w:line="240" w:lineRule="auto"/>
              <w:jc w:val="center"/>
              <w:rPr>
                <w:rFonts w:ascii="Times New Roman" w:hAnsi="Times New Roman"/>
              </w:rPr>
            </w:pPr>
            <w:r w:rsidRPr="00D9300C">
              <w:rPr>
                <w:rFonts w:ascii="Times New Roman" w:hAnsi="Times New Roman"/>
              </w:rPr>
              <w:t>кв</w:t>
            </w:r>
            <w:proofErr w:type="gramStart"/>
            <w:r w:rsidRPr="00D9300C">
              <w:rPr>
                <w:rFonts w:ascii="Times New Roman" w:hAnsi="Times New Roman"/>
              </w:rPr>
              <w:t>.м</w:t>
            </w:r>
            <w:proofErr w:type="gramEnd"/>
          </w:p>
        </w:tc>
        <w:tc>
          <w:tcPr>
            <w:tcW w:w="1100" w:type="dxa"/>
          </w:tcPr>
          <w:p w:rsidR="00772C3C" w:rsidRPr="00D9300C" w:rsidRDefault="00772C3C" w:rsidP="00C96939">
            <w:pPr>
              <w:spacing w:after="0" w:line="240" w:lineRule="auto"/>
              <w:ind w:firstLine="65"/>
              <w:jc w:val="center"/>
              <w:rPr>
                <w:rFonts w:ascii="Times New Roman" w:hAnsi="Times New Roman"/>
              </w:rPr>
            </w:pPr>
            <w:r w:rsidRPr="00D9300C">
              <w:rPr>
                <w:rFonts w:ascii="Times New Roman" w:hAnsi="Times New Roman"/>
              </w:rPr>
              <w:t>76,8</w:t>
            </w:r>
          </w:p>
        </w:tc>
        <w:tc>
          <w:tcPr>
            <w:tcW w:w="1202" w:type="dxa"/>
          </w:tcPr>
          <w:p w:rsidR="00772C3C" w:rsidRPr="00D9300C" w:rsidRDefault="00772C3C" w:rsidP="00C96939">
            <w:pPr>
              <w:spacing w:after="0" w:line="240" w:lineRule="auto"/>
              <w:ind w:firstLine="103"/>
              <w:jc w:val="center"/>
              <w:rPr>
                <w:rFonts w:ascii="Times New Roman" w:hAnsi="Times New Roman"/>
              </w:rPr>
            </w:pPr>
            <w:r w:rsidRPr="00D9300C">
              <w:rPr>
                <w:rFonts w:ascii="Times New Roman" w:hAnsi="Times New Roman"/>
              </w:rPr>
              <w:t>78</w:t>
            </w:r>
          </w:p>
        </w:tc>
        <w:tc>
          <w:tcPr>
            <w:tcW w:w="1276" w:type="dxa"/>
          </w:tcPr>
          <w:p w:rsidR="00772C3C" w:rsidRPr="00D9300C" w:rsidRDefault="00772C3C" w:rsidP="00C96939">
            <w:pPr>
              <w:spacing w:after="0" w:line="240" w:lineRule="auto"/>
              <w:ind w:firstLine="103"/>
              <w:jc w:val="center"/>
              <w:rPr>
                <w:rFonts w:ascii="Times New Roman" w:hAnsi="Times New Roman"/>
              </w:rPr>
            </w:pPr>
            <w:r w:rsidRPr="00D9300C">
              <w:rPr>
                <w:rFonts w:ascii="Times New Roman" w:hAnsi="Times New Roman"/>
              </w:rPr>
              <w:t>78</w:t>
            </w:r>
          </w:p>
        </w:tc>
      </w:tr>
      <w:tr w:rsidR="00772C3C" w:rsidRPr="00D9300C" w:rsidTr="00C96939">
        <w:trPr>
          <w:trHeight w:val="301"/>
        </w:trPr>
        <w:tc>
          <w:tcPr>
            <w:tcW w:w="5103" w:type="dxa"/>
          </w:tcPr>
          <w:p w:rsidR="00772C3C" w:rsidRPr="00D9300C" w:rsidRDefault="00772C3C" w:rsidP="00C96939">
            <w:pPr>
              <w:spacing w:after="0" w:line="240" w:lineRule="auto"/>
              <w:rPr>
                <w:rFonts w:ascii="Times New Roman" w:hAnsi="Times New Roman"/>
              </w:rPr>
            </w:pPr>
            <w:r w:rsidRPr="00D9300C">
              <w:rPr>
                <w:rFonts w:ascii="Times New Roman" w:hAnsi="Times New Roman"/>
              </w:rPr>
              <w:t>Количество граждан, нуждающихся в специальной социальной защите, улучшивших жилищные условия</w:t>
            </w:r>
          </w:p>
        </w:tc>
        <w:tc>
          <w:tcPr>
            <w:tcW w:w="1100" w:type="dxa"/>
          </w:tcPr>
          <w:p w:rsidR="00772C3C" w:rsidRPr="00D9300C" w:rsidRDefault="00772C3C" w:rsidP="00772C3C">
            <w:pPr>
              <w:spacing w:after="0" w:line="240" w:lineRule="auto"/>
              <w:jc w:val="center"/>
              <w:rPr>
                <w:rFonts w:ascii="Times New Roman" w:hAnsi="Times New Roman"/>
              </w:rPr>
            </w:pPr>
            <w:r w:rsidRPr="00D9300C">
              <w:rPr>
                <w:rFonts w:ascii="Times New Roman" w:hAnsi="Times New Roman"/>
              </w:rPr>
              <w:t>человек</w:t>
            </w:r>
          </w:p>
        </w:tc>
        <w:tc>
          <w:tcPr>
            <w:tcW w:w="1100" w:type="dxa"/>
          </w:tcPr>
          <w:p w:rsidR="00772C3C" w:rsidRPr="00D9300C" w:rsidRDefault="00772C3C" w:rsidP="00C96939">
            <w:pPr>
              <w:spacing w:after="0" w:line="240" w:lineRule="auto"/>
              <w:ind w:firstLine="65"/>
              <w:jc w:val="center"/>
              <w:rPr>
                <w:rFonts w:ascii="Times New Roman" w:hAnsi="Times New Roman"/>
              </w:rPr>
            </w:pPr>
            <w:r w:rsidRPr="00D9300C">
              <w:rPr>
                <w:rFonts w:ascii="Times New Roman" w:hAnsi="Times New Roman"/>
              </w:rPr>
              <w:t>8</w:t>
            </w:r>
          </w:p>
        </w:tc>
        <w:tc>
          <w:tcPr>
            <w:tcW w:w="1202" w:type="dxa"/>
          </w:tcPr>
          <w:p w:rsidR="00772C3C" w:rsidRPr="00D9300C" w:rsidRDefault="00772C3C" w:rsidP="00C96939">
            <w:pPr>
              <w:spacing w:after="0" w:line="240" w:lineRule="auto"/>
              <w:ind w:firstLine="103"/>
              <w:jc w:val="center"/>
              <w:rPr>
                <w:rFonts w:ascii="Times New Roman" w:hAnsi="Times New Roman"/>
              </w:rPr>
            </w:pPr>
            <w:r w:rsidRPr="00D9300C">
              <w:rPr>
                <w:rFonts w:ascii="Times New Roman" w:hAnsi="Times New Roman"/>
              </w:rPr>
              <w:t>9</w:t>
            </w:r>
          </w:p>
        </w:tc>
        <w:tc>
          <w:tcPr>
            <w:tcW w:w="1276" w:type="dxa"/>
          </w:tcPr>
          <w:p w:rsidR="00772C3C" w:rsidRPr="00D9300C" w:rsidRDefault="00772C3C" w:rsidP="00C96939">
            <w:pPr>
              <w:spacing w:after="0" w:line="240" w:lineRule="auto"/>
              <w:ind w:firstLine="103"/>
              <w:jc w:val="center"/>
              <w:rPr>
                <w:rFonts w:ascii="Times New Roman" w:hAnsi="Times New Roman"/>
              </w:rPr>
            </w:pPr>
            <w:r w:rsidRPr="00D9300C">
              <w:rPr>
                <w:rFonts w:ascii="Times New Roman" w:hAnsi="Times New Roman"/>
              </w:rPr>
              <w:t>9</w:t>
            </w:r>
          </w:p>
        </w:tc>
      </w:tr>
    </w:tbl>
    <w:p w:rsidR="00F0301C" w:rsidRPr="00D9300C" w:rsidRDefault="00F0301C" w:rsidP="00F0301C">
      <w:pPr>
        <w:spacing w:after="0" w:line="240" w:lineRule="auto"/>
        <w:ind w:left="567"/>
        <w:jc w:val="center"/>
        <w:rPr>
          <w:rFonts w:ascii="Times New Roman" w:hAnsi="Times New Roman"/>
        </w:rPr>
      </w:pPr>
    </w:p>
    <w:p w:rsidR="00772C3C" w:rsidRPr="00D9300C" w:rsidRDefault="00772C3C" w:rsidP="00772C3C">
      <w:pPr>
        <w:autoSpaceDE w:val="0"/>
        <w:autoSpaceDN w:val="0"/>
        <w:adjustRightInd w:val="0"/>
        <w:spacing w:after="0" w:line="240" w:lineRule="auto"/>
        <w:ind w:left="567" w:firstLine="540"/>
        <w:jc w:val="center"/>
        <w:outlineLvl w:val="2"/>
        <w:rPr>
          <w:rFonts w:ascii="Times New Roman" w:hAnsi="Times New Roman"/>
          <w:bCs/>
        </w:rPr>
      </w:pPr>
      <w:r w:rsidRPr="00D9300C">
        <w:rPr>
          <w:rFonts w:ascii="Times New Roman" w:hAnsi="Times New Roman"/>
          <w:bCs/>
        </w:rPr>
        <w:t>Методика оценки результативности и эффективности Подпрограммы</w:t>
      </w:r>
    </w:p>
    <w:p w:rsidR="009E14C6" w:rsidRPr="00D9300C" w:rsidRDefault="009E14C6" w:rsidP="009E14C6">
      <w:pPr>
        <w:pStyle w:val="ConsPlusNonformat"/>
        <w:widowControl/>
        <w:ind w:left="567" w:firstLine="567"/>
        <w:jc w:val="both"/>
        <w:rPr>
          <w:rFonts w:ascii="Times New Roman" w:hAnsi="Times New Roman"/>
          <w:color w:val="000000"/>
          <w:sz w:val="22"/>
          <w:szCs w:val="22"/>
        </w:rPr>
      </w:pP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Показатель результативности реализации субсидий (R') рассчитывается по формуле:</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lastRenderedPageBreak/>
        <w:t xml:space="preserve">R' = SUM </w:t>
      </w:r>
      <w:proofErr w:type="spellStart"/>
      <w:r w:rsidRPr="00D9300C">
        <w:rPr>
          <w:rFonts w:ascii="Times New Roman" w:hAnsi="Times New Roman"/>
          <w:bCs/>
        </w:rPr>
        <w:t>К</w:t>
      </w:r>
      <w:proofErr w:type="gramStart"/>
      <w:r w:rsidRPr="00D9300C">
        <w:rPr>
          <w:rFonts w:ascii="Times New Roman" w:hAnsi="Times New Roman"/>
          <w:bCs/>
        </w:rPr>
        <w:t>n</w:t>
      </w:r>
      <w:proofErr w:type="spellEnd"/>
      <w:proofErr w:type="gramEnd"/>
      <w:r w:rsidRPr="00D9300C">
        <w:rPr>
          <w:rFonts w:ascii="Times New Roman" w:hAnsi="Times New Roman"/>
          <w:bCs/>
        </w:rPr>
        <w:t xml:space="preserve"> x (</w:t>
      </w:r>
      <w:proofErr w:type="spellStart"/>
      <w:r w:rsidRPr="00D9300C">
        <w:rPr>
          <w:rFonts w:ascii="Times New Roman" w:hAnsi="Times New Roman"/>
          <w:bCs/>
        </w:rPr>
        <w:t>Xn</w:t>
      </w:r>
      <w:proofErr w:type="spellEnd"/>
      <w:r w:rsidRPr="00D9300C">
        <w:rPr>
          <w:rFonts w:ascii="Times New Roman" w:hAnsi="Times New Roman"/>
          <w:bCs/>
        </w:rPr>
        <w:t xml:space="preserve"> тек. / </w:t>
      </w:r>
      <w:proofErr w:type="spellStart"/>
      <w:proofErr w:type="gramStart"/>
      <w:r w:rsidRPr="00D9300C">
        <w:rPr>
          <w:rFonts w:ascii="Times New Roman" w:hAnsi="Times New Roman"/>
          <w:bCs/>
        </w:rPr>
        <w:t>Xn</w:t>
      </w:r>
      <w:proofErr w:type="spellEnd"/>
      <w:r w:rsidRPr="00D9300C">
        <w:rPr>
          <w:rFonts w:ascii="Times New Roman" w:hAnsi="Times New Roman"/>
          <w:bCs/>
        </w:rPr>
        <w:t xml:space="preserve"> план.) x 100%,</w:t>
      </w:r>
      <w:proofErr w:type="gramEnd"/>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где:</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proofErr w:type="spellStart"/>
      <w:r w:rsidRPr="00D9300C">
        <w:rPr>
          <w:rFonts w:ascii="Times New Roman" w:hAnsi="Times New Roman"/>
          <w:bCs/>
        </w:rPr>
        <w:t>Xn</w:t>
      </w:r>
      <w:proofErr w:type="spellEnd"/>
      <w:r w:rsidRPr="00D9300C">
        <w:rPr>
          <w:rFonts w:ascii="Times New Roman" w:hAnsi="Times New Roman"/>
          <w:bCs/>
        </w:rPr>
        <w:t xml:space="preserve"> тек</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т</w:t>
      </w:r>
      <w:proofErr w:type="gramEnd"/>
      <w:r w:rsidRPr="00D9300C">
        <w:rPr>
          <w:rFonts w:ascii="Times New Roman" w:hAnsi="Times New Roman"/>
          <w:bCs/>
        </w:rPr>
        <w:t>екущее значение показателя;</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proofErr w:type="spellStart"/>
      <w:r w:rsidRPr="00D9300C">
        <w:rPr>
          <w:rFonts w:ascii="Times New Roman" w:hAnsi="Times New Roman"/>
          <w:bCs/>
        </w:rPr>
        <w:t>Xn</w:t>
      </w:r>
      <w:proofErr w:type="spellEnd"/>
      <w:r w:rsidRPr="00D9300C">
        <w:rPr>
          <w:rFonts w:ascii="Times New Roman" w:hAnsi="Times New Roman"/>
          <w:bCs/>
        </w:rPr>
        <w:t xml:space="preserve"> план</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п</w:t>
      </w:r>
      <w:proofErr w:type="gramEnd"/>
      <w:r w:rsidRPr="00D9300C">
        <w:rPr>
          <w:rFonts w:ascii="Times New Roman" w:hAnsi="Times New Roman"/>
          <w:bCs/>
        </w:rPr>
        <w:t>лановое значение показателя;</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proofErr w:type="spellStart"/>
      <w:r w:rsidRPr="00D9300C">
        <w:rPr>
          <w:rFonts w:ascii="Times New Roman" w:hAnsi="Times New Roman"/>
          <w:bCs/>
        </w:rPr>
        <w:t>К</w:t>
      </w:r>
      <w:proofErr w:type="gramStart"/>
      <w:r w:rsidRPr="00D9300C">
        <w:rPr>
          <w:rFonts w:ascii="Times New Roman" w:hAnsi="Times New Roman"/>
          <w:bCs/>
        </w:rPr>
        <w:t>n</w:t>
      </w:r>
      <w:proofErr w:type="spellEnd"/>
      <w:proofErr w:type="gramEnd"/>
      <w:r w:rsidRPr="00D9300C">
        <w:rPr>
          <w:rFonts w:ascii="Times New Roman" w:hAnsi="Times New Roman"/>
          <w:bCs/>
        </w:rPr>
        <w:t xml:space="preserve"> - весовой коэффициент.</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При значении показателя результативности использования субсидии 85 процентов и более Программа признается результативной.</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Показатель эффективности реализации субсидий рассчитывается по формуле:</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proofErr w:type="gramStart"/>
      <w:r w:rsidRPr="00D9300C">
        <w:rPr>
          <w:rFonts w:ascii="Times New Roman" w:hAnsi="Times New Roman"/>
          <w:bCs/>
        </w:rPr>
        <w:t>R = R' / (F тек.</w:t>
      </w:r>
      <w:proofErr w:type="gramEnd"/>
      <w:r w:rsidRPr="00D9300C">
        <w:rPr>
          <w:rFonts w:ascii="Times New Roman" w:hAnsi="Times New Roman"/>
          <w:bCs/>
        </w:rPr>
        <w:t xml:space="preserve"> / </w:t>
      </w:r>
      <w:proofErr w:type="gramStart"/>
      <w:r w:rsidRPr="00D9300C">
        <w:rPr>
          <w:rFonts w:ascii="Times New Roman" w:hAnsi="Times New Roman"/>
          <w:bCs/>
        </w:rPr>
        <w:t>F план.) x 100%,</w:t>
      </w:r>
      <w:proofErr w:type="gramEnd"/>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где:</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R' - показатель результативности.</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F план</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п</w:t>
      </w:r>
      <w:proofErr w:type="gramEnd"/>
      <w:r w:rsidRPr="00D9300C">
        <w:rPr>
          <w:rFonts w:ascii="Times New Roman" w:hAnsi="Times New Roman"/>
          <w:bCs/>
        </w:rPr>
        <w:t>лановая сумма финансирования по Подпрограмме;</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F тек</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с</w:t>
      </w:r>
      <w:proofErr w:type="gramEnd"/>
      <w:r w:rsidRPr="00D9300C">
        <w:rPr>
          <w:rFonts w:ascii="Times New Roman" w:hAnsi="Times New Roman"/>
          <w:bCs/>
        </w:rPr>
        <w:t>умма финансирования на текущую дату.</w:t>
      </w:r>
    </w:p>
    <w:p w:rsidR="00772C3C" w:rsidRPr="00D9300C" w:rsidRDefault="00772C3C" w:rsidP="00772C3C">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 xml:space="preserve">При значении показателя эффективности использования субсидии 85 процентов и более Программа признается эффективной. </w:t>
      </w:r>
    </w:p>
    <w:p w:rsidR="00772C3C" w:rsidRPr="00D9300C" w:rsidRDefault="00772C3C" w:rsidP="00772C3C">
      <w:pPr>
        <w:pStyle w:val="Style29"/>
        <w:widowControl/>
        <w:spacing w:line="240" w:lineRule="auto"/>
        <w:ind w:left="567" w:firstLine="568"/>
        <w:rPr>
          <w:rStyle w:val="FontStyle92"/>
          <w:sz w:val="22"/>
          <w:szCs w:val="22"/>
        </w:rPr>
      </w:pPr>
    </w:p>
    <w:p w:rsidR="00772C3C" w:rsidRPr="00D9300C" w:rsidRDefault="00772C3C" w:rsidP="00772C3C">
      <w:pPr>
        <w:pStyle w:val="Style29"/>
        <w:widowControl/>
        <w:spacing w:line="240" w:lineRule="auto"/>
        <w:ind w:left="567" w:firstLine="568"/>
        <w:rPr>
          <w:rStyle w:val="FontStyle92"/>
          <w:sz w:val="22"/>
          <w:szCs w:val="22"/>
        </w:rPr>
      </w:pPr>
      <w:r w:rsidRPr="00D9300C">
        <w:rPr>
          <w:rStyle w:val="FontStyle92"/>
          <w:sz w:val="22"/>
          <w:szCs w:val="22"/>
        </w:rPr>
        <w:t>При расчёте результативности и эффективности реализации Программы используются следующие основные показатели и их весовые коэффициенты:</w:t>
      </w:r>
    </w:p>
    <w:tbl>
      <w:tblPr>
        <w:tblW w:w="9923" w:type="dxa"/>
        <w:tblInd w:w="607" w:type="dxa"/>
        <w:tblLayout w:type="fixed"/>
        <w:tblCellMar>
          <w:left w:w="40" w:type="dxa"/>
          <w:right w:w="40" w:type="dxa"/>
        </w:tblCellMar>
        <w:tblLook w:val="0000" w:firstRow="0" w:lastRow="0" w:firstColumn="0" w:lastColumn="0" w:noHBand="0" w:noVBand="0"/>
      </w:tblPr>
      <w:tblGrid>
        <w:gridCol w:w="851"/>
        <w:gridCol w:w="6262"/>
        <w:gridCol w:w="2790"/>
        <w:gridCol w:w="20"/>
      </w:tblGrid>
      <w:tr w:rsidR="00772C3C" w:rsidRPr="00D9300C" w:rsidTr="00C96939">
        <w:trPr>
          <w:gridAfter w:val="1"/>
          <w:wAfter w:w="20" w:type="dxa"/>
        </w:trPr>
        <w:tc>
          <w:tcPr>
            <w:tcW w:w="851" w:type="dxa"/>
            <w:tcBorders>
              <w:top w:val="single" w:sz="6" w:space="0" w:color="auto"/>
              <w:left w:val="single" w:sz="6" w:space="0" w:color="auto"/>
              <w:bottom w:val="nil"/>
              <w:right w:val="single" w:sz="6" w:space="0" w:color="auto"/>
            </w:tcBorders>
          </w:tcPr>
          <w:p w:rsidR="00772C3C" w:rsidRPr="00D9300C" w:rsidRDefault="00772C3C" w:rsidP="00C96939">
            <w:pPr>
              <w:pStyle w:val="Style24"/>
              <w:widowControl/>
              <w:ind w:left="567" w:firstLine="568"/>
              <w:rPr>
                <w:sz w:val="22"/>
                <w:szCs w:val="22"/>
              </w:rPr>
            </w:pPr>
          </w:p>
        </w:tc>
        <w:tc>
          <w:tcPr>
            <w:tcW w:w="6262" w:type="dxa"/>
            <w:tcBorders>
              <w:top w:val="single" w:sz="6" w:space="0" w:color="auto"/>
              <w:left w:val="single" w:sz="6" w:space="0" w:color="auto"/>
              <w:bottom w:val="nil"/>
              <w:right w:val="single" w:sz="6" w:space="0" w:color="auto"/>
            </w:tcBorders>
          </w:tcPr>
          <w:p w:rsidR="00772C3C" w:rsidRPr="00D9300C" w:rsidRDefault="00772C3C" w:rsidP="00C96939">
            <w:pPr>
              <w:pStyle w:val="Style24"/>
              <w:widowControl/>
              <w:ind w:left="567" w:firstLine="568"/>
              <w:rPr>
                <w:sz w:val="22"/>
                <w:szCs w:val="22"/>
              </w:rPr>
            </w:pPr>
          </w:p>
        </w:tc>
        <w:tc>
          <w:tcPr>
            <w:tcW w:w="2790" w:type="dxa"/>
            <w:vMerge w:val="restart"/>
            <w:tcBorders>
              <w:top w:val="single" w:sz="6" w:space="0" w:color="auto"/>
              <w:left w:val="single" w:sz="6" w:space="0" w:color="auto"/>
              <w:right w:val="single" w:sz="6" w:space="0" w:color="auto"/>
            </w:tcBorders>
          </w:tcPr>
          <w:p w:rsidR="00772C3C" w:rsidRPr="00D9300C" w:rsidRDefault="00772C3C" w:rsidP="00C96939">
            <w:pPr>
              <w:pStyle w:val="Style23"/>
              <w:widowControl/>
              <w:spacing w:line="240" w:lineRule="auto"/>
              <w:ind w:left="57"/>
              <w:jc w:val="both"/>
              <w:rPr>
                <w:rStyle w:val="FontStyle92"/>
                <w:sz w:val="22"/>
                <w:szCs w:val="22"/>
              </w:rPr>
            </w:pPr>
            <w:r w:rsidRPr="00D9300C">
              <w:rPr>
                <w:rStyle w:val="FontStyle92"/>
                <w:sz w:val="22"/>
                <w:szCs w:val="22"/>
              </w:rPr>
              <w:t xml:space="preserve">Значение </w:t>
            </w:r>
          </w:p>
          <w:p w:rsidR="00772C3C" w:rsidRPr="00D9300C" w:rsidRDefault="00772C3C" w:rsidP="00C96939">
            <w:pPr>
              <w:pStyle w:val="Style23"/>
              <w:widowControl/>
              <w:spacing w:line="240" w:lineRule="auto"/>
              <w:ind w:left="57"/>
              <w:jc w:val="both"/>
              <w:rPr>
                <w:rStyle w:val="FontStyle92"/>
                <w:sz w:val="22"/>
                <w:szCs w:val="22"/>
              </w:rPr>
            </w:pPr>
            <w:r w:rsidRPr="00D9300C">
              <w:rPr>
                <w:rStyle w:val="FontStyle92"/>
                <w:sz w:val="22"/>
                <w:szCs w:val="22"/>
              </w:rPr>
              <w:t>весового коэффициента</w:t>
            </w:r>
          </w:p>
        </w:tc>
      </w:tr>
      <w:tr w:rsidR="00772C3C" w:rsidRPr="00D9300C" w:rsidTr="00C96939">
        <w:trPr>
          <w:gridAfter w:val="1"/>
          <w:wAfter w:w="20" w:type="dxa"/>
        </w:trPr>
        <w:tc>
          <w:tcPr>
            <w:tcW w:w="851" w:type="dxa"/>
            <w:tcBorders>
              <w:top w:val="nil"/>
              <w:left w:val="single" w:sz="6" w:space="0" w:color="auto"/>
              <w:bottom w:val="nil"/>
              <w:right w:val="single" w:sz="6" w:space="0" w:color="auto"/>
            </w:tcBorders>
          </w:tcPr>
          <w:p w:rsidR="00772C3C" w:rsidRPr="00D9300C" w:rsidRDefault="00772C3C" w:rsidP="00C96939">
            <w:pPr>
              <w:pStyle w:val="Style23"/>
              <w:widowControl/>
              <w:spacing w:line="240" w:lineRule="auto"/>
              <w:ind w:left="567" w:firstLine="568"/>
              <w:rPr>
                <w:rStyle w:val="FontStyle92"/>
                <w:sz w:val="22"/>
                <w:szCs w:val="22"/>
              </w:rPr>
            </w:pPr>
            <w:r w:rsidRPr="00D9300C">
              <w:rPr>
                <w:rStyle w:val="FontStyle92"/>
                <w:sz w:val="22"/>
                <w:szCs w:val="22"/>
              </w:rPr>
              <w:t>№</w:t>
            </w:r>
          </w:p>
        </w:tc>
        <w:tc>
          <w:tcPr>
            <w:tcW w:w="6262" w:type="dxa"/>
            <w:tcBorders>
              <w:top w:val="nil"/>
              <w:left w:val="single" w:sz="6" w:space="0" w:color="auto"/>
              <w:bottom w:val="nil"/>
              <w:right w:val="single" w:sz="6" w:space="0" w:color="auto"/>
            </w:tcBorders>
          </w:tcPr>
          <w:p w:rsidR="00772C3C" w:rsidRPr="00D9300C" w:rsidRDefault="00772C3C" w:rsidP="00C96939">
            <w:pPr>
              <w:pStyle w:val="Style23"/>
              <w:widowControl/>
              <w:spacing w:line="240" w:lineRule="auto"/>
              <w:ind w:left="567" w:firstLine="568"/>
              <w:jc w:val="left"/>
              <w:rPr>
                <w:rStyle w:val="FontStyle92"/>
                <w:sz w:val="22"/>
                <w:szCs w:val="22"/>
              </w:rPr>
            </w:pPr>
            <w:r w:rsidRPr="00D9300C">
              <w:rPr>
                <w:rStyle w:val="FontStyle92"/>
                <w:sz w:val="22"/>
                <w:szCs w:val="22"/>
              </w:rPr>
              <w:t>Наименование показателя</w:t>
            </w:r>
          </w:p>
        </w:tc>
        <w:tc>
          <w:tcPr>
            <w:tcW w:w="2790" w:type="dxa"/>
            <w:vMerge/>
            <w:tcBorders>
              <w:left w:val="single" w:sz="6" w:space="0" w:color="auto"/>
              <w:right w:val="single" w:sz="6" w:space="0" w:color="auto"/>
            </w:tcBorders>
          </w:tcPr>
          <w:p w:rsidR="00772C3C" w:rsidRPr="00D9300C" w:rsidRDefault="00772C3C" w:rsidP="00C96939">
            <w:pPr>
              <w:pStyle w:val="Style23"/>
              <w:ind w:left="57" w:firstLine="568"/>
              <w:jc w:val="both"/>
              <w:rPr>
                <w:rStyle w:val="FontStyle92"/>
                <w:sz w:val="22"/>
                <w:szCs w:val="22"/>
              </w:rPr>
            </w:pPr>
          </w:p>
        </w:tc>
      </w:tr>
      <w:tr w:rsidR="00772C3C" w:rsidRPr="00D9300C" w:rsidTr="00C96939">
        <w:trPr>
          <w:gridAfter w:val="1"/>
          <w:wAfter w:w="20" w:type="dxa"/>
          <w:trHeight w:val="278"/>
        </w:trPr>
        <w:tc>
          <w:tcPr>
            <w:tcW w:w="851" w:type="dxa"/>
            <w:tcBorders>
              <w:top w:val="nil"/>
              <w:left w:val="single" w:sz="6" w:space="0" w:color="auto"/>
              <w:bottom w:val="single" w:sz="6" w:space="0" w:color="auto"/>
              <w:right w:val="single" w:sz="6" w:space="0" w:color="auto"/>
            </w:tcBorders>
          </w:tcPr>
          <w:p w:rsidR="00772C3C" w:rsidRPr="00D9300C" w:rsidRDefault="00772C3C" w:rsidP="00C96939">
            <w:pPr>
              <w:pStyle w:val="Style23"/>
              <w:widowControl/>
              <w:spacing w:line="240" w:lineRule="auto"/>
              <w:ind w:left="102" w:firstLine="1033"/>
              <w:rPr>
                <w:rStyle w:val="FontStyle92"/>
                <w:sz w:val="22"/>
                <w:szCs w:val="22"/>
              </w:rPr>
            </w:pPr>
            <w:proofErr w:type="spellStart"/>
            <w:r w:rsidRPr="00D9300C">
              <w:rPr>
                <w:rStyle w:val="FontStyle92"/>
                <w:sz w:val="22"/>
                <w:szCs w:val="22"/>
              </w:rPr>
              <w:t>пп</w:t>
            </w:r>
            <w:proofErr w:type="spellEnd"/>
            <w:r w:rsidRPr="00D9300C">
              <w:rPr>
                <w:rStyle w:val="FontStyle92"/>
                <w:sz w:val="22"/>
                <w:szCs w:val="22"/>
              </w:rPr>
              <w:t>/</w:t>
            </w:r>
            <w:proofErr w:type="gramStart"/>
            <w:r w:rsidRPr="00D9300C">
              <w:rPr>
                <w:rStyle w:val="FontStyle92"/>
                <w:sz w:val="22"/>
                <w:szCs w:val="22"/>
              </w:rPr>
              <w:t>п</w:t>
            </w:r>
            <w:proofErr w:type="gramEnd"/>
          </w:p>
        </w:tc>
        <w:tc>
          <w:tcPr>
            <w:tcW w:w="6262" w:type="dxa"/>
            <w:tcBorders>
              <w:top w:val="nil"/>
              <w:left w:val="single" w:sz="6" w:space="0" w:color="auto"/>
              <w:bottom w:val="single" w:sz="6" w:space="0" w:color="auto"/>
              <w:right w:val="single" w:sz="6" w:space="0" w:color="auto"/>
            </w:tcBorders>
          </w:tcPr>
          <w:p w:rsidR="00772C3C" w:rsidRPr="00D9300C" w:rsidRDefault="00772C3C" w:rsidP="00C96939">
            <w:pPr>
              <w:pStyle w:val="Style23"/>
              <w:widowControl/>
              <w:spacing w:line="240" w:lineRule="auto"/>
              <w:ind w:left="567" w:firstLine="568"/>
              <w:rPr>
                <w:rStyle w:val="FontStyle92"/>
                <w:sz w:val="22"/>
                <w:szCs w:val="22"/>
              </w:rPr>
            </w:pPr>
          </w:p>
        </w:tc>
        <w:tc>
          <w:tcPr>
            <w:tcW w:w="2790" w:type="dxa"/>
            <w:vMerge/>
            <w:tcBorders>
              <w:left w:val="single" w:sz="6" w:space="0" w:color="auto"/>
              <w:bottom w:val="single" w:sz="6" w:space="0" w:color="auto"/>
              <w:right w:val="single" w:sz="6" w:space="0" w:color="auto"/>
            </w:tcBorders>
          </w:tcPr>
          <w:p w:rsidR="00772C3C" w:rsidRPr="00D9300C" w:rsidRDefault="00772C3C" w:rsidP="00C96939">
            <w:pPr>
              <w:pStyle w:val="Style23"/>
              <w:widowControl/>
              <w:spacing w:line="240" w:lineRule="auto"/>
              <w:ind w:left="57" w:firstLine="568"/>
              <w:jc w:val="both"/>
              <w:rPr>
                <w:rStyle w:val="FontStyle92"/>
                <w:sz w:val="22"/>
                <w:szCs w:val="22"/>
              </w:rPr>
            </w:pPr>
          </w:p>
        </w:tc>
      </w:tr>
      <w:tr w:rsidR="00772C3C" w:rsidRPr="00D9300C" w:rsidTr="00C96939">
        <w:tc>
          <w:tcPr>
            <w:tcW w:w="851" w:type="dxa"/>
            <w:tcBorders>
              <w:top w:val="single" w:sz="6" w:space="0" w:color="auto"/>
              <w:left w:val="single" w:sz="6" w:space="0" w:color="auto"/>
              <w:bottom w:val="single" w:sz="6" w:space="0" w:color="auto"/>
              <w:right w:val="single" w:sz="6" w:space="0" w:color="auto"/>
            </w:tcBorders>
          </w:tcPr>
          <w:p w:rsidR="00772C3C" w:rsidRPr="00D9300C" w:rsidRDefault="00772C3C" w:rsidP="00C96939">
            <w:pPr>
              <w:pStyle w:val="Style21"/>
              <w:widowControl/>
              <w:spacing w:line="240" w:lineRule="auto"/>
              <w:ind w:left="102" w:firstLine="1033"/>
              <w:jc w:val="center"/>
              <w:rPr>
                <w:rStyle w:val="FontStyle92"/>
                <w:sz w:val="22"/>
                <w:szCs w:val="22"/>
              </w:rPr>
            </w:pPr>
            <w:r w:rsidRPr="00D9300C">
              <w:rPr>
                <w:rStyle w:val="FontStyle92"/>
                <w:sz w:val="22"/>
                <w:szCs w:val="22"/>
              </w:rPr>
              <w:t>11.</w:t>
            </w:r>
          </w:p>
        </w:tc>
        <w:tc>
          <w:tcPr>
            <w:tcW w:w="6262" w:type="dxa"/>
            <w:tcBorders>
              <w:top w:val="single" w:sz="6" w:space="0" w:color="auto"/>
              <w:left w:val="single" w:sz="6" w:space="0" w:color="auto"/>
              <w:bottom w:val="single" w:sz="6" w:space="0" w:color="auto"/>
              <w:right w:val="single" w:sz="6" w:space="0" w:color="auto"/>
            </w:tcBorders>
          </w:tcPr>
          <w:p w:rsidR="00772C3C" w:rsidRPr="00D9300C" w:rsidRDefault="00772C3C" w:rsidP="00C96939">
            <w:pPr>
              <w:pStyle w:val="Style21"/>
              <w:widowControl/>
              <w:spacing w:line="240" w:lineRule="auto"/>
              <w:ind w:left="102"/>
              <w:rPr>
                <w:rStyle w:val="FontStyle92"/>
                <w:sz w:val="22"/>
                <w:szCs w:val="22"/>
              </w:rPr>
            </w:pPr>
            <w:r w:rsidRPr="00D9300C">
              <w:rPr>
                <w:sz w:val="22"/>
                <w:szCs w:val="22"/>
              </w:rPr>
              <w:t>Площадь муниципального специализированного  фонда, предоставленного в рамках Подпрограммы гражданам, нуждающимся в специальной социальной защите</w:t>
            </w:r>
          </w:p>
        </w:tc>
        <w:tc>
          <w:tcPr>
            <w:tcW w:w="2810" w:type="dxa"/>
            <w:gridSpan w:val="2"/>
            <w:tcBorders>
              <w:top w:val="single" w:sz="6" w:space="0" w:color="auto"/>
              <w:left w:val="single" w:sz="6" w:space="0" w:color="auto"/>
              <w:bottom w:val="single" w:sz="6" w:space="0" w:color="auto"/>
              <w:right w:val="single" w:sz="6" w:space="0" w:color="auto"/>
            </w:tcBorders>
          </w:tcPr>
          <w:p w:rsidR="00772C3C" w:rsidRPr="00D9300C" w:rsidRDefault="00772C3C" w:rsidP="00C96939">
            <w:pPr>
              <w:pStyle w:val="Style21"/>
              <w:widowControl/>
              <w:spacing w:line="240" w:lineRule="auto"/>
              <w:ind w:left="567" w:firstLine="568"/>
              <w:rPr>
                <w:rStyle w:val="FontStyle92"/>
                <w:sz w:val="22"/>
                <w:szCs w:val="22"/>
              </w:rPr>
            </w:pPr>
            <w:r w:rsidRPr="00D9300C">
              <w:rPr>
                <w:rStyle w:val="FontStyle92"/>
                <w:sz w:val="22"/>
                <w:szCs w:val="22"/>
              </w:rPr>
              <w:t>0,5</w:t>
            </w:r>
          </w:p>
        </w:tc>
      </w:tr>
      <w:tr w:rsidR="00772C3C" w:rsidRPr="00D9300C" w:rsidTr="00C96939">
        <w:tc>
          <w:tcPr>
            <w:tcW w:w="851" w:type="dxa"/>
            <w:tcBorders>
              <w:top w:val="single" w:sz="6" w:space="0" w:color="auto"/>
              <w:left w:val="single" w:sz="6" w:space="0" w:color="auto"/>
              <w:bottom w:val="single" w:sz="4" w:space="0" w:color="auto"/>
              <w:right w:val="single" w:sz="6" w:space="0" w:color="auto"/>
            </w:tcBorders>
          </w:tcPr>
          <w:p w:rsidR="00772C3C" w:rsidRPr="00D9300C" w:rsidRDefault="00772C3C" w:rsidP="00C96939">
            <w:pPr>
              <w:pStyle w:val="Style21"/>
              <w:widowControl/>
              <w:spacing w:line="240" w:lineRule="auto"/>
              <w:ind w:left="102" w:firstLine="1033"/>
              <w:jc w:val="center"/>
              <w:rPr>
                <w:rStyle w:val="FontStyle92"/>
                <w:sz w:val="22"/>
                <w:szCs w:val="22"/>
              </w:rPr>
            </w:pPr>
            <w:r w:rsidRPr="00D9300C">
              <w:rPr>
                <w:rStyle w:val="FontStyle92"/>
                <w:sz w:val="22"/>
                <w:szCs w:val="22"/>
              </w:rPr>
              <w:t>22.</w:t>
            </w:r>
          </w:p>
        </w:tc>
        <w:tc>
          <w:tcPr>
            <w:tcW w:w="6262" w:type="dxa"/>
            <w:tcBorders>
              <w:top w:val="single" w:sz="6" w:space="0" w:color="auto"/>
              <w:left w:val="single" w:sz="6" w:space="0" w:color="auto"/>
              <w:bottom w:val="single" w:sz="4" w:space="0" w:color="auto"/>
              <w:right w:val="single" w:sz="6" w:space="0" w:color="auto"/>
            </w:tcBorders>
          </w:tcPr>
          <w:p w:rsidR="00772C3C" w:rsidRPr="00D9300C" w:rsidRDefault="00772C3C" w:rsidP="00C96939">
            <w:pPr>
              <w:pStyle w:val="Style21"/>
              <w:widowControl/>
              <w:spacing w:line="240" w:lineRule="auto"/>
              <w:ind w:left="102"/>
              <w:rPr>
                <w:rStyle w:val="FontStyle92"/>
                <w:sz w:val="22"/>
                <w:szCs w:val="22"/>
              </w:rPr>
            </w:pPr>
            <w:r w:rsidRPr="00D9300C">
              <w:rPr>
                <w:sz w:val="22"/>
                <w:szCs w:val="22"/>
              </w:rPr>
              <w:t>Количество граждан, нуждающихся в специальной социальной защите, улучшивших жилищные условия</w:t>
            </w:r>
          </w:p>
        </w:tc>
        <w:tc>
          <w:tcPr>
            <w:tcW w:w="2810" w:type="dxa"/>
            <w:gridSpan w:val="2"/>
            <w:tcBorders>
              <w:top w:val="single" w:sz="6" w:space="0" w:color="auto"/>
              <w:left w:val="single" w:sz="6" w:space="0" w:color="auto"/>
              <w:bottom w:val="single" w:sz="4" w:space="0" w:color="auto"/>
              <w:right w:val="single" w:sz="6" w:space="0" w:color="auto"/>
            </w:tcBorders>
          </w:tcPr>
          <w:p w:rsidR="00772C3C" w:rsidRPr="00D9300C" w:rsidRDefault="00772C3C" w:rsidP="00C96939">
            <w:pPr>
              <w:pStyle w:val="Style21"/>
              <w:widowControl/>
              <w:spacing w:line="240" w:lineRule="auto"/>
              <w:ind w:left="567" w:firstLine="568"/>
              <w:rPr>
                <w:rStyle w:val="FontStyle92"/>
                <w:sz w:val="22"/>
                <w:szCs w:val="22"/>
              </w:rPr>
            </w:pPr>
            <w:r w:rsidRPr="00D9300C">
              <w:rPr>
                <w:rStyle w:val="FontStyle92"/>
                <w:sz w:val="22"/>
                <w:szCs w:val="22"/>
              </w:rPr>
              <w:t>0,5</w:t>
            </w:r>
          </w:p>
        </w:tc>
      </w:tr>
      <w:tr w:rsidR="00772C3C" w:rsidRPr="00D9300C" w:rsidTr="00C96939">
        <w:tc>
          <w:tcPr>
            <w:tcW w:w="7113" w:type="dxa"/>
            <w:gridSpan w:val="2"/>
            <w:tcBorders>
              <w:top w:val="single" w:sz="4" w:space="0" w:color="auto"/>
              <w:left w:val="single" w:sz="4" w:space="0" w:color="auto"/>
              <w:bottom w:val="single" w:sz="4" w:space="0" w:color="auto"/>
              <w:right w:val="single" w:sz="4" w:space="0" w:color="auto"/>
            </w:tcBorders>
          </w:tcPr>
          <w:p w:rsidR="00772C3C" w:rsidRPr="00D9300C" w:rsidRDefault="00772C3C" w:rsidP="00C96939">
            <w:pPr>
              <w:pStyle w:val="Style21"/>
              <w:widowControl/>
              <w:spacing w:line="240" w:lineRule="auto"/>
              <w:ind w:left="567" w:firstLine="568"/>
              <w:rPr>
                <w:rStyle w:val="FontStyle92"/>
                <w:sz w:val="22"/>
                <w:szCs w:val="22"/>
              </w:rPr>
            </w:pPr>
            <w:r w:rsidRPr="00D9300C">
              <w:rPr>
                <w:rStyle w:val="FontStyle92"/>
                <w:sz w:val="22"/>
                <w:szCs w:val="22"/>
              </w:rPr>
              <w:t>ИТОГО</w:t>
            </w:r>
          </w:p>
        </w:tc>
        <w:tc>
          <w:tcPr>
            <w:tcW w:w="2810" w:type="dxa"/>
            <w:gridSpan w:val="2"/>
            <w:tcBorders>
              <w:top w:val="single" w:sz="4" w:space="0" w:color="auto"/>
              <w:left w:val="single" w:sz="4" w:space="0" w:color="auto"/>
              <w:bottom w:val="single" w:sz="4" w:space="0" w:color="auto"/>
              <w:right w:val="single" w:sz="4" w:space="0" w:color="auto"/>
            </w:tcBorders>
          </w:tcPr>
          <w:p w:rsidR="00772C3C" w:rsidRPr="00D9300C" w:rsidRDefault="00772C3C" w:rsidP="00C96939">
            <w:pPr>
              <w:pStyle w:val="Style21"/>
              <w:widowControl/>
              <w:spacing w:line="240" w:lineRule="auto"/>
              <w:ind w:left="567" w:firstLine="568"/>
              <w:rPr>
                <w:rStyle w:val="FontStyle92"/>
                <w:sz w:val="22"/>
                <w:szCs w:val="22"/>
              </w:rPr>
            </w:pPr>
            <w:r w:rsidRPr="00D9300C">
              <w:rPr>
                <w:rStyle w:val="FontStyle92"/>
                <w:sz w:val="22"/>
                <w:szCs w:val="22"/>
              </w:rPr>
              <w:t>1</w:t>
            </w:r>
          </w:p>
        </w:tc>
      </w:tr>
    </w:tbl>
    <w:p w:rsidR="00772C3C" w:rsidRPr="00D9300C" w:rsidRDefault="00772C3C" w:rsidP="00772C3C">
      <w:pPr>
        <w:pStyle w:val="Style29"/>
        <w:widowControl/>
        <w:spacing w:line="240" w:lineRule="auto"/>
        <w:ind w:left="567" w:firstLine="567"/>
        <w:rPr>
          <w:b/>
          <w:sz w:val="22"/>
          <w:szCs w:val="22"/>
        </w:rPr>
      </w:pPr>
    </w:p>
    <w:p w:rsidR="009E14C6" w:rsidRPr="00D9300C" w:rsidRDefault="009E14C6" w:rsidP="00772C3C">
      <w:pPr>
        <w:pStyle w:val="Default"/>
        <w:numPr>
          <w:ilvl w:val="1"/>
          <w:numId w:val="33"/>
        </w:numPr>
        <w:jc w:val="center"/>
        <w:rPr>
          <w:sz w:val="22"/>
          <w:szCs w:val="22"/>
        </w:rPr>
      </w:pPr>
      <w:r w:rsidRPr="00D9300C">
        <w:rPr>
          <w:sz w:val="22"/>
          <w:szCs w:val="22"/>
        </w:rPr>
        <w:t>Механизмы реализации Подпрограммы</w:t>
      </w:r>
    </w:p>
    <w:p w:rsidR="009E14C6" w:rsidRPr="00D9300C" w:rsidRDefault="009E14C6" w:rsidP="009E14C6">
      <w:pPr>
        <w:pStyle w:val="Default"/>
        <w:ind w:left="1287"/>
        <w:rPr>
          <w:sz w:val="22"/>
          <w:szCs w:val="22"/>
        </w:rPr>
      </w:pPr>
    </w:p>
    <w:p w:rsidR="008528B0" w:rsidRPr="00D9300C" w:rsidRDefault="008528B0" w:rsidP="008528B0">
      <w:pPr>
        <w:autoSpaceDE w:val="0"/>
        <w:autoSpaceDN w:val="0"/>
        <w:adjustRightInd w:val="0"/>
        <w:spacing w:after="0" w:line="240" w:lineRule="auto"/>
        <w:ind w:left="567" w:firstLine="568"/>
        <w:jc w:val="both"/>
        <w:rPr>
          <w:rFonts w:ascii="Times New Roman" w:hAnsi="Times New Roman"/>
          <w:bCs/>
          <w:lang w:eastAsia="ru-RU"/>
        </w:rPr>
      </w:pPr>
      <w:r w:rsidRPr="00D9300C">
        <w:rPr>
          <w:rFonts w:ascii="Times New Roman" w:hAnsi="Times New Roman"/>
          <w:bCs/>
          <w:lang w:eastAsia="ru-RU"/>
        </w:rPr>
        <w:t>Участниками данной задачи являются граждане, нуждающиеся в специальной социальной защите.</w:t>
      </w:r>
    </w:p>
    <w:p w:rsidR="008528B0" w:rsidRPr="00D9300C" w:rsidRDefault="00D9300C" w:rsidP="008528B0">
      <w:pPr>
        <w:autoSpaceDE w:val="0"/>
        <w:autoSpaceDN w:val="0"/>
        <w:adjustRightInd w:val="0"/>
        <w:spacing w:after="0" w:line="240" w:lineRule="auto"/>
        <w:ind w:left="567" w:firstLine="568"/>
        <w:jc w:val="both"/>
        <w:rPr>
          <w:rFonts w:ascii="Times New Roman" w:hAnsi="Times New Roman"/>
          <w:bCs/>
          <w:lang w:eastAsia="ru-RU"/>
        </w:rPr>
      </w:pPr>
      <w:hyperlink r:id="rId24" w:history="1">
        <w:proofErr w:type="gramStart"/>
        <w:r w:rsidR="008528B0" w:rsidRPr="00D9300C">
          <w:rPr>
            <w:rFonts w:ascii="Times New Roman" w:hAnsi="Times New Roman"/>
            <w:bCs/>
            <w:lang w:eastAsia="ru-RU"/>
          </w:rPr>
          <w:t>Перечень</w:t>
        </w:r>
      </w:hyperlink>
      <w:r w:rsidR="008528B0" w:rsidRPr="00D9300C">
        <w:rPr>
          <w:rFonts w:ascii="Times New Roman" w:hAnsi="Times New Roman"/>
          <w:bCs/>
          <w:lang w:eastAsia="ru-RU"/>
        </w:rPr>
        <w:t xml:space="preserve"> категорий граждан, нуждающихся в специальной социальной защите, </w:t>
      </w:r>
      <w:hyperlink r:id="rId25" w:history="1">
        <w:r w:rsidR="008528B0" w:rsidRPr="00D9300C">
          <w:rPr>
            <w:rFonts w:ascii="Times New Roman" w:hAnsi="Times New Roman"/>
            <w:bCs/>
            <w:lang w:eastAsia="ru-RU"/>
          </w:rPr>
          <w:t>порядок и условия</w:t>
        </w:r>
      </w:hyperlink>
      <w:r w:rsidR="008528B0" w:rsidRPr="00D9300C">
        <w:rPr>
          <w:rFonts w:ascii="Times New Roman" w:hAnsi="Times New Roman"/>
          <w:bCs/>
          <w:lang w:eastAsia="ru-RU"/>
        </w:rPr>
        <w:t xml:space="preserve"> признания граждан нуждающимися в специальной социальной защите с целью реализации мероприятий в рамках данной задачи определены в приложении </w:t>
      </w:r>
      <w:r w:rsidR="00F66393" w:rsidRPr="00D9300C">
        <w:rPr>
          <w:rFonts w:ascii="Times New Roman" w:hAnsi="Times New Roman"/>
          <w:bCs/>
          <w:lang w:eastAsia="ru-RU"/>
        </w:rPr>
        <w:t>33</w:t>
      </w:r>
      <w:r w:rsidR="008528B0" w:rsidRPr="00D9300C">
        <w:rPr>
          <w:rFonts w:ascii="Times New Roman" w:hAnsi="Times New Roman"/>
          <w:bCs/>
          <w:lang w:eastAsia="ru-RU"/>
        </w:rPr>
        <w:t xml:space="preserve"> </w:t>
      </w:r>
      <w:r w:rsidR="008528B0" w:rsidRPr="00D9300C">
        <w:rPr>
          <w:rFonts w:ascii="Times New Roman" w:hAnsi="Times New Roman"/>
          <w:lang w:eastAsia="ru-RU"/>
        </w:rPr>
        <w:t>к региональной программе Стимулирование развития жилищного строительства на территории Ярославской области на 2011 - 20</w:t>
      </w:r>
      <w:r w:rsidR="00CB5572" w:rsidRPr="00D9300C">
        <w:rPr>
          <w:rFonts w:ascii="Times New Roman" w:hAnsi="Times New Roman"/>
          <w:lang w:eastAsia="ru-RU"/>
        </w:rPr>
        <w:t>20</w:t>
      </w:r>
      <w:r w:rsidR="008528B0" w:rsidRPr="00D9300C">
        <w:rPr>
          <w:rFonts w:ascii="Times New Roman" w:hAnsi="Times New Roman"/>
          <w:lang w:eastAsia="ru-RU"/>
        </w:rPr>
        <w:t xml:space="preserve"> годы, утвержденной постановлением Правительства Ярославской области от 26.01.2011 № 9-п</w:t>
      </w:r>
      <w:proofErr w:type="gramEnd"/>
    </w:p>
    <w:p w:rsidR="008528B0" w:rsidRPr="00D9300C" w:rsidRDefault="008528B0" w:rsidP="008528B0">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ab/>
        <w:t>Администрация города Переславля-Залесского:</w:t>
      </w:r>
    </w:p>
    <w:p w:rsidR="008528B0" w:rsidRPr="00D9300C" w:rsidRDefault="008528B0" w:rsidP="008528B0">
      <w:pPr>
        <w:autoSpaceDE w:val="0"/>
        <w:autoSpaceDN w:val="0"/>
        <w:adjustRightInd w:val="0"/>
        <w:spacing w:after="0" w:line="240" w:lineRule="auto"/>
        <w:ind w:left="567" w:hanging="27"/>
        <w:jc w:val="both"/>
        <w:rPr>
          <w:rFonts w:ascii="Times New Roman" w:hAnsi="Times New Roman"/>
          <w:bCs/>
          <w:lang w:eastAsia="ru-RU"/>
        </w:rPr>
      </w:pPr>
      <w:r w:rsidRPr="00D9300C">
        <w:rPr>
          <w:rFonts w:ascii="Times New Roman" w:hAnsi="Times New Roman"/>
          <w:bCs/>
          <w:lang w:eastAsia="ru-RU"/>
        </w:rPr>
        <w:t>- формирует реестр граждан, нуждающихся в специальной социальной защите, обратившихся с заявлением о предоставлении жилого помещения муниципального специализированного жилищного фонда;</w:t>
      </w:r>
    </w:p>
    <w:p w:rsidR="008528B0" w:rsidRPr="00D9300C" w:rsidRDefault="008528B0" w:rsidP="008528B0">
      <w:pPr>
        <w:autoSpaceDE w:val="0"/>
        <w:autoSpaceDN w:val="0"/>
        <w:adjustRightInd w:val="0"/>
        <w:spacing w:after="0" w:line="240" w:lineRule="auto"/>
        <w:ind w:left="567" w:hanging="27"/>
        <w:jc w:val="both"/>
        <w:rPr>
          <w:rFonts w:ascii="Times New Roman" w:hAnsi="Times New Roman"/>
          <w:bCs/>
          <w:lang w:eastAsia="ru-RU"/>
        </w:rPr>
      </w:pPr>
      <w:proofErr w:type="gramStart"/>
      <w:r w:rsidRPr="00D9300C">
        <w:rPr>
          <w:rFonts w:ascii="Times New Roman" w:hAnsi="Times New Roman"/>
          <w:bCs/>
          <w:lang w:eastAsia="ru-RU"/>
        </w:rPr>
        <w:t xml:space="preserve">- составляет и представляет заявки на выделение из областного бюджета средств для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расходов на улучшение условий проживания отдельных категорий граждан по </w:t>
      </w:r>
      <w:hyperlink r:id="rId26" w:history="1">
        <w:r w:rsidRPr="00D9300C">
          <w:rPr>
            <w:rFonts w:ascii="Times New Roman" w:hAnsi="Times New Roman"/>
            <w:bCs/>
            <w:lang w:eastAsia="ru-RU"/>
          </w:rPr>
          <w:t>форме 1</w:t>
        </w:r>
      </w:hyperlink>
      <w:r w:rsidRPr="00D9300C">
        <w:rPr>
          <w:rFonts w:ascii="Times New Roman" w:hAnsi="Times New Roman"/>
          <w:bCs/>
          <w:lang w:eastAsia="ru-RU"/>
        </w:rPr>
        <w:t>, установленной приложением 3</w:t>
      </w:r>
      <w:r w:rsidR="00F66393" w:rsidRPr="00D9300C">
        <w:rPr>
          <w:rFonts w:ascii="Times New Roman" w:hAnsi="Times New Roman"/>
          <w:bCs/>
          <w:lang w:eastAsia="ru-RU"/>
        </w:rPr>
        <w:t>4</w:t>
      </w:r>
      <w:r w:rsidRPr="00D9300C">
        <w:rPr>
          <w:rFonts w:ascii="Times New Roman" w:hAnsi="Times New Roman"/>
          <w:bCs/>
          <w:lang w:eastAsia="ru-RU"/>
        </w:rPr>
        <w:t xml:space="preserve"> к  </w:t>
      </w:r>
      <w:r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2011 - 20</w:t>
      </w:r>
      <w:r w:rsidR="00F66393"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proofErr w:type="gramEnd"/>
    </w:p>
    <w:p w:rsidR="008528B0" w:rsidRPr="00D9300C" w:rsidRDefault="008528B0" w:rsidP="008528B0">
      <w:pPr>
        <w:autoSpaceDE w:val="0"/>
        <w:autoSpaceDN w:val="0"/>
        <w:adjustRightInd w:val="0"/>
        <w:spacing w:after="0" w:line="240" w:lineRule="auto"/>
        <w:ind w:left="567" w:hanging="27"/>
        <w:jc w:val="both"/>
        <w:rPr>
          <w:rFonts w:ascii="Times New Roman" w:hAnsi="Times New Roman"/>
          <w:bCs/>
          <w:lang w:eastAsia="ru-RU"/>
        </w:rPr>
      </w:pPr>
      <w:r w:rsidRPr="00D9300C">
        <w:rPr>
          <w:rFonts w:ascii="Times New Roman" w:hAnsi="Times New Roman"/>
          <w:bCs/>
          <w:lang w:eastAsia="ru-RU"/>
        </w:rPr>
        <w:t>- осуществляет формирование муниципального специализированного жилищного путем размещения муниципального заказа на строительство, долевое участие в строительстве, приобретение жилых помещений, в том числе в строящихся домах;</w:t>
      </w:r>
    </w:p>
    <w:p w:rsidR="008528B0" w:rsidRPr="00D9300C" w:rsidRDefault="008528B0" w:rsidP="008528B0">
      <w:pPr>
        <w:autoSpaceDE w:val="0"/>
        <w:autoSpaceDN w:val="0"/>
        <w:adjustRightInd w:val="0"/>
        <w:spacing w:after="0" w:line="240" w:lineRule="auto"/>
        <w:ind w:left="567" w:hanging="27"/>
        <w:jc w:val="both"/>
        <w:rPr>
          <w:rFonts w:ascii="Times New Roman" w:hAnsi="Times New Roman"/>
          <w:bCs/>
          <w:lang w:eastAsia="ru-RU"/>
        </w:rPr>
      </w:pPr>
      <w:r w:rsidRPr="00D9300C">
        <w:rPr>
          <w:rFonts w:ascii="Times New Roman" w:hAnsi="Times New Roman"/>
          <w:bCs/>
          <w:lang w:eastAsia="ru-RU"/>
        </w:rPr>
        <w:t>- принимает решение о предоставлении гражданам, нуждающимся в специальной социальной защите, жилого помещения в сформированном муниципальном специализированном жилищном фонде на условиях договора безвозмездного пользования;</w:t>
      </w:r>
    </w:p>
    <w:p w:rsidR="008528B0" w:rsidRPr="00D9300C" w:rsidRDefault="008528B0" w:rsidP="008528B0">
      <w:pPr>
        <w:autoSpaceDE w:val="0"/>
        <w:autoSpaceDN w:val="0"/>
        <w:adjustRightInd w:val="0"/>
        <w:spacing w:after="0" w:line="240" w:lineRule="auto"/>
        <w:ind w:left="567" w:hanging="27"/>
        <w:jc w:val="both"/>
        <w:rPr>
          <w:rFonts w:ascii="Times New Roman" w:hAnsi="Times New Roman"/>
          <w:bCs/>
          <w:lang w:eastAsia="ru-RU"/>
        </w:rPr>
      </w:pPr>
      <w:r w:rsidRPr="00D9300C">
        <w:rPr>
          <w:rFonts w:ascii="Times New Roman" w:hAnsi="Times New Roman"/>
          <w:bCs/>
          <w:lang w:eastAsia="ru-RU"/>
        </w:rPr>
        <w:t xml:space="preserve">- представляет отчет об использовании субсидии и </w:t>
      </w:r>
      <w:proofErr w:type="spellStart"/>
      <w:r w:rsidRPr="00D9300C">
        <w:rPr>
          <w:rFonts w:ascii="Times New Roman" w:hAnsi="Times New Roman"/>
          <w:bCs/>
          <w:lang w:eastAsia="ru-RU"/>
        </w:rPr>
        <w:t>софинансировании</w:t>
      </w:r>
      <w:proofErr w:type="spellEnd"/>
      <w:r w:rsidRPr="00D9300C">
        <w:rPr>
          <w:rFonts w:ascii="Times New Roman" w:hAnsi="Times New Roman"/>
          <w:bCs/>
          <w:lang w:eastAsia="ru-RU"/>
        </w:rPr>
        <w:t xml:space="preserve"> расходов из местных бюджетов на реализацию подпрограммы и отчет о реализации данной задачи по </w:t>
      </w:r>
      <w:hyperlink r:id="rId27" w:history="1">
        <w:r w:rsidRPr="00D9300C">
          <w:rPr>
            <w:rFonts w:ascii="Times New Roman" w:hAnsi="Times New Roman"/>
            <w:bCs/>
            <w:lang w:eastAsia="ru-RU"/>
          </w:rPr>
          <w:t>формам 2</w:t>
        </w:r>
      </w:hyperlink>
      <w:r w:rsidRPr="00D9300C">
        <w:rPr>
          <w:rFonts w:ascii="Times New Roman" w:hAnsi="Times New Roman"/>
          <w:bCs/>
          <w:lang w:eastAsia="ru-RU"/>
        </w:rPr>
        <w:t xml:space="preserve">, </w:t>
      </w:r>
      <w:hyperlink r:id="rId28" w:history="1">
        <w:r w:rsidRPr="00D9300C">
          <w:rPr>
            <w:rFonts w:ascii="Times New Roman" w:hAnsi="Times New Roman"/>
            <w:bCs/>
            <w:lang w:eastAsia="ru-RU"/>
          </w:rPr>
          <w:t>3</w:t>
        </w:r>
      </w:hyperlink>
      <w:r w:rsidRPr="00D9300C">
        <w:rPr>
          <w:rFonts w:ascii="Times New Roman" w:hAnsi="Times New Roman"/>
          <w:bCs/>
          <w:lang w:eastAsia="ru-RU"/>
        </w:rPr>
        <w:t xml:space="preserve"> согласно приложению № 3</w:t>
      </w:r>
      <w:r w:rsidR="00F66393" w:rsidRPr="00D9300C">
        <w:rPr>
          <w:rFonts w:ascii="Times New Roman" w:hAnsi="Times New Roman"/>
          <w:bCs/>
          <w:lang w:eastAsia="ru-RU"/>
        </w:rPr>
        <w:t>4</w:t>
      </w:r>
      <w:r w:rsidRPr="00D9300C">
        <w:rPr>
          <w:rFonts w:ascii="Times New Roman" w:hAnsi="Times New Roman"/>
          <w:bCs/>
          <w:lang w:eastAsia="ru-RU"/>
        </w:rPr>
        <w:t xml:space="preserve"> </w:t>
      </w:r>
      <w:r w:rsidRPr="00D9300C">
        <w:rPr>
          <w:rFonts w:ascii="Times New Roman" w:hAnsi="Times New Roman"/>
          <w:lang w:eastAsia="ru-RU"/>
        </w:rPr>
        <w:t xml:space="preserve">региональной программе Стимулирование развития жилищного </w:t>
      </w:r>
      <w:r w:rsidRPr="00D9300C">
        <w:rPr>
          <w:rFonts w:ascii="Times New Roman" w:hAnsi="Times New Roman"/>
          <w:lang w:eastAsia="ru-RU"/>
        </w:rPr>
        <w:lastRenderedPageBreak/>
        <w:t xml:space="preserve">строительства на территории Ярославской области на 2011 </w:t>
      </w:r>
      <w:r w:rsidR="00CB5572" w:rsidRPr="00D9300C">
        <w:rPr>
          <w:rFonts w:ascii="Times New Roman" w:hAnsi="Times New Roman"/>
          <w:lang w:eastAsia="ru-RU"/>
        </w:rPr>
        <w:t>–</w:t>
      </w:r>
      <w:r w:rsidRPr="00D9300C">
        <w:rPr>
          <w:rFonts w:ascii="Times New Roman" w:hAnsi="Times New Roman"/>
          <w:lang w:eastAsia="ru-RU"/>
        </w:rPr>
        <w:t xml:space="preserve"> 20</w:t>
      </w:r>
      <w:r w:rsidR="00CB5572" w:rsidRPr="00D9300C">
        <w:rPr>
          <w:rFonts w:ascii="Times New Roman" w:hAnsi="Times New Roman"/>
          <w:lang w:eastAsia="ru-RU"/>
        </w:rPr>
        <w:t xml:space="preserve">20 </w:t>
      </w:r>
      <w:r w:rsidRPr="00D9300C">
        <w:rPr>
          <w:rFonts w:ascii="Times New Roman" w:hAnsi="Times New Roman"/>
          <w:lang w:eastAsia="ru-RU"/>
        </w:rPr>
        <w:t>годы, утвержденной постановлением Правительства Ярославской области от 26.01.2011 № 9-п</w:t>
      </w:r>
      <w:r w:rsidRPr="00D9300C">
        <w:rPr>
          <w:rFonts w:ascii="Times New Roman" w:hAnsi="Times New Roman"/>
          <w:bCs/>
          <w:lang w:eastAsia="ru-RU"/>
        </w:rPr>
        <w:t>.</w:t>
      </w:r>
    </w:p>
    <w:p w:rsidR="008528B0" w:rsidRPr="00D9300C" w:rsidRDefault="008528B0" w:rsidP="008528B0">
      <w:pPr>
        <w:autoSpaceDE w:val="0"/>
        <w:autoSpaceDN w:val="0"/>
        <w:adjustRightInd w:val="0"/>
        <w:spacing w:after="0" w:line="240" w:lineRule="auto"/>
        <w:ind w:left="567" w:firstLine="709"/>
        <w:jc w:val="both"/>
        <w:rPr>
          <w:rFonts w:ascii="Times New Roman" w:hAnsi="Times New Roman"/>
          <w:bCs/>
          <w:lang w:eastAsia="ru-RU"/>
        </w:rPr>
      </w:pPr>
      <w:r w:rsidRPr="00D9300C">
        <w:rPr>
          <w:rFonts w:ascii="Times New Roman" w:hAnsi="Times New Roman"/>
          <w:bCs/>
          <w:lang w:eastAsia="ru-RU"/>
        </w:rPr>
        <w:t xml:space="preserve">Граждане осуществляют сбор и представление в </w:t>
      </w:r>
      <w:r w:rsidR="00CB5572" w:rsidRPr="00D9300C">
        <w:rPr>
          <w:rFonts w:ascii="Times New Roman" w:hAnsi="Times New Roman"/>
          <w:bCs/>
          <w:lang w:eastAsia="ru-RU"/>
        </w:rPr>
        <w:t>Администрацию города Переславля-Залесского</w:t>
      </w:r>
      <w:r w:rsidRPr="00D9300C">
        <w:rPr>
          <w:rFonts w:ascii="Times New Roman" w:hAnsi="Times New Roman"/>
          <w:bCs/>
          <w:lang w:eastAsia="ru-RU"/>
        </w:rPr>
        <w:t xml:space="preserve"> документов, необходимых для предоставления жилых помещений в домах муниципального специализированного жилищного фонда.</w:t>
      </w:r>
    </w:p>
    <w:p w:rsidR="008528B0" w:rsidRPr="00D9300C" w:rsidRDefault="008528B0" w:rsidP="008528B0">
      <w:pPr>
        <w:autoSpaceDE w:val="0"/>
        <w:autoSpaceDN w:val="0"/>
        <w:adjustRightInd w:val="0"/>
        <w:spacing w:after="0" w:line="240" w:lineRule="auto"/>
        <w:ind w:left="567" w:firstLine="709"/>
        <w:jc w:val="both"/>
        <w:rPr>
          <w:rFonts w:ascii="Times New Roman" w:hAnsi="Times New Roman"/>
          <w:bCs/>
          <w:lang w:eastAsia="ru-RU"/>
        </w:rPr>
      </w:pPr>
      <w:r w:rsidRPr="00D9300C">
        <w:rPr>
          <w:rFonts w:ascii="Times New Roman" w:hAnsi="Times New Roman"/>
          <w:bCs/>
          <w:lang w:eastAsia="ru-RU"/>
        </w:rPr>
        <w:t xml:space="preserve">Приобретение жилых помещений в многоквартирных домах допускается у лиц, не являющихся застройщиками. При этом стоимость одного квадратного метра общей площади жилых помещений, приобретаемых в соответствии с данной задачей, не должна превышать предельной стоимости одного квадратного метра общей площади жилого помещения, устанавливаемой ежегодно Министерством </w:t>
      </w:r>
      <w:r w:rsidR="00B36C14" w:rsidRPr="00D9300C">
        <w:rPr>
          <w:rFonts w:ascii="Times New Roman" w:hAnsi="Times New Roman"/>
          <w:bCs/>
          <w:lang w:eastAsia="ru-RU"/>
        </w:rPr>
        <w:t>строительства</w:t>
      </w:r>
      <w:r w:rsidRPr="00D9300C">
        <w:rPr>
          <w:rFonts w:ascii="Times New Roman" w:hAnsi="Times New Roman"/>
          <w:bCs/>
          <w:lang w:eastAsia="ru-RU"/>
        </w:rPr>
        <w:t xml:space="preserve"> Российской Федерации при приобретении жилых помещений.</w:t>
      </w:r>
    </w:p>
    <w:p w:rsidR="008528B0" w:rsidRPr="00D9300C" w:rsidRDefault="008528B0" w:rsidP="008528B0">
      <w:pPr>
        <w:autoSpaceDE w:val="0"/>
        <w:autoSpaceDN w:val="0"/>
        <w:adjustRightInd w:val="0"/>
        <w:spacing w:after="0" w:line="240" w:lineRule="auto"/>
        <w:ind w:left="567" w:firstLine="709"/>
        <w:jc w:val="both"/>
        <w:rPr>
          <w:rFonts w:ascii="Times New Roman" w:hAnsi="Times New Roman"/>
          <w:bCs/>
          <w:lang w:eastAsia="ru-RU"/>
        </w:rPr>
      </w:pPr>
      <w:r w:rsidRPr="00D9300C">
        <w:rPr>
          <w:rFonts w:ascii="Times New Roman" w:hAnsi="Times New Roman"/>
          <w:bCs/>
          <w:lang w:eastAsia="ru-RU"/>
        </w:rPr>
        <w:t>В первоочередном порядке жилые помещения в домах муниципального специализированного жилищного фонда предоставляются гражданам, относящимся к категории:</w:t>
      </w:r>
    </w:p>
    <w:p w:rsidR="008528B0" w:rsidRPr="00D9300C" w:rsidRDefault="008528B0" w:rsidP="008528B0">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 Ветераны и инвалиды Великой Отечественной войны, указанные в </w:t>
      </w:r>
      <w:hyperlink r:id="rId29" w:history="1">
        <w:r w:rsidRPr="00D9300C">
          <w:rPr>
            <w:rFonts w:ascii="Times New Roman" w:hAnsi="Times New Roman"/>
            <w:bCs/>
            <w:lang w:eastAsia="ru-RU"/>
          </w:rPr>
          <w:t>статьях 2</w:t>
        </w:r>
      </w:hyperlink>
      <w:r w:rsidRPr="00D9300C">
        <w:rPr>
          <w:rFonts w:ascii="Times New Roman" w:hAnsi="Times New Roman"/>
          <w:bCs/>
          <w:lang w:eastAsia="ru-RU"/>
        </w:rPr>
        <w:t xml:space="preserve">, </w:t>
      </w:r>
      <w:hyperlink r:id="rId30" w:history="1">
        <w:r w:rsidRPr="00D9300C">
          <w:rPr>
            <w:rFonts w:ascii="Times New Roman" w:hAnsi="Times New Roman"/>
            <w:bCs/>
            <w:lang w:eastAsia="ru-RU"/>
          </w:rPr>
          <w:t>4</w:t>
        </w:r>
      </w:hyperlink>
      <w:r w:rsidRPr="00D9300C">
        <w:rPr>
          <w:rFonts w:ascii="Times New Roman" w:hAnsi="Times New Roman"/>
          <w:bCs/>
          <w:lang w:eastAsia="ru-RU"/>
        </w:rPr>
        <w:t xml:space="preserve"> Федерального закона от 12 января 1995 года N 5-ФЗ "О ветеранах", не признанные нуждающимися в улучшении жилищных условий</w:t>
      </w:r>
      <w:r w:rsidR="00F66393" w:rsidRPr="00D9300C">
        <w:rPr>
          <w:rFonts w:ascii="Times New Roman" w:hAnsi="Times New Roman"/>
          <w:bCs/>
          <w:lang w:eastAsia="ru-RU"/>
        </w:rPr>
        <w:t>;</w:t>
      </w:r>
    </w:p>
    <w:p w:rsidR="008528B0" w:rsidRPr="00D9300C" w:rsidRDefault="008528B0" w:rsidP="008528B0">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 Ветераны и инвалиды Великой Отечественной войны, указанные в </w:t>
      </w:r>
      <w:hyperlink r:id="rId31" w:history="1">
        <w:r w:rsidRPr="00D9300C">
          <w:rPr>
            <w:rFonts w:ascii="Times New Roman" w:hAnsi="Times New Roman"/>
            <w:bCs/>
            <w:lang w:eastAsia="ru-RU"/>
          </w:rPr>
          <w:t>статьях 2</w:t>
        </w:r>
      </w:hyperlink>
      <w:r w:rsidRPr="00D9300C">
        <w:rPr>
          <w:rFonts w:ascii="Times New Roman" w:hAnsi="Times New Roman"/>
          <w:bCs/>
          <w:lang w:eastAsia="ru-RU"/>
        </w:rPr>
        <w:t xml:space="preserve">, </w:t>
      </w:r>
      <w:hyperlink r:id="rId32" w:history="1">
        <w:r w:rsidRPr="00D9300C">
          <w:rPr>
            <w:rFonts w:ascii="Times New Roman" w:hAnsi="Times New Roman"/>
            <w:bCs/>
            <w:lang w:eastAsia="ru-RU"/>
          </w:rPr>
          <w:t>4</w:t>
        </w:r>
      </w:hyperlink>
      <w:r w:rsidRPr="00D9300C">
        <w:rPr>
          <w:rFonts w:ascii="Times New Roman" w:hAnsi="Times New Roman"/>
          <w:bCs/>
          <w:lang w:eastAsia="ru-RU"/>
        </w:rPr>
        <w:t xml:space="preserve"> Федерального закона от 12 января 1995 года N 5-ФЗ "О ветеранах", признанные нуждающимися в улучшении жилищных условий до момента предоставления им меры социальной поддержки по обеспечению жильем за счет средств федерального бюджета</w:t>
      </w:r>
      <w:r w:rsidR="00F66393" w:rsidRPr="00D9300C">
        <w:rPr>
          <w:rFonts w:ascii="Times New Roman" w:hAnsi="Times New Roman"/>
          <w:bCs/>
          <w:lang w:eastAsia="ru-RU"/>
        </w:rPr>
        <w:t>.</w:t>
      </w:r>
    </w:p>
    <w:p w:rsidR="00F115A0" w:rsidRPr="00D9300C" w:rsidRDefault="00F115A0" w:rsidP="008528B0">
      <w:pPr>
        <w:autoSpaceDE w:val="0"/>
        <w:autoSpaceDN w:val="0"/>
        <w:adjustRightInd w:val="0"/>
        <w:spacing w:after="0" w:line="240" w:lineRule="auto"/>
        <w:ind w:left="567" w:firstLine="540"/>
        <w:jc w:val="both"/>
        <w:rPr>
          <w:rFonts w:ascii="Times New Roman" w:hAnsi="Times New Roman"/>
        </w:rPr>
      </w:pPr>
    </w:p>
    <w:p w:rsidR="00F115A0" w:rsidRPr="00D9300C" w:rsidRDefault="00F115A0" w:rsidP="00772C3C">
      <w:pPr>
        <w:autoSpaceDE w:val="0"/>
        <w:autoSpaceDN w:val="0"/>
        <w:adjustRightInd w:val="0"/>
        <w:spacing w:after="0" w:line="240" w:lineRule="auto"/>
        <w:ind w:left="567" w:firstLine="540"/>
        <w:jc w:val="center"/>
        <w:rPr>
          <w:rFonts w:ascii="Times New Roman" w:hAnsi="Times New Roman"/>
          <w:bCs/>
          <w:lang w:eastAsia="ru-RU"/>
        </w:rPr>
      </w:pPr>
      <w:r w:rsidRPr="00D9300C">
        <w:rPr>
          <w:rFonts w:ascii="Times New Roman" w:hAnsi="Times New Roman"/>
        </w:rPr>
        <w:t>Перечень мероприятий Подпрограммы</w:t>
      </w:r>
    </w:p>
    <w:tbl>
      <w:tblPr>
        <w:tblW w:w="992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961"/>
        <w:gridCol w:w="2126"/>
        <w:gridCol w:w="1985"/>
      </w:tblGrid>
      <w:tr w:rsidR="00772C3C" w:rsidRPr="00D9300C" w:rsidTr="00772C3C">
        <w:tc>
          <w:tcPr>
            <w:tcW w:w="851" w:type="dxa"/>
          </w:tcPr>
          <w:p w:rsidR="00772C3C" w:rsidRPr="00D9300C" w:rsidRDefault="00772C3C" w:rsidP="0077378B">
            <w:pPr>
              <w:ind w:left="-392"/>
              <w:jc w:val="center"/>
              <w:rPr>
                <w:rFonts w:ascii="Times New Roman" w:hAnsi="Times New Roman"/>
              </w:rPr>
            </w:pPr>
            <w:proofErr w:type="gramStart"/>
            <w:r w:rsidRPr="00D9300C">
              <w:rPr>
                <w:rFonts w:ascii="Times New Roman" w:hAnsi="Times New Roman"/>
              </w:rPr>
              <w:t>п</w:t>
            </w:r>
            <w:proofErr w:type="gramEnd"/>
            <w:r w:rsidRPr="00D9300C">
              <w:rPr>
                <w:rFonts w:ascii="Times New Roman" w:hAnsi="Times New Roman"/>
              </w:rPr>
              <w:t>/п</w:t>
            </w:r>
          </w:p>
        </w:tc>
        <w:tc>
          <w:tcPr>
            <w:tcW w:w="4961" w:type="dxa"/>
          </w:tcPr>
          <w:p w:rsidR="00772C3C" w:rsidRPr="00D9300C" w:rsidRDefault="00772C3C" w:rsidP="0077378B">
            <w:pPr>
              <w:jc w:val="center"/>
              <w:rPr>
                <w:rFonts w:ascii="Times New Roman" w:hAnsi="Times New Roman"/>
              </w:rPr>
            </w:pPr>
            <w:r w:rsidRPr="00D9300C">
              <w:rPr>
                <w:rFonts w:ascii="Times New Roman" w:hAnsi="Times New Roman"/>
              </w:rPr>
              <w:t>Наименование мероприятия</w:t>
            </w:r>
          </w:p>
        </w:tc>
        <w:tc>
          <w:tcPr>
            <w:tcW w:w="2126" w:type="dxa"/>
          </w:tcPr>
          <w:p w:rsidR="00772C3C" w:rsidRPr="00D9300C" w:rsidRDefault="00772C3C" w:rsidP="00772C3C">
            <w:pPr>
              <w:spacing w:after="0" w:line="240" w:lineRule="auto"/>
              <w:rPr>
                <w:rFonts w:ascii="Times New Roman" w:hAnsi="Times New Roman"/>
              </w:rPr>
            </w:pPr>
            <w:r w:rsidRPr="00D9300C">
              <w:rPr>
                <w:rFonts w:ascii="Times New Roman" w:hAnsi="Times New Roman"/>
              </w:rPr>
              <w:t>Срок исполнения</w:t>
            </w:r>
          </w:p>
        </w:tc>
        <w:tc>
          <w:tcPr>
            <w:tcW w:w="1985" w:type="dxa"/>
          </w:tcPr>
          <w:p w:rsidR="00772C3C" w:rsidRPr="00D9300C" w:rsidRDefault="00772C3C" w:rsidP="0077378B">
            <w:pPr>
              <w:ind w:left="-571" w:firstLine="653"/>
              <w:jc w:val="center"/>
              <w:rPr>
                <w:rFonts w:ascii="Times New Roman" w:hAnsi="Times New Roman"/>
              </w:rPr>
            </w:pPr>
            <w:r w:rsidRPr="00D9300C">
              <w:rPr>
                <w:rFonts w:ascii="Times New Roman" w:hAnsi="Times New Roman"/>
              </w:rPr>
              <w:t>Исполнители</w:t>
            </w:r>
          </w:p>
        </w:tc>
      </w:tr>
      <w:tr w:rsidR="00772C3C" w:rsidRPr="00D9300C" w:rsidTr="00772C3C">
        <w:tc>
          <w:tcPr>
            <w:tcW w:w="851" w:type="dxa"/>
          </w:tcPr>
          <w:p w:rsidR="00772C3C" w:rsidRPr="00D9300C" w:rsidRDefault="00772C3C" w:rsidP="00C96939">
            <w:pPr>
              <w:ind w:left="-392"/>
              <w:jc w:val="center"/>
              <w:rPr>
                <w:rFonts w:ascii="Times New Roman" w:hAnsi="Times New Roman"/>
              </w:rPr>
            </w:pPr>
            <w:r w:rsidRPr="00D9300C">
              <w:rPr>
                <w:rFonts w:ascii="Times New Roman" w:hAnsi="Times New Roman"/>
              </w:rPr>
              <w:t>1</w:t>
            </w:r>
          </w:p>
        </w:tc>
        <w:tc>
          <w:tcPr>
            <w:tcW w:w="4961" w:type="dxa"/>
          </w:tcPr>
          <w:p w:rsidR="00772C3C" w:rsidRPr="00D9300C" w:rsidRDefault="00772C3C" w:rsidP="00C96939">
            <w:pPr>
              <w:jc w:val="center"/>
              <w:rPr>
                <w:rFonts w:ascii="Times New Roman" w:hAnsi="Times New Roman"/>
              </w:rPr>
            </w:pPr>
            <w:r w:rsidRPr="00D9300C">
              <w:rPr>
                <w:rFonts w:ascii="Times New Roman" w:hAnsi="Times New Roman"/>
              </w:rPr>
              <w:t>2</w:t>
            </w:r>
          </w:p>
        </w:tc>
        <w:tc>
          <w:tcPr>
            <w:tcW w:w="2126" w:type="dxa"/>
          </w:tcPr>
          <w:p w:rsidR="00772C3C" w:rsidRPr="00D9300C" w:rsidRDefault="00772C3C" w:rsidP="00C96939">
            <w:pPr>
              <w:jc w:val="center"/>
              <w:rPr>
                <w:rFonts w:ascii="Times New Roman" w:hAnsi="Times New Roman"/>
              </w:rPr>
            </w:pPr>
            <w:r w:rsidRPr="00D9300C">
              <w:rPr>
                <w:rFonts w:ascii="Times New Roman" w:hAnsi="Times New Roman"/>
              </w:rPr>
              <w:t>3</w:t>
            </w:r>
          </w:p>
        </w:tc>
        <w:tc>
          <w:tcPr>
            <w:tcW w:w="1985" w:type="dxa"/>
          </w:tcPr>
          <w:p w:rsidR="00772C3C" w:rsidRPr="00D9300C" w:rsidRDefault="00772C3C" w:rsidP="00C96939">
            <w:pPr>
              <w:ind w:left="-571" w:firstLine="653"/>
              <w:jc w:val="center"/>
              <w:rPr>
                <w:rFonts w:ascii="Times New Roman" w:hAnsi="Times New Roman"/>
              </w:rPr>
            </w:pPr>
            <w:r w:rsidRPr="00D9300C">
              <w:rPr>
                <w:rFonts w:ascii="Times New Roman" w:hAnsi="Times New Roman"/>
              </w:rPr>
              <w:t>4</w:t>
            </w:r>
          </w:p>
        </w:tc>
      </w:tr>
      <w:tr w:rsidR="00772C3C" w:rsidRPr="00D9300C" w:rsidTr="00772C3C">
        <w:tc>
          <w:tcPr>
            <w:tcW w:w="851" w:type="dxa"/>
          </w:tcPr>
          <w:p w:rsidR="00772C3C" w:rsidRPr="00D9300C" w:rsidRDefault="00772C3C" w:rsidP="00772C3C">
            <w:pPr>
              <w:ind w:left="-800" w:firstLine="735"/>
              <w:jc w:val="center"/>
              <w:rPr>
                <w:rFonts w:ascii="Times New Roman" w:hAnsi="Times New Roman"/>
              </w:rPr>
            </w:pPr>
            <w:r w:rsidRPr="00D9300C">
              <w:rPr>
                <w:rFonts w:ascii="Times New Roman" w:hAnsi="Times New Roman"/>
              </w:rPr>
              <w:t>1.</w:t>
            </w:r>
          </w:p>
        </w:tc>
        <w:tc>
          <w:tcPr>
            <w:tcW w:w="4961" w:type="dxa"/>
          </w:tcPr>
          <w:p w:rsidR="00772C3C" w:rsidRPr="00D9300C" w:rsidRDefault="00772C3C" w:rsidP="00772C3C">
            <w:pPr>
              <w:spacing w:after="0" w:line="240" w:lineRule="auto"/>
              <w:rPr>
                <w:rFonts w:ascii="Times New Roman" w:hAnsi="Times New Roman"/>
              </w:rPr>
            </w:pPr>
            <w:r w:rsidRPr="00D9300C">
              <w:rPr>
                <w:rFonts w:ascii="Times New Roman" w:hAnsi="Times New Roman"/>
              </w:rPr>
              <w:t>Формирование  реестров граждан, претендующих на  предоставление  жилых помещений из муниципального специализированного жилого  фонда</w:t>
            </w:r>
          </w:p>
        </w:tc>
        <w:tc>
          <w:tcPr>
            <w:tcW w:w="2126" w:type="dxa"/>
          </w:tcPr>
          <w:p w:rsidR="00772C3C" w:rsidRPr="00D9300C" w:rsidRDefault="00772C3C" w:rsidP="00772C3C">
            <w:pPr>
              <w:spacing w:after="0" w:line="240" w:lineRule="auto"/>
              <w:jc w:val="center"/>
              <w:rPr>
                <w:rFonts w:ascii="Times New Roman" w:hAnsi="Times New Roman"/>
              </w:rPr>
            </w:pPr>
            <w:r w:rsidRPr="00D9300C">
              <w:rPr>
                <w:rFonts w:ascii="Times New Roman" w:hAnsi="Times New Roman"/>
              </w:rPr>
              <w:t>ежегодно</w:t>
            </w:r>
          </w:p>
        </w:tc>
        <w:tc>
          <w:tcPr>
            <w:tcW w:w="1985" w:type="dxa"/>
          </w:tcPr>
          <w:p w:rsidR="00772C3C" w:rsidRPr="00D9300C" w:rsidRDefault="00772C3C" w:rsidP="00772C3C">
            <w:pPr>
              <w:spacing w:after="0" w:line="240" w:lineRule="auto"/>
              <w:ind w:left="-128"/>
              <w:jc w:val="center"/>
              <w:rPr>
                <w:rFonts w:ascii="Times New Roman" w:hAnsi="Times New Roman"/>
              </w:rPr>
            </w:pPr>
            <w:r w:rsidRPr="00D9300C">
              <w:rPr>
                <w:rFonts w:ascii="Times New Roman" w:hAnsi="Times New Roman"/>
              </w:rPr>
              <w:t>ОУиРЖ</w:t>
            </w:r>
          </w:p>
        </w:tc>
      </w:tr>
      <w:tr w:rsidR="00772C3C" w:rsidRPr="00D9300C" w:rsidTr="00772C3C">
        <w:trPr>
          <w:cantSplit/>
          <w:trHeight w:val="1749"/>
        </w:trPr>
        <w:tc>
          <w:tcPr>
            <w:tcW w:w="851" w:type="dxa"/>
          </w:tcPr>
          <w:p w:rsidR="00772C3C" w:rsidRPr="00D9300C" w:rsidRDefault="00772C3C" w:rsidP="00772C3C">
            <w:pPr>
              <w:jc w:val="center"/>
              <w:rPr>
                <w:rFonts w:ascii="Times New Roman" w:hAnsi="Times New Roman"/>
              </w:rPr>
            </w:pPr>
            <w:r w:rsidRPr="00D9300C">
              <w:rPr>
                <w:rFonts w:ascii="Times New Roman" w:hAnsi="Times New Roman"/>
              </w:rPr>
              <w:t>2.</w:t>
            </w:r>
          </w:p>
        </w:tc>
        <w:tc>
          <w:tcPr>
            <w:tcW w:w="4961" w:type="dxa"/>
          </w:tcPr>
          <w:p w:rsidR="00772C3C" w:rsidRPr="00D9300C" w:rsidRDefault="00772C3C" w:rsidP="00772C3C">
            <w:pPr>
              <w:spacing w:after="0" w:line="240" w:lineRule="auto"/>
              <w:ind w:firstLine="25"/>
              <w:rPr>
                <w:rFonts w:ascii="Times New Roman" w:hAnsi="Times New Roman"/>
              </w:rPr>
            </w:pPr>
            <w:r w:rsidRPr="00D9300C">
              <w:rPr>
                <w:rFonts w:ascii="Times New Roman" w:hAnsi="Times New Roman"/>
              </w:rPr>
              <w:t xml:space="preserve">Формирование муниципального  специализированного жилищного фонда в рамках Подпрограммы  путем размещения муниципального заказа на долевое участие в строительстве или приобретение жилых помещений </w:t>
            </w:r>
          </w:p>
        </w:tc>
        <w:tc>
          <w:tcPr>
            <w:tcW w:w="2126" w:type="dxa"/>
          </w:tcPr>
          <w:p w:rsidR="00772C3C" w:rsidRPr="00D9300C" w:rsidRDefault="00772C3C" w:rsidP="00772C3C">
            <w:pPr>
              <w:spacing w:after="0" w:line="240" w:lineRule="auto"/>
              <w:ind w:firstLine="31"/>
              <w:jc w:val="center"/>
              <w:rPr>
                <w:rFonts w:ascii="Times New Roman" w:hAnsi="Times New Roman"/>
              </w:rPr>
            </w:pPr>
            <w:r w:rsidRPr="00D9300C">
              <w:rPr>
                <w:rFonts w:ascii="Times New Roman" w:hAnsi="Times New Roman"/>
              </w:rPr>
              <w:t>ежегодно до 01 декабря</w:t>
            </w:r>
          </w:p>
        </w:tc>
        <w:tc>
          <w:tcPr>
            <w:tcW w:w="1985" w:type="dxa"/>
          </w:tcPr>
          <w:p w:rsidR="00772C3C" w:rsidRPr="00D9300C" w:rsidRDefault="00772C3C" w:rsidP="00772C3C">
            <w:pPr>
              <w:spacing w:after="0" w:line="240" w:lineRule="auto"/>
              <w:jc w:val="center"/>
              <w:rPr>
                <w:rFonts w:ascii="Times New Roman" w:hAnsi="Times New Roman"/>
              </w:rPr>
            </w:pPr>
            <w:r w:rsidRPr="00D9300C">
              <w:rPr>
                <w:rFonts w:ascii="Times New Roman" w:hAnsi="Times New Roman"/>
              </w:rPr>
              <w:t>ЮУ</w:t>
            </w:r>
          </w:p>
        </w:tc>
      </w:tr>
      <w:tr w:rsidR="00772C3C" w:rsidRPr="00D9300C" w:rsidTr="00772C3C">
        <w:trPr>
          <w:cantSplit/>
          <w:trHeight w:val="1134"/>
        </w:trPr>
        <w:tc>
          <w:tcPr>
            <w:tcW w:w="851" w:type="dxa"/>
          </w:tcPr>
          <w:p w:rsidR="00772C3C" w:rsidRPr="00D9300C" w:rsidRDefault="00772C3C" w:rsidP="00772C3C">
            <w:pPr>
              <w:jc w:val="center"/>
              <w:rPr>
                <w:rFonts w:ascii="Times New Roman" w:hAnsi="Times New Roman"/>
              </w:rPr>
            </w:pPr>
            <w:r w:rsidRPr="00D9300C">
              <w:rPr>
                <w:rFonts w:ascii="Times New Roman" w:hAnsi="Times New Roman"/>
              </w:rPr>
              <w:t>3.</w:t>
            </w:r>
          </w:p>
        </w:tc>
        <w:tc>
          <w:tcPr>
            <w:tcW w:w="4961" w:type="dxa"/>
          </w:tcPr>
          <w:p w:rsidR="00772C3C" w:rsidRPr="00D9300C" w:rsidRDefault="00772C3C" w:rsidP="00772C3C">
            <w:pPr>
              <w:spacing w:after="0" w:line="240" w:lineRule="auto"/>
              <w:ind w:firstLine="25"/>
              <w:rPr>
                <w:rFonts w:ascii="Times New Roman" w:hAnsi="Times New Roman"/>
              </w:rPr>
            </w:pPr>
            <w:r w:rsidRPr="00D9300C">
              <w:rPr>
                <w:rFonts w:ascii="Times New Roman" w:hAnsi="Times New Roman"/>
              </w:rPr>
              <w:t>Предоставление заявок на выделение из областного бюджета сре</w:t>
            </w:r>
            <w:proofErr w:type="gramStart"/>
            <w:r w:rsidRPr="00D9300C">
              <w:rPr>
                <w:rFonts w:ascii="Times New Roman" w:hAnsi="Times New Roman"/>
              </w:rPr>
              <w:t>дств дл</w:t>
            </w:r>
            <w:proofErr w:type="gramEnd"/>
            <w:r w:rsidRPr="00D9300C">
              <w:rPr>
                <w:rFonts w:ascii="Times New Roman" w:hAnsi="Times New Roman"/>
              </w:rPr>
              <w:t xml:space="preserve">я </w:t>
            </w:r>
            <w:proofErr w:type="spellStart"/>
            <w:r w:rsidRPr="00D9300C">
              <w:rPr>
                <w:rFonts w:ascii="Times New Roman" w:hAnsi="Times New Roman"/>
              </w:rPr>
              <w:t>софинансирования</w:t>
            </w:r>
            <w:proofErr w:type="spellEnd"/>
            <w:r w:rsidRPr="00D9300C">
              <w:rPr>
                <w:rFonts w:ascii="Times New Roman" w:hAnsi="Times New Roman"/>
              </w:rPr>
              <w:t xml:space="preserve"> расходов на улучшение условий проживания отдельных категорий граждан</w:t>
            </w:r>
          </w:p>
        </w:tc>
        <w:tc>
          <w:tcPr>
            <w:tcW w:w="2126" w:type="dxa"/>
          </w:tcPr>
          <w:p w:rsidR="00772C3C" w:rsidRPr="00D9300C" w:rsidRDefault="00772C3C" w:rsidP="00772C3C">
            <w:pPr>
              <w:spacing w:after="0" w:line="240" w:lineRule="auto"/>
              <w:jc w:val="center"/>
              <w:rPr>
                <w:rFonts w:ascii="Times New Roman" w:hAnsi="Times New Roman"/>
              </w:rPr>
            </w:pPr>
            <w:r w:rsidRPr="00D9300C">
              <w:rPr>
                <w:rFonts w:ascii="Times New Roman" w:hAnsi="Times New Roman"/>
              </w:rPr>
              <w:t>ежегодно</w:t>
            </w:r>
          </w:p>
        </w:tc>
        <w:tc>
          <w:tcPr>
            <w:tcW w:w="1985" w:type="dxa"/>
          </w:tcPr>
          <w:p w:rsidR="00772C3C" w:rsidRPr="00D9300C" w:rsidRDefault="00772C3C" w:rsidP="00772C3C">
            <w:pPr>
              <w:tabs>
                <w:tab w:val="left" w:pos="884"/>
              </w:tabs>
              <w:spacing w:after="0" w:line="240" w:lineRule="auto"/>
              <w:ind w:left="-108" w:right="-107"/>
              <w:jc w:val="center"/>
              <w:rPr>
                <w:rFonts w:ascii="Times New Roman" w:hAnsi="Times New Roman"/>
              </w:rPr>
            </w:pPr>
            <w:r w:rsidRPr="00D9300C">
              <w:rPr>
                <w:rFonts w:ascii="Times New Roman" w:hAnsi="Times New Roman"/>
              </w:rPr>
              <w:t>ОУ и РЖ</w:t>
            </w:r>
          </w:p>
        </w:tc>
      </w:tr>
      <w:tr w:rsidR="00772C3C" w:rsidRPr="00D9300C" w:rsidTr="00772C3C">
        <w:trPr>
          <w:cantSplit/>
          <w:trHeight w:val="849"/>
        </w:trPr>
        <w:tc>
          <w:tcPr>
            <w:tcW w:w="851" w:type="dxa"/>
          </w:tcPr>
          <w:p w:rsidR="00772C3C" w:rsidRPr="00D9300C" w:rsidRDefault="00772C3C" w:rsidP="00772C3C">
            <w:pPr>
              <w:jc w:val="center"/>
              <w:rPr>
                <w:rFonts w:ascii="Times New Roman" w:hAnsi="Times New Roman"/>
              </w:rPr>
            </w:pPr>
            <w:r w:rsidRPr="00D9300C">
              <w:rPr>
                <w:rFonts w:ascii="Times New Roman" w:hAnsi="Times New Roman"/>
              </w:rPr>
              <w:t>4.</w:t>
            </w:r>
          </w:p>
        </w:tc>
        <w:tc>
          <w:tcPr>
            <w:tcW w:w="4961" w:type="dxa"/>
          </w:tcPr>
          <w:p w:rsidR="00772C3C" w:rsidRPr="00D9300C" w:rsidRDefault="00772C3C" w:rsidP="00772C3C">
            <w:pPr>
              <w:spacing w:after="0" w:line="240" w:lineRule="auto"/>
              <w:ind w:firstLine="25"/>
              <w:rPr>
                <w:rFonts w:ascii="Times New Roman" w:hAnsi="Times New Roman"/>
              </w:rPr>
            </w:pPr>
            <w:r w:rsidRPr="00D9300C">
              <w:rPr>
                <w:rFonts w:ascii="Times New Roman" w:hAnsi="Times New Roman"/>
              </w:rPr>
              <w:t xml:space="preserve">Выделение из местного бюджета средств на </w:t>
            </w:r>
            <w:proofErr w:type="spellStart"/>
            <w:r w:rsidRPr="00D9300C">
              <w:rPr>
                <w:rFonts w:ascii="Times New Roman" w:hAnsi="Times New Roman"/>
              </w:rPr>
              <w:t>софинансирование</w:t>
            </w:r>
            <w:proofErr w:type="spellEnd"/>
            <w:r w:rsidRPr="00D9300C">
              <w:rPr>
                <w:rFonts w:ascii="Times New Roman" w:hAnsi="Times New Roman"/>
              </w:rPr>
              <w:t xml:space="preserve"> для реализации Подпрограммы</w:t>
            </w:r>
          </w:p>
        </w:tc>
        <w:tc>
          <w:tcPr>
            <w:tcW w:w="2126" w:type="dxa"/>
          </w:tcPr>
          <w:p w:rsidR="00772C3C" w:rsidRPr="00D9300C" w:rsidRDefault="00772C3C" w:rsidP="00772C3C">
            <w:pPr>
              <w:spacing w:after="0" w:line="240" w:lineRule="auto"/>
              <w:jc w:val="center"/>
              <w:rPr>
                <w:rFonts w:ascii="Times New Roman" w:hAnsi="Times New Roman"/>
              </w:rPr>
            </w:pPr>
            <w:r w:rsidRPr="00D9300C">
              <w:rPr>
                <w:rFonts w:ascii="Times New Roman" w:hAnsi="Times New Roman"/>
              </w:rPr>
              <w:t>ежегодно</w:t>
            </w:r>
          </w:p>
        </w:tc>
        <w:tc>
          <w:tcPr>
            <w:tcW w:w="1985" w:type="dxa"/>
          </w:tcPr>
          <w:p w:rsidR="00772C3C" w:rsidRPr="00D9300C" w:rsidRDefault="00772C3C" w:rsidP="00772C3C">
            <w:pPr>
              <w:pStyle w:val="ConsPlusNonformat"/>
              <w:jc w:val="center"/>
              <w:rPr>
                <w:rFonts w:ascii="Times New Roman" w:hAnsi="Times New Roman"/>
                <w:bCs/>
                <w:sz w:val="22"/>
                <w:szCs w:val="22"/>
              </w:rPr>
            </w:pPr>
            <w:r w:rsidRPr="00D9300C">
              <w:rPr>
                <w:rFonts w:ascii="Times New Roman" w:hAnsi="Times New Roman"/>
                <w:bCs/>
                <w:sz w:val="22"/>
                <w:szCs w:val="22"/>
              </w:rPr>
              <w:t>УФ</w:t>
            </w:r>
          </w:p>
        </w:tc>
      </w:tr>
      <w:tr w:rsidR="00772C3C" w:rsidRPr="00D9300C" w:rsidTr="00772C3C">
        <w:trPr>
          <w:cantSplit/>
          <w:trHeight w:val="1134"/>
        </w:trPr>
        <w:tc>
          <w:tcPr>
            <w:tcW w:w="851" w:type="dxa"/>
          </w:tcPr>
          <w:p w:rsidR="00772C3C" w:rsidRPr="00D9300C" w:rsidRDefault="00772C3C" w:rsidP="00772C3C">
            <w:pPr>
              <w:ind w:left="-392" w:right="-250"/>
              <w:jc w:val="center"/>
              <w:rPr>
                <w:rFonts w:ascii="Times New Roman" w:hAnsi="Times New Roman"/>
              </w:rPr>
            </w:pPr>
            <w:r w:rsidRPr="00D9300C">
              <w:rPr>
                <w:rFonts w:ascii="Times New Roman" w:hAnsi="Times New Roman"/>
              </w:rPr>
              <w:t>5.</w:t>
            </w:r>
          </w:p>
        </w:tc>
        <w:tc>
          <w:tcPr>
            <w:tcW w:w="4961" w:type="dxa"/>
          </w:tcPr>
          <w:p w:rsidR="00772C3C" w:rsidRPr="00D9300C" w:rsidRDefault="00772C3C" w:rsidP="00772C3C">
            <w:pPr>
              <w:spacing w:after="0" w:line="240" w:lineRule="auto"/>
              <w:rPr>
                <w:rFonts w:ascii="Times New Roman" w:hAnsi="Times New Roman"/>
              </w:rPr>
            </w:pPr>
            <w:r w:rsidRPr="00D9300C">
              <w:rPr>
                <w:rFonts w:ascii="Times New Roman" w:hAnsi="Times New Roman"/>
              </w:rPr>
              <w:t xml:space="preserve">Предоставление  отчетов об использовании средств областного бюджета и </w:t>
            </w:r>
            <w:proofErr w:type="spellStart"/>
            <w:r w:rsidRPr="00D9300C">
              <w:rPr>
                <w:rFonts w:ascii="Times New Roman" w:hAnsi="Times New Roman"/>
              </w:rPr>
              <w:t>софинансировании</w:t>
            </w:r>
            <w:proofErr w:type="spellEnd"/>
            <w:r w:rsidRPr="00D9300C">
              <w:rPr>
                <w:rFonts w:ascii="Times New Roman" w:hAnsi="Times New Roman"/>
              </w:rPr>
              <w:t xml:space="preserve">  из местного бюджета расходов на реализацию Подпрограммы </w:t>
            </w:r>
          </w:p>
        </w:tc>
        <w:tc>
          <w:tcPr>
            <w:tcW w:w="2126" w:type="dxa"/>
          </w:tcPr>
          <w:p w:rsidR="00772C3C" w:rsidRPr="00D9300C" w:rsidRDefault="00772C3C" w:rsidP="00772C3C">
            <w:pPr>
              <w:spacing w:after="0" w:line="240" w:lineRule="auto"/>
              <w:ind w:firstLine="31"/>
              <w:jc w:val="center"/>
              <w:rPr>
                <w:rFonts w:ascii="Times New Roman" w:hAnsi="Times New Roman"/>
              </w:rPr>
            </w:pPr>
            <w:r w:rsidRPr="00D9300C">
              <w:rPr>
                <w:rFonts w:ascii="Times New Roman" w:hAnsi="Times New Roman"/>
              </w:rPr>
              <w:t>ежегодно до 31 декабря</w:t>
            </w:r>
          </w:p>
        </w:tc>
        <w:tc>
          <w:tcPr>
            <w:tcW w:w="1985" w:type="dxa"/>
          </w:tcPr>
          <w:p w:rsidR="00772C3C" w:rsidRPr="00D9300C" w:rsidRDefault="00772C3C" w:rsidP="00772C3C">
            <w:pPr>
              <w:pStyle w:val="ConsPlusNonformat"/>
              <w:ind w:left="-108" w:right="-107"/>
              <w:jc w:val="center"/>
              <w:rPr>
                <w:rFonts w:ascii="Times New Roman" w:hAnsi="Times New Roman"/>
                <w:bCs/>
                <w:sz w:val="22"/>
                <w:szCs w:val="22"/>
              </w:rPr>
            </w:pPr>
            <w:r w:rsidRPr="00D9300C">
              <w:rPr>
                <w:rFonts w:ascii="Times New Roman" w:hAnsi="Times New Roman"/>
                <w:bCs/>
                <w:sz w:val="22"/>
                <w:szCs w:val="22"/>
              </w:rPr>
              <w:t>ОБУ,</w:t>
            </w:r>
          </w:p>
          <w:p w:rsidR="00772C3C" w:rsidRPr="00D9300C" w:rsidRDefault="00772C3C" w:rsidP="00772C3C">
            <w:pPr>
              <w:pStyle w:val="ConsPlusNonformat"/>
              <w:ind w:left="-108" w:right="-107"/>
              <w:jc w:val="center"/>
              <w:rPr>
                <w:rFonts w:ascii="Times New Roman" w:hAnsi="Times New Roman"/>
                <w:bCs/>
                <w:sz w:val="22"/>
                <w:szCs w:val="22"/>
              </w:rPr>
            </w:pPr>
            <w:r w:rsidRPr="00D9300C">
              <w:rPr>
                <w:rFonts w:ascii="Times New Roman" w:hAnsi="Times New Roman"/>
                <w:bCs/>
                <w:sz w:val="22"/>
                <w:szCs w:val="22"/>
              </w:rPr>
              <w:t>ОУ и РЖ</w:t>
            </w:r>
          </w:p>
        </w:tc>
      </w:tr>
      <w:tr w:rsidR="00772C3C" w:rsidRPr="00D9300C" w:rsidTr="00772C3C">
        <w:trPr>
          <w:cantSplit/>
          <w:trHeight w:val="1989"/>
        </w:trPr>
        <w:tc>
          <w:tcPr>
            <w:tcW w:w="851" w:type="dxa"/>
          </w:tcPr>
          <w:p w:rsidR="00772C3C" w:rsidRPr="00D9300C" w:rsidRDefault="00772C3C" w:rsidP="00772C3C">
            <w:pPr>
              <w:spacing w:after="0" w:line="240" w:lineRule="auto"/>
              <w:ind w:left="-392" w:right="-250"/>
              <w:jc w:val="center"/>
              <w:rPr>
                <w:rFonts w:ascii="Times New Roman" w:hAnsi="Times New Roman"/>
              </w:rPr>
            </w:pPr>
            <w:r w:rsidRPr="00D9300C">
              <w:rPr>
                <w:rFonts w:ascii="Times New Roman" w:hAnsi="Times New Roman"/>
              </w:rPr>
              <w:lastRenderedPageBreak/>
              <w:t>6.</w:t>
            </w:r>
          </w:p>
        </w:tc>
        <w:tc>
          <w:tcPr>
            <w:tcW w:w="4961" w:type="dxa"/>
          </w:tcPr>
          <w:p w:rsidR="00772C3C" w:rsidRPr="00D9300C" w:rsidRDefault="00772C3C" w:rsidP="00772C3C">
            <w:pPr>
              <w:spacing w:after="0" w:line="240" w:lineRule="auto"/>
              <w:rPr>
                <w:rFonts w:ascii="Times New Roman" w:hAnsi="Times New Roman"/>
              </w:rPr>
            </w:pPr>
            <w:proofErr w:type="gramStart"/>
            <w:r w:rsidRPr="00D9300C">
              <w:rPr>
                <w:rFonts w:ascii="Times New Roman" w:hAnsi="Times New Roman"/>
              </w:rPr>
              <w:t xml:space="preserve">Предоставление отчета о реализации Подпрограммы по форме, </w:t>
            </w:r>
            <w:r w:rsidRPr="00D9300C">
              <w:rPr>
                <w:rFonts w:ascii="Times New Roman" w:hAnsi="Times New Roman"/>
                <w:bCs/>
                <w:lang w:eastAsia="ru-RU"/>
              </w:rPr>
              <w:t xml:space="preserve">установленной приложением 34 к  </w:t>
            </w:r>
            <w:r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2011 - 2020 годы, утвержденной постановлением Правительства Ярославской области от 26.01.2011 № 9-п</w:t>
            </w:r>
            <w:proofErr w:type="gramEnd"/>
          </w:p>
        </w:tc>
        <w:tc>
          <w:tcPr>
            <w:tcW w:w="2126" w:type="dxa"/>
          </w:tcPr>
          <w:p w:rsidR="00772C3C" w:rsidRPr="00D9300C" w:rsidRDefault="00772C3C" w:rsidP="00772C3C">
            <w:pPr>
              <w:spacing w:after="0" w:line="240" w:lineRule="auto"/>
              <w:ind w:firstLine="31"/>
              <w:jc w:val="center"/>
              <w:rPr>
                <w:rFonts w:ascii="Times New Roman" w:hAnsi="Times New Roman"/>
              </w:rPr>
            </w:pPr>
            <w:r w:rsidRPr="00D9300C">
              <w:rPr>
                <w:rFonts w:ascii="Times New Roman" w:hAnsi="Times New Roman"/>
              </w:rPr>
              <w:t>ежегодно до 31 декабря</w:t>
            </w:r>
          </w:p>
        </w:tc>
        <w:tc>
          <w:tcPr>
            <w:tcW w:w="1985" w:type="dxa"/>
          </w:tcPr>
          <w:p w:rsidR="00772C3C" w:rsidRPr="00D9300C" w:rsidRDefault="00772C3C" w:rsidP="00772C3C">
            <w:pPr>
              <w:pStyle w:val="ConsPlusNonformat"/>
              <w:ind w:left="-108" w:right="-107"/>
              <w:jc w:val="center"/>
              <w:rPr>
                <w:rFonts w:ascii="Times New Roman" w:hAnsi="Times New Roman"/>
                <w:bCs/>
                <w:sz w:val="22"/>
                <w:szCs w:val="22"/>
              </w:rPr>
            </w:pPr>
            <w:r w:rsidRPr="00D9300C">
              <w:rPr>
                <w:rFonts w:ascii="Times New Roman" w:hAnsi="Times New Roman"/>
                <w:bCs/>
                <w:sz w:val="22"/>
                <w:szCs w:val="22"/>
              </w:rPr>
              <w:t>ОБУ,</w:t>
            </w:r>
          </w:p>
          <w:p w:rsidR="00772C3C" w:rsidRPr="00D9300C" w:rsidRDefault="00772C3C" w:rsidP="00772C3C">
            <w:pPr>
              <w:pStyle w:val="ConsPlusNonformat"/>
              <w:ind w:left="-108" w:right="-107"/>
              <w:jc w:val="center"/>
              <w:rPr>
                <w:rFonts w:ascii="Times New Roman" w:hAnsi="Times New Roman"/>
                <w:bCs/>
                <w:sz w:val="22"/>
                <w:szCs w:val="22"/>
              </w:rPr>
            </w:pPr>
            <w:r w:rsidRPr="00D9300C">
              <w:rPr>
                <w:rFonts w:ascii="Times New Roman" w:hAnsi="Times New Roman"/>
                <w:bCs/>
                <w:sz w:val="22"/>
                <w:szCs w:val="22"/>
              </w:rPr>
              <w:t>ОУ и РЖ</w:t>
            </w:r>
          </w:p>
        </w:tc>
      </w:tr>
    </w:tbl>
    <w:p w:rsidR="00F115A0" w:rsidRPr="00D9300C" w:rsidRDefault="00F115A0" w:rsidP="000465EF">
      <w:pPr>
        <w:spacing w:after="0" w:line="240" w:lineRule="auto"/>
        <w:ind w:left="567"/>
        <w:rPr>
          <w:rFonts w:ascii="Times New Roman" w:hAnsi="Times New Roman"/>
        </w:rPr>
      </w:pPr>
      <w:r w:rsidRPr="00D9300C">
        <w:rPr>
          <w:rFonts w:ascii="Times New Roman" w:hAnsi="Times New Roman"/>
        </w:rPr>
        <w:t>Список сокращений, используемых в Подпрограмме:</w:t>
      </w:r>
    </w:p>
    <w:p w:rsidR="00F115A0" w:rsidRPr="00D9300C" w:rsidRDefault="00F115A0" w:rsidP="000465EF">
      <w:pPr>
        <w:spacing w:after="0" w:line="240" w:lineRule="auto"/>
        <w:ind w:left="567"/>
        <w:rPr>
          <w:rFonts w:ascii="Times New Roman" w:hAnsi="Times New Roman"/>
        </w:rPr>
      </w:pPr>
      <w:r w:rsidRPr="00D9300C">
        <w:rPr>
          <w:rFonts w:ascii="Times New Roman" w:hAnsi="Times New Roman"/>
        </w:rPr>
        <w:t>ОУиРЖ - отдел учета и распределения жилья Администрации г</w:t>
      </w:r>
      <w:proofErr w:type="gramStart"/>
      <w:r w:rsidRPr="00D9300C">
        <w:rPr>
          <w:rFonts w:ascii="Times New Roman" w:hAnsi="Times New Roman"/>
        </w:rPr>
        <w:t>.П</w:t>
      </w:r>
      <w:proofErr w:type="gramEnd"/>
      <w:r w:rsidRPr="00D9300C">
        <w:rPr>
          <w:rFonts w:ascii="Times New Roman" w:hAnsi="Times New Roman"/>
        </w:rPr>
        <w:t>ереславля-Залесского;</w:t>
      </w:r>
    </w:p>
    <w:p w:rsidR="000465EF" w:rsidRPr="00D9300C" w:rsidRDefault="000465EF" w:rsidP="000465EF">
      <w:pPr>
        <w:spacing w:after="0" w:line="240" w:lineRule="auto"/>
        <w:ind w:left="567"/>
        <w:rPr>
          <w:rFonts w:ascii="Times New Roman" w:hAnsi="Times New Roman"/>
        </w:rPr>
      </w:pPr>
      <w:r w:rsidRPr="00D9300C">
        <w:rPr>
          <w:rFonts w:ascii="Times New Roman" w:hAnsi="Times New Roman"/>
        </w:rPr>
        <w:t>ЮУ – юридическое управление Администрации г</w:t>
      </w:r>
      <w:proofErr w:type="gramStart"/>
      <w:r w:rsidRPr="00D9300C">
        <w:rPr>
          <w:rFonts w:ascii="Times New Roman" w:hAnsi="Times New Roman"/>
        </w:rPr>
        <w:t>.П</w:t>
      </w:r>
      <w:proofErr w:type="gramEnd"/>
      <w:r w:rsidRPr="00D9300C">
        <w:rPr>
          <w:rFonts w:ascii="Times New Roman" w:hAnsi="Times New Roman"/>
        </w:rPr>
        <w:t>ереславля-Залесского;</w:t>
      </w:r>
    </w:p>
    <w:p w:rsidR="000465EF" w:rsidRPr="00D9300C" w:rsidRDefault="000465EF" w:rsidP="000465EF">
      <w:pPr>
        <w:spacing w:after="0" w:line="240" w:lineRule="auto"/>
        <w:ind w:left="567"/>
        <w:rPr>
          <w:rFonts w:ascii="Times New Roman" w:hAnsi="Times New Roman"/>
        </w:rPr>
      </w:pPr>
      <w:r w:rsidRPr="00D9300C">
        <w:rPr>
          <w:rFonts w:ascii="Times New Roman" w:hAnsi="Times New Roman"/>
        </w:rPr>
        <w:t>УФ -  управление финансов Администрации г</w:t>
      </w:r>
      <w:proofErr w:type="gramStart"/>
      <w:r w:rsidRPr="00D9300C">
        <w:rPr>
          <w:rFonts w:ascii="Times New Roman" w:hAnsi="Times New Roman"/>
        </w:rPr>
        <w:t>.П</w:t>
      </w:r>
      <w:proofErr w:type="gramEnd"/>
      <w:r w:rsidRPr="00D9300C">
        <w:rPr>
          <w:rFonts w:ascii="Times New Roman" w:hAnsi="Times New Roman"/>
        </w:rPr>
        <w:t>ереславля-Залесского;</w:t>
      </w:r>
    </w:p>
    <w:p w:rsidR="000465EF" w:rsidRPr="00D9300C" w:rsidRDefault="000465EF" w:rsidP="000465EF">
      <w:pPr>
        <w:spacing w:after="0" w:line="240" w:lineRule="auto"/>
        <w:ind w:left="567"/>
        <w:rPr>
          <w:rFonts w:ascii="Times New Roman" w:hAnsi="Times New Roman"/>
        </w:rPr>
      </w:pPr>
      <w:r w:rsidRPr="00D9300C">
        <w:rPr>
          <w:rFonts w:ascii="Times New Roman" w:hAnsi="Times New Roman"/>
        </w:rPr>
        <w:t>ОБУ  - отдел бухгалтерского учета Администрации г</w:t>
      </w:r>
      <w:proofErr w:type="gramStart"/>
      <w:r w:rsidRPr="00D9300C">
        <w:rPr>
          <w:rFonts w:ascii="Times New Roman" w:hAnsi="Times New Roman"/>
        </w:rPr>
        <w:t>.П</w:t>
      </w:r>
      <w:proofErr w:type="gramEnd"/>
      <w:r w:rsidRPr="00D9300C">
        <w:rPr>
          <w:rFonts w:ascii="Times New Roman" w:hAnsi="Times New Roman"/>
        </w:rPr>
        <w:t>ереславля-Залесского.</w:t>
      </w:r>
    </w:p>
    <w:p w:rsidR="009E14C6" w:rsidRPr="00D9300C" w:rsidRDefault="009E14C6" w:rsidP="009E14C6">
      <w:pPr>
        <w:pStyle w:val="Default"/>
        <w:ind w:left="927"/>
        <w:rPr>
          <w:sz w:val="22"/>
          <w:szCs w:val="22"/>
        </w:rPr>
      </w:pPr>
    </w:p>
    <w:p w:rsidR="009E14C6" w:rsidRPr="00D9300C" w:rsidRDefault="009E14C6" w:rsidP="009E14C6">
      <w:pPr>
        <w:spacing w:after="0" w:line="240" w:lineRule="auto"/>
        <w:ind w:firstLine="540"/>
        <w:jc w:val="center"/>
        <w:rPr>
          <w:rFonts w:ascii="Times New Roman" w:hAnsi="Times New Roman"/>
        </w:rPr>
      </w:pPr>
      <w:r w:rsidRPr="00D9300C">
        <w:rPr>
          <w:rFonts w:ascii="Times New Roman" w:hAnsi="Times New Roman"/>
        </w:rPr>
        <w:t xml:space="preserve"> Управление Подпрограммой и </w:t>
      </w:r>
      <w:proofErr w:type="gramStart"/>
      <w:r w:rsidRPr="00D9300C">
        <w:rPr>
          <w:rFonts w:ascii="Times New Roman" w:hAnsi="Times New Roman"/>
        </w:rPr>
        <w:t>контроль за</w:t>
      </w:r>
      <w:proofErr w:type="gramEnd"/>
      <w:r w:rsidRPr="00D9300C">
        <w:rPr>
          <w:rFonts w:ascii="Times New Roman" w:hAnsi="Times New Roman"/>
        </w:rPr>
        <w:t xml:space="preserve"> ходом ее реализации</w:t>
      </w:r>
    </w:p>
    <w:p w:rsidR="009E14C6" w:rsidRPr="00D9300C" w:rsidRDefault="009E14C6" w:rsidP="009E14C6">
      <w:pPr>
        <w:spacing w:after="0" w:line="240" w:lineRule="auto"/>
        <w:ind w:left="567" w:firstLine="567"/>
        <w:jc w:val="center"/>
        <w:rPr>
          <w:rFonts w:ascii="Times New Roman" w:hAnsi="Times New Roman"/>
        </w:rPr>
      </w:pPr>
    </w:p>
    <w:p w:rsidR="009C6052" w:rsidRPr="00D9300C" w:rsidRDefault="009C6052" w:rsidP="009C6052">
      <w:pPr>
        <w:spacing w:after="0" w:line="240" w:lineRule="auto"/>
        <w:ind w:left="567" w:firstLine="567"/>
        <w:jc w:val="both"/>
        <w:rPr>
          <w:rFonts w:ascii="Times New Roman" w:hAnsi="Times New Roman"/>
        </w:rPr>
      </w:pPr>
      <w:r w:rsidRPr="00D9300C">
        <w:rPr>
          <w:rFonts w:ascii="Times New Roman" w:hAnsi="Times New Roman"/>
        </w:rPr>
        <w:t>Общее управление за реализацией Программы осуществляется заместителем Гл</w:t>
      </w:r>
      <w:r w:rsidR="0048126F" w:rsidRPr="00D9300C">
        <w:rPr>
          <w:rFonts w:ascii="Times New Roman" w:hAnsi="Times New Roman"/>
        </w:rPr>
        <w:t xml:space="preserve">авы Администрации </w:t>
      </w:r>
      <w:r w:rsidR="00E71795" w:rsidRPr="00D9300C">
        <w:rPr>
          <w:rFonts w:ascii="Times New Roman" w:hAnsi="Times New Roman"/>
        </w:rPr>
        <w:t>Малышевым А.В.</w:t>
      </w:r>
      <w:r w:rsidR="0048126F" w:rsidRPr="00D9300C">
        <w:rPr>
          <w:rFonts w:ascii="Times New Roman" w:hAnsi="Times New Roman"/>
        </w:rPr>
        <w:t>, заместителем Главы Администрации Петровой Ж.Н.</w:t>
      </w:r>
    </w:p>
    <w:p w:rsidR="0048126F" w:rsidRPr="00D9300C" w:rsidRDefault="0048126F" w:rsidP="009E14C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Управление социальной защиты населения и труда Администрации города Переславля-Залесского осуществляет:</w:t>
      </w:r>
    </w:p>
    <w:p w:rsidR="0048126F" w:rsidRPr="00D9300C" w:rsidRDefault="0048126F" w:rsidP="009E14C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информирование граждан о возможности участия в Подпрограмме.</w:t>
      </w:r>
    </w:p>
    <w:p w:rsidR="009E14C6" w:rsidRPr="00D9300C" w:rsidRDefault="009E14C6" w:rsidP="009E14C6">
      <w:pPr>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Юридическое управление Администрации города</w:t>
      </w:r>
      <w:r w:rsidR="0048126F" w:rsidRPr="00D9300C">
        <w:rPr>
          <w:rFonts w:ascii="Times New Roman" w:hAnsi="Times New Roman"/>
        </w:rPr>
        <w:t xml:space="preserve"> осуществляет</w:t>
      </w:r>
      <w:r w:rsidRPr="00D9300C">
        <w:rPr>
          <w:rFonts w:ascii="Times New Roman" w:hAnsi="Times New Roman"/>
        </w:rPr>
        <w:t>:</w:t>
      </w:r>
    </w:p>
    <w:p w:rsidR="009E14C6" w:rsidRPr="00D9300C" w:rsidRDefault="009E14C6" w:rsidP="009E14C6">
      <w:pPr>
        <w:spacing w:after="0" w:line="240" w:lineRule="auto"/>
        <w:ind w:left="567" w:firstLine="567"/>
        <w:jc w:val="both"/>
        <w:rPr>
          <w:rFonts w:ascii="Times New Roman" w:hAnsi="Times New Roman"/>
        </w:rPr>
      </w:pPr>
      <w:r w:rsidRPr="00D9300C">
        <w:rPr>
          <w:rFonts w:ascii="Times New Roman" w:hAnsi="Times New Roman"/>
        </w:rPr>
        <w:t>- формирование необходимой для выполнения Программы нормативно - правовой базы в соответствии с законодательством Российской Федерации и Ярославской области;</w:t>
      </w:r>
    </w:p>
    <w:p w:rsidR="009E14C6" w:rsidRPr="00D9300C" w:rsidRDefault="009E14C6"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размещение муниципального заказа на покупку жилых помещений в домах, строительство многоквартирных домов;</w:t>
      </w:r>
    </w:p>
    <w:p w:rsidR="009E14C6" w:rsidRPr="00D9300C" w:rsidRDefault="009E14C6"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представление интересов в </w:t>
      </w:r>
      <w:proofErr w:type="spellStart"/>
      <w:r w:rsidRPr="00D9300C">
        <w:rPr>
          <w:rFonts w:ascii="Times New Roman" w:hAnsi="Times New Roman"/>
        </w:rPr>
        <w:t>Переславском</w:t>
      </w:r>
      <w:proofErr w:type="spellEnd"/>
      <w:r w:rsidRPr="00D9300C">
        <w:rPr>
          <w:rFonts w:ascii="Times New Roman" w:hAnsi="Times New Roman"/>
        </w:rPr>
        <w:t xml:space="preserve"> отделе Управления </w:t>
      </w:r>
      <w:proofErr w:type="spellStart"/>
      <w:r w:rsidRPr="00D9300C">
        <w:rPr>
          <w:rFonts w:ascii="Times New Roman" w:hAnsi="Times New Roman"/>
        </w:rPr>
        <w:t>Росреестра</w:t>
      </w:r>
      <w:proofErr w:type="spellEnd"/>
      <w:r w:rsidRPr="00D9300C">
        <w:rPr>
          <w:rFonts w:ascii="Times New Roman" w:hAnsi="Times New Roman"/>
        </w:rPr>
        <w:t xml:space="preserve"> по  Ярославской области при регистрации муниципальных контрактов на приобретение жилых помещений  путем участия в долевом строительстве многоквартирного жилого дома, купли-продажи жилых помещений</w:t>
      </w:r>
      <w:r w:rsidR="00A8128D" w:rsidRPr="00D9300C">
        <w:rPr>
          <w:rFonts w:ascii="Times New Roman" w:hAnsi="Times New Roman"/>
        </w:rPr>
        <w:t>.</w:t>
      </w:r>
    </w:p>
    <w:p w:rsidR="00A8128D" w:rsidRPr="00D9300C" w:rsidRDefault="0055108C"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МК</w:t>
      </w:r>
      <w:r w:rsidR="00A8128D" w:rsidRPr="00D9300C">
        <w:rPr>
          <w:rFonts w:ascii="Times New Roman" w:hAnsi="Times New Roman"/>
        </w:rPr>
        <w:t>У «Многофункциональный центр развития города Переславля-Залесского»:</w:t>
      </w:r>
    </w:p>
    <w:p w:rsidR="00A8128D" w:rsidRPr="00D9300C" w:rsidRDefault="00A8128D"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заключение договоров безвозмездного пользования жилым помещением;</w:t>
      </w:r>
    </w:p>
    <w:p w:rsidR="00A8128D" w:rsidRPr="00D9300C" w:rsidRDefault="009E14C6"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Отдел учета и распределения жилья Администрации города:</w:t>
      </w:r>
    </w:p>
    <w:p w:rsidR="009E14C6" w:rsidRPr="00D9300C" w:rsidRDefault="009E14C6"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формирование </w:t>
      </w:r>
      <w:r w:rsidR="00A8128D" w:rsidRPr="00D9300C">
        <w:rPr>
          <w:rFonts w:ascii="Times New Roman" w:hAnsi="Times New Roman"/>
        </w:rPr>
        <w:t xml:space="preserve"> реестра  граждан, претендующих на  предоставление  жилых помещений из муниципального специализированного жилого  фонда;</w:t>
      </w:r>
    </w:p>
    <w:p w:rsidR="009E14C6" w:rsidRPr="00D9300C" w:rsidRDefault="009E14C6"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вынесение документов на рассмотрение жилищно-бытовой комиссии по предоставлению жилых помещений в рамках Подпрограммы;</w:t>
      </w:r>
    </w:p>
    <w:p w:rsidR="00A8128D" w:rsidRPr="00D9300C" w:rsidRDefault="00A8128D"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предоставление заявок на выделение из областного бюджета сре</w:t>
      </w:r>
      <w:proofErr w:type="gramStart"/>
      <w:r w:rsidRPr="00D9300C">
        <w:rPr>
          <w:rFonts w:ascii="Times New Roman" w:hAnsi="Times New Roman"/>
        </w:rPr>
        <w:t>дств дл</w:t>
      </w:r>
      <w:proofErr w:type="gramEnd"/>
      <w:r w:rsidRPr="00D9300C">
        <w:rPr>
          <w:rFonts w:ascii="Times New Roman" w:hAnsi="Times New Roman"/>
        </w:rPr>
        <w:t xml:space="preserve">я </w:t>
      </w:r>
      <w:proofErr w:type="spellStart"/>
      <w:r w:rsidRPr="00D9300C">
        <w:rPr>
          <w:rFonts w:ascii="Times New Roman" w:hAnsi="Times New Roman"/>
        </w:rPr>
        <w:t>софинансирования</w:t>
      </w:r>
      <w:proofErr w:type="spellEnd"/>
      <w:r w:rsidRPr="00D9300C">
        <w:rPr>
          <w:rFonts w:ascii="Times New Roman" w:hAnsi="Times New Roman"/>
        </w:rPr>
        <w:t xml:space="preserve"> расходов на улучшение условий проживания отдельных категорий гражда</w:t>
      </w:r>
      <w:r w:rsidR="00E74461" w:rsidRPr="00D9300C">
        <w:rPr>
          <w:rFonts w:ascii="Times New Roman" w:hAnsi="Times New Roman"/>
        </w:rPr>
        <w:t>н;</w:t>
      </w:r>
    </w:p>
    <w:p w:rsidR="00E74461" w:rsidRPr="00D9300C" w:rsidRDefault="00E74461"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предоставление отчетов об использовании средств областного бюджета и </w:t>
      </w:r>
      <w:proofErr w:type="spellStart"/>
      <w:r w:rsidRPr="00D9300C">
        <w:rPr>
          <w:rFonts w:ascii="Times New Roman" w:hAnsi="Times New Roman"/>
        </w:rPr>
        <w:t>софинансировании</w:t>
      </w:r>
      <w:proofErr w:type="spellEnd"/>
      <w:r w:rsidRPr="00D9300C">
        <w:rPr>
          <w:rFonts w:ascii="Times New Roman" w:hAnsi="Times New Roman"/>
        </w:rPr>
        <w:t xml:space="preserve">  из местного бюджета расходов на реализацию Подпрограммы;</w:t>
      </w:r>
    </w:p>
    <w:p w:rsidR="00E74461" w:rsidRPr="00D9300C" w:rsidRDefault="00E74461" w:rsidP="009E14C6">
      <w:pPr>
        <w:widowControl w:val="0"/>
        <w:autoSpaceDE w:val="0"/>
        <w:autoSpaceDN w:val="0"/>
        <w:adjustRightInd w:val="0"/>
        <w:spacing w:after="0" w:line="240" w:lineRule="auto"/>
        <w:ind w:left="567" w:firstLine="567"/>
        <w:jc w:val="both"/>
        <w:rPr>
          <w:rFonts w:ascii="Times New Roman" w:hAnsi="Times New Roman"/>
          <w:lang w:eastAsia="ru-RU"/>
        </w:rPr>
      </w:pPr>
      <w:proofErr w:type="gramStart"/>
      <w:r w:rsidRPr="00D9300C">
        <w:rPr>
          <w:rFonts w:ascii="Times New Roman" w:hAnsi="Times New Roman"/>
        </w:rPr>
        <w:t xml:space="preserve">- предоставление отчета о реализации Подпрограммы по форме, </w:t>
      </w:r>
      <w:r w:rsidRPr="00D9300C">
        <w:rPr>
          <w:rFonts w:ascii="Times New Roman" w:hAnsi="Times New Roman"/>
          <w:bCs/>
          <w:lang w:eastAsia="ru-RU"/>
        </w:rPr>
        <w:t>установленной приложением 3</w:t>
      </w:r>
      <w:r w:rsidR="001A7256" w:rsidRPr="00D9300C">
        <w:rPr>
          <w:rFonts w:ascii="Times New Roman" w:hAnsi="Times New Roman"/>
          <w:bCs/>
          <w:lang w:eastAsia="ru-RU"/>
        </w:rPr>
        <w:t>4</w:t>
      </w:r>
      <w:r w:rsidRPr="00D9300C">
        <w:rPr>
          <w:rFonts w:ascii="Times New Roman" w:hAnsi="Times New Roman"/>
          <w:bCs/>
          <w:lang w:eastAsia="ru-RU"/>
        </w:rPr>
        <w:t xml:space="preserve"> к  </w:t>
      </w:r>
      <w:r w:rsidRPr="00D9300C">
        <w:rPr>
          <w:rFonts w:ascii="Times New Roman" w:hAnsi="Times New Roman"/>
          <w:lang w:eastAsia="ru-RU"/>
        </w:rPr>
        <w:t>региональной программе Стимулирование развития жилищного строительства на территории Я</w:t>
      </w:r>
      <w:r w:rsidR="001A7256" w:rsidRPr="00D9300C">
        <w:rPr>
          <w:rFonts w:ascii="Times New Roman" w:hAnsi="Times New Roman"/>
          <w:lang w:eastAsia="ru-RU"/>
        </w:rPr>
        <w:t>рославской области на 2011 - 2020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proofErr w:type="gramEnd"/>
    </w:p>
    <w:p w:rsidR="00E74461" w:rsidRPr="00D9300C" w:rsidRDefault="00E74461" w:rsidP="009E14C6">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lang w:eastAsia="ru-RU"/>
        </w:rPr>
        <w:t xml:space="preserve">Отдел бухгалтерского учета </w:t>
      </w:r>
      <w:r w:rsidRPr="00D9300C">
        <w:rPr>
          <w:rFonts w:ascii="Times New Roman" w:hAnsi="Times New Roman"/>
        </w:rPr>
        <w:t>Администрации города:</w:t>
      </w:r>
    </w:p>
    <w:p w:rsidR="00E74461" w:rsidRPr="00D9300C" w:rsidRDefault="00E74461" w:rsidP="00E74461">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предоставление отчетов об использовании средств областного бюджета и </w:t>
      </w:r>
      <w:proofErr w:type="spellStart"/>
      <w:r w:rsidRPr="00D9300C">
        <w:rPr>
          <w:rFonts w:ascii="Times New Roman" w:hAnsi="Times New Roman"/>
        </w:rPr>
        <w:t>софинансировании</w:t>
      </w:r>
      <w:proofErr w:type="spellEnd"/>
      <w:r w:rsidRPr="00D9300C">
        <w:rPr>
          <w:rFonts w:ascii="Times New Roman" w:hAnsi="Times New Roman"/>
        </w:rPr>
        <w:t xml:space="preserve">  из местного бюджета расходов на реализацию Подпрограммы;</w:t>
      </w:r>
    </w:p>
    <w:p w:rsidR="00E74461" w:rsidRPr="00D9300C" w:rsidRDefault="00E74461" w:rsidP="00E74461">
      <w:pPr>
        <w:widowControl w:val="0"/>
        <w:autoSpaceDE w:val="0"/>
        <w:autoSpaceDN w:val="0"/>
        <w:adjustRightInd w:val="0"/>
        <w:spacing w:after="0" w:line="240" w:lineRule="auto"/>
        <w:ind w:left="567" w:firstLine="567"/>
        <w:jc w:val="both"/>
        <w:rPr>
          <w:rFonts w:ascii="Times New Roman" w:hAnsi="Times New Roman"/>
          <w:lang w:eastAsia="ru-RU"/>
        </w:rPr>
      </w:pPr>
      <w:proofErr w:type="gramStart"/>
      <w:r w:rsidRPr="00D9300C">
        <w:rPr>
          <w:rFonts w:ascii="Times New Roman" w:hAnsi="Times New Roman"/>
        </w:rPr>
        <w:t xml:space="preserve">- предоставление отчета о реализации Подпрограммы по форме, </w:t>
      </w:r>
      <w:r w:rsidRPr="00D9300C">
        <w:rPr>
          <w:rFonts w:ascii="Times New Roman" w:hAnsi="Times New Roman"/>
          <w:bCs/>
          <w:lang w:eastAsia="ru-RU"/>
        </w:rPr>
        <w:t xml:space="preserve">установленной приложением </w:t>
      </w:r>
      <w:r w:rsidR="001A7256" w:rsidRPr="00D9300C">
        <w:rPr>
          <w:rFonts w:ascii="Times New Roman" w:hAnsi="Times New Roman"/>
          <w:bCs/>
          <w:lang w:eastAsia="ru-RU"/>
        </w:rPr>
        <w:t>34</w:t>
      </w:r>
      <w:r w:rsidRPr="00D9300C">
        <w:rPr>
          <w:rFonts w:ascii="Times New Roman" w:hAnsi="Times New Roman"/>
          <w:bCs/>
          <w:lang w:eastAsia="ru-RU"/>
        </w:rPr>
        <w:t xml:space="preserve"> к  </w:t>
      </w:r>
      <w:r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2011 - 20</w:t>
      </w:r>
      <w:r w:rsidR="001A7256"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proofErr w:type="gramEnd"/>
    </w:p>
    <w:p w:rsidR="008F57C9" w:rsidRPr="00D9300C" w:rsidRDefault="008F57C9" w:rsidP="00AB0958">
      <w:pPr>
        <w:pStyle w:val="Style29"/>
        <w:widowControl/>
        <w:numPr>
          <w:ilvl w:val="0"/>
          <w:numId w:val="10"/>
        </w:numPr>
        <w:spacing w:line="240" w:lineRule="auto"/>
        <w:ind w:left="567"/>
        <w:jc w:val="center"/>
        <w:rPr>
          <w:b/>
          <w:sz w:val="22"/>
          <w:szCs w:val="22"/>
        </w:rPr>
      </w:pPr>
      <w:r w:rsidRPr="00D9300C">
        <w:rPr>
          <w:b/>
          <w:sz w:val="22"/>
          <w:szCs w:val="22"/>
        </w:rPr>
        <w:t>Подпрограмма «Государственная и муниципальная поддержка граждан города Переславля-Залесского в сфере ипотечного жилищного кредитования»</w:t>
      </w:r>
    </w:p>
    <w:p w:rsidR="00482BDB" w:rsidRPr="00D9300C" w:rsidRDefault="00482BDB" w:rsidP="00482BDB">
      <w:pPr>
        <w:pStyle w:val="a9"/>
        <w:spacing w:after="0" w:line="240" w:lineRule="auto"/>
        <w:ind w:left="927"/>
        <w:rPr>
          <w:rFonts w:ascii="Times New Roman" w:hAnsi="Times New Roman"/>
        </w:rPr>
      </w:pPr>
    </w:p>
    <w:p w:rsidR="00482BDB" w:rsidRPr="00D9300C" w:rsidRDefault="00482BDB" w:rsidP="00482BDB">
      <w:pPr>
        <w:pStyle w:val="a9"/>
        <w:spacing w:after="0" w:line="240" w:lineRule="auto"/>
        <w:ind w:left="1440"/>
        <w:jc w:val="center"/>
        <w:rPr>
          <w:rFonts w:ascii="Times New Roman" w:hAnsi="Times New Roman"/>
          <w:lang w:val="en-US"/>
        </w:rPr>
      </w:pPr>
      <w:r w:rsidRPr="00D9300C">
        <w:rPr>
          <w:rFonts w:ascii="Times New Roman" w:hAnsi="Times New Roman"/>
        </w:rPr>
        <w:t>Паспорт Подпрограммы</w:t>
      </w:r>
    </w:p>
    <w:p w:rsidR="00482BDB" w:rsidRPr="00D9300C" w:rsidRDefault="00482BDB" w:rsidP="00482BDB">
      <w:pPr>
        <w:pStyle w:val="a9"/>
        <w:spacing w:after="0" w:line="240" w:lineRule="auto"/>
        <w:ind w:left="1440"/>
        <w:jc w:val="center"/>
        <w:rPr>
          <w:rFonts w:ascii="Times New Roman" w:hAnsi="Times New Roman"/>
          <w:lang w:val="en-US"/>
        </w:rPr>
      </w:pPr>
    </w:p>
    <w:tbl>
      <w:tblPr>
        <w:tblpPr w:leftFromText="180" w:rightFromText="180" w:vertAnchor="text" w:tblpX="62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86"/>
        <w:gridCol w:w="6803"/>
      </w:tblGrid>
      <w:tr w:rsidR="00482BDB" w:rsidRPr="00D9300C" w:rsidTr="00C96939">
        <w:tc>
          <w:tcPr>
            <w:tcW w:w="3086" w:type="dxa"/>
          </w:tcPr>
          <w:p w:rsidR="00482BDB" w:rsidRPr="00D9300C" w:rsidRDefault="00482BDB" w:rsidP="00482BDB">
            <w:pPr>
              <w:spacing w:after="0" w:line="240" w:lineRule="auto"/>
              <w:contextualSpacing/>
              <w:rPr>
                <w:rFonts w:ascii="Times New Roman" w:hAnsi="Times New Roman"/>
              </w:rPr>
            </w:pPr>
            <w:r w:rsidRPr="00D9300C">
              <w:rPr>
                <w:rFonts w:ascii="Times New Roman" w:hAnsi="Times New Roman"/>
              </w:rPr>
              <w:lastRenderedPageBreak/>
              <w:t>Наименование Подпрограммы</w:t>
            </w:r>
          </w:p>
        </w:tc>
        <w:tc>
          <w:tcPr>
            <w:tcW w:w="6803" w:type="dxa"/>
          </w:tcPr>
          <w:p w:rsidR="00482BDB" w:rsidRPr="00D9300C" w:rsidRDefault="00482BDB" w:rsidP="00482BDB">
            <w:pPr>
              <w:spacing w:after="0" w:line="240" w:lineRule="auto"/>
              <w:contextualSpacing/>
              <w:jc w:val="both"/>
              <w:rPr>
                <w:rFonts w:ascii="Times New Roman" w:hAnsi="Times New Roman"/>
              </w:rPr>
            </w:pPr>
            <w:r w:rsidRPr="00D9300C">
              <w:rPr>
                <w:rFonts w:ascii="Times New Roman" w:hAnsi="Times New Roman"/>
              </w:rPr>
              <w:t>Государственная и муниципальная поддержка граждан города Переславля-Залесского в сфере ипотечного жилищного кредитования.</w:t>
            </w:r>
          </w:p>
        </w:tc>
      </w:tr>
      <w:tr w:rsidR="00482BDB" w:rsidRPr="00D9300C" w:rsidTr="00C96939">
        <w:tc>
          <w:tcPr>
            <w:tcW w:w="3086" w:type="dxa"/>
          </w:tcPr>
          <w:p w:rsidR="00482BDB" w:rsidRPr="00D9300C" w:rsidRDefault="00482BDB" w:rsidP="00C96939">
            <w:pPr>
              <w:spacing w:after="0" w:line="240" w:lineRule="auto"/>
              <w:contextualSpacing/>
            </w:pPr>
            <w:r w:rsidRPr="00D9300C">
              <w:rPr>
                <w:rFonts w:ascii="Times New Roman" w:hAnsi="Times New Roman"/>
              </w:rPr>
              <w:t>Заказчик  Подпрограммы</w:t>
            </w:r>
          </w:p>
        </w:tc>
        <w:tc>
          <w:tcPr>
            <w:tcW w:w="6803" w:type="dxa"/>
          </w:tcPr>
          <w:p w:rsidR="00482BDB" w:rsidRPr="00D9300C" w:rsidRDefault="00482BDB" w:rsidP="00C96939">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Администрация города Переславля-Залесского</w:t>
            </w:r>
          </w:p>
        </w:tc>
      </w:tr>
      <w:tr w:rsidR="00482BDB" w:rsidRPr="00D9300C" w:rsidTr="00C96939">
        <w:tc>
          <w:tcPr>
            <w:tcW w:w="3086" w:type="dxa"/>
          </w:tcPr>
          <w:p w:rsidR="00482BDB" w:rsidRPr="00D9300C" w:rsidRDefault="00482BDB" w:rsidP="00482BDB">
            <w:pPr>
              <w:spacing w:after="0" w:line="240" w:lineRule="auto"/>
              <w:contextualSpacing/>
              <w:rPr>
                <w:rFonts w:ascii="Times New Roman" w:hAnsi="Times New Roman"/>
              </w:rPr>
            </w:pPr>
            <w:r w:rsidRPr="00D9300C">
              <w:rPr>
                <w:rFonts w:ascii="Times New Roman" w:hAnsi="Times New Roman"/>
              </w:rPr>
              <w:t>Основания разработки  Подпрограммы</w:t>
            </w:r>
          </w:p>
        </w:tc>
        <w:tc>
          <w:tcPr>
            <w:tcW w:w="6803" w:type="dxa"/>
          </w:tcPr>
          <w:p w:rsidR="00482BDB" w:rsidRPr="00D9300C" w:rsidRDefault="00482BDB" w:rsidP="00482BDB">
            <w:pPr>
              <w:pStyle w:val="a6"/>
              <w:spacing w:before="0" w:beforeAutospacing="0" w:after="0" w:afterAutospacing="0"/>
              <w:ind w:left="34"/>
              <w:jc w:val="both"/>
              <w:rPr>
                <w:sz w:val="22"/>
                <w:szCs w:val="22"/>
              </w:rPr>
            </w:pPr>
            <w:r w:rsidRPr="00D9300C">
              <w:rPr>
                <w:sz w:val="22"/>
                <w:szCs w:val="22"/>
              </w:rPr>
              <w:t>- Жилищный кодекс РФ от 29.12.2004 № 188-ФЗ;</w:t>
            </w:r>
          </w:p>
          <w:p w:rsidR="00482BDB" w:rsidRPr="00D9300C" w:rsidRDefault="00482BDB" w:rsidP="00482BDB">
            <w:pPr>
              <w:autoSpaceDE w:val="0"/>
              <w:autoSpaceDN w:val="0"/>
              <w:adjustRightInd w:val="0"/>
              <w:spacing w:after="0" w:line="240" w:lineRule="auto"/>
              <w:ind w:left="34"/>
              <w:jc w:val="both"/>
              <w:rPr>
                <w:rFonts w:ascii="Times New Roman" w:hAnsi="Times New Roman"/>
                <w:b/>
              </w:rPr>
            </w:pPr>
            <w:r w:rsidRPr="00D9300C">
              <w:rPr>
                <w:rFonts w:ascii="Times New Roman" w:hAnsi="Times New Roman"/>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tc>
      </w:tr>
      <w:tr w:rsidR="00482BDB" w:rsidRPr="00D9300C" w:rsidTr="00C96939">
        <w:tc>
          <w:tcPr>
            <w:tcW w:w="3086" w:type="dxa"/>
          </w:tcPr>
          <w:p w:rsidR="00482BDB" w:rsidRPr="00D9300C" w:rsidRDefault="00482BDB" w:rsidP="00C96939">
            <w:pPr>
              <w:spacing w:after="0" w:line="240" w:lineRule="auto"/>
              <w:contextualSpacing/>
              <w:rPr>
                <w:rFonts w:ascii="Times New Roman" w:hAnsi="Times New Roman"/>
              </w:rPr>
            </w:pPr>
            <w:r w:rsidRPr="00D9300C">
              <w:rPr>
                <w:rFonts w:ascii="Times New Roman" w:hAnsi="Times New Roman"/>
              </w:rPr>
              <w:t>Координатор  Подпрограммы</w:t>
            </w:r>
          </w:p>
        </w:tc>
        <w:tc>
          <w:tcPr>
            <w:tcW w:w="6803" w:type="dxa"/>
          </w:tcPr>
          <w:p w:rsidR="00482BDB" w:rsidRPr="00D9300C" w:rsidRDefault="00482BDB" w:rsidP="00C96939">
            <w:pPr>
              <w:autoSpaceDE w:val="0"/>
              <w:autoSpaceDN w:val="0"/>
              <w:adjustRightInd w:val="0"/>
              <w:spacing w:after="0" w:line="240" w:lineRule="auto"/>
              <w:contextualSpacing/>
              <w:rPr>
                <w:rFonts w:ascii="Times New Roman" w:hAnsi="Times New Roman"/>
              </w:rPr>
            </w:pPr>
            <w:r w:rsidRPr="00D9300C">
              <w:rPr>
                <w:rFonts w:ascii="Times New Roman" w:hAnsi="Times New Roman"/>
              </w:rPr>
              <w:t>Заместитель Главы Администрации города Переславля-Залесского Малышев А.В.</w:t>
            </w:r>
          </w:p>
        </w:tc>
      </w:tr>
      <w:tr w:rsidR="00482BDB" w:rsidRPr="00D9300C" w:rsidTr="00C96939">
        <w:tc>
          <w:tcPr>
            <w:tcW w:w="3086" w:type="dxa"/>
          </w:tcPr>
          <w:p w:rsidR="00482BDB" w:rsidRPr="00D9300C" w:rsidRDefault="00482BDB" w:rsidP="00C96939">
            <w:pPr>
              <w:spacing w:after="0" w:line="240" w:lineRule="auto"/>
              <w:contextualSpacing/>
              <w:rPr>
                <w:rFonts w:ascii="Times New Roman" w:hAnsi="Times New Roman"/>
              </w:rPr>
            </w:pPr>
            <w:r w:rsidRPr="00D9300C">
              <w:rPr>
                <w:rFonts w:ascii="Times New Roman" w:hAnsi="Times New Roman"/>
              </w:rPr>
              <w:t>Ответственный исполнитель  Подпрограммы</w:t>
            </w:r>
          </w:p>
        </w:tc>
        <w:tc>
          <w:tcPr>
            <w:tcW w:w="6803" w:type="dxa"/>
          </w:tcPr>
          <w:p w:rsidR="00482BDB" w:rsidRPr="00D9300C" w:rsidRDefault="00482BDB" w:rsidP="00482BDB">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Отдел учета и распределения жилья Администрации г. Переславля-Залесского.</w:t>
            </w:r>
          </w:p>
        </w:tc>
      </w:tr>
      <w:tr w:rsidR="00482BDB" w:rsidRPr="00D9300C" w:rsidTr="00C96939">
        <w:tc>
          <w:tcPr>
            <w:tcW w:w="3086" w:type="dxa"/>
          </w:tcPr>
          <w:p w:rsidR="00482BDB" w:rsidRPr="00D9300C" w:rsidRDefault="00482BDB" w:rsidP="00482BDB">
            <w:pPr>
              <w:spacing w:after="0" w:line="240" w:lineRule="auto"/>
              <w:rPr>
                <w:rFonts w:ascii="Times New Roman" w:hAnsi="Times New Roman"/>
              </w:rPr>
            </w:pPr>
            <w:r w:rsidRPr="00D9300C">
              <w:rPr>
                <w:rFonts w:ascii="Times New Roman" w:hAnsi="Times New Roman"/>
              </w:rPr>
              <w:t>Исполнители  Подпрограммы</w:t>
            </w:r>
          </w:p>
        </w:tc>
        <w:tc>
          <w:tcPr>
            <w:tcW w:w="6803" w:type="dxa"/>
          </w:tcPr>
          <w:p w:rsidR="00482BDB" w:rsidRPr="00D9300C" w:rsidRDefault="00482BDB" w:rsidP="00482BDB">
            <w:pPr>
              <w:autoSpaceDE w:val="0"/>
              <w:autoSpaceDN w:val="0"/>
              <w:adjustRightInd w:val="0"/>
              <w:spacing w:after="0" w:line="240" w:lineRule="auto"/>
              <w:jc w:val="both"/>
              <w:rPr>
                <w:rFonts w:ascii="Times New Roman" w:hAnsi="Times New Roman"/>
              </w:rPr>
            </w:pPr>
            <w:r w:rsidRPr="00D9300C">
              <w:rPr>
                <w:rFonts w:ascii="Times New Roman" w:hAnsi="Times New Roman"/>
              </w:rPr>
              <w:t>Отдел учета и распределения жилья Администрации г</w:t>
            </w:r>
            <w:proofErr w:type="gramStart"/>
            <w:r w:rsidRPr="00D9300C">
              <w:rPr>
                <w:rFonts w:ascii="Times New Roman" w:hAnsi="Times New Roman"/>
              </w:rPr>
              <w:t>.П</w:t>
            </w:r>
            <w:proofErr w:type="gramEnd"/>
            <w:r w:rsidRPr="00D9300C">
              <w:rPr>
                <w:rFonts w:ascii="Times New Roman" w:hAnsi="Times New Roman"/>
              </w:rPr>
              <w:t>ереславля-Залесского;</w:t>
            </w:r>
          </w:p>
          <w:p w:rsidR="00482BDB" w:rsidRPr="00D9300C" w:rsidRDefault="00482BDB" w:rsidP="00482BDB">
            <w:pPr>
              <w:autoSpaceDE w:val="0"/>
              <w:autoSpaceDN w:val="0"/>
              <w:adjustRightInd w:val="0"/>
              <w:spacing w:after="0" w:line="240" w:lineRule="auto"/>
              <w:contextualSpacing/>
              <w:jc w:val="both"/>
              <w:rPr>
                <w:rFonts w:ascii="Times New Roman" w:hAnsi="Times New Roman"/>
              </w:rPr>
            </w:pPr>
            <w:r w:rsidRPr="00D9300C">
              <w:rPr>
                <w:rFonts w:ascii="Times New Roman" w:hAnsi="Times New Roman"/>
              </w:rPr>
              <w:t>Управление экономики Администрации города Переславля-Залесского;</w:t>
            </w:r>
          </w:p>
          <w:p w:rsidR="00482BDB" w:rsidRPr="00D9300C" w:rsidRDefault="00482BDB" w:rsidP="00482BDB">
            <w:pPr>
              <w:autoSpaceDE w:val="0"/>
              <w:autoSpaceDN w:val="0"/>
              <w:adjustRightInd w:val="0"/>
              <w:spacing w:after="0" w:line="240" w:lineRule="auto"/>
              <w:contextualSpacing/>
              <w:jc w:val="both"/>
              <w:rPr>
                <w:rFonts w:ascii="Times New Roman" w:hAnsi="Times New Roman"/>
              </w:rPr>
            </w:pPr>
            <w:r w:rsidRPr="00D9300C">
              <w:rPr>
                <w:rFonts w:ascii="Times New Roman" w:hAnsi="Times New Roman"/>
              </w:rPr>
              <w:t>Отдел бухгалтерского учета Администрации города Переславля-Залесского.</w:t>
            </w:r>
          </w:p>
        </w:tc>
      </w:tr>
      <w:tr w:rsidR="00482BDB" w:rsidRPr="00D9300C" w:rsidTr="00C96939">
        <w:tc>
          <w:tcPr>
            <w:tcW w:w="3086" w:type="dxa"/>
          </w:tcPr>
          <w:p w:rsidR="00482BDB" w:rsidRPr="00D9300C" w:rsidRDefault="00482BDB" w:rsidP="00C96939">
            <w:pPr>
              <w:spacing w:after="0" w:line="240" w:lineRule="auto"/>
              <w:rPr>
                <w:rFonts w:ascii="Times New Roman" w:hAnsi="Times New Roman"/>
              </w:rPr>
            </w:pPr>
            <w:r w:rsidRPr="00D9300C">
              <w:rPr>
                <w:rFonts w:ascii="Times New Roman" w:hAnsi="Times New Roman"/>
              </w:rPr>
              <w:t>Основные разработчики  Подпрограммы</w:t>
            </w:r>
          </w:p>
        </w:tc>
        <w:tc>
          <w:tcPr>
            <w:tcW w:w="6803" w:type="dxa"/>
          </w:tcPr>
          <w:p w:rsidR="00482BDB" w:rsidRPr="00D9300C" w:rsidRDefault="00482BDB" w:rsidP="00C96939">
            <w:pPr>
              <w:autoSpaceDE w:val="0"/>
              <w:autoSpaceDN w:val="0"/>
              <w:adjustRightInd w:val="0"/>
              <w:spacing w:after="0" w:line="240" w:lineRule="auto"/>
              <w:ind w:left="108"/>
              <w:jc w:val="both"/>
              <w:rPr>
                <w:rFonts w:ascii="Times New Roman" w:hAnsi="Times New Roman"/>
              </w:rPr>
            </w:pPr>
            <w:r w:rsidRPr="00D9300C">
              <w:rPr>
                <w:rFonts w:ascii="Times New Roman" w:hAnsi="Times New Roman"/>
              </w:rPr>
              <w:t>- Отдел учета и распределения жилья Администрации г. Переславля-Залесского.</w:t>
            </w:r>
          </w:p>
        </w:tc>
      </w:tr>
      <w:tr w:rsidR="00482BDB" w:rsidRPr="00D9300C" w:rsidTr="00C96939">
        <w:trPr>
          <w:trHeight w:val="3109"/>
        </w:trPr>
        <w:tc>
          <w:tcPr>
            <w:tcW w:w="3086" w:type="dxa"/>
          </w:tcPr>
          <w:p w:rsidR="00482BDB" w:rsidRPr="00D9300C" w:rsidRDefault="00482BDB" w:rsidP="00C96939">
            <w:pPr>
              <w:spacing w:after="0" w:line="240" w:lineRule="auto"/>
              <w:rPr>
                <w:rFonts w:ascii="Times New Roman" w:hAnsi="Times New Roman"/>
              </w:rPr>
            </w:pPr>
            <w:r w:rsidRPr="00D9300C">
              <w:rPr>
                <w:rFonts w:ascii="Times New Roman" w:hAnsi="Times New Roman"/>
              </w:rPr>
              <w:t>Цель (и) и задачи  Подпрограммы</w:t>
            </w:r>
          </w:p>
        </w:tc>
        <w:tc>
          <w:tcPr>
            <w:tcW w:w="6803" w:type="dxa"/>
          </w:tcPr>
          <w:p w:rsidR="00482BDB" w:rsidRPr="00D9300C" w:rsidRDefault="00482BDB" w:rsidP="00C96939">
            <w:pPr>
              <w:pStyle w:val="ad"/>
              <w:spacing w:line="240" w:lineRule="auto"/>
              <w:rPr>
                <w:rFonts w:ascii="Times New Roman" w:hAnsi="Times New Roman" w:cs="Times New Roman"/>
                <w:sz w:val="22"/>
                <w:szCs w:val="22"/>
              </w:rPr>
            </w:pPr>
            <w:r w:rsidRPr="00D9300C">
              <w:rPr>
                <w:rFonts w:ascii="Times New Roman" w:hAnsi="Times New Roman" w:cs="Times New Roman"/>
                <w:sz w:val="22"/>
                <w:szCs w:val="22"/>
              </w:rPr>
              <w:t>Цель:</w:t>
            </w:r>
          </w:p>
          <w:p w:rsidR="00482BDB" w:rsidRPr="00D9300C" w:rsidRDefault="00482BDB" w:rsidP="00C96939">
            <w:pPr>
              <w:spacing w:after="0" w:line="240" w:lineRule="auto"/>
              <w:jc w:val="both"/>
              <w:rPr>
                <w:rFonts w:ascii="Times New Roman" w:hAnsi="Times New Roman"/>
              </w:rPr>
            </w:pPr>
            <w:r w:rsidRPr="00D9300C">
              <w:rPr>
                <w:rFonts w:ascii="Times New Roman" w:hAnsi="Times New Roman"/>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 жилищного кредитования и займа.</w:t>
            </w:r>
          </w:p>
          <w:p w:rsidR="00482BDB" w:rsidRPr="00D9300C" w:rsidRDefault="00482BDB" w:rsidP="00C96939">
            <w:pPr>
              <w:spacing w:after="0" w:line="240" w:lineRule="auto"/>
              <w:jc w:val="both"/>
              <w:rPr>
                <w:rFonts w:ascii="Times New Roman" w:hAnsi="Times New Roman"/>
              </w:rPr>
            </w:pPr>
            <w:r w:rsidRPr="00D9300C">
              <w:rPr>
                <w:rFonts w:ascii="Times New Roman" w:hAnsi="Times New Roman"/>
              </w:rPr>
              <w:t>Задачи:</w:t>
            </w:r>
          </w:p>
          <w:p w:rsidR="00482BDB" w:rsidRPr="00D9300C" w:rsidRDefault="00482BDB" w:rsidP="00482BDB">
            <w:pPr>
              <w:pStyle w:val="ConsPlusNormal"/>
              <w:ind w:left="33" w:firstLine="0"/>
              <w:jc w:val="both"/>
              <w:outlineLvl w:val="2"/>
              <w:rPr>
                <w:rFonts w:ascii="Times New Roman" w:hAnsi="Times New Roman" w:cs="Times New Roman"/>
                <w:sz w:val="22"/>
                <w:szCs w:val="22"/>
              </w:rPr>
            </w:pPr>
            <w:r w:rsidRPr="00D9300C">
              <w:rPr>
                <w:rFonts w:ascii="Times New Roman" w:hAnsi="Times New Roman"/>
                <w:sz w:val="22"/>
                <w:szCs w:val="22"/>
              </w:rPr>
              <w:t xml:space="preserve">- </w:t>
            </w:r>
            <w:r w:rsidRPr="00D9300C">
              <w:rPr>
                <w:rFonts w:ascii="Times New Roman" w:hAnsi="Times New Roman" w:cs="Times New Roman"/>
                <w:sz w:val="22"/>
                <w:szCs w:val="22"/>
              </w:rPr>
              <w:t>определение категорий граждан, нуждающихся в государственной и муниципальной поддержке при приобретении (строительстве) жилья с использованием ипотечных жилищных кредитов и займов;</w:t>
            </w:r>
          </w:p>
          <w:p w:rsidR="00482BDB" w:rsidRPr="00D9300C" w:rsidRDefault="00482BDB" w:rsidP="00482BDB">
            <w:pPr>
              <w:pStyle w:val="ConsPlusNormal"/>
              <w:ind w:left="33" w:firstLine="0"/>
              <w:jc w:val="both"/>
              <w:outlineLvl w:val="2"/>
              <w:rPr>
                <w:rFonts w:ascii="Times New Roman" w:hAnsi="Times New Roman" w:cs="Times New Roman"/>
                <w:sz w:val="22"/>
                <w:szCs w:val="22"/>
              </w:rPr>
            </w:pPr>
            <w:r w:rsidRPr="00D9300C">
              <w:rPr>
                <w:rFonts w:ascii="Times New Roman" w:hAnsi="Times New Roman" w:cs="Times New Roman"/>
                <w:sz w:val="22"/>
                <w:szCs w:val="22"/>
              </w:rPr>
              <w:t>- определение форм и условий государственной и муниципальной поддержки граждан, проживающих на территории города Переславля-Залесского, в сфере ипотечного жилищного кредитования и займа.</w:t>
            </w:r>
          </w:p>
        </w:tc>
      </w:tr>
      <w:tr w:rsidR="00482BDB" w:rsidRPr="00D9300C" w:rsidTr="00482BDB">
        <w:trPr>
          <w:trHeight w:val="1081"/>
        </w:trPr>
        <w:tc>
          <w:tcPr>
            <w:tcW w:w="3086" w:type="dxa"/>
          </w:tcPr>
          <w:p w:rsidR="00482BDB" w:rsidRPr="00D9300C" w:rsidRDefault="00482BDB" w:rsidP="00C96939">
            <w:pPr>
              <w:spacing w:after="0" w:line="240" w:lineRule="auto"/>
              <w:rPr>
                <w:rFonts w:ascii="Times New Roman" w:hAnsi="Times New Roman"/>
              </w:rPr>
            </w:pPr>
            <w:r w:rsidRPr="00D9300C">
              <w:rPr>
                <w:rFonts w:ascii="Times New Roman" w:hAnsi="Times New Roman"/>
              </w:rPr>
              <w:t>Важнейшие индикаторы и показатели, позволяющие оценить ход реализации  Подпрограммы</w:t>
            </w:r>
          </w:p>
        </w:tc>
        <w:tc>
          <w:tcPr>
            <w:tcW w:w="6803" w:type="dxa"/>
          </w:tcPr>
          <w:p w:rsidR="00482BDB" w:rsidRPr="00D9300C" w:rsidRDefault="00482BDB" w:rsidP="00482BDB">
            <w:pPr>
              <w:spacing w:after="0" w:line="240" w:lineRule="auto"/>
              <w:ind w:left="33"/>
              <w:jc w:val="both"/>
              <w:rPr>
                <w:rFonts w:ascii="Times New Roman" w:hAnsi="Times New Roman"/>
              </w:rPr>
            </w:pPr>
            <w:r w:rsidRPr="00D9300C">
              <w:rPr>
                <w:rFonts w:ascii="Times New Roman" w:hAnsi="Times New Roman"/>
              </w:rPr>
              <w:t>- количество семей, которые улучшат жилищные условия при поддержке областного  и местного бюджетов;</w:t>
            </w:r>
          </w:p>
          <w:p w:rsidR="00482BDB" w:rsidRPr="00D9300C" w:rsidRDefault="00482BDB" w:rsidP="00482BDB">
            <w:pPr>
              <w:spacing w:after="0" w:line="240" w:lineRule="auto"/>
              <w:ind w:left="33"/>
              <w:jc w:val="both"/>
              <w:rPr>
                <w:rFonts w:ascii="Times New Roman" w:hAnsi="Times New Roman"/>
                <w:bCs/>
              </w:rPr>
            </w:pPr>
            <w:r w:rsidRPr="00D9300C">
              <w:rPr>
                <w:rFonts w:ascii="Times New Roman" w:hAnsi="Times New Roman"/>
              </w:rPr>
              <w:t>- площадь жилья, приобретенного (построенного) при использовании средств областного и местного бюджетов.</w:t>
            </w:r>
          </w:p>
        </w:tc>
      </w:tr>
      <w:tr w:rsidR="00482BDB" w:rsidRPr="00D9300C" w:rsidTr="00C96939">
        <w:trPr>
          <w:trHeight w:val="443"/>
        </w:trPr>
        <w:tc>
          <w:tcPr>
            <w:tcW w:w="3086" w:type="dxa"/>
          </w:tcPr>
          <w:p w:rsidR="00482BDB" w:rsidRPr="00D9300C" w:rsidRDefault="00482BDB" w:rsidP="00C96939">
            <w:pPr>
              <w:pStyle w:val="a9"/>
              <w:tabs>
                <w:tab w:val="left" w:pos="426"/>
              </w:tabs>
              <w:autoSpaceDE w:val="0"/>
              <w:autoSpaceDN w:val="0"/>
              <w:adjustRightInd w:val="0"/>
              <w:spacing w:after="0" w:line="240" w:lineRule="auto"/>
              <w:ind w:left="0"/>
              <w:rPr>
                <w:rFonts w:ascii="Times New Roman" w:hAnsi="Times New Roman"/>
              </w:rPr>
            </w:pPr>
            <w:r w:rsidRPr="00D9300C">
              <w:rPr>
                <w:rFonts w:ascii="Times New Roman" w:hAnsi="Times New Roman"/>
              </w:rPr>
              <w:t xml:space="preserve">Сроки реализации </w:t>
            </w:r>
          </w:p>
        </w:tc>
        <w:tc>
          <w:tcPr>
            <w:tcW w:w="6803" w:type="dxa"/>
          </w:tcPr>
          <w:p w:rsidR="00482BDB" w:rsidRPr="00D9300C" w:rsidRDefault="00482BDB" w:rsidP="00C96939">
            <w:pPr>
              <w:autoSpaceDE w:val="0"/>
              <w:autoSpaceDN w:val="0"/>
              <w:adjustRightInd w:val="0"/>
              <w:spacing w:after="0" w:line="240" w:lineRule="auto"/>
              <w:contextualSpacing/>
              <w:rPr>
                <w:rFonts w:ascii="Times New Roman" w:hAnsi="Times New Roman"/>
              </w:rPr>
            </w:pPr>
            <w:r w:rsidRPr="00D9300C">
              <w:rPr>
                <w:rFonts w:ascii="Times New Roman" w:hAnsi="Times New Roman"/>
              </w:rPr>
              <w:t>2016-2018 годы</w:t>
            </w:r>
          </w:p>
        </w:tc>
      </w:tr>
      <w:tr w:rsidR="00482BDB" w:rsidRPr="00D9300C" w:rsidTr="00C96939">
        <w:tc>
          <w:tcPr>
            <w:tcW w:w="3086" w:type="dxa"/>
          </w:tcPr>
          <w:p w:rsidR="00482BDB" w:rsidRPr="00D9300C" w:rsidRDefault="00482BDB" w:rsidP="00C96939">
            <w:pPr>
              <w:pStyle w:val="a9"/>
              <w:tabs>
                <w:tab w:val="left" w:pos="426"/>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 xml:space="preserve">Объем и источники финансирования </w:t>
            </w:r>
          </w:p>
        </w:tc>
        <w:tc>
          <w:tcPr>
            <w:tcW w:w="6803" w:type="dxa"/>
          </w:tcPr>
          <w:p w:rsidR="00482BDB" w:rsidRPr="00D9300C" w:rsidRDefault="00482BDB" w:rsidP="00482BDB">
            <w:pPr>
              <w:spacing w:after="0" w:line="240" w:lineRule="auto"/>
              <w:rPr>
                <w:rFonts w:ascii="Times New Roman" w:hAnsi="Times New Roman"/>
              </w:rPr>
            </w:pPr>
            <w:r w:rsidRPr="00D9300C">
              <w:rPr>
                <w:rFonts w:ascii="Times New Roman" w:hAnsi="Times New Roman"/>
              </w:rPr>
              <w:t>Всего по программе – 1 223 679,43 руб.</w:t>
            </w:r>
          </w:p>
          <w:p w:rsidR="00482BDB" w:rsidRPr="00D9300C" w:rsidRDefault="00482BDB" w:rsidP="00482BDB">
            <w:pPr>
              <w:spacing w:after="0" w:line="240" w:lineRule="auto"/>
              <w:rPr>
                <w:rFonts w:ascii="Times New Roman" w:hAnsi="Times New Roman"/>
              </w:rPr>
            </w:pPr>
            <w:r w:rsidRPr="00D9300C">
              <w:rPr>
                <w:rFonts w:ascii="Times New Roman" w:hAnsi="Times New Roman"/>
              </w:rPr>
              <w:t>в том числе:</w:t>
            </w:r>
          </w:p>
          <w:p w:rsidR="00482BDB" w:rsidRPr="00D9300C" w:rsidRDefault="00482BDB" w:rsidP="00482BDB">
            <w:pPr>
              <w:spacing w:after="0" w:line="240" w:lineRule="auto"/>
              <w:rPr>
                <w:rFonts w:ascii="Times New Roman" w:hAnsi="Times New Roman"/>
              </w:rPr>
            </w:pPr>
            <w:r w:rsidRPr="00D9300C">
              <w:rPr>
                <w:rFonts w:ascii="Times New Roman" w:hAnsi="Times New Roman"/>
              </w:rPr>
              <w:t>за счет средств областного бюджета – 0,00 руб.;</w:t>
            </w:r>
          </w:p>
          <w:p w:rsidR="00482BDB" w:rsidRPr="00D9300C" w:rsidRDefault="00482BDB" w:rsidP="00482BDB">
            <w:pPr>
              <w:spacing w:after="0" w:line="240" w:lineRule="auto"/>
              <w:rPr>
                <w:rFonts w:ascii="Times New Roman" w:hAnsi="Times New Roman"/>
              </w:rPr>
            </w:pPr>
            <w:r w:rsidRPr="00D9300C">
              <w:rPr>
                <w:rFonts w:ascii="Times New Roman" w:hAnsi="Times New Roman"/>
              </w:rPr>
              <w:t>за счет средств городского бюджета – 1 223 679,43 руб.;</w:t>
            </w:r>
          </w:p>
          <w:p w:rsidR="00482BDB" w:rsidRPr="00D9300C" w:rsidRDefault="00482BDB" w:rsidP="00482BDB">
            <w:pPr>
              <w:spacing w:after="0" w:line="240" w:lineRule="auto"/>
              <w:rPr>
                <w:rFonts w:ascii="Times New Roman" w:hAnsi="Times New Roman"/>
              </w:rPr>
            </w:pPr>
          </w:p>
          <w:p w:rsidR="00482BDB" w:rsidRPr="00D9300C" w:rsidRDefault="00482BDB" w:rsidP="00482BDB">
            <w:pPr>
              <w:spacing w:after="0" w:line="240" w:lineRule="auto"/>
              <w:rPr>
                <w:rFonts w:ascii="Times New Roman" w:hAnsi="Times New Roman"/>
              </w:rPr>
            </w:pPr>
            <w:r w:rsidRPr="00D9300C">
              <w:rPr>
                <w:rFonts w:ascii="Times New Roman" w:hAnsi="Times New Roman"/>
              </w:rPr>
              <w:t>в 2016 году – 403 369,05 руб.,</w:t>
            </w:r>
          </w:p>
          <w:p w:rsidR="00482BDB" w:rsidRPr="00D9300C" w:rsidRDefault="00482BDB" w:rsidP="00482BDB">
            <w:pPr>
              <w:spacing w:after="0" w:line="240" w:lineRule="auto"/>
              <w:rPr>
                <w:rFonts w:ascii="Times New Roman" w:hAnsi="Times New Roman"/>
              </w:rPr>
            </w:pPr>
            <w:r w:rsidRPr="00D9300C">
              <w:rPr>
                <w:rFonts w:ascii="Times New Roman" w:hAnsi="Times New Roman"/>
              </w:rPr>
              <w:t>в том числе:</w:t>
            </w:r>
          </w:p>
          <w:p w:rsidR="00482BDB" w:rsidRPr="00D9300C" w:rsidRDefault="00482BDB" w:rsidP="00482BDB">
            <w:pPr>
              <w:spacing w:after="0" w:line="240" w:lineRule="auto"/>
              <w:rPr>
                <w:rFonts w:ascii="Times New Roman" w:hAnsi="Times New Roman"/>
              </w:rPr>
            </w:pPr>
            <w:r w:rsidRPr="00D9300C">
              <w:rPr>
                <w:rFonts w:ascii="Times New Roman" w:hAnsi="Times New Roman"/>
              </w:rPr>
              <w:t>за счет средств областного бюджета – 0,00 руб.;</w:t>
            </w:r>
          </w:p>
          <w:p w:rsidR="00482BDB" w:rsidRPr="00D9300C" w:rsidRDefault="00482BDB" w:rsidP="00482BDB">
            <w:pPr>
              <w:spacing w:after="0" w:line="240" w:lineRule="auto"/>
              <w:rPr>
                <w:rFonts w:ascii="Times New Roman" w:hAnsi="Times New Roman"/>
              </w:rPr>
            </w:pPr>
            <w:r w:rsidRPr="00D9300C">
              <w:rPr>
                <w:rFonts w:ascii="Times New Roman" w:hAnsi="Times New Roman"/>
              </w:rPr>
              <w:t>за счет средств городского бюджета – 403 369,05  руб.;</w:t>
            </w:r>
          </w:p>
          <w:p w:rsidR="00482BDB" w:rsidRPr="00D9300C" w:rsidRDefault="00482BDB" w:rsidP="00482BDB">
            <w:pPr>
              <w:spacing w:after="0" w:line="240" w:lineRule="auto"/>
              <w:rPr>
                <w:rFonts w:ascii="Times New Roman" w:hAnsi="Times New Roman"/>
              </w:rPr>
            </w:pPr>
          </w:p>
          <w:p w:rsidR="00482BDB" w:rsidRPr="00D9300C" w:rsidRDefault="00482BDB" w:rsidP="00482BDB">
            <w:pPr>
              <w:spacing w:after="0" w:line="240" w:lineRule="auto"/>
              <w:rPr>
                <w:rFonts w:ascii="Times New Roman" w:hAnsi="Times New Roman"/>
              </w:rPr>
            </w:pPr>
            <w:r w:rsidRPr="00D9300C">
              <w:rPr>
                <w:rFonts w:ascii="Times New Roman" w:hAnsi="Times New Roman"/>
              </w:rPr>
              <w:t>в 2017 году – 410 155,19 руб.,</w:t>
            </w:r>
          </w:p>
          <w:p w:rsidR="00482BDB" w:rsidRPr="00D9300C" w:rsidRDefault="00482BDB" w:rsidP="00482BDB">
            <w:pPr>
              <w:spacing w:after="0" w:line="240" w:lineRule="auto"/>
              <w:rPr>
                <w:rFonts w:ascii="Times New Roman" w:hAnsi="Times New Roman"/>
              </w:rPr>
            </w:pPr>
            <w:r w:rsidRPr="00D9300C">
              <w:rPr>
                <w:rFonts w:ascii="Times New Roman" w:hAnsi="Times New Roman"/>
              </w:rPr>
              <w:t>в том числе:</w:t>
            </w:r>
          </w:p>
          <w:p w:rsidR="00482BDB" w:rsidRPr="00D9300C" w:rsidRDefault="00482BDB" w:rsidP="00482BDB">
            <w:pPr>
              <w:spacing w:after="0" w:line="240" w:lineRule="auto"/>
              <w:rPr>
                <w:rFonts w:ascii="Times New Roman" w:hAnsi="Times New Roman"/>
              </w:rPr>
            </w:pPr>
            <w:r w:rsidRPr="00D9300C">
              <w:rPr>
                <w:rFonts w:ascii="Times New Roman" w:hAnsi="Times New Roman"/>
              </w:rPr>
              <w:t>за счет средств областного бюджета – 0,00 руб.,</w:t>
            </w:r>
          </w:p>
          <w:p w:rsidR="00482BDB" w:rsidRPr="00D9300C" w:rsidRDefault="00482BDB" w:rsidP="00482BDB">
            <w:pPr>
              <w:spacing w:after="0" w:line="240" w:lineRule="auto"/>
              <w:rPr>
                <w:rFonts w:ascii="Times New Roman" w:hAnsi="Times New Roman"/>
              </w:rPr>
            </w:pPr>
            <w:r w:rsidRPr="00D9300C">
              <w:rPr>
                <w:rFonts w:ascii="Times New Roman" w:hAnsi="Times New Roman"/>
              </w:rPr>
              <w:t>за счет средств городского бюджета – 410 155,19 руб.;</w:t>
            </w:r>
          </w:p>
          <w:p w:rsidR="00482BDB" w:rsidRPr="00D9300C" w:rsidRDefault="00482BDB" w:rsidP="00482BDB">
            <w:pPr>
              <w:spacing w:after="0" w:line="240" w:lineRule="auto"/>
              <w:rPr>
                <w:rFonts w:ascii="Times New Roman" w:hAnsi="Times New Roman"/>
              </w:rPr>
            </w:pPr>
          </w:p>
          <w:p w:rsidR="00482BDB" w:rsidRPr="00D9300C" w:rsidRDefault="00482BDB" w:rsidP="00482BDB">
            <w:pPr>
              <w:spacing w:after="0" w:line="240" w:lineRule="auto"/>
              <w:rPr>
                <w:rFonts w:ascii="Times New Roman" w:hAnsi="Times New Roman"/>
              </w:rPr>
            </w:pPr>
            <w:r w:rsidRPr="00D9300C">
              <w:rPr>
                <w:rFonts w:ascii="Times New Roman" w:hAnsi="Times New Roman"/>
              </w:rPr>
              <w:t>в 2018 году – 410 155,19 руб.,</w:t>
            </w:r>
          </w:p>
          <w:p w:rsidR="00482BDB" w:rsidRPr="00D9300C" w:rsidRDefault="00482BDB" w:rsidP="00482BDB">
            <w:pPr>
              <w:spacing w:after="0" w:line="240" w:lineRule="auto"/>
              <w:rPr>
                <w:rFonts w:ascii="Times New Roman" w:hAnsi="Times New Roman"/>
              </w:rPr>
            </w:pPr>
            <w:r w:rsidRPr="00D9300C">
              <w:rPr>
                <w:rFonts w:ascii="Times New Roman" w:hAnsi="Times New Roman"/>
              </w:rPr>
              <w:lastRenderedPageBreak/>
              <w:t>в том числе:</w:t>
            </w:r>
          </w:p>
          <w:p w:rsidR="00482BDB" w:rsidRPr="00D9300C" w:rsidRDefault="00482BDB" w:rsidP="00482BDB">
            <w:pPr>
              <w:spacing w:after="0" w:line="240" w:lineRule="auto"/>
              <w:rPr>
                <w:rFonts w:ascii="Times New Roman" w:hAnsi="Times New Roman"/>
              </w:rPr>
            </w:pPr>
            <w:r w:rsidRPr="00D9300C">
              <w:rPr>
                <w:rFonts w:ascii="Times New Roman" w:hAnsi="Times New Roman"/>
              </w:rPr>
              <w:t>за счет средств областного бюджета – 0,00 руб.,</w:t>
            </w:r>
          </w:p>
          <w:p w:rsidR="00482BDB" w:rsidRPr="00D9300C" w:rsidRDefault="00482BDB" w:rsidP="00482BDB">
            <w:pPr>
              <w:spacing w:after="0" w:line="240" w:lineRule="auto"/>
              <w:rPr>
                <w:rFonts w:ascii="Times New Roman" w:hAnsi="Times New Roman"/>
              </w:rPr>
            </w:pPr>
            <w:r w:rsidRPr="00D9300C">
              <w:rPr>
                <w:rFonts w:ascii="Times New Roman" w:hAnsi="Times New Roman"/>
              </w:rPr>
              <w:t>за счет средств городского бюджета – 410 155,19 руб.</w:t>
            </w:r>
          </w:p>
        </w:tc>
      </w:tr>
      <w:tr w:rsidR="00482BDB" w:rsidRPr="00D9300C" w:rsidTr="00C96939">
        <w:tc>
          <w:tcPr>
            <w:tcW w:w="3086" w:type="dxa"/>
          </w:tcPr>
          <w:p w:rsidR="00482BDB" w:rsidRPr="00D9300C" w:rsidRDefault="00482BDB" w:rsidP="00482BDB">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lastRenderedPageBreak/>
              <w:t>Ожидаемые конечные результаты реализации Подпрограммы</w:t>
            </w:r>
          </w:p>
        </w:tc>
        <w:tc>
          <w:tcPr>
            <w:tcW w:w="6803" w:type="dxa"/>
          </w:tcPr>
          <w:p w:rsidR="00482BDB" w:rsidRPr="00D9300C" w:rsidRDefault="00482BDB" w:rsidP="00482BDB">
            <w:pPr>
              <w:spacing w:after="0" w:line="240" w:lineRule="auto"/>
              <w:ind w:left="34"/>
              <w:rPr>
                <w:rFonts w:ascii="Times New Roman" w:hAnsi="Times New Roman"/>
              </w:rPr>
            </w:pPr>
            <w:r w:rsidRPr="00D9300C">
              <w:rPr>
                <w:rFonts w:ascii="Times New Roman" w:hAnsi="Times New Roman"/>
              </w:rPr>
              <w:t>-  количество семей, которые улучшат жилищные условия при поддержке областного  и местного бюджетов – 3 семьи;</w:t>
            </w:r>
          </w:p>
          <w:p w:rsidR="00482BDB" w:rsidRPr="00D9300C" w:rsidRDefault="00482BDB" w:rsidP="00482BDB">
            <w:pPr>
              <w:spacing w:after="0" w:line="240" w:lineRule="auto"/>
              <w:ind w:left="34"/>
              <w:jc w:val="both"/>
              <w:rPr>
                <w:rFonts w:ascii="Times New Roman" w:hAnsi="Times New Roman"/>
              </w:rPr>
            </w:pPr>
            <w:r w:rsidRPr="00D9300C">
              <w:rPr>
                <w:rFonts w:ascii="Times New Roman" w:hAnsi="Times New Roman"/>
              </w:rPr>
              <w:t xml:space="preserve">- площадь жилья, приобретенного (построенного) при           </w:t>
            </w:r>
            <w:r w:rsidRPr="00D9300C">
              <w:rPr>
                <w:rFonts w:ascii="Times New Roman" w:hAnsi="Times New Roman"/>
              </w:rPr>
              <w:br/>
              <w:t xml:space="preserve">использовании средств областного и городского бюджетов -  132 кв.м. </w:t>
            </w:r>
          </w:p>
        </w:tc>
      </w:tr>
      <w:tr w:rsidR="00482BDB" w:rsidRPr="00D9300C" w:rsidTr="00C96939">
        <w:tc>
          <w:tcPr>
            <w:tcW w:w="3086" w:type="dxa"/>
          </w:tcPr>
          <w:p w:rsidR="00482BDB" w:rsidRPr="00D9300C" w:rsidRDefault="00482BDB" w:rsidP="00C96939">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Контроль за исполнение Подпрограммы</w:t>
            </w:r>
          </w:p>
        </w:tc>
        <w:tc>
          <w:tcPr>
            <w:tcW w:w="6803" w:type="dxa"/>
          </w:tcPr>
          <w:p w:rsidR="00482BDB" w:rsidRPr="00D9300C" w:rsidRDefault="00482BDB" w:rsidP="00C96939">
            <w:pPr>
              <w:autoSpaceDE w:val="0"/>
              <w:autoSpaceDN w:val="0"/>
              <w:adjustRightInd w:val="0"/>
              <w:spacing w:after="0" w:line="240" w:lineRule="auto"/>
              <w:jc w:val="both"/>
              <w:rPr>
                <w:rFonts w:ascii="Times New Roman" w:hAnsi="Times New Roman"/>
              </w:rPr>
            </w:pPr>
            <w:r w:rsidRPr="00D9300C">
              <w:rPr>
                <w:rFonts w:ascii="Times New Roman" w:hAnsi="Times New Roman"/>
              </w:rPr>
              <w:t xml:space="preserve">Заместитель Главы Администрации города Переславля-Залесского Малышев А.В. </w:t>
            </w:r>
          </w:p>
        </w:tc>
      </w:tr>
      <w:tr w:rsidR="00482BDB" w:rsidRPr="00D9300C" w:rsidTr="00C96939">
        <w:tc>
          <w:tcPr>
            <w:tcW w:w="3086" w:type="dxa"/>
          </w:tcPr>
          <w:p w:rsidR="00482BDB" w:rsidRPr="00D9300C" w:rsidRDefault="00482BDB" w:rsidP="00C96939">
            <w:pPr>
              <w:pStyle w:val="a9"/>
              <w:tabs>
                <w:tab w:val="left" w:pos="-142"/>
              </w:tabs>
              <w:autoSpaceDE w:val="0"/>
              <w:autoSpaceDN w:val="0"/>
              <w:adjustRightInd w:val="0"/>
              <w:spacing w:after="0" w:line="240" w:lineRule="auto"/>
              <w:ind w:left="0"/>
              <w:contextualSpacing w:val="0"/>
              <w:rPr>
                <w:rFonts w:ascii="Times New Roman" w:hAnsi="Times New Roman"/>
              </w:rPr>
            </w:pPr>
            <w:r w:rsidRPr="00D9300C">
              <w:rPr>
                <w:rFonts w:ascii="Times New Roman" w:hAnsi="Times New Roman"/>
              </w:rPr>
              <w:t>Ответственные лица для контактов</w:t>
            </w:r>
          </w:p>
        </w:tc>
        <w:tc>
          <w:tcPr>
            <w:tcW w:w="6803" w:type="dxa"/>
          </w:tcPr>
          <w:p w:rsidR="00482BDB" w:rsidRPr="00D9300C" w:rsidRDefault="00482BDB" w:rsidP="00C96939">
            <w:pPr>
              <w:spacing w:after="0" w:line="240" w:lineRule="auto"/>
              <w:ind w:left="-109" w:firstLine="142"/>
              <w:jc w:val="both"/>
              <w:rPr>
                <w:rFonts w:ascii="Times New Roman" w:hAnsi="Times New Roman"/>
              </w:rPr>
            </w:pPr>
            <w:r w:rsidRPr="00D9300C">
              <w:rPr>
                <w:rFonts w:ascii="Times New Roman" w:hAnsi="Times New Roman"/>
              </w:rPr>
              <w:t>Малышев А.В., заместитель Главы Администрации города Переславля-Залесского, 8(48535)3-45-17;</w:t>
            </w:r>
          </w:p>
          <w:p w:rsidR="00482BDB" w:rsidRPr="00D9300C" w:rsidRDefault="00482BDB" w:rsidP="00C96939">
            <w:pPr>
              <w:spacing w:after="0" w:line="240" w:lineRule="auto"/>
              <w:ind w:left="-109" w:firstLine="142"/>
              <w:jc w:val="both"/>
              <w:rPr>
                <w:rFonts w:ascii="Times New Roman" w:hAnsi="Times New Roman"/>
              </w:rPr>
            </w:pPr>
            <w:r w:rsidRPr="00D9300C">
              <w:rPr>
                <w:rFonts w:ascii="Times New Roman" w:hAnsi="Times New Roman"/>
              </w:rPr>
              <w:t>Лебедева Ю.В., начальник отдела учета и распределения жилья Администрации города Переславля-Залесского, 8(48535)3-11-86;</w:t>
            </w:r>
          </w:p>
          <w:p w:rsidR="00482BDB" w:rsidRPr="00D9300C" w:rsidRDefault="00482BDB" w:rsidP="00C96939">
            <w:pPr>
              <w:spacing w:after="0" w:line="240" w:lineRule="auto"/>
              <w:ind w:left="-109" w:firstLine="142"/>
              <w:jc w:val="both"/>
              <w:rPr>
                <w:rFonts w:ascii="Times New Roman" w:hAnsi="Times New Roman"/>
              </w:rPr>
            </w:pPr>
            <w:r w:rsidRPr="00D9300C">
              <w:rPr>
                <w:rFonts w:ascii="Times New Roman" w:hAnsi="Times New Roman"/>
              </w:rPr>
              <w:t>Аникина А.М., начальник Управления экономики  Администрации города Переславля-Залесского, 8(48535)3-28-23;</w:t>
            </w:r>
          </w:p>
          <w:p w:rsidR="00482BDB" w:rsidRPr="00D9300C" w:rsidRDefault="00482BDB" w:rsidP="00C96939">
            <w:pPr>
              <w:spacing w:after="0" w:line="240" w:lineRule="auto"/>
              <w:ind w:left="-109" w:firstLine="142"/>
              <w:jc w:val="both"/>
              <w:rPr>
                <w:rFonts w:ascii="Times New Roman" w:hAnsi="Times New Roman"/>
              </w:rPr>
            </w:pPr>
            <w:r w:rsidRPr="00D9300C">
              <w:rPr>
                <w:rFonts w:ascii="Times New Roman" w:hAnsi="Times New Roman"/>
              </w:rPr>
              <w:t xml:space="preserve">Крутикова И.М., начальник отдела бухгалтерского учета </w:t>
            </w:r>
            <w:proofErr w:type="gramStart"/>
            <w:r w:rsidRPr="00D9300C">
              <w:rPr>
                <w:rFonts w:ascii="Times New Roman" w:hAnsi="Times New Roman"/>
              </w:rPr>
              <w:t>-г</w:t>
            </w:r>
            <w:proofErr w:type="gramEnd"/>
            <w:r w:rsidRPr="00D9300C">
              <w:rPr>
                <w:rFonts w:ascii="Times New Roman" w:hAnsi="Times New Roman"/>
              </w:rPr>
              <w:t>лавный бухгалтер Администрации города Переславля-Залесского, 8(48535)3-19-63.</w:t>
            </w:r>
          </w:p>
        </w:tc>
      </w:tr>
    </w:tbl>
    <w:p w:rsidR="00482BDB" w:rsidRPr="00D9300C" w:rsidRDefault="00482BDB" w:rsidP="00482BDB">
      <w:pPr>
        <w:pStyle w:val="a6"/>
        <w:spacing w:before="0" w:beforeAutospacing="0" w:after="0" w:afterAutospacing="0"/>
        <w:ind w:left="567"/>
        <w:jc w:val="center"/>
        <w:rPr>
          <w:sz w:val="22"/>
          <w:szCs w:val="22"/>
        </w:rPr>
      </w:pPr>
    </w:p>
    <w:p w:rsidR="00482BDB" w:rsidRPr="00D9300C" w:rsidRDefault="00482BDB" w:rsidP="00482BDB">
      <w:pPr>
        <w:jc w:val="center"/>
        <w:rPr>
          <w:rFonts w:ascii="Times New Roman" w:hAnsi="Times New Roman"/>
        </w:rPr>
      </w:pPr>
      <w:r w:rsidRPr="00D9300C">
        <w:rPr>
          <w:rFonts w:ascii="Times New Roman" w:hAnsi="Times New Roman"/>
        </w:rPr>
        <w:t>Сведения об общей потребности в ресурсах</w:t>
      </w:r>
    </w:p>
    <w:tbl>
      <w:tblPr>
        <w:tblW w:w="1006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09"/>
        <w:gridCol w:w="1417"/>
        <w:gridCol w:w="1559"/>
        <w:gridCol w:w="1559"/>
        <w:gridCol w:w="1560"/>
        <w:gridCol w:w="1559"/>
      </w:tblGrid>
      <w:tr w:rsidR="00482BDB" w:rsidRPr="00D9300C" w:rsidTr="00C96939">
        <w:tc>
          <w:tcPr>
            <w:tcW w:w="2409" w:type="dxa"/>
            <w:vMerge w:val="restart"/>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jc w:val="both"/>
              <w:rPr>
                <w:rFonts w:ascii="Times New Roman" w:hAnsi="Times New Roman"/>
              </w:rPr>
            </w:pPr>
            <w:r w:rsidRPr="00D9300C">
              <w:rPr>
                <w:rFonts w:ascii="Times New Roman" w:hAnsi="Times New Roman"/>
              </w:rPr>
              <w:t>Наименование ресурсов</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jc w:val="both"/>
              <w:rPr>
                <w:rFonts w:ascii="Times New Roman" w:hAnsi="Times New Roman"/>
              </w:rPr>
            </w:pPr>
            <w:r w:rsidRPr="00D9300C">
              <w:rPr>
                <w:rFonts w:ascii="Times New Roman" w:hAnsi="Times New Roman"/>
              </w:rPr>
              <w:t>Единица измерения</w:t>
            </w:r>
          </w:p>
        </w:tc>
        <w:tc>
          <w:tcPr>
            <w:tcW w:w="6237" w:type="dxa"/>
            <w:gridSpan w:val="4"/>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jc w:val="center"/>
              <w:rPr>
                <w:rFonts w:ascii="Times New Roman" w:hAnsi="Times New Roman"/>
              </w:rPr>
            </w:pPr>
            <w:r w:rsidRPr="00D9300C">
              <w:rPr>
                <w:rFonts w:ascii="Times New Roman" w:hAnsi="Times New Roman"/>
              </w:rPr>
              <w:t>Потребность</w:t>
            </w:r>
          </w:p>
        </w:tc>
      </w:tr>
      <w:tr w:rsidR="00482BDB" w:rsidRPr="00D9300C" w:rsidTr="00C96939">
        <w:trPr>
          <w:trHeight w:val="336"/>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82BDB" w:rsidRPr="00D9300C" w:rsidRDefault="00482BDB" w:rsidP="00C96939">
            <w:pPr>
              <w:spacing w:after="0"/>
              <w:rPr>
                <w:rFonts w:ascii="Times New Roman" w:hAnsi="Times New Roman"/>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82BDB" w:rsidRPr="00D9300C" w:rsidRDefault="00482BDB" w:rsidP="00C96939">
            <w:pPr>
              <w:spacing w:after="0"/>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jc w:val="center"/>
              <w:rPr>
                <w:rFonts w:ascii="Times New Roman" w:hAnsi="Times New Roman"/>
              </w:rPr>
            </w:pPr>
            <w:r w:rsidRPr="00D9300C">
              <w:rPr>
                <w:rFonts w:ascii="Times New Roman" w:hAnsi="Times New Roman"/>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10"/>
              <w:jc w:val="center"/>
              <w:rPr>
                <w:rFonts w:ascii="Times New Roman" w:hAnsi="Times New Roman"/>
              </w:rPr>
            </w:pPr>
            <w:r w:rsidRPr="00D9300C">
              <w:rPr>
                <w:rFonts w:ascii="Times New Roman" w:hAnsi="Times New Roman"/>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10"/>
              <w:jc w:val="center"/>
              <w:rPr>
                <w:rFonts w:ascii="Times New Roman" w:hAnsi="Times New Roman"/>
              </w:rPr>
            </w:pPr>
            <w:r w:rsidRPr="00D9300C">
              <w:rPr>
                <w:rFonts w:ascii="Times New Roman" w:hAnsi="Times New Roman"/>
              </w:rPr>
              <w:t>2017 год</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10"/>
              <w:jc w:val="center"/>
              <w:rPr>
                <w:rFonts w:ascii="Times New Roman" w:hAnsi="Times New Roman"/>
              </w:rPr>
            </w:pPr>
            <w:r w:rsidRPr="00D9300C">
              <w:rPr>
                <w:rFonts w:ascii="Times New Roman" w:hAnsi="Times New Roman"/>
              </w:rPr>
              <w:t>2018 год</w:t>
            </w:r>
          </w:p>
        </w:tc>
      </w:tr>
      <w:tr w:rsidR="00482BDB" w:rsidRPr="00D9300C" w:rsidTr="00C96939">
        <w:trPr>
          <w:trHeight w:val="336"/>
        </w:trPr>
        <w:tc>
          <w:tcPr>
            <w:tcW w:w="2409" w:type="dxa"/>
            <w:tcBorders>
              <w:top w:val="single" w:sz="4" w:space="0" w:color="000000"/>
              <w:left w:val="single" w:sz="4" w:space="0" w:color="000000"/>
              <w:bottom w:val="single" w:sz="4" w:space="0" w:color="000000"/>
              <w:right w:val="single" w:sz="4" w:space="0" w:color="000000"/>
            </w:tcBorders>
            <w:vAlign w:val="center"/>
            <w:hideMark/>
          </w:tcPr>
          <w:p w:rsidR="00482BDB" w:rsidRPr="00D9300C" w:rsidRDefault="00482BDB" w:rsidP="00C96939">
            <w:pPr>
              <w:spacing w:after="0"/>
              <w:rPr>
                <w:rFonts w:ascii="Times New Roman" w:hAnsi="Times New Roman"/>
              </w:rPr>
            </w:pPr>
            <w:r w:rsidRPr="00D9300C">
              <w:rPr>
                <w:rFonts w:ascii="Times New Roman" w:hAnsi="Times New Roman"/>
              </w:rPr>
              <w:t>Финансовые ресурсы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2BDB" w:rsidRPr="00D9300C" w:rsidRDefault="00482BDB" w:rsidP="00C96939">
            <w:pPr>
              <w:spacing w:after="0"/>
              <w:jc w:val="center"/>
              <w:rPr>
                <w:rFonts w:ascii="Times New Roman" w:hAnsi="Times New Roman"/>
              </w:rPr>
            </w:pPr>
            <w:r w:rsidRPr="00D9300C">
              <w:rPr>
                <w:rFonts w:ascii="Times New Roman" w:hAnsi="Times New Roman"/>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a6"/>
              <w:spacing w:before="0" w:beforeAutospacing="0" w:after="0" w:afterAutospacing="0"/>
              <w:jc w:val="center"/>
              <w:rPr>
                <w:sz w:val="22"/>
                <w:szCs w:val="22"/>
              </w:rPr>
            </w:pPr>
            <w:r w:rsidRPr="00D9300C">
              <w:rPr>
                <w:sz w:val="22"/>
                <w:szCs w:val="22"/>
              </w:rPr>
              <w:t xml:space="preserve">1 223 679,43 </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a6"/>
              <w:spacing w:before="0" w:beforeAutospacing="0" w:after="0" w:afterAutospacing="0"/>
              <w:jc w:val="center"/>
              <w:rPr>
                <w:sz w:val="22"/>
                <w:szCs w:val="22"/>
              </w:rPr>
            </w:pPr>
            <w:r w:rsidRPr="00D9300C">
              <w:rPr>
                <w:sz w:val="22"/>
                <w:szCs w:val="22"/>
              </w:rPr>
              <w:t>403 369,05</w:t>
            </w:r>
          </w:p>
        </w:tc>
        <w:tc>
          <w:tcPr>
            <w:tcW w:w="1560"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410 155,19</w:t>
            </w:r>
          </w:p>
          <w:p w:rsidR="00482BDB" w:rsidRPr="00D9300C" w:rsidRDefault="00482BDB" w:rsidP="00C96939">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410 155,19</w:t>
            </w:r>
          </w:p>
          <w:p w:rsidR="00482BDB" w:rsidRPr="00D9300C" w:rsidRDefault="00482BDB" w:rsidP="00C96939">
            <w:pPr>
              <w:spacing w:after="0" w:line="240" w:lineRule="auto"/>
              <w:jc w:val="center"/>
              <w:rPr>
                <w:rFonts w:ascii="Times New Roman" w:hAnsi="Times New Roman"/>
              </w:rPr>
            </w:pPr>
          </w:p>
        </w:tc>
      </w:tr>
      <w:tr w:rsidR="00482BDB" w:rsidRPr="00D9300C" w:rsidTr="00C96939">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Default"/>
              <w:ind w:right="-108"/>
              <w:rPr>
                <w:sz w:val="22"/>
                <w:szCs w:val="22"/>
              </w:rPr>
            </w:pPr>
            <w:r w:rsidRPr="00D9300C">
              <w:rPr>
                <w:sz w:val="22"/>
                <w:szCs w:val="22"/>
              </w:rPr>
              <w:t xml:space="preserve">-средства областного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a6"/>
              <w:spacing w:before="0" w:beforeAutospacing="0" w:after="0" w:afterAutospacing="0"/>
              <w:jc w:val="center"/>
              <w:rPr>
                <w:sz w:val="22"/>
                <w:szCs w:val="22"/>
              </w:rPr>
            </w:pPr>
            <w:r w:rsidRPr="00D9300C">
              <w:rPr>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a6"/>
              <w:spacing w:before="0" w:beforeAutospacing="0" w:after="0" w:afterAutospacing="0"/>
              <w:jc w:val="center"/>
              <w:rPr>
                <w:sz w:val="22"/>
                <w:szCs w:val="22"/>
              </w:rPr>
            </w:pPr>
            <w:r w:rsidRPr="00D9300C">
              <w:rPr>
                <w:sz w:val="22"/>
                <w:szCs w:val="22"/>
              </w:rPr>
              <w:t>-</w:t>
            </w:r>
          </w:p>
        </w:tc>
        <w:tc>
          <w:tcPr>
            <w:tcW w:w="1560"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line="240" w:lineRule="auto"/>
              <w:jc w:val="center"/>
              <w:rPr>
                <w:rFonts w:ascii="Times New Roman" w:hAnsi="Times New Roman"/>
                <w:bCs/>
              </w:rPr>
            </w:pPr>
            <w:r w:rsidRPr="00D9300C">
              <w:rPr>
                <w:rFonts w:ascii="Times New Roman" w:hAnsi="Times New Roman"/>
                <w:bCs/>
              </w:rPr>
              <w:t>-</w:t>
            </w:r>
          </w:p>
          <w:p w:rsidR="00482BDB" w:rsidRPr="00D9300C" w:rsidRDefault="00482BDB" w:rsidP="00C96939">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line="240" w:lineRule="auto"/>
              <w:jc w:val="center"/>
              <w:rPr>
                <w:rFonts w:ascii="Times New Roman" w:hAnsi="Times New Roman"/>
                <w:bCs/>
              </w:rPr>
            </w:pPr>
            <w:r w:rsidRPr="00D9300C">
              <w:rPr>
                <w:rFonts w:ascii="Times New Roman" w:hAnsi="Times New Roman"/>
                <w:bCs/>
              </w:rPr>
              <w:t>-</w:t>
            </w:r>
          </w:p>
          <w:p w:rsidR="00482BDB" w:rsidRPr="00D9300C" w:rsidRDefault="00482BDB" w:rsidP="00C96939">
            <w:pPr>
              <w:pStyle w:val="a6"/>
              <w:spacing w:before="0" w:beforeAutospacing="0" w:after="0" w:afterAutospacing="0"/>
              <w:jc w:val="center"/>
              <w:rPr>
                <w:sz w:val="22"/>
                <w:szCs w:val="22"/>
              </w:rPr>
            </w:pPr>
          </w:p>
        </w:tc>
      </w:tr>
      <w:tr w:rsidR="00482BDB" w:rsidRPr="00D9300C" w:rsidTr="00C96939">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Default"/>
              <w:ind w:right="-108"/>
              <w:rPr>
                <w:sz w:val="22"/>
                <w:szCs w:val="22"/>
              </w:rPr>
            </w:pPr>
            <w:r w:rsidRPr="00D9300C">
              <w:rPr>
                <w:sz w:val="22"/>
                <w:szCs w:val="22"/>
              </w:rPr>
              <w:t xml:space="preserve">-средства городского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Default"/>
              <w:jc w:val="center"/>
              <w:rPr>
                <w:sz w:val="22"/>
                <w:szCs w:val="22"/>
              </w:rPr>
            </w:pPr>
            <w:r w:rsidRPr="00D9300C">
              <w:rPr>
                <w:sz w:val="22"/>
                <w:szCs w:val="22"/>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a6"/>
              <w:spacing w:before="0" w:beforeAutospacing="0" w:after="0" w:afterAutospacing="0"/>
              <w:jc w:val="center"/>
              <w:rPr>
                <w:sz w:val="22"/>
                <w:szCs w:val="22"/>
              </w:rPr>
            </w:pPr>
            <w:r w:rsidRPr="00D9300C">
              <w:rPr>
                <w:sz w:val="22"/>
                <w:szCs w:val="22"/>
              </w:rPr>
              <w:t xml:space="preserve">1 223 679,43 </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pStyle w:val="a6"/>
              <w:spacing w:before="0" w:beforeAutospacing="0" w:after="0" w:afterAutospacing="0"/>
              <w:jc w:val="center"/>
              <w:rPr>
                <w:sz w:val="22"/>
                <w:szCs w:val="22"/>
              </w:rPr>
            </w:pPr>
            <w:r w:rsidRPr="00D9300C">
              <w:rPr>
                <w:sz w:val="22"/>
                <w:szCs w:val="22"/>
              </w:rPr>
              <w:t>403 369,05</w:t>
            </w:r>
          </w:p>
        </w:tc>
        <w:tc>
          <w:tcPr>
            <w:tcW w:w="1560"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410 155,19</w:t>
            </w:r>
          </w:p>
          <w:p w:rsidR="00482BDB" w:rsidRPr="00D9300C" w:rsidRDefault="00482BDB" w:rsidP="00C96939">
            <w:pPr>
              <w:pStyle w:val="a6"/>
              <w:spacing w:before="0" w:beforeAutospacing="0" w:after="0" w:afterAutospacing="0"/>
              <w:jc w:val="center"/>
              <w:rPr>
                <w:sz w:val="22"/>
                <w:szCs w:val="22"/>
              </w:rPr>
            </w:pP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410 155,19</w:t>
            </w:r>
          </w:p>
          <w:p w:rsidR="00482BDB" w:rsidRPr="00D9300C" w:rsidRDefault="00482BDB" w:rsidP="00C96939">
            <w:pPr>
              <w:spacing w:after="0" w:line="240" w:lineRule="auto"/>
              <w:jc w:val="center"/>
              <w:rPr>
                <w:rFonts w:ascii="Times New Roman" w:hAnsi="Times New Roman"/>
              </w:rPr>
            </w:pPr>
          </w:p>
        </w:tc>
      </w:tr>
    </w:tbl>
    <w:p w:rsidR="00482BDB" w:rsidRPr="00D9300C" w:rsidRDefault="00482BDB" w:rsidP="00482BDB">
      <w:pPr>
        <w:pStyle w:val="a6"/>
        <w:spacing w:before="0" w:beforeAutospacing="0" w:after="0" w:afterAutospacing="0"/>
        <w:rPr>
          <w:sz w:val="22"/>
          <w:szCs w:val="22"/>
        </w:rPr>
      </w:pPr>
    </w:p>
    <w:p w:rsidR="00482BDB" w:rsidRPr="00D9300C" w:rsidRDefault="00482BDB" w:rsidP="00482BDB">
      <w:pPr>
        <w:pStyle w:val="Default"/>
        <w:ind w:left="567" w:firstLine="567"/>
        <w:jc w:val="center"/>
        <w:rPr>
          <w:sz w:val="22"/>
          <w:szCs w:val="22"/>
        </w:rPr>
      </w:pPr>
      <w:r w:rsidRPr="00D9300C">
        <w:rPr>
          <w:sz w:val="22"/>
          <w:szCs w:val="22"/>
        </w:rPr>
        <w:t>4. 1. Содержание проблемы</w:t>
      </w:r>
    </w:p>
    <w:p w:rsidR="00482BDB" w:rsidRPr="00D9300C" w:rsidRDefault="00482BDB" w:rsidP="002E0128">
      <w:pPr>
        <w:pStyle w:val="ConsPlusNormal"/>
        <w:ind w:left="567" w:firstLine="567"/>
        <w:jc w:val="both"/>
        <w:outlineLvl w:val="2"/>
        <w:rPr>
          <w:rFonts w:ascii="Times New Roman" w:hAnsi="Times New Roman" w:cs="Times New Roman"/>
          <w:sz w:val="22"/>
          <w:szCs w:val="22"/>
        </w:rPr>
      </w:pPr>
    </w:p>
    <w:p w:rsidR="002E0128" w:rsidRPr="00D9300C" w:rsidRDefault="002E0128" w:rsidP="002E0128">
      <w:pPr>
        <w:pStyle w:val="ConsPlusNormal"/>
        <w:ind w:left="567" w:firstLine="567"/>
        <w:jc w:val="both"/>
        <w:outlineLvl w:val="2"/>
        <w:rPr>
          <w:rFonts w:ascii="Times New Roman" w:hAnsi="Times New Roman" w:cs="Times New Roman"/>
          <w:sz w:val="22"/>
          <w:szCs w:val="22"/>
        </w:rPr>
      </w:pPr>
      <w:r w:rsidRPr="00D9300C">
        <w:rPr>
          <w:rFonts w:ascii="Times New Roman" w:hAnsi="Times New Roman" w:cs="Times New Roman"/>
          <w:sz w:val="22"/>
          <w:szCs w:val="22"/>
        </w:rPr>
        <w:t>Проблема доступности жилья во многом зависит от уровня платежеспособного спроса на жилье.</w:t>
      </w:r>
    </w:p>
    <w:p w:rsidR="002E0128" w:rsidRPr="00D9300C" w:rsidRDefault="002E0128" w:rsidP="002E0128">
      <w:pPr>
        <w:pStyle w:val="ConsPlusNormal"/>
        <w:ind w:left="567" w:firstLine="567"/>
        <w:jc w:val="both"/>
        <w:outlineLvl w:val="2"/>
        <w:rPr>
          <w:rFonts w:ascii="Times New Roman" w:hAnsi="Times New Roman" w:cs="Times New Roman"/>
          <w:sz w:val="22"/>
          <w:szCs w:val="22"/>
        </w:rPr>
      </w:pPr>
      <w:r w:rsidRPr="00D9300C">
        <w:rPr>
          <w:rFonts w:ascii="Times New Roman" w:hAnsi="Times New Roman" w:cs="Times New Roman"/>
          <w:sz w:val="22"/>
          <w:szCs w:val="22"/>
        </w:rPr>
        <w:t>В результате кризиса уровень доходов упал, платежеспособность снизилась.</w:t>
      </w:r>
    </w:p>
    <w:p w:rsidR="002E0128" w:rsidRPr="00D9300C" w:rsidRDefault="002E0128" w:rsidP="002E0128">
      <w:pPr>
        <w:pStyle w:val="ConsPlusNormal"/>
        <w:ind w:left="567" w:firstLine="567"/>
        <w:jc w:val="both"/>
        <w:outlineLvl w:val="2"/>
        <w:rPr>
          <w:rFonts w:ascii="Times New Roman" w:hAnsi="Times New Roman" w:cs="Times New Roman"/>
          <w:sz w:val="22"/>
          <w:szCs w:val="22"/>
        </w:rPr>
      </w:pPr>
      <w:r w:rsidRPr="00D9300C">
        <w:rPr>
          <w:rFonts w:ascii="Times New Roman" w:hAnsi="Times New Roman" w:cs="Times New Roman"/>
          <w:sz w:val="22"/>
          <w:szCs w:val="22"/>
        </w:rPr>
        <w:t>Одним из основных решений жилищной проблемы является рынок ипотечного жилищного кредитования.</w:t>
      </w:r>
    </w:p>
    <w:p w:rsidR="002E0128" w:rsidRPr="00D9300C" w:rsidRDefault="002E0128" w:rsidP="002E0128">
      <w:pPr>
        <w:pStyle w:val="ConsPlusNormal"/>
        <w:ind w:left="567" w:firstLine="567"/>
        <w:jc w:val="both"/>
        <w:outlineLvl w:val="2"/>
        <w:rPr>
          <w:rFonts w:ascii="Times New Roman" w:hAnsi="Times New Roman" w:cs="Times New Roman"/>
          <w:sz w:val="22"/>
          <w:szCs w:val="22"/>
        </w:rPr>
      </w:pPr>
      <w:r w:rsidRPr="00D9300C">
        <w:rPr>
          <w:rFonts w:ascii="Times New Roman" w:hAnsi="Times New Roman" w:cs="Times New Roman"/>
          <w:sz w:val="22"/>
          <w:szCs w:val="22"/>
        </w:rPr>
        <w:t>Целью повышения уровня платежеспособного спроса и, соответственно, уровня доступности жилья является оказание государственной и муниципальной поддержки граждан в сфере ипотечного жилищного кредитования и займа.</w:t>
      </w:r>
    </w:p>
    <w:p w:rsidR="002E0128" w:rsidRPr="00D9300C" w:rsidRDefault="002E0128" w:rsidP="002E0128">
      <w:pPr>
        <w:pStyle w:val="ConsPlusNormal"/>
        <w:ind w:left="567" w:firstLine="567"/>
        <w:jc w:val="both"/>
        <w:outlineLvl w:val="2"/>
        <w:rPr>
          <w:rFonts w:ascii="Times New Roman" w:hAnsi="Times New Roman" w:cs="Times New Roman"/>
          <w:sz w:val="22"/>
          <w:szCs w:val="22"/>
        </w:rPr>
      </w:pPr>
      <w:r w:rsidRPr="00D9300C">
        <w:rPr>
          <w:rFonts w:ascii="Times New Roman" w:hAnsi="Times New Roman" w:cs="Times New Roman"/>
          <w:sz w:val="22"/>
          <w:szCs w:val="22"/>
        </w:rPr>
        <w:t xml:space="preserve">Проблема </w:t>
      </w:r>
      <w:proofErr w:type="gramStart"/>
      <w:r w:rsidRPr="00D9300C">
        <w:rPr>
          <w:rFonts w:ascii="Times New Roman" w:hAnsi="Times New Roman" w:cs="Times New Roman"/>
          <w:sz w:val="22"/>
          <w:szCs w:val="22"/>
        </w:rPr>
        <w:t>улучшения жилищных условий населения города Переславля-Залесского</w:t>
      </w:r>
      <w:proofErr w:type="gramEnd"/>
      <w:r w:rsidRPr="00D9300C">
        <w:rPr>
          <w:rFonts w:ascii="Times New Roman" w:hAnsi="Times New Roman" w:cs="Times New Roman"/>
          <w:sz w:val="22"/>
          <w:szCs w:val="22"/>
        </w:rPr>
        <w:t xml:space="preserve"> на сегодняшний день остается актуальной, более половины очередников ожидают получения жилья 10 лет и более. Кроме того, большое количество семей, в т.ч. с детьми, по тем или иным причинам не состоят на учете в Администрации города Переславля-Залесского, хотя тоже нуждаются в улучшении жилищных условий.</w:t>
      </w:r>
    </w:p>
    <w:p w:rsidR="002E0128" w:rsidRPr="00D9300C" w:rsidRDefault="002E0128" w:rsidP="002E0128">
      <w:pPr>
        <w:pStyle w:val="ConsPlusNormal"/>
        <w:ind w:left="567" w:firstLine="567"/>
        <w:jc w:val="both"/>
        <w:outlineLvl w:val="2"/>
        <w:rPr>
          <w:rFonts w:ascii="Times New Roman" w:hAnsi="Times New Roman" w:cs="Times New Roman"/>
          <w:sz w:val="22"/>
          <w:szCs w:val="22"/>
        </w:rPr>
      </w:pPr>
      <w:r w:rsidRPr="00D9300C">
        <w:rPr>
          <w:rFonts w:ascii="Times New Roman" w:hAnsi="Times New Roman" w:cs="Times New Roman"/>
          <w:sz w:val="22"/>
          <w:szCs w:val="22"/>
        </w:rPr>
        <w:t>Ухудшение ситуации в экономике за последний год повлекло за собой спад в строительной индустрии. Ввиду снижения доходов населения из-за массовых сокращений, произошедших в связи со спадом производства на предприятиях, объемы выданных ипотечных кредитов также понизились. Также произошло снижение темпов строительства. Данные обстоятельства способствуют снижению уровня предложения на рынке жилья.</w:t>
      </w:r>
    </w:p>
    <w:p w:rsidR="002E0128" w:rsidRPr="00D9300C" w:rsidRDefault="002E0128" w:rsidP="002E0128">
      <w:pPr>
        <w:pStyle w:val="ConsPlusNormal"/>
        <w:ind w:left="567" w:firstLine="567"/>
        <w:jc w:val="both"/>
        <w:outlineLvl w:val="2"/>
        <w:rPr>
          <w:rFonts w:ascii="Times New Roman" w:hAnsi="Times New Roman" w:cs="Times New Roman"/>
          <w:sz w:val="22"/>
          <w:szCs w:val="22"/>
        </w:rPr>
      </w:pPr>
      <w:r w:rsidRPr="00D9300C">
        <w:rPr>
          <w:rFonts w:ascii="Times New Roman" w:hAnsi="Times New Roman" w:cs="Times New Roman"/>
          <w:sz w:val="22"/>
          <w:szCs w:val="22"/>
        </w:rPr>
        <w:t>Эти данные свидетельствуют о негативной ситуации на рынке жилья и социальной обстановке в обществе, сложившейся в результате кризисных явлений, что формирует жесткую ограниченность граждан в собственных средствах (сбережениях). Большинство из нуждающихся в улучшении жилищных условий граждан не в состоянии самостоятельно решить эту проблему.</w:t>
      </w:r>
    </w:p>
    <w:p w:rsidR="002E0128" w:rsidRPr="00D9300C" w:rsidRDefault="002E0128" w:rsidP="002E0128">
      <w:pPr>
        <w:pStyle w:val="ConsPlusNormal"/>
        <w:ind w:left="567" w:firstLine="567"/>
        <w:jc w:val="both"/>
        <w:outlineLvl w:val="2"/>
        <w:rPr>
          <w:rFonts w:ascii="Times New Roman" w:hAnsi="Times New Roman" w:cs="Times New Roman"/>
          <w:sz w:val="22"/>
          <w:szCs w:val="22"/>
        </w:rPr>
      </w:pPr>
      <w:r w:rsidRPr="00D9300C">
        <w:rPr>
          <w:rFonts w:ascii="Times New Roman" w:hAnsi="Times New Roman" w:cs="Times New Roman"/>
          <w:sz w:val="22"/>
          <w:szCs w:val="22"/>
        </w:rPr>
        <w:t xml:space="preserve">Государственное и муниципальное стимулирование развития ипотечного жилищного </w:t>
      </w:r>
      <w:r w:rsidRPr="00D9300C">
        <w:rPr>
          <w:rFonts w:ascii="Times New Roman" w:hAnsi="Times New Roman" w:cs="Times New Roman"/>
          <w:sz w:val="22"/>
          <w:szCs w:val="22"/>
        </w:rPr>
        <w:lastRenderedPageBreak/>
        <w:t>кредитования осуществляется, как правило, через непосредственную поддержку определенных групп населения, уровень доходов которых не позволяет им самостоятельно улучшить свои жилищные условия за счет ипотечных кредитов или займов на стандартных условиях (работники бюджетной сферы, государственного и муниципального управления, многодетные семьи). Чаще всего граждане, которым предоставляется государственная муниципальная поддержка, состоят на учете нуждающихся в улучшении жилищных условий или обеспечены жилым помещением ниже определенной нормы.</w:t>
      </w:r>
    </w:p>
    <w:p w:rsidR="008F57C9" w:rsidRPr="00D9300C" w:rsidRDefault="008F57C9" w:rsidP="008F57C9">
      <w:pPr>
        <w:pStyle w:val="Default"/>
        <w:ind w:left="567" w:firstLine="567"/>
        <w:jc w:val="center"/>
        <w:rPr>
          <w:sz w:val="22"/>
          <w:szCs w:val="22"/>
        </w:rPr>
      </w:pPr>
    </w:p>
    <w:p w:rsidR="008F57C9" w:rsidRPr="00D9300C" w:rsidRDefault="00482BDB" w:rsidP="00482BDB">
      <w:pPr>
        <w:pStyle w:val="Default"/>
        <w:ind w:left="567"/>
        <w:jc w:val="center"/>
        <w:rPr>
          <w:sz w:val="22"/>
          <w:szCs w:val="22"/>
        </w:rPr>
      </w:pPr>
      <w:r w:rsidRPr="00D9300C">
        <w:rPr>
          <w:sz w:val="22"/>
          <w:szCs w:val="22"/>
        </w:rPr>
        <w:t>4.2.</w:t>
      </w:r>
      <w:r w:rsidR="001A7256" w:rsidRPr="00D9300C">
        <w:rPr>
          <w:sz w:val="22"/>
          <w:szCs w:val="22"/>
        </w:rPr>
        <w:t xml:space="preserve"> </w:t>
      </w:r>
      <w:r w:rsidR="008F57C9" w:rsidRPr="00D9300C">
        <w:rPr>
          <w:sz w:val="22"/>
          <w:szCs w:val="22"/>
        </w:rPr>
        <w:t>Цели и задачи Подпрограммы</w:t>
      </w:r>
    </w:p>
    <w:p w:rsidR="008F57C9" w:rsidRPr="00D9300C" w:rsidRDefault="008F57C9" w:rsidP="008F57C9">
      <w:pPr>
        <w:pStyle w:val="Default"/>
        <w:ind w:left="567" w:firstLine="567"/>
        <w:jc w:val="center"/>
        <w:rPr>
          <w:sz w:val="22"/>
          <w:szCs w:val="22"/>
        </w:rPr>
      </w:pPr>
    </w:p>
    <w:p w:rsidR="002E0128" w:rsidRPr="00D9300C" w:rsidRDefault="002E0128" w:rsidP="002E0128">
      <w:pPr>
        <w:pStyle w:val="ConsPlusNormal"/>
        <w:ind w:left="567" w:firstLine="540"/>
        <w:jc w:val="both"/>
        <w:outlineLvl w:val="2"/>
        <w:rPr>
          <w:rFonts w:ascii="Times New Roman" w:hAnsi="Times New Roman" w:cs="Times New Roman"/>
          <w:sz w:val="22"/>
          <w:szCs w:val="22"/>
        </w:rPr>
      </w:pPr>
      <w:r w:rsidRPr="00D9300C">
        <w:rPr>
          <w:rFonts w:ascii="Times New Roman" w:hAnsi="Times New Roman"/>
          <w:sz w:val="22"/>
          <w:szCs w:val="22"/>
        </w:rPr>
        <w:t xml:space="preserve">Основной целью Подпрограммы </w:t>
      </w:r>
      <w:r w:rsidRPr="00D9300C">
        <w:rPr>
          <w:rFonts w:ascii="Times New Roman" w:hAnsi="Times New Roman" w:cs="Times New Roman"/>
          <w:sz w:val="22"/>
          <w:szCs w:val="22"/>
        </w:rPr>
        <w:t>является обеспечение повышения доступности жилья в соответствии с уровнем платежеспособного спроса граждан путем оказания государственной и муниципальной поддержки гражданам, проживающим на территории города Переславля-Залесского, в сфере ипотечного жилищного кредитования и займа.</w:t>
      </w:r>
    </w:p>
    <w:p w:rsidR="002E0128" w:rsidRPr="00D9300C" w:rsidRDefault="002E0128" w:rsidP="002E0128">
      <w:pPr>
        <w:pStyle w:val="ConsPlusNormal"/>
        <w:ind w:left="567" w:firstLine="540"/>
        <w:jc w:val="both"/>
        <w:outlineLvl w:val="2"/>
        <w:rPr>
          <w:rFonts w:ascii="Times New Roman" w:hAnsi="Times New Roman" w:cs="Times New Roman"/>
          <w:sz w:val="22"/>
          <w:szCs w:val="22"/>
        </w:rPr>
      </w:pPr>
      <w:r w:rsidRPr="00D9300C">
        <w:rPr>
          <w:rFonts w:ascii="Times New Roman" w:hAnsi="Times New Roman" w:cs="Times New Roman"/>
          <w:sz w:val="22"/>
          <w:szCs w:val="22"/>
        </w:rPr>
        <w:t>Основными задачами Подпрограммы являются:</w:t>
      </w:r>
    </w:p>
    <w:p w:rsidR="002E0128" w:rsidRPr="00D9300C" w:rsidRDefault="002E0128" w:rsidP="002E0128">
      <w:pPr>
        <w:pStyle w:val="ConsPlusNormal"/>
        <w:ind w:left="567" w:firstLine="540"/>
        <w:jc w:val="both"/>
        <w:outlineLvl w:val="2"/>
        <w:rPr>
          <w:rFonts w:ascii="Times New Roman" w:hAnsi="Times New Roman" w:cs="Times New Roman"/>
          <w:sz w:val="22"/>
          <w:szCs w:val="22"/>
        </w:rPr>
      </w:pPr>
      <w:r w:rsidRPr="00D9300C">
        <w:rPr>
          <w:rFonts w:ascii="Times New Roman" w:hAnsi="Times New Roman" w:cs="Times New Roman"/>
          <w:sz w:val="22"/>
          <w:szCs w:val="22"/>
        </w:rPr>
        <w:t>- определение категорий граждан, нуждающихся в государственной и муниципальной поддержке при приобретении (строительстве) жилья с использованием ипотечных жилищных кредитов и займов;</w:t>
      </w:r>
    </w:p>
    <w:p w:rsidR="002E0128" w:rsidRPr="00D9300C" w:rsidRDefault="002E0128" w:rsidP="002E0128">
      <w:pPr>
        <w:pStyle w:val="ConsPlusNormal"/>
        <w:ind w:left="567" w:firstLine="540"/>
        <w:jc w:val="both"/>
        <w:outlineLvl w:val="2"/>
        <w:rPr>
          <w:rFonts w:ascii="Times New Roman" w:hAnsi="Times New Roman" w:cs="Times New Roman"/>
          <w:sz w:val="22"/>
          <w:szCs w:val="22"/>
        </w:rPr>
      </w:pPr>
      <w:r w:rsidRPr="00D9300C">
        <w:rPr>
          <w:rFonts w:ascii="Times New Roman" w:hAnsi="Times New Roman" w:cs="Times New Roman"/>
          <w:sz w:val="22"/>
          <w:szCs w:val="22"/>
        </w:rPr>
        <w:t>- определение форм и условий государственной и муниципальной поддержки граждан, проживающих на территории города Переславля-Залесского, в сфере ипотечного жилищного кредитования и займа.</w:t>
      </w:r>
    </w:p>
    <w:p w:rsidR="002E0128" w:rsidRPr="00D9300C" w:rsidRDefault="002E0128" w:rsidP="002E0128">
      <w:pPr>
        <w:pStyle w:val="ConsPlusNormal"/>
        <w:ind w:left="567" w:firstLine="540"/>
        <w:jc w:val="both"/>
        <w:outlineLvl w:val="2"/>
        <w:rPr>
          <w:rFonts w:ascii="Times New Roman" w:hAnsi="Times New Roman" w:cs="Times New Roman"/>
          <w:sz w:val="22"/>
          <w:szCs w:val="22"/>
        </w:rPr>
      </w:pPr>
    </w:p>
    <w:p w:rsidR="00482BDB" w:rsidRPr="00D9300C" w:rsidRDefault="00482BDB" w:rsidP="00482BDB">
      <w:pPr>
        <w:pStyle w:val="Default"/>
        <w:ind w:left="1287"/>
        <w:jc w:val="center"/>
        <w:rPr>
          <w:sz w:val="22"/>
          <w:szCs w:val="22"/>
        </w:rPr>
      </w:pPr>
      <w:r w:rsidRPr="00D9300C">
        <w:rPr>
          <w:sz w:val="22"/>
          <w:szCs w:val="22"/>
        </w:rPr>
        <w:t>4.3. Сроки (этапы) реализации Подпрограммы</w:t>
      </w:r>
    </w:p>
    <w:p w:rsidR="00482BDB" w:rsidRPr="00D9300C" w:rsidRDefault="00482BDB" w:rsidP="00482BDB">
      <w:pPr>
        <w:spacing w:after="0" w:line="240" w:lineRule="auto"/>
        <w:ind w:left="567"/>
        <w:jc w:val="center"/>
        <w:rPr>
          <w:rFonts w:ascii="Times New Roman" w:hAnsi="Times New Roman"/>
        </w:rPr>
      </w:pPr>
    </w:p>
    <w:p w:rsidR="00482BDB" w:rsidRPr="00D9300C" w:rsidRDefault="00482BDB" w:rsidP="00482BDB">
      <w:pPr>
        <w:pStyle w:val="Default"/>
        <w:ind w:left="567" w:firstLine="567"/>
        <w:rPr>
          <w:sz w:val="22"/>
          <w:szCs w:val="22"/>
        </w:rPr>
      </w:pPr>
      <w:r w:rsidRPr="00D9300C">
        <w:rPr>
          <w:sz w:val="22"/>
          <w:szCs w:val="22"/>
        </w:rPr>
        <w:t>Срок реализации Подпрограммы – 2016-2018 гг.</w:t>
      </w:r>
    </w:p>
    <w:p w:rsidR="00482BDB" w:rsidRPr="00D9300C" w:rsidRDefault="00482BDB" w:rsidP="00482BDB">
      <w:pPr>
        <w:pStyle w:val="Default"/>
        <w:ind w:left="567"/>
        <w:rPr>
          <w:sz w:val="22"/>
          <w:szCs w:val="22"/>
        </w:rPr>
      </w:pPr>
    </w:p>
    <w:p w:rsidR="00482BDB" w:rsidRPr="00D9300C" w:rsidRDefault="00482BDB" w:rsidP="00C17B9F">
      <w:pPr>
        <w:pStyle w:val="Default"/>
        <w:numPr>
          <w:ilvl w:val="1"/>
          <w:numId w:val="10"/>
        </w:numPr>
        <w:jc w:val="center"/>
        <w:rPr>
          <w:sz w:val="22"/>
          <w:szCs w:val="22"/>
        </w:rPr>
      </w:pPr>
      <w:r w:rsidRPr="00D9300C">
        <w:rPr>
          <w:sz w:val="22"/>
          <w:szCs w:val="22"/>
        </w:rPr>
        <w:t>Ожидаемые конечные результаты Подпрограммы</w:t>
      </w:r>
    </w:p>
    <w:p w:rsidR="00482BDB" w:rsidRPr="00D9300C" w:rsidRDefault="00482BDB" w:rsidP="00482BDB">
      <w:pPr>
        <w:pStyle w:val="Default"/>
        <w:ind w:left="1287"/>
        <w:rPr>
          <w:sz w:val="22"/>
          <w:szCs w:val="22"/>
        </w:rPr>
      </w:pPr>
    </w:p>
    <w:tbl>
      <w:tblPr>
        <w:tblW w:w="97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100"/>
        <w:gridCol w:w="1100"/>
        <w:gridCol w:w="1202"/>
        <w:gridCol w:w="1276"/>
      </w:tblGrid>
      <w:tr w:rsidR="00482BDB" w:rsidRPr="00D9300C" w:rsidTr="00C96939">
        <w:tc>
          <w:tcPr>
            <w:tcW w:w="5103" w:type="dxa"/>
            <w:vMerge w:val="restart"/>
          </w:tcPr>
          <w:p w:rsidR="00482BDB" w:rsidRPr="00D9300C" w:rsidRDefault="00482BDB" w:rsidP="00C96939">
            <w:pPr>
              <w:spacing w:after="0" w:line="240" w:lineRule="auto"/>
              <w:rPr>
                <w:rFonts w:ascii="Times New Roman" w:hAnsi="Times New Roman"/>
              </w:rPr>
            </w:pPr>
            <w:r w:rsidRPr="00D9300C">
              <w:rPr>
                <w:rFonts w:ascii="Times New Roman" w:hAnsi="Times New Roman"/>
              </w:rPr>
              <w:t>Наименование результата</w:t>
            </w:r>
          </w:p>
        </w:tc>
        <w:tc>
          <w:tcPr>
            <w:tcW w:w="1100" w:type="dxa"/>
            <w:vMerge w:val="restart"/>
          </w:tcPr>
          <w:p w:rsidR="00482BDB" w:rsidRPr="00D9300C" w:rsidRDefault="00482BDB" w:rsidP="00C96939">
            <w:pPr>
              <w:spacing w:after="0" w:line="240" w:lineRule="auto"/>
              <w:rPr>
                <w:rFonts w:ascii="Times New Roman" w:hAnsi="Times New Roman"/>
              </w:rPr>
            </w:pPr>
            <w:r w:rsidRPr="00D9300C">
              <w:rPr>
                <w:rFonts w:ascii="Times New Roman" w:hAnsi="Times New Roman"/>
              </w:rPr>
              <w:t xml:space="preserve">Ед. </w:t>
            </w:r>
            <w:proofErr w:type="spellStart"/>
            <w:proofErr w:type="gramStart"/>
            <w:r w:rsidRPr="00D9300C">
              <w:rPr>
                <w:rFonts w:ascii="Times New Roman" w:hAnsi="Times New Roman"/>
              </w:rPr>
              <w:t>измере-ния</w:t>
            </w:r>
            <w:proofErr w:type="spellEnd"/>
            <w:proofErr w:type="gramEnd"/>
          </w:p>
        </w:tc>
        <w:tc>
          <w:tcPr>
            <w:tcW w:w="3578" w:type="dxa"/>
            <w:gridSpan w:val="3"/>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В том числе по годам</w:t>
            </w:r>
          </w:p>
        </w:tc>
      </w:tr>
      <w:tr w:rsidR="00482BDB" w:rsidRPr="00D9300C" w:rsidTr="00C96939">
        <w:tc>
          <w:tcPr>
            <w:tcW w:w="5103" w:type="dxa"/>
            <w:vMerge/>
          </w:tcPr>
          <w:p w:rsidR="00482BDB" w:rsidRPr="00D9300C" w:rsidRDefault="00482BDB" w:rsidP="00C96939">
            <w:pPr>
              <w:spacing w:after="0" w:line="240" w:lineRule="auto"/>
              <w:rPr>
                <w:rFonts w:ascii="Times New Roman" w:hAnsi="Times New Roman"/>
              </w:rPr>
            </w:pPr>
          </w:p>
        </w:tc>
        <w:tc>
          <w:tcPr>
            <w:tcW w:w="1100" w:type="dxa"/>
            <w:vMerge/>
          </w:tcPr>
          <w:p w:rsidR="00482BDB" w:rsidRPr="00D9300C" w:rsidRDefault="00482BDB" w:rsidP="00C96939">
            <w:pPr>
              <w:spacing w:after="0" w:line="240" w:lineRule="auto"/>
              <w:rPr>
                <w:rFonts w:ascii="Times New Roman" w:hAnsi="Times New Roman"/>
              </w:rPr>
            </w:pPr>
          </w:p>
        </w:tc>
        <w:tc>
          <w:tcPr>
            <w:tcW w:w="1100" w:type="dxa"/>
          </w:tcPr>
          <w:p w:rsidR="00482BDB" w:rsidRPr="00D9300C" w:rsidRDefault="00482BDB" w:rsidP="00C96939">
            <w:pPr>
              <w:pStyle w:val="Default"/>
              <w:rPr>
                <w:sz w:val="22"/>
                <w:szCs w:val="22"/>
              </w:rPr>
            </w:pPr>
            <w:r w:rsidRPr="00D9300C">
              <w:rPr>
                <w:sz w:val="22"/>
                <w:szCs w:val="22"/>
              </w:rPr>
              <w:t xml:space="preserve">2016 год </w:t>
            </w:r>
          </w:p>
        </w:tc>
        <w:tc>
          <w:tcPr>
            <w:tcW w:w="1202" w:type="dxa"/>
          </w:tcPr>
          <w:p w:rsidR="00482BDB" w:rsidRPr="00D9300C" w:rsidRDefault="00482BDB" w:rsidP="00C96939">
            <w:pPr>
              <w:pStyle w:val="Default"/>
              <w:rPr>
                <w:sz w:val="22"/>
                <w:szCs w:val="22"/>
              </w:rPr>
            </w:pPr>
            <w:r w:rsidRPr="00D9300C">
              <w:rPr>
                <w:sz w:val="22"/>
                <w:szCs w:val="22"/>
              </w:rPr>
              <w:t xml:space="preserve">2017 год </w:t>
            </w:r>
          </w:p>
        </w:tc>
        <w:tc>
          <w:tcPr>
            <w:tcW w:w="1276" w:type="dxa"/>
          </w:tcPr>
          <w:p w:rsidR="00482BDB" w:rsidRPr="00D9300C" w:rsidRDefault="00482BDB" w:rsidP="00C96939">
            <w:pPr>
              <w:pStyle w:val="Default"/>
              <w:rPr>
                <w:sz w:val="22"/>
                <w:szCs w:val="22"/>
              </w:rPr>
            </w:pPr>
            <w:r w:rsidRPr="00D9300C">
              <w:rPr>
                <w:sz w:val="22"/>
                <w:szCs w:val="22"/>
              </w:rPr>
              <w:t xml:space="preserve">2018 год </w:t>
            </w:r>
          </w:p>
        </w:tc>
      </w:tr>
      <w:tr w:rsidR="00482BDB" w:rsidRPr="00D9300C" w:rsidTr="00C96939">
        <w:trPr>
          <w:trHeight w:val="301"/>
        </w:trPr>
        <w:tc>
          <w:tcPr>
            <w:tcW w:w="5103" w:type="dxa"/>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1</w:t>
            </w:r>
          </w:p>
        </w:tc>
        <w:tc>
          <w:tcPr>
            <w:tcW w:w="1100" w:type="dxa"/>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2</w:t>
            </w:r>
          </w:p>
        </w:tc>
        <w:tc>
          <w:tcPr>
            <w:tcW w:w="1100" w:type="dxa"/>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3</w:t>
            </w:r>
          </w:p>
        </w:tc>
        <w:tc>
          <w:tcPr>
            <w:tcW w:w="1202" w:type="dxa"/>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4</w:t>
            </w:r>
          </w:p>
        </w:tc>
        <w:tc>
          <w:tcPr>
            <w:tcW w:w="1276" w:type="dxa"/>
          </w:tcPr>
          <w:p w:rsidR="00482BDB" w:rsidRPr="00D9300C" w:rsidRDefault="00482BDB" w:rsidP="00C96939">
            <w:pPr>
              <w:spacing w:after="0" w:line="240" w:lineRule="auto"/>
              <w:jc w:val="center"/>
              <w:rPr>
                <w:rFonts w:ascii="Times New Roman" w:hAnsi="Times New Roman"/>
              </w:rPr>
            </w:pPr>
            <w:r w:rsidRPr="00D9300C">
              <w:rPr>
                <w:rFonts w:ascii="Times New Roman" w:hAnsi="Times New Roman"/>
              </w:rPr>
              <w:t>5</w:t>
            </w:r>
          </w:p>
        </w:tc>
      </w:tr>
      <w:tr w:rsidR="00C17B9F" w:rsidRPr="00D9300C" w:rsidTr="00C96939">
        <w:trPr>
          <w:trHeight w:val="301"/>
        </w:trPr>
        <w:tc>
          <w:tcPr>
            <w:tcW w:w="5103" w:type="dxa"/>
          </w:tcPr>
          <w:p w:rsidR="00C17B9F" w:rsidRPr="00D9300C" w:rsidRDefault="00C17B9F" w:rsidP="00C96939">
            <w:pPr>
              <w:pStyle w:val="Default"/>
              <w:rPr>
                <w:sz w:val="22"/>
                <w:szCs w:val="22"/>
              </w:rPr>
            </w:pPr>
            <w:r w:rsidRPr="00D9300C">
              <w:rPr>
                <w:sz w:val="22"/>
                <w:szCs w:val="22"/>
              </w:rPr>
              <w:t>Количество семей, которые улучшат жилищные условия при поддержке областного  и местного бюджетов</w:t>
            </w:r>
          </w:p>
        </w:tc>
        <w:tc>
          <w:tcPr>
            <w:tcW w:w="1100" w:type="dxa"/>
          </w:tcPr>
          <w:p w:rsidR="00C17B9F" w:rsidRPr="00D9300C" w:rsidRDefault="00C17B9F" w:rsidP="00C96939">
            <w:pPr>
              <w:pStyle w:val="Default"/>
              <w:ind w:right="-5808"/>
              <w:rPr>
                <w:sz w:val="22"/>
                <w:szCs w:val="22"/>
              </w:rPr>
            </w:pPr>
            <w:r w:rsidRPr="00D9300C">
              <w:rPr>
                <w:sz w:val="22"/>
                <w:szCs w:val="22"/>
              </w:rPr>
              <w:t xml:space="preserve">кв. м </w:t>
            </w:r>
          </w:p>
        </w:tc>
        <w:tc>
          <w:tcPr>
            <w:tcW w:w="1100" w:type="dxa"/>
          </w:tcPr>
          <w:p w:rsidR="00C17B9F" w:rsidRPr="00D9300C" w:rsidRDefault="00C17B9F" w:rsidP="00C96939">
            <w:pPr>
              <w:spacing w:after="0" w:line="240" w:lineRule="auto"/>
              <w:jc w:val="center"/>
              <w:rPr>
                <w:rFonts w:ascii="Times New Roman" w:hAnsi="Times New Roman"/>
                <w:bCs/>
              </w:rPr>
            </w:pPr>
            <w:r w:rsidRPr="00D9300C">
              <w:rPr>
                <w:rFonts w:ascii="Times New Roman" w:hAnsi="Times New Roman"/>
                <w:bCs/>
              </w:rPr>
              <w:t>1</w:t>
            </w:r>
          </w:p>
        </w:tc>
        <w:tc>
          <w:tcPr>
            <w:tcW w:w="1202" w:type="dxa"/>
          </w:tcPr>
          <w:p w:rsidR="00C17B9F" w:rsidRPr="00D9300C" w:rsidRDefault="00C17B9F" w:rsidP="00C96939">
            <w:pPr>
              <w:spacing w:after="0" w:line="240" w:lineRule="auto"/>
              <w:jc w:val="center"/>
              <w:rPr>
                <w:rFonts w:ascii="Times New Roman" w:hAnsi="Times New Roman"/>
              </w:rPr>
            </w:pPr>
            <w:r w:rsidRPr="00D9300C">
              <w:rPr>
                <w:rFonts w:ascii="Times New Roman" w:hAnsi="Times New Roman"/>
              </w:rPr>
              <w:t>1</w:t>
            </w:r>
          </w:p>
        </w:tc>
        <w:tc>
          <w:tcPr>
            <w:tcW w:w="1276" w:type="dxa"/>
          </w:tcPr>
          <w:p w:rsidR="00C17B9F" w:rsidRPr="00D9300C" w:rsidRDefault="00C17B9F" w:rsidP="00C96939">
            <w:pPr>
              <w:spacing w:after="0" w:line="240" w:lineRule="auto"/>
              <w:jc w:val="center"/>
              <w:rPr>
                <w:rFonts w:ascii="Times New Roman" w:hAnsi="Times New Roman"/>
              </w:rPr>
            </w:pPr>
            <w:r w:rsidRPr="00D9300C">
              <w:rPr>
                <w:rFonts w:ascii="Times New Roman" w:hAnsi="Times New Roman"/>
              </w:rPr>
              <w:t>1</w:t>
            </w:r>
          </w:p>
        </w:tc>
      </w:tr>
      <w:tr w:rsidR="00C17B9F" w:rsidRPr="00D9300C" w:rsidTr="00C96939">
        <w:trPr>
          <w:trHeight w:val="301"/>
        </w:trPr>
        <w:tc>
          <w:tcPr>
            <w:tcW w:w="5103" w:type="dxa"/>
          </w:tcPr>
          <w:p w:rsidR="00C17B9F" w:rsidRPr="00D9300C" w:rsidRDefault="00C17B9F" w:rsidP="00C96939">
            <w:pPr>
              <w:pStyle w:val="Default"/>
              <w:rPr>
                <w:sz w:val="22"/>
                <w:szCs w:val="22"/>
              </w:rPr>
            </w:pPr>
            <w:r w:rsidRPr="00D9300C">
              <w:rPr>
                <w:sz w:val="22"/>
                <w:szCs w:val="22"/>
              </w:rPr>
              <w:t>Площадь жилья, приобретенного (построенного) при использовании средств областного и местного бюджетов</w:t>
            </w:r>
          </w:p>
        </w:tc>
        <w:tc>
          <w:tcPr>
            <w:tcW w:w="1100" w:type="dxa"/>
          </w:tcPr>
          <w:p w:rsidR="00C17B9F" w:rsidRPr="00D9300C" w:rsidRDefault="00C17B9F" w:rsidP="00C96939">
            <w:pPr>
              <w:pStyle w:val="Default"/>
              <w:rPr>
                <w:sz w:val="22"/>
                <w:szCs w:val="22"/>
              </w:rPr>
            </w:pPr>
            <w:r w:rsidRPr="00D9300C">
              <w:rPr>
                <w:sz w:val="22"/>
                <w:szCs w:val="22"/>
              </w:rPr>
              <w:t xml:space="preserve">кв. м </w:t>
            </w:r>
          </w:p>
        </w:tc>
        <w:tc>
          <w:tcPr>
            <w:tcW w:w="1100" w:type="dxa"/>
          </w:tcPr>
          <w:p w:rsidR="00C17B9F" w:rsidRPr="00D9300C" w:rsidRDefault="00C17B9F" w:rsidP="00C96939">
            <w:pPr>
              <w:spacing w:after="0" w:line="240" w:lineRule="auto"/>
              <w:jc w:val="center"/>
              <w:rPr>
                <w:rFonts w:ascii="Times New Roman" w:hAnsi="Times New Roman"/>
                <w:bCs/>
              </w:rPr>
            </w:pPr>
            <w:r w:rsidRPr="00D9300C">
              <w:rPr>
                <w:rFonts w:ascii="Times New Roman" w:hAnsi="Times New Roman"/>
                <w:bCs/>
              </w:rPr>
              <w:t>44</w:t>
            </w:r>
          </w:p>
        </w:tc>
        <w:tc>
          <w:tcPr>
            <w:tcW w:w="1202" w:type="dxa"/>
          </w:tcPr>
          <w:p w:rsidR="00C17B9F" w:rsidRPr="00D9300C" w:rsidRDefault="00C17B9F" w:rsidP="00C96939">
            <w:pPr>
              <w:spacing w:after="0" w:line="240" w:lineRule="auto"/>
              <w:jc w:val="center"/>
              <w:rPr>
                <w:rFonts w:ascii="Times New Roman" w:hAnsi="Times New Roman"/>
              </w:rPr>
            </w:pPr>
            <w:r w:rsidRPr="00D9300C">
              <w:rPr>
                <w:rFonts w:ascii="Times New Roman" w:hAnsi="Times New Roman"/>
              </w:rPr>
              <w:t>44</w:t>
            </w:r>
          </w:p>
        </w:tc>
        <w:tc>
          <w:tcPr>
            <w:tcW w:w="1276" w:type="dxa"/>
          </w:tcPr>
          <w:p w:rsidR="00C17B9F" w:rsidRPr="00D9300C" w:rsidRDefault="00C17B9F" w:rsidP="00C96939">
            <w:pPr>
              <w:spacing w:after="0" w:line="240" w:lineRule="auto"/>
              <w:jc w:val="center"/>
              <w:rPr>
                <w:rFonts w:ascii="Times New Roman" w:hAnsi="Times New Roman"/>
              </w:rPr>
            </w:pPr>
            <w:r w:rsidRPr="00D9300C">
              <w:rPr>
                <w:rFonts w:ascii="Times New Roman" w:hAnsi="Times New Roman"/>
              </w:rPr>
              <w:t>44</w:t>
            </w:r>
          </w:p>
        </w:tc>
      </w:tr>
    </w:tbl>
    <w:p w:rsidR="00482BDB" w:rsidRPr="00D9300C" w:rsidRDefault="00482BDB" w:rsidP="00C17B9F">
      <w:pPr>
        <w:pStyle w:val="Default"/>
        <w:ind w:left="927"/>
        <w:rPr>
          <w:sz w:val="22"/>
          <w:szCs w:val="22"/>
        </w:rPr>
      </w:pPr>
    </w:p>
    <w:p w:rsidR="00C17B9F" w:rsidRPr="00D9300C" w:rsidRDefault="00C17B9F" w:rsidP="00C17B9F">
      <w:pPr>
        <w:autoSpaceDE w:val="0"/>
        <w:autoSpaceDN w:val="0"/>
        <w:adjustRightInd w:val="0"/>
        <w:spacing w:after="0" w:line="240" w:lineRule="auto"/>
        <w:ind w:left="567" w:firstLine="540"/>
        <w:jc w:val="center"/>
        <w:outlineLvl w:val="2"/>
        <w:rPr>
          <w:rFonts w:ascii="Times New Roman" w:hAnsi="Times New Roman"/>
          <w:bCs/>
        </w:rPr>
      </w:pPr>
      <w:r w:rsidRPr="00D9300C">
        <w:rPr>
          <w:rFonts w:ascii="Times New Roman" w:hAnsi="Times New Roman"/>
          <w:bCs/>
        </w:rPr>
        <w:t>Методика оценки результативности и эффективности Подпрограммы</w:t>
      </w:r>
    </w:p>
    <w:p w:rsidR="00C17B9F" w:rsidRPr="00D9300C" w:rsidRDefault="00C17B9F" w:rsidP="00C17B9F">
      <w:pPr>
        <w:pStyle w:val="Default"/>
        <w:ind w:left="927"/>
        <w:rPr>
          <w:sz w:val="22"/>
          <w:szCs w:val="22"/>
        </w:rPr>
      </w:pP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Показатель результативности реализации субсидий (R') рассчитывается по формуле:</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 xml:space="preserve">R' = SUM </w:t>
      </w:r>
      <w:proofErr w:type="spellStart"/>
      <w:r w:rsidRPr="00D9300C">
        <w:rPr>
          <w:rFonts w:ascii="Times New Roman" w:hAnsi="Times New Roman"/>
          <w:bCs/>
        </w:rPr>
        <w:t>К</w:t>
      </w:r>
      <w:proofErr w:type="gramStart"/>
      <w:r w:rsidRPr="00D9300C">
        <w:rPr>
          <w:rFonts w:ascii="Times New Roman" w:hAnsi="Times New Roman"/>
          <w:bCs/>
        </w:rPr>
        <w:t>n</w:t>
      </w:r>
      <w:proofErr w:type="spellEnd"/>
      <w:proofErr w:type="gramEnd"/>
      <w:r w:rsidRPr="00D9300C">
        <w:rPr>
          <w:rFonts w:ascii="Times New Roman" w:hAnsi="Times New Roman"/>
          <w:bCs/>
        </w:rPr>
        <w:t xml:space="preserve"> x (</w:t>
      </w:r>
      <w:proofErr w:type="spellStart"/>
      <w:r w:rsidRPr="00D9300C">
        <w:rPr>
          <w:rFonts w:ascii="Times New Roman" w:hAnsi="Times New Roman"/>
          <w:bCs/>
        </w:rPr>
        <w:t>Xn</w:t>
      </w:r>
      <w:proofErr w:type="spellEnd"/>
      <w:r w:rsidRPr="00D9300C">
        <w:rPr>
          <w:rFonts w:ascii="Times New Roman" w:hAnsi="Times New Roman"/>
          <w:bCs/>
        </w:rPr>
        <w:t xml:space="preserve"> тек. / </w:t>
      </w:r>
      <w:proofErr w:type="spellStart"/>
      <w:proofErr w:type="gramStart"/>
      <w:r w:rsidRPr="00D9300C">
        <w:rPr>
          <w:rFonts w:ascii="Times New Roman" w:hAnsi="Times New Roman"/>
          <w:bCs/>
        </w:rPr>
        <w:t>Xn</w:t>
      </w:r>
      <w:proofErr w:type="spellEnd"/>
      <w:r w:rsidRPr="00D9300C">
        <w:rPr>
          <w:rFonts w:ascii="Times New Roman" w:hAnsi="Times New Roman"/>
          <w:bCs/>
        </w:rPr>
        <w:t xml:space="preserve"> план.) x 100%,</w:t>
      </w:r>
      <w:proofErr w:type="gramEnd"/>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где:</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proofErr w:type="spellStart"/>
      <w:r w:rsidRPr="00D9300C">
        <w:rPr>
          <w:rFonts w:ascii="Times New Roman" w:hAnsi="Times New Roman"/>
          <w:bCs/>
        </w:rPr>
        <w:t>Xn</w:t>
      </w:r>
      <w:proofErr w:type="spellEnd"/>
      <w:r w:rsidRPr="00D9300C">
        <w:rPr>
          <w:rFonts w:ascii="Times New Roman" w:hAnsi="Times New Roman"/>
          <w:bCs/>
        </w:rPr>
        <w:t xml:space="preserve"> тек</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т</w:t>
      </w:r>
      <w:proofErr w:type="gramEnd"/>
      <w:r w:rsidRPr="00D9300C">
        <w:rPr>
          <w:rFonts w:ascii="Times New Roman" w:hAnsi="Times New Roman"/>
          <w:bCs/>
        </w:rPr>
        <w:t>екущее значение показателя;</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proofErr w:type="spellStart"/>
      <w:r w:rsidRPr="00D9300C">
        <w:rPr>
          <w:rFonts w:ascii="Times New Roman" w:hAnsi="Times New Roman"/>
          <w:bCs/>
        </w:rPr>
        <w:t>Xn</w:t>
      </w:r>
      <w:proofErr w:type="spellEnd"/>
      <w:r w:rsidRPr="00D9300C">
        <w:rPr>
          <w:rFonts w:ascii="Times New Roman" w:hAnsi="Times New Roman"/>
          <w:bCs/>
        </w:rPr>
        <w:t xml:space="preserve"> план</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п</w:t>
      </w:r>
      <w:proofErr w:type="gramEnd"/>
      <w:r w:rsidRPr="00D9300C">
        <w:rPr>
          <w:rFonts w:ascii="Times New Roman" w:hAnsi="Times New Roman"/>
          <w:bCs/>
        </w:rPr>
        <w:t>лановое значение показателя;</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proofErr w:type="spellStart"/>
      <w:r w:rsidRPr="00D9300C">
        <w:rPr>
          <w:rFonts w:ascii="Times New Roman" w:hAnsi="Times New Roman"/>
          <w:bCs/>
        </w:rPr>
        <w:t>К</w:t>
      </w:r>
      <w:proofErr w:type="gramStart"/>
      <w:r w:rsidRPr="00D9300C">
        <w:rPr>
          <w:rFonts w:ascii="Times New Roman" w:hAnsi="Times New Roman"/>
          <w:bCs/>
        </w:rPr>
        <w:t>n</w:t>
      </w:r>
      <w:proofErr w:type="spellEnd"/>
      <w:proofErr w:type="gramEnd"/>
      <w:r w:rsidRPr="00D9300C">
        <w:rPr>
          <w:rFonts w:ascii="Times New Roman" w:hAnsi="Times New Roman"/>
          <w:bCs/>
        </w:rPr>
        <w:t xml:space="preserve"> - весовой коэффициент.</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При значении показателя результативности использования субсидии 85 процентов и более Программа признается результативной.</w:t>
      </w:r>
    </w:p>
    <w:p w:rsidR="00C17B9F" w:rsidRPr="00D9300C" w:rsidRDefault="00C17B9F" w:rsidP="00C17B9F">
      <w:pPr>
        <w:tabs>
          <w:tab w:val="left" w:pos="567"/>
        </w:tabs>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Показатель эффективности реализации субсидий рассчитывается по формуле:</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proofErr w:type="gramStart"/>
      <w:r w:rsidRPr="00D9300C">
        <w:rPr>
          <w:rFonts w:ascii="Times New Roman" w:hAnsi="Times New Roman"/>
          <w:bCs/>
        </w:rPr>
        <w:t>R = R' / (F тек.</w:t>
      </w:r>
      <w:proofErr w:type="gramEnd"/>
      <w:r w:rsidRPr="00D9300C">
        <w:rPr>
          <w:rFonts w:ascii="Times New Roman" w:hAnsi="Times New Roman"/>
          <w:bCs/>
        </w:rPr>
        <w:t xml:space="preserve"> / </w:t>
      </w:r>
      <w:proofErr w:type="gramStart"/>
      <w:r w:rsidRPr="00D9300C">
        <w:rPr>
          <w:rFonts w:ascii="Times New Roman" w:hAnsi="Times New Roman"/>
          <w:bCs/>
        </w:rPr>
        <w:t>F план.) x 100%,</w:t>
      </w:r>
      <w:proofErr w:type="gramEnd"/>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где:</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R' - показатель результативности.</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F план</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п</w:t>
      </w:r>
      <w:proofErr w:type="gramEnd"/>
      <w:r w:rsidRPr="00D9300C">
        <w:rPr>
          <w:rFonts w:ascii="Times New Roman" w:hAnsi="Times New Roman"/>
          <w:bCs/>
        </w:rPr>
        <w:t>лановая сумма финансирования по Подпрограмме;</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t>F тек</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с</w:t>
      </w:r>
      <w:proofErr w:type="gramEnd"/>
      <w:r w:rsidRPr="00D9300C">
        <w:rPr>
          <w:rFonts w:ascii="Times New Roman" w:hAnsi="Times New Roman"/>
          <w:bCs/>
        </w:rPr>
        <w:t>умма финансирования на текущую дату.</w:t>
      </w:r>
    </w:p>
    <w:p w:rsidR="00C17B9F" w:rsidRPr="00D9300C" w:rsidRDefault="00C17B9F" w:rsidP="00C17B9F">
      <w:pPr>
        <w:autoSpaceDE w:val="0"/>
        <w:autoSpaceDN w:val="0"/>
        <w:adjustRightInd w:val="0"/>
        <w:spacing w:after="0" w:line="240" w:lineRule="auto"/>
        <w:ind w:left="567" w:hanging="27"/>
        <w:jc w:val="both"/>
        <w:outlineLvl w:val="2"/>
        <w:rPr>
          <w:rFonts w:ascii="Times New Roman" w:hAnsi="Times New Roman"/>
          <w:bCs/>
        </w:rPr>
      </w:pPr>
      <w:r w:rsidRPr="00D9300C">
        <w:rPr>
          <w:rFonts w:ascii="Times New Roman" w:hAnsi="Times New Roman"/>
          <w:bCs/>
        </w:rPr>
        <w:lastRenderedPageBreak/>
        <w:t xml:space="preserve">При значении показателя эффективности использования субсидии 85 процентов и более Программа признается эффективной. </w:t>
      </w:r>
    </w:p>
    <w:p w:rsidR="00C17B9F" w:rsidRPr="00D9300C" w:rsidRDefault="00C17B9F" w:rsidP="00C17B9F">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При расчете комплексного показателя эффективности и результативности реализации Программы используются следующие основные целевые  показатели результата и их весовые коэффициенты:</w:t>
      </w:r>
    </w:p>
    <w:tbl>
      <w:tblPr>
        <w:tblW w:w="9990" w:type="dxa"/>
        <w:tblInd w:w="637" w:type="dxa"/>
        <w:tblLayout w:type="fixed"/>
        <w:tblCellMar>
          <w:left w:w="70" w:type="dxa"/>
          <w:right w:w="70" w:type="dxa"/>
        </w:tblCellMar>
        <w:tblLook w:val="0000" w:firstRow="0" w:lastRow="0" w:firstColumn="0" w:lastColumn="0" w:noHBand="0" w:noVBand="0"/>
      </w:tblPr>
      <w:tblGrid>
        <w:gridCol w:w="540"/>
        <w:gridCol w:w="7695"/>
        <w:gridCol w:w="1755"/>
      </w:tblGrid>
      <w:tr w:rsidR="00C17B9F" w:rsidRPr="00D9300C" w:rsidTr="00C96939">
        <w:trPr>
          <w:cantSplit/>
          <w:trHeight w:val="480"/>
        </w:trPr>
        <w:tc>
          <w:tcPr>
            <w:tcW w:w="540"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jc w:val="center"/>
              <w:rPr>
                <w:bCs/>
                <w:sz w:val="22"/>
                <w:szCs w:val="22"/>
              </w:rPr>
            </w:pPr>
            <w:r w:rsidRPr="00D9300C">
              <w:rPr>
                <w:bCs/>
                <w:sz w:val="22"/>
                <w:szCs w:val="22"/>
              </w:rPr>
              <w:t xml:space="preserve">N </w:t>
            </w:r>
            <w:r w:rsidRPr="00D9300C">
              <w:rPr>
                <w:bCs/>
                <w:sz w:val="22"/>
                <w:szCs w:val="22"/>
              </w:rPr>
              <w:br/>
            </w:r>
            <w:proofErr w:type="gramStart"/>
            <w:r w:rsidRPr="00D9300C">
              <w:rPr>
                <w:bCs/>
                <w:sz w:val="22"/>
                <w:szCs w:val="22"/>
              </w:rPr>
              <w:t>п</w:t>
            </w:r>
            <w:proofErr w:type="gramEnd"/>
            <w:r w:rsidRPr="00D9300C">
              <w:rPr>
                <w:bCs/>
                <w:sz w:val="22"/>
                <w:szCs w:val="22"/>
              </w:rPr>
              <w:t>/п</w:t>
            </w:r>
          </w:p>
        </w:tc>
        <w:tc>
          <w:tcPr>
            <w:tcW w:w="7695"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jc w:val="center"/>
              <w:rPr>
                <w:bCs/>
                <w:sz w:val="22"/>
                <w:szCs w:val="22"/>
              </w:rPr>
            </w:pPr>
            <w:r w:rsidRPr="00D9300C">
              <w:rPr>
                <w:bCs/>
                <w:sz w:val="22"/>
                <w:szCs w:val="22"/>
              </w:rPr>
              <w:t>Наименование показателя</w:t>
            </w:r>
          </w:p>
        </w:tc>
        <w:tc>
          <w:tcPr>
            <w:tcW w:w="1755"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jc w:val="center"/>
              <w:rPr>
                <w:bCs/>
                <w:sz w:val="22"/>
                <w:szCs w:val="22"/>
              </w:rPr>
            </w:pPr>
            <w:r w:rsidRPr="00D9300C">
              <w:rPr>
                <w:bCs/>
                <w:sz w:val="22"/>
                <w:szCs w:val="22"/>
              </w:rPr>
              <w:t xml:space="preserve">Значение  </w:t>
            </w:r>
            <w:r w:rsidRPr="00D9300C">
              <w:rPr>
                <w:bCs/>
                <w:sz w:val="22"/>
                <w:szCs w:val="22"/>
              </w:rPr>
              <w:br/>
              <w:t xml:space="preserve">весового  </w:t>
            </w:r>
            <w:r w:rsidRPr="00D9300C">
              <w:rPr>
                <w:bCs/>
                <w:sz w:val="22"/>
                <w:szCs w:val="22"/>
              </w:rPr>
              <w:br/>
              <w:t>коэффициента</w:t>
            </w:r>
          </w:p>
        </w:tc>
      </w:tr>
      <w:tr w:rsidR="00C17B9F" w:rsidRPr="00D9300C" w:rsidTr="00C96939">
        <w:trPr>
          <w:cantSplit/>
          <w:trHeight w:val="600"/>
        </w:trPr>
        <w:tc>
          <w:tcPr>
            <w:tcW w:w="540"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rPr>
                <w:bCs/>
                <w:sz w:val="22"/>
                <w:szCs w:val="22"/>
              </w:rPr>
            </w:pPr>
            <w:r w:rsidRPr="00D9300C">
              <w:rPr>
                <w:bCs/>
                <w:sz w:val="22"/>
                <w:szCs w:val="22"/>
              </w:rPr>
              <w:t xml:space="preserve">1 </w:t>
            </w:r>
          </w:p>
        </w:tc>
        <w:tc>
          <w:tcPr>
            <w:tcW w:w="7695"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Default"/>
              <w:jc w:val="both"/>
              <w:rPr>
                <w:sz w:val="22"/>
                <w:szCs w:val="22"/>
              </w:rPr>
            </w:pPr>
            <w:r w:rsidRPr="00D9300C">
              <w:rPr>
                <w:sz w:val="22"/>
                <w:szCs w:val="22"/>
              </w:rPr>
              <w:t xml:space="preserve">Количество семей, которые улучшат жилищные условия при поддержке областного  и местного бюджетов </w:t>
            </w:r>
          </w:p>
        </w:tc>
        <w:tc>
          <w:tcPr>
            <w:tcW w:w="1755"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jc w:val="center"/>
              <w:rPr>
                <w:bCs/>
                <w:sz w:val="22"/>
                <w:szCs w:val="22"/>
              </w:rPr>
            </w:pPr>
            <w:r w:rsidRPr="00D9300C">
              <w:rPr>
                <w:bCs/>
                <w:sz w:val="22"/>
                <w:szCs w:val="22"/>
              </w:rPr>
              <w:t>0,5</w:t>
            </w:r>
          </w:p>
        </w:tc>
      </w:tr>
      <w:tr w:rsidR="00C17B9F" w:rsidRPr="00D9300C" w:rsidTr="00C96939">
        <w:trPr>
          <w:cantSplit/>
          <w:trHeight w:val="840"/>
        </w:trPr>
        <w:tc>
          <w:tcPr>
            <w:tcW w:w="540"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rPr>
                <w:bCs/>
                <w:sz w:val="22"/>
                <w:szCs w:val="22"/>
              </w:rPr>
            </w:pPr>
            <w:r w:rsidRPr="00D9300C">
              <w:rPr>
                <w:bCs/>
                <w:sz w:val="22"/>
                <w:szCs w:val="22"/>
              </w:rPr>
              <w:t xml:space="preserve">2 </w:t>
            </w:r>
          </w:p>
        </w:tc>
        <w:tc>
          <w:tcPr>
            <w:tcW w:w="7695"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Default"/>
              <w:jc w:val="both"/>
              <w:rPr>
                <w:sz w:val="22"/>
                <w:szCs w:val="22"/>
              </w:rPr>
            </w:pPr>
            <w:r w:rsidRPr="00D9300C">
              <w:rPr>
                <w:sz w:val="22"/>
                <w:szCs w:val="22"/>
              </w:rPr>
              <w:t>Площадь жилья, приобретенного (построенного) при использовании средств областного и местного бюджетов</w:t>
            </w:r>
          </w:p>
        </w:tc>
        <w:tc>
          <w:tcPr>
            <w:tcW w:w="1755"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jc w:val="center"/>
              <w:rPr>
                <w:bCs/>
                <w:sz w:val="22"/>
                <w:szCs w:val="22"/>
              </w:rPr>
            </w:pPr>
            <w:r w:rsidRPr="00D9300C">
              <w:rPr>
                <w:bCs/>
                <w:sz w:val="22"/>
                <w:szCs w:val="22"/>
              </w:rPr>
              <w:t>0,5</w:t>
            </w:r>
          </w:p>
        </w:tc>
      </w:tr>
      <w:tr w:rsidR="00C17B9F" w:rsidRPr="00D9300C" w:rsidTr="00C96939">
        <w:trPr>
          <w:cantSplit/>
          <w:trHeight w:val="240"/>
        </w:trPr>
        <w:tc>
          <w:tcPr>
            <w:tcW w:w="540"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rPr>
                <w:bCs/>
                <w:sz w:val="22"/>
                <w:szCs w:val="22"/>
              </w:rPr>
            </w:pPr>
          </w:p>
        </w:tc>
        <w:tc>
          <w:tcPr>
            <w:tcW w:w="7695"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rPr>
                <w:bCs/>
                <w:sz w:val="22"/>
                <w:szCs w:val="22"/>
              </w:rPr>
            </w:pPr>
            <w:r w:rsidRPr="00D9300C">
              <w:rPr>
                <w:bCs/>
                <w:sz w:val="22"/>
                <w:szCs w:val="22"/>
              </w:rPr>
              <w:t xml:space="preserve">ИТОГО                                                   </w:t>
            </w:r>
          </w:p>
        </w:tc>
        <w:tc>
          <w:tcPr>
            <w:tcW w:w="1755" w:type="dxa"/>
            <w:tcBorders>
              <w:top w:val="single" w:sz="6" w:space="0" w:color="auto"/>
              <w:left w:val="single" w:sz="6" w:space="0" w:color="auto"/>
              <w:bottom w:val="single" w:sz="6" w:space="0" w:color="auto"/>
              <w:right w:val="single" w:sz="6" w:space="0" w:color="auto"/>
            </w:tcBorders>
          </w:tcPr>
          <w:p w:rsidR="00C17B9F" w:rsidRPr="00D9300C" w:rsidRDefault="00C17B9F" w:rsidP="00C96939">
            <w:pPr>
              <w:pStyle w:val="ConsPlusCell"/>
              <w:jc w:val="center"/>
              <w:rPr>
                <w:bCs/>
                <w:sz w:val="22"/>
                <w:szCs w:val="22"/>
              </w:rPr>
            </w:pPr>
            <w:r w:rsidRPr="00D9300C">
              <w:rPr>
                <w:bCs/>
                <w:sz w:val="22"/>
                <w:szCs w:val="22"/>
              </w:rPr>
              <w:t>1</w:t>
            </w:r>
          </w:p>
        </w:tc>
      </w:tr>
    </w:tbl>
    <w:p w:rsidR="00C17B9F" w:rsidRPr="00D9300C" w:rsidRDefault="00C17B9F" w:rsidP="00C17B9F">
      <w:pPr>
        <w:pStyle w:val="Default"/>
        <w:ind w:left="927"/>
        <w:rPr>
          <w:sz w:val="22"/>
          <w:szCs w:val="22"/>
        </w:rPr>
      </w:pPr>
    </w:p>
    <w:p w:rsidR="008F57C9" w:rsidRPr="00D9300C" w:rsidRDefault="008F57C9" w:rsidP="00C17B9F">
      <w:pPr>
        <w:pStyle w:val="Default"/>
        <w:numPr>
          <w:ilvl w:val="1"/>
          <w:numId w:val="10"/>
        </w:numPr>
        <w:jc w:val="center"/>
        <w:rPr>
          <w:sz w:val="22"/>
          <w:szCs w:val="22"/>
        </w:rPr>
      </w:pPr>
      <w:r w:rsidRPr="00D9300C">
        <w:rPr>
          <w:sz w:val="22"/>
          <w:szCs w:val="22"/>
        </w:rPr>
        <w:t>Механизмы реализации Подпрограммы</w:t>
      </w:r>
    </w:p>
    <w:p w:rsidR="008F57C9" w:rsidRPr="00D9300C" w:rsidRDefault="008F57C9" w:rsidP="008F57C9">
      <w:pPr>
        <w:pStyle w:val="Default"/>
        <w:ind w:left="1287"/>
        <w:rPr>
          <w:sz w:val="22"/>
          <w:szCs w:val="22"/>
        </w:rPr>
      </w:pPr>
    </w:p>
    <w:p w:rsidR="00433DFD" w:rsidRPr="00D9300C" w:rsidRDefault="001A7256"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4</w:t>
      </w:r>
      <w:r w:rsidR="00433DFD" w:rsidRPr="00D9300C">
        <w:rPr>
          <w:rFonts w:ascii="Times New Roman" w:hAnsi="Times New Roman"/>
          <w:bCs/>
          <w:lang w:eastAsia="ru-RU"/>
        </w:rPr>
        <w:t>.</w:t>
      </w:r>
      <w:r w:rsidR="00C17B9F" w:rsidRPr="00D9300C">
        <w:rPr>
          <w:rFonts w:ascii="Times New Roman" w:hAnsi="Times New Roman"/>
          <w:bCs/>
          <w:lang w:eastAsia="ru-RU"/>
        </w:rPr>
        <w:t>5</w:t>
      </w:r>
      <w:r w:rsidR="00433DFD" w:rsidRPr="00D9300C">
        <w:rPr>
          <w:rFonts w:ascii="Times New Roman" w:hAnsi="Times New Roman"/>
          <w:bCs/>
          <w:lang w:eastAsia="ru-RU"/>
        </w:rPr>
        <w:t>.1. Участниками данной подпрограммы являются:</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кредитные организации, осуществляющие ипотечное кредитование физических лиц на территории Ярославской области, и юридические лица, аккредитованные по стандартам ОАО "АИЖК", осуществляющие выдачу займов физическим лицам на приобретение (строительство) жилых помещений, заключившие соглашение о реализации данной подпрограммы с ОМС (далее - кредиторы);</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r w:rsidRPr="00D9300C">
        <w:rPr>
          <w:rFonts w:ascii="Times New Roman" w:hAnsi="Times New Roman"/>
          <w:bCs/>
          <w:lang w:eastAsia="ru-RU"/>
        </w:rPr>
        <w:t xml:space="preserve">- граждане РФ, нуждающиеся в улучшении жилищных условий (далее - граждане), подавшие </w:t>
      </w:r>
      <w:hyperlink r:id="rId33" w:history="1">
        <w:r w:rsidRPr="00D9300C">
          <w:rPr>
            <w:rFonts w:ascii="Times New Roman" w:hAnsi="Times New Roman"/>
            <w:bCs/>
            <w:lang w:eastAsia="ru-RU"/>
          </w:rPr>
          <w:t>заявление</w:t>
        </w:r>
      </w:hyperlink>
      <w:r w:rsidRPr="00D9300C">
        <w:rPr>
          <w:rFonts w:ascii="Times New Roman" w:hAnsi="Times New Roman"/>
          <w:bCs/>
          <w:lang w:eastAsia="ru-RU"/>
        </w:rPr>
        <w:t xml:space="preserve"> о предоставлении субсидии на приобретение или строительство жилых помещений при получении ипотечного кредита (займа) (далее – субсидия 1) по </w:t>
      </w:r>
      <w:proofErr w:type="gramStart"/>
      <w:r w:rsidRPr="00D9300C">
        <w:rPr>
          <w:rFonts w:ascii="Times New Roman" w:hAnsi="Times New Roman"/>
          <w:bCs/>
          <w:lang w:eastAsia="ru-RU"/>
        </w:rPr>
        <w:t>форме</w:t>
      </w:r>
      <w:proofErr w:type="gramEnd"/>
      <w:r w:rsidRPr="00D9300C">
        <w:rPr>
          <w:rFonts w:ascii="Times New Roman" w:hAnsi="Times New Roman"/>
          <w:bCs/>
          <w:lang w:eastAsia="ru-RU"/>
        </w:rPr>
        <w:t xml:space="preserve"> </w:t>
      </w:r>
      <w:r w:rsidR="00A645BB" w:rsidRPr="00D9300C">
        <w:rPr>
          <w:rFonts w:ascii="Times New Roman" w:hAnsi="Times New Roman"/>
          <w:bCs/>
          <w:lang w:eastAsia="ru-RU"/>
        </w:rPr>
        <w:t xml:space="preserve">установленной в </w:t>
      </w:r>
      <w:r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2011 - 20</w:t>
      </w:r>
      <w:r w:rsidR="00A645BB"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r w:rsidRPr="00D9300C">
        <w:rPr>
          <w:rFonts w:ascii="Times New Roman" w:hAnsi="Times New Roman"/>
          <w:bCs/>
          <w:lang w:eastAsia="ru-RU"/>
        </w:rPr>
        <w:t xml:space="preserve"> (далее - заявление о предоставлении субсидии на приобретение или строительство жилых помещений);</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proofErr w:type="gramStart"/>
      <w:r w:rsidRPr="00D9300C">
        <w:rPr>
          <w:rFonts w:ascii="Times New Roman" w:hAnsi="Times New Roman"/>
          <w:bCs/>
          <w:lang w:eastAsia="ru-RU"/>
        </w:rPr>
        <w:t xml:space="preserve">- граждане, подавшие </w:t>
      </w:r>
      <w:hyperlink r:id="rId34" w:history="1">
        <w:r w:rsidRPr="00D9300C">
          <w:rPr>
            <w:rFonts w:ascii="Times New Roman" w:hAnsi="Times New Roman"/>
            <w:bCs/>
            <w:lang w:eastAsia="ru-RU"/>
          </w:rPr>
          <w:t>заявление</w:t>
        </w:r>
      </w:hyperlink>
      <w:r w:rsidRPr="00D9300C">
        <w:rPr>
          <w:rFonts w:ascii="Times New Roman" w:hAnsi="Times New Roman"/>
          <w:bCs/>
          <w:lang w:eastAsia="ru-RU"/>
        </w:rPr>
        <w:t xml:space="preserve"> о предоставлении субсидии на возмещение части ежемесячных </w:t>
      </w:r>
      <w:proofErr w:type="spellStart"/>
      <w:r w:rsidRPr="00D9300C">
        <w:rPr>
          <w:rFonts w:ascii="Times New Roman" w:hAnsi="Times New Roman"/>
          <w:bCs/>
          <w:lang w:eastAsia="ru-RU"/>
        </w:rPr>
        <w:t>аннуитетных</w:t>
      </w:r>
      <w:proofErr w:type="spellEnd"/>
      <w:r w:rsidRPr="00D9300C">
        <w:rPr>
          <w:rFonts w:ascii="Times New Roman" w:hAnsi="Times New Roman"/>
          <w:bCs/>
          <w:lang w:eastAsia="ru-RU"/>
        </w:rPr>
        <w:t xml:space="preserve"> платежей по кредиту (займу</w:t>
      </w:r>
      <w:r w:rsidR="001A7256" w:rsidRPr="00D9300C">
        <w:rPr>
          <w:rFonts w:ascii="Times New Roman" w:hAnsi="Times New Roman"/>
          <w:bCs/>
          <w:lang w:eastAsia="ru-RU"/>
        </w:rPr>
        <w:t>) (далее - субсидия 2) по форме,</w:t>
      </w:r>
      <w:r w:rsidRPr="00D9300C">
        <w:rPr>
          <w:rFonts w:ascii="Times New Roman" w:hAnsi="Times New Roman"/>
          <w:bCs/>
          <w:lang w:eastAsia="ru-RU"/>
        </w:rPr>
        <w:t xml:space="preserve"> </w:t>
      </w:r>
      <w:r w:rsidR="00A645BB" w:rsidRPr="00D9300C">
        <w:rPr>
          <w:rFonts w:ascii="Times New Roman" w:hAnsi="Times New Roman"/>
          <w:bCs/>
          <w:lang w:eastAsia="ru-RU"/>
        </w:rPr>
        <w:t>установленной в</w:t>
      </w:r>
      <w:r w:rsidR="00A645BB" w:rsidRPr="00D9300C">
        <w:rPr>
          <w:rFonts w:ascii="Times New Roman" w:hAnsi="Times New Roman"/>
          <w:lang w:eastAsia="ru-RU"/>
        </w:rPr>
        <w:t xml:space="preserve"> </w:t>
      </w:r>
      <w:r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2011 - 20</w:t>
      </w:r>
      <w:r w:rsidR="00A645BB"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r w:rsidRPr="00D9300C">
        <w:rPr>
          <w:rFonts w:ascii="Times New Roman" w:hAnsi="Times New Roman"/>
          <w:bCs/>
          <w:lang w:eastAsia="ru-RU"/>
        </w:rPr>
        <w:t xml:space="preserve"> (далее - заявление о предоставлении субсидии на возмещение части </w:t>
      </w:r>
      <w:proofErr w:type="spellStart"/>
      <w:r w:rsidRPr="00D9300C">
        <w:rPr>
          <w:rFonts w:ascii="Times New Roman" w:hAnsi="Times New Roman"/>
          <w:bCs/>
          <w:lang w:eastAsia="ru-RU"/>
        </w:rPr>
        <w:t>аннуитетных</w:t>
      </w:r>
      <w:proofErr w:type="spellEnd"/>
      <w:r w:rsidRPr="00D9300C">
        <w:rPr>
          <w:rFonts w:ascii="Times New Roman" w:hAnsi="Times New Roman"/>
          <w:bCs/>
          <w:lang w:eastAsia="ru-RU"/>
        </w:rPr>
        <w:t xml:space="preserve"> платежей) и получившие свидетельство о государственной регистрации</w:t>
      </w:r>
      <w:proofErr w:type="gramEnd"/>
      <w:r w:rsidRPr="00D9300C">
        <w:rPr>
          <w:rFonts w:ascii="Times New Roman" w:hAnsi="Times New Roman"/>
          <w:bCs/>
          <w:lang w:eastAsia="ru-RU"/>
        </w:rPr>
        <w:t xml:space="preserve"> права на жилое помещение при использовании субсидии на приобретение или строительство жилых помещений.</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Использование гражданином субсидии 1 подтверждается свидетельством о государственной регистрации права на жилое помещение.</w:t>
      </w:r>
    </w:p>
    <w:p w:rsidR="00433DFD" w:rsidRPr="00D9300C" w:rsidRDefault="001A7256" w:rsidP="00A645BB">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4</w:t>
      </w:r>
      <w:r w:rsidR="00C17B9F" w:rsidRPr="00D9300C">
        <w:rPr>
          <w:rFonts w:ascii="Times New Roman" w:hAnsi="Times New Roman"/>
          <w:bCs/>
          <w:lang w:eastAsia="ru-RU"/>
        </w:rPr>
        <w:t>.5</w:t>
      </w:r>
      <w:r w:rsidR="00A645BB" w:rsidRPr="00D9300C">
        <w:rPr>
          <w:rFonts w:ascii="Times New Roman" w:hAnsi="Times New Roman"/>
          <w:bCs/>
          <w:lang w:eastAsia="ru-RU"/>
        </w:rPr>
        <w:t xml:space="preserve">.2. </w:t>
      </w:r>
      <w:hyperlink r:id="rId35" w:history="1">
        <w:r w:rsidR="00433DFD" w:rsidRPr="00D9300C">
          <w:rPr>
            <w:rFonts w:ascii="Times New Roman" w:hAnsi="Times New Roman"/>
            <w:bCs/>
            <w:lang w:eastAsia="ru-RU"/>
          </w:rPr>
          <w:t>Форма и условия</w:t>
        </w:r>
      </w:hyperlink>
      <w:r w:rsidR="00433DFD" w:rsidRPr="00D9300C">
        <w:rPr>
          <w:rFonts w:ascii="Times New Roman" w:hAnsi="Times New Roman"/>
          <w:bCs/>
          <w:lang w:eastAsia="ru-RU"/>
        </w:rPr>
        <w:t xml:space="preserve"> предоставления субсидий 1 и субсидий 2 в рамках реализации данной </w:t>
      </w:r>
      <w:r w:rsidR="00A645BB" w:rsidRPr="00D9300C">
        <w:rPr>
          <w:rFonts w:ascii="Times New Roman" w:hAnsi="Times New Roman"/>
          <w:bCs/>
          <w:lang w:eastAsia="ru-RU"/>
        </w:rPr>
        <w:t>П</w:t>
      </w:r>
      <w:r w:rsidR="00433DFD" w:rsidRPr="00D9300C">
        <w:rPr>
          <w:rFonts w:ascii="Times New Roman" w:hAnsi="Times New Roman"/>
          <w:bCs/>
          <w:lang w:eastAsia="ru-RU"/>
        </w:rPr>
        <w:t xml:space="preserve">одпрограммы определены </w:t>
      </w:r>
      <w:r w:rsidR="00433DFD"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2011 - 20</w:t>
      </w:r>
      <w:r w:rsidR="00A645BB" w:rsidRPr="00D9300C">
        <w:rPr>
          <w:rFonts w:ascii="Times New Roman" w:hAnsi="Times New Roman"/>
          <w:lang w:eastAsia="ru-RU"/>
        </w:rPr>
        <w:t>20</w:t>
      </w:r>
      <w:r w:rsidR="00433DFD" w:rsidRPr="00D9300C">
        <w:rPr>
          <w:rFonts w:ascii="Times New Roman" w:hAnsi="Times New Roman"/>
          <w:lang w:eastAsia="ru-RU"/>
        </w:rPr>
        <w:t xml:space="preserve"> годы, утвержденной постановлением Правительства Ярославской области от 26.01.2011 № 9-п.</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Предоставление субсидии 1 осуществляется при соблюдении следующих обязательных условий:</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xml:space="preserve">- соответствие заявителя требованиям и условиям, определенным  п.  </w:t>
      </w:r>
      <w:r w:rsidR="001A7256" w:rsidRPr="00D9300C">
        <w:rPr>
          <w:rFonts w:ascii="Times New Roman" w:hAnsi="Times New Roman"/>
          <w:bCs/>
          <w:lang w:eastAsia="ru-RU"/>
        </w:rPr>
        <w:t>4</w:t>
      </w:r>
      <w:r w:rsidR="00A645BB" w:rsidRPr="00D9300C">
        <w:rPr>
          <w:rFonts w:ascii="Times New Roman" w:hAnsi="Times New Roman"/>
          <w:bCs/>
          <w:lang w:eastAsia="ru-RU"/>
        </w:rPr>
        <w:t>.</w:t>
      </w:r>
      <w:r w:rsidR="00C17B9F" w:rsidRPr="00D9300C">
        <w:rPr>
          <w:rFonts w:ascii="Times New Roman" w:hAnsi="Times New Roman"/>
          <w:bCs/>
          <w:lang w:eastAsia="ru-RU"/>
        </w:rPr>
        <w:t>5</w:t>
      </w:r>
      <w:r w:rsidR="00A645BB" w:rsidRPr="00D9300C">
        <w:rPr>
          <w:rFonts w:ascii="Times New Roman" w:hAnsi="Times New Roman"/>
          <w:bCs/>
          <w:lang w:eastAsia="ru-RU"/>
        </w:rPr>
        <w:t>.4</w:t>
      </w:r>
      <w:r w:rsidRPr="00D9300C">
        <w:rPr>
          <w:rFonts w:ascii="Times New Roman" w:hAnsi="Times New Roman"/>
          <w:bCs/>
          <w:lang w:eastAsia="ru-RU"/>
        </w:rPr>
        <w:t xml:space="preserve">  настоящей </w:t>
      </w:r>
      <w:r w:rsidR="00A645BB" w:rsidRPr="00D9300C">
        <w:rPr>
          <w:rFonts w:ascii="Times New Roman" w:hAnsi="Times New Roman"/>
          <w:bCs/>
          <w:lang w:eastAsia="ru-RU"/>
        </w:rPr>
        <w:t>П</w:t>
      </w:r>
      <w:r w:rsidRPr="00D9300C">
        <w:rPr>
          <w:rFonts w:ascii="Times New Roman" w:hAnsi="Times New Roman"/>
          <w:bCs/>
          <w:lang w:eastAsia="ru-RU"/>
        </w:rPr>
        <w:t>одпрограммы;</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постоянное проживание на территории города Переславля-Залесского;</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обеспечение гражданина жилыми помещениями ниже учетной нормы (менее 12 квадратных метров общей площади на 1 человека), установленной постановлением Мэра города Переславля-Залесского от 04.04.2006  № 329;</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наличие положительного решения Администрации города Переславля-Залесского о предоставлении гражданину субсидии  1, в форме постановления Администрации города Переславля-Залесского.</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lastRenderedPageBreak/>
        <w:t>В случае</w:t>
      </w:r>
      <w:proofErr w:type="gramStart"/>
      <w:r w:rsidRPr="00D9300C">
        <w:rPr>
          <w:rFonts w:ascii="Times New Roman" w:hAnsi="Times New Roman"/>
          <w:bCs/>
          <w:lang w:eastAsia="ru-RU"/>
        </w:rPr>
        <w:t>,</w:t>
      </w:r>
      <w:proofErr w:type="gramEnd"/>
      <w:r w:rsidRPr="00D9300C">
        <w:rPr>
          <w:rFonts w:ascii="Times New Roman" w:hAnsi="Times New Roman"/>
          <w:bCs/>
          <w:lang w:eastAsia="ru-RU"/>
        </w:rPr>
        <w:t xml:space="preserve"> если гражданин изъявит желание получить субсидию 1 , как гражданин, указанный в </w:t>
      </w:r>
      <w:hyperlink w:anchor="Par37" w:history="1">
        <w:r w:rsidRPr="00D9300C">
          <w:rPr>
            <w:rFonts w:ascii="Times New Roman" w:hAnsi="Times New Roman"/>
            <w:bCs/>
            <w:lang w:eastAsia="ru-RU"/>
          </w:rPr>
          <w:t>абзацах  третьем</w:t>
        </w:r>
      </w:hyperlink>
      <w:r w:rsidRPr="00D9300C">
        <w:rPr>
          <w:rFonts w:ascii="Times New Roman" w:hAnsi="Times New Roman"/>
          <w:bCs/>
          <w:lang w:eastAsia="ru-RU"/>
        </w:rPr>
        <w:t xml:space="preserve"> - </w:t>
      </w:r>
      <w:r w:rsidR="005E04CA" w:rsidRPr="00D9300C">
        <w:rPr>
          <w:rFonts w:ascii="Times New Roman" w:hAnsi="Times New Roman"/>
          <w:bCs/>
          <w:lang w:eastAsia="ru-RU"/>
        </w:rPr>
        <w:t>восьм</w:t>
      </w:r>
      <w:r w:rsidRPr="00D9300C">
        <w:rPr>
          <w:rFonts w:ascii="Times New Roman" w:hAnsi="Times New Roman"/>
          <w:bCs/>
          <w:lang w:eastAsia="ru-RU"/>
        </w:rPr>
        <w:t xml:space="preserve">ом п. </w:t>
      </w:r>
      <w:r w:rsidR="00746816" w:rsidRPr="00D9300C">
        <w:rPr>
          <w:rFonts w:ascii="Times New Roman" w:hAnsi="Times New Roman"/>
          <w:bCs/>
          <w:lang w:eastAsia="ru-RU"/>
        </w:rPr>
        <w:t>4</w:t>
      </w:r>
      <w:r w:rsidR="00C17B9F" w:rsidRPr="00D9300C">
        <w:rPr>
          <w:rFonts w:ascii="Times New Roman" w:hAnsi="Times New Roman"/>
          <w:bCs/>
          <w:lang w:eastAsia="ru-RU"/>
        </w:rPr>
        <w:t>.5</w:t>
      </w:r>
      <w:r w:rsidR="00A645BB" w:rsidRPr="00D9300C">
        <w:rPr>
          <w:rFonts w:ascii="Times New Roman" w:hAnsi="Times New Roman"/>
          <w:bCs/>
          <w:lang w:eastAsia="ru-RU"/>
        </w:rPr>
        <w:t>.4</w:t>
      </w:r>
      <w:r w:rsidRPr="00D9300C">
        <w:rPr>
          <w:rFonts w:ascii="Times New Roman" w:hAnsi="Times New Roman"/>
          <w:bCs/>
          <w:lang w:eastAsia="ru-RU"/>
        </w:rPr>
        <w:t xml:space="preserve"> раздела </w:t>
      </w:r>
      <w:r w:rsidR="00746816" w:rsidRPr="00D9300C">
        <w:rPr>
          <w:rFonts w:ascii="Times New Roman" w:hAnsi="Times New Roman"/>
          <w:bCs/>
        </w:rPr>
        <w:t>4</w:t>
      </w:r>
      <w:r w:rsidRPr="00D9300C">
        <w:rPr>
          <w:rFonts w:ascii="Times New Roman" w:hAnsi="Times New Roman"/>
          <w:bCs/>
        </w:rPr>
        <w:t>.</w:t>
      </w:r>
      <w:r w:rsidR="00C17B9F" w:rsidRPr="00D9300C">
        <w:rPr>
          <w:rFonts w:ascii="Times New Roman" w:hAnsi="Times New Roman"/>
          <w:bCs/>
        </w:rPr>
        <w:t>5</w:t>
      </w:r>
      <w:r w:rsidRPr="00D9300C">
        <w:rPr>
          <w:rFonts w:ascii="Times New Roman" w:hAnsi="Times New Roman"/>
          <w:bCs/>
        </w:rPr>
        <w:t xml:space="preserve">. </w:t>
      </w:r>
      <w:proofErr w:type="gramStart"/>
      <w:r w:rsidRPr="00D9300C">
        <w:rPr>
          <w:rFonts w:ascii="Times New Roman" w:hAnsi="Times New Roman"/>
          <w:bCs/>
        </w:rPr>
        <w:t>Подпрограммы «Государственная и муниципальная поддержка граждан города Переславля-Залесского в сфере ипотечного жилищного кредитования»</w:t>
      </w:r>
      <w:r w:rsidRPr="00D9300C">
        <w:rPr>
          <w:rFonts w:ascii="Times New Roman" w:hAnsi="Times New Roman"/>
          <w:bCs/>
          <w:lang w:eastAsia="ru-RU"/>
        </w:rPr>
        <w:t>, должно соблюдаться следующее дополнительное обязательное условие: на момент подачи заявки на участие в Подпрограмме непрерывный стаж работы в органах государственной власти области или органах местного самоуправления (далее - органы власти) либо в государственных или муниципальных учреждениях сферы образования или здравоохранения, расположенных на территории города Переславля-Залесского (далее - учреждения), должен</w:t>
      </w:r>
      <w:proofErr w:type="gramEnd"/>
      <w:r w:rsidRPr="00D9300C">
        <w:rPr>
          <w:rFonts w:ascii="Times New Roman" w:hAnsi="Times New Roman"/>
          <w:bCs/>
          <w:lang w:eastAsia="ru-RU"/>
        </w:rPr>
        <w:t xml:space="preserve"> составлять не менее 2 лет; для молодых специалистов (до 30 лет включительно) - не менее 6 месяцев.</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Государственная и муниципальная поддержка граждан в сфере ипотечного жилищного кредитования осуществляется посредством безвозмездного предоставления средств областного бюджета на условиях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местного бюджета для выдачи гражданам субсидий в рамках реализации Подпрограммы.</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Субсидия 1 направляется на приобретение или строительство жилых помещений при получении ипотечного кредита (займа). Размер кредита (займа) должен составлять не менее 30 процентов от стоимости жилых помещений. Субсидия 1</w:t>
      </w:r>
      <w:r w:rsidR="00A645BB" w:rsidRPr="00D9300C">
        <w:rPr>
          <w:rFonts w:ascii="Times New Roman" w:hAnsi="Times New Roman"/>
          <w:bCs/>
          <w:lang w:eastAsia="ru-RU"/>
        </w:rPr>
        <w:t xml:space="preserve"> </w:t>
      </w:r>
      <w:r w:rsidRPr="00D9300C">
        <w:rPr>
          <w:rFonts w:ascii="Times New Roman" w:hAnsi="Times New Roman"/>
          <w:bCs/>
          <w:lang w:eastAsia="ru-RU"/>
        </w:rPr>
        <w:t>предоставляется гражданину по заявительному принципу и только при наличии положительного решения кредитора о возможности выдачи гражданину ипотечного кредита (займа) и положительного решения Администрации города Переславля-Залесского о выделении гражданину субсидии на приобретение или строительство жилых помещений. Право гражданина на получение субсидии 1 оформляется свидетельством о праве на получение субсидии на приобретение или строительство жилых помещений при получении ипотечного кредита (займа) (далее - свидетельство), которое действительно в течение 7 месяцев с момента выдачи при соблюдении</w:t>
      </w:r>
      <w:r w:rsidRPr="00D9300C">
        <w:rPr>
          <w:rFonts w:ascii="Times New Roman" w:hAnsi="Times New Roman"/>
          <w:b/>
          <w:bCs/>
          <w:lang w:eastAsia="ru-RU"/>
        </w:rPr>
        <w:t xml:space="preserve"> </w:t>
      </w:r>
      <w:r w:rsidRPr="00D9300C">
        <w:rPr>
          <w:rFonts w:ascii="Times New Roman" w:hAnsi="Times New Roman"/>
          <w:bCs/>
          <w:lang w:eastAsia="ru-RU"/>
        </w:rPr>
        <w:t>требований и условий подпрограммы и действующего законодательства. Если гражданин не использовал его в течение данного срока, свидетельство аннулируется. Аннулирование свидетельства не лишает гражданина права на повторное обращение за получением субсидии 1. Субсидия 1 выдается единовременно и безвозмездно.</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Субсидия 2 направляется на субсидирование части ежемесячных </w:t>
      </w:r>
      <w:proofErr w:type="spellStart"/>
      <w:r w:rsidRPr="00D9300C">
        <w:rPr>
          <w:rFonts w:ascii="Times New Roman" w:hAnsi="Times New Roman"/>
          <w:bCs/>
          <w:lang w:eastAsia="ru-RU"/>
        </w:rPr>
        <w:t>аннуитетных</w:t>
      </w:r>
      <w:proofErr w:type="spellEnd"/>
      <w:r w:rsidRPr="00D9300C">
        <w:rPr>
          <w:rFonts w:ascii="Times New Roman" w:hAnsi="Times New Roman"/>
          <w:bCs/>
          <w:lang w:eastAsia="ru-RU"/>
        </w:rPr>
        <w:t xml:space="preserve"> платежей по кредиту (займу) при условии подтверждения права использования гражданином субсидии на приобретение или строительство жилых помещений. Субсидия 2 предоставляется гражданину по заявительному принципу и только при наличии положительного решения Администрации города Переславля-Залесского о выделении гражданину субсидии на возмещение части </w:t>
      </w:r>
      <w:proofErr w:type="spellStart"/>
      <w:r w:rsidRPr="00D9300C">
        <w:rPr>
          <w:rFonts w:ascii="Times New Roman" w:hAnsi="Times New Roman"/>
          <w:bCs/>
          <w:lang w:eastAsia="ru-RU"/>
        </w:rPr>
        <w:t>аннуитетных</w:t>
      </w:r>
      <w:proofErr w:type="spellEnd"/>
      <w:r w:rsidRPr="00D9300C">
        <w:rPr>
          <w:rFonts w:ascii="Times New Roman" w:hAnsi="Times New Roman"/>
          <w:bCs/>
          <w:lang w:eastAsia="ru-RU"/>
        </w:rPr>
        <w:t xml:space="preserve"> платежей. Право гражданина на получение субсидии 2 оформляется постановлением Администрации города Переславля-Залесского при соблюдении требований и условий </w:t>
      </w:r>
      <w:r w:rsidR="00A645BB" w:rsidRPr="00D9300C">
        <w:rPr>
          <w:rFonts w:ascii="Times New Roman" w:hAnsi="Times New Roman"/>
          <w:bCs/>
          <w:lang w:eastAsia="ru-RU"/>
        </w:rPr>
        <w:t>П</w:t>
      </w:r>
      <w:r w:rsidRPr="00D9300C">
        <w:rPr>
          <w:rFonts w:ascii="Times New Roman" w:hAnsi="Times New Roman"/>
          <w:bCs/>
          <w:lang w:eastAsia="ru-RU"/>
        </w:rPr>
        <w:t>одпрограммы.</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 Гражданин и члены его семьи вправе быть участником</w:t>
      </w:r>
      <w:proofErr w:type="gramStart"/>
      <w:r w:rsidR="00FE3E8A" w:rsidRPr="00D9300C">
        <w:rPr>
          <w:rFonts w:ascii="Times New Roman" w:hAnsi="Times New Roman"/>
          <w:bCs/>
          <w:lang w:eastAsia="ru-RU"/>
        </w:rPr>
        <w:t xml:space="preserve"> </w:t>
      </w:r>
      <w:r w:rsidRPr="00D9300C">
        <w:rPr>
          <w:rFonts w:ascii="Times New Roman" w:hAnsi="Times New Roman"/>
          <w:bCs/>
          <w:lang w:eastAsia="ru-RU"/>
        </w:rPr>
        <w:t>(-</w:t>
      </w:r>
      <w:proofErr w:type="spellStart"/>
      <w:proofErr w:type="gramEnd"/>
      <w:r w:rsidRPr="00D9300C">
        <w:rPr>
          <w:rFonts w:ascii="Times New Roman" w:hAnsi="Times New Roman"/>
          <w:bCs/>
          <w:lang w:eastAsia="ru-RU"/>
        </w:rPr>
        <w:t>ами</w:t>
      </w:r>
      <w:proofErr w:type="spellEnd"/>
      <w:r w:rsidRPr="00D9300C">
        <w:rPr>
          <w:rFonts w:ascii="Times New Roman" w:hAnsi="Times New Roman"/>
          <w:bCs/>
          <w:lang w:eastAsia="ru-RU"/>
        </w:rPr>
        <w:t>) Подпрограммы в случае, если он (они) ранее не получал (не получали) меры государственной поддержки на улучшение жилищных условий за счет средств федерального, областного или местного бюджетов.</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В рамках Подпрограммы государственная поддержка предоставляется только один раз.</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proofErr w:type="gramStart"/>
      <w:r w:rsidRPr="00D9300C">
        <w:rPr>
          <w:rFonts w:ascii="Times New Roman" w:hAnsi="Times New Roman"/>
          <w:bCs/>
          <w:lang w:eastAsia="ru-RU"/>
        </w:rPr>
        <w:t>Использование гражданином субсидии 1 основанием для снятия его с учета нуждающихся в жилых помещениях.</w:t>
      </w:r>
      <w:proofErr w:type="gramEnd"/>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 Приобретение жилых помещений с использованием субсидии 1 осуществляется путем:</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 заключения договора участия в долевом строительстве многоквартирных жилых домов, подлежащего государственной регистрации. При этом договор должен быть заключен только с застройщиком - юридическим лицом, соответствующим требованиям </w:t>
      </w:r>
      <w:hyperlink r:id="rId36" w:history="1">
        <w:r w:rsidRPr="00D9300C">
          <w:rPr>
            <w:rFonts w:ascii="Times New Roman" w:hAnsi="Times New Roman"/>
            <w:bCs/>
            <w:lang w:eastAsia="ru-RU"/>
          </w:rPr>
          <w:t>статьи 2</w:t>
        </w:r>
      </w:hyperlink>
      <w:r w:rsidRPr="00D9300C">
        <w:rPr>
          <w:rFonts w:ascii="Times New Roman" w:hAnsi="Times New Roman"/>
          <w:bCs/>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 заключения договора купли-продажи жилых помещений в многоквартирных домах или договора купли-продажи индивидуального жилого дома, введенных в эксплуатацию не </w:t>
      </w:r>
      <w:proofErr w:type="gramStart"/>
      <w:r w:rsidRPr="00D9300C">
        <w:rPr>
          <w:rFonts w:ascii="Times New Roman" w:hAnsi="Times New Roman"/>
          <w:bCs/>
          <w:lang w:eastAsia="ru-RU"/>
        </w:rPr>
        <w:t>позднее</w:t>
      </w:r>
      <w:proofErr w:type="gramEnd"/>
      <w:r w:rsidRPr="00D9300C">
        <w:rPr>
          <w:rFonts w:ascii="Times New Roman" w:hAnsi="Times New Roman"/>
          <w:bCs/>
          <w:lang w:eastAsia="ru-RU"/>
        </w:rPr>
        <w:t xml:space="preserve"> чем за четыре года до заключения договора купли-продажи. При этом регистрация права собственности гражданина должна быть осуществлена в течение срока действия свидетельства;</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строительства индивидуального жилого дома, ввод которого в эксплуатацию и регистрация права собственности гражданина должны быть осуществлены в течение срока действия свидетельства.</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Приобретаемое жилое помещение должно быть расположено на территории Ярославской области, являться пригодным для постоянного проживания, соответствовать санитарным и </w:t>
      </w:r>
      <w:r w:rsidRPr="00D9300C">
        <w:rPr>
          <w:rFonts w:ascii="Times New Roman" w:hAnsi="Times New Roman"/>
          <w:bCs/>
          <w:lang w:eastAsia="ru-RU"/>
        </w:rPr>
        <w:lastRenderedPageBreak/>
        <w:t>техническим правилам и нормам, установленным законодательством Российской Федерации, Ярославской области, Администрации города Переславля-Залесского.</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Приобретаемое жилое помещение (жилые помещения) оформляетс</w:t>
      </w:r>
      <w:proofErr w:type="gramStart"/>
      <w:r w:rsidRPr="00D9300C">
        <w:rPr>
          <w:rFonts w:ascii="Times New Roman" w:hAnsi="Times New Roman"/>
          <w:bCs/>
          <w:lang w:eastAsia="ru-RU"/>
        </w:rPr>
        <w:t>я(</w:t>
      </w:r>
      <w:proofErr w:type="gramEnd"/>
      <w:r w:rsidRPr="00D9300C">
        <w:rPr>
          <w:rFonts w:ascii="Times New Roman" w:hAnsi="Times New Roman"/>
          <w:bCs/>
          <w:lang w:eastAsia="ru-RU"/>
        </w:rPr>
        <w:t>-</w:t>
      </w:r>
      <w:proofErr w:type="spellStart"/>
      <w:r w:rsidRPr="00D9300C">
        <w:rPr>
          <w:rFonts w:ascii="Times New Roman" w:hAnsi="Times New Roman"/>
          <w:bCs/>
          <w:lang w:eastAsia="ru-RU"/>
        </w:rPr>
        <w:t>ются</w:t>
      </w:r>
      <w:proofErr w:type="spellEnd"/>
      <w:r w:rsidRPr="00D9300C">
        <w:rPr>
          <w:rFonts w:ascii="Times New Roman" w:hAnsi="Times New Roman"/>
          <w:bCs/>
          <w:lang w:eastAsia="ru-RU"/>
        </w:rPr>
        <w:t>) в долевую собственность всех членов семьи в равных долях. При этом индивидуальный жилой дом, строительство которого осуществляется с использованием субсидии 1, оформляется в собственность заявителя и (или) членов его</w:t>
      </w:r>
      <w:r w:rsidRPr="00D9300C">
        <w:rPr>
          <w:rFonts w:ascii="Times New Roman" w:hAnsi="Times New Roman"/>
          <w:b/>
          <w:bCs/>
          <w:lang w:eastAsia="ru-RU"/>
        </w:rPr>
        <w:t xml:space="preserve"> </w:t>
      </w:r>
      <w:r w:rsidRPr="00D9300C">
        <w:rPr>
          <w:rFonts w:ascii="Times New Roman" w:hAnsi="Times New Roman"/>
          <w:bCs/>
          <w:lang w:eastAsia="ru-RU"/>
        </w:rPr>
        <w:t xml:space="preserve">семьи, указанных в свидетельстве и выступавших застройщиками при строительстве. </w:t>
      </w:r>
      <w:proofErr w:type="gramStart"/>
      <w:r w:rsidRPr="00D9300C">
        <w:rPr>
          <w:rFonts w:ascii="Times New Roman" w:hAnsi="Times New Roman"/>
          <w:bCs/>
          <w:lang w:eastAsia="ru-RU"/>
        </w:rPr>
        <w:t>Лицо (лица), на чье (чьи) имя (имена) оформлено право собственности на жилое помещение, представляет в Администрацию города Переславля-Залесского нотариально заверенное обязательство о переоформлении построенного с использованием субсидии 1 жилого помещения в общую собственность всех членов семьи, указанных в свидетельстве, в течение 6 месяцев после снятия обременения с жилого помещения.</w:t>
      </w:r>
      <w:proofErr w:type="gramEnd"/>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В случае заключения договора долевого участия в строительстве регистрация права собственности на приобретенное (построенное) жилое помещение допускается после истечения срока действия свидетельства.</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Порядок определения сумм средств областного и местного бюджетов, направляемых для выдачи субсидии 1, субсидии 2 определен  в </w:t>
      </w:r>
      <w:r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2011 - 20</w:t>
      </w:r>
      <w:r w:rsidR="00F94490"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bookmarkStart w:id="0" w:name="Par165"/>
      <w:bookmarkEnd w:id="0"/>
      <w:r w:rsidRPr="00D9300C">
        <w:rPr>
          <w:rFonts w:ascii="Times New Roman" w:hAnsi="Times New Roman"/>
          <w:bCs/>
          <w:lang w:eastAsia="ru-RU"/>
        </w:rPr>
        <w:t>Сумма средств городского бюджета, направляемых для выдачи субсидии 1 гражданину, состоящему на учете в качестве нуждающегося в жилых помещениях, предоставляемых по договорам социального найма, в расчете на семью (одиноко проживающего гражданина) не должна превышать:</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xml:space="preserve">500 тысяч рублей - для граждан, указанных </w:t>
      </w:r>
      <w:r w:rsidR="00F94490" w:rsidRPr="00D9300C">
        <w:rPr>
          <w:rFonts w:ascii="Times New Roman" w:hAnsi="Times New Roman"/>
          <w:bCs/>
          <w:lang w:eastAsia="ru-RU"/>
        </w:rPr>
        <w:t xml:space="preserve">в </w:t>
      </w:r>
      <w:hyperlink w:anchor="Par37" w:history="1">
        <w:r w:rsidR="00F94490" w:rsidRPr="00D9300C">
          <w:rPr>
            <w:rFonts w:ascii="Times New Roman" w:hAnsi="Times New Roman"/>
            <w:bCs/>
            <w:lang w:eastAsia="ru-RU"/>
          </w:rPr>
          <w:t>абзацах  третьем</w:t>
        </w:r>
      </w:hyperlink>
      <w:r w:rsidR="00F94490" w:rsidRPr="00D9300C">
        <w:rPr>
          <w:rFonts w:ascii="Times New Roman" w:hAnsi="Times New Roman"/>
          <w:bCs/>
          <w:lang w:eastAsia="ru-RU"/>
        </w:rPr>
        <w:t xml:space="preserve"> </w:t>
      </w:r>
      <w:r w:rsidR="005E04CA" w:rsidRPr="00D9300C">
        <w:rPr>
          <w:rFonts w:ascii="Times New Roman" w:hAnsi="Times New Roman"/>
          <w:bCs/>
          <w:lang w:eastAsia="ru-RU"/>
        </w:rPr>
        <w:t>–</w:t>
      </w:r>
      <w:r w:rsidR="00F94490" w:rsidRPr="00D9300C">
        <w:rPr>
          <w:rFonts w:ascii="Times New Roman" w:hAnsi="Times New Roman"/>
          <w:bCs/>
          <w:lang w:eastAsia="ru-RU"/>
        </w:rPr>
        <w:t xml:space="preserve"> шестом</w:t>
      </w:r>
      <w:r w:rsidR="005E04CA" w:rsidRPr="00D9300C">
        <w:rPr>
          <w:rFonts w:ascii="Times New Roman" w:hAnsi="Times New Roman"/>
          <w:bCs/>
          <w:lang w:eastAsia="ru-RU"/>
        </w:rPr>
        <w:t xml:space="preserve">, восьмом </w:t>
      </w:r>
      <w:r w:rsidR="00F94490" w:rsidRPr="00D9300C">
        <w:rPr>
          <w:rFonts w:ascii="Times New Roman" w:hAnsi="Times New Roman"/>
          <w:bCs/>
          <w:lang w:eastAsia="ru-RU"/>
        </w:rPr>
        <w:t xml:space="preserve"> п. </w:t>
      </w:r>
      <w:r w:rsidR="00FE3E8A" w:rsidRPr="00D9300C">
        <w:rPr>
          <w:rFonts w:ascii="Times New Roman" w:hAnsi="Times New Roman"/>
          <w:bCs/>
          <w:lang w:eastAsia="ru-RU"/>
        </w:rPr>
        <w:t>4</w:t>
      </w:r>
      <w:r w:rsidR="00C17B9F" w:rsidRPr="00D9300C">
        <w:rPr>
          <w:rFonts w:ascii="Times New Roman" w:hAnsi="Times New Roman"/>
          <w:bCs/>
          <w:lang w:eastAsia="ru-RU"/>
        </w:rPr>
        <w:t>.5</w:t>
      </w:r>
      <w:r w:rsidR="00F94490" w:rsidRPr="00D9300C">
        <w:rPr>
          <w:rFonts w:ascii="Times New Roman" w:hAnsi="Times New Roman"/>
          <w:bCs/>
          <w:lang w:eastAsia="ru-RU"/>
        </w:rPr>
        <w:t xml:space="preserve">.4 раздела </w:t>
      </w:r>
      <w:r w:rsidR="00FE3E8A" w:rsidRPr="00D9300C">
        <w:rPr>
          <w:rFonts w:ascii="Times New Roman" w:hAnsi="Times New Roman"/>
          <w:bCs/>
          <w:lang w:eastAsia="ru-RU"/>
        </w:rPr>
        <w:t>4</w:t>
      </w:r>
      <w:r w:rsidR="00F94490" w:rsidRPr="00D9300C">
        <w:rPr>
          <w:rFonts w:ascii="Times New Roman" w:hAnsi="Times New Roman"/>
          <w:bCs/>
        </w:rPr>
        <w:t xml:space="preserve">.4. </w:t>
      </w:r>
      <w:r w:rsidRPr="00D9300C">
        <w:rPr>
          <w:rFonts w:ascii="Times New Roman" w:hAnsi="Times New Roman"/>
          <w:bCs/>
        </w:rPr>
        <w:t>Подпрограммы «Государственная и муниципальная поддержка граждан города Переславля-Залесского в сфере ипотечного жилищного кредитования»</w:t>
      </w:r>
      <w:r w:rsidRPr="00D9300C">
        <w:rPr>
          <w:rFonts w:ascii="Times New Roman" w:hAnsi="Times New Roman"/>
          <w:bCs/>
          <w:lang w:eastAsia="ru-RU"/>
        </w:rPr>
        <w:t>;</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300 тысяч рублей - для иных категорий граждан, за исключением многодетных семей.</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Сумма средств областного бюджета, направляемых для выдачи субсидии 1 гражданину, не состоящему на учете нуждающихся в жилых помещениях, предоставляемых по договорам социального найма, в расчете на семью (одиноко проживающего гражданина) не должна превышать:</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xml:space="preserve">300 тысяч рублей - для граждан, указанных </w:t>
      </w:r>
      <w:r w:rsidR="001F4F4D" w:rsidRPr="00D9300C">
        <w:rPr>
          <w:rFonts w:ascii="Times New Roman" w:hAnsi="Times New Roman"/>
          <w:bCs/>
          <w:lang w:eastAsia="ru-RU"/>
        </w:rPr>
        <w:t xml:space="preserve">в </w:t>
      </w:r>
      <w:hyperlink w:anchor="Par37" w:history="1">
        <w:r w:rsidR="001F4F4D" w:rsidRPr="00D9300C">
          <w:rPr>
            <w:rFonts w:ascii="Times New Roman" w:hAnsi="Times New Roman"/>
            <w:bCs/>
            <w:lang w:eastAsia="ru-RU"/>
          </w:rPr>
          <w:t>абзацах  третьем</w:t>
        </w:r>
      </w:hyperlink>
      <w:r w:rsidR="001F4F4D" w:rsidRPr="00D9300C">
        <w:rPr>
          <w:rFonts w:ascii="Times New Roman" w:hAnsi="Times New Roman"/>
          <w:bCs/>
          <w:lang w:eastAsia="ru-RU"/>
        </w:rPr>
        <w:t xml:space="preserve"> </w:t>
      </w:r>
      <w:r w:rsidR="005E04CA" w:rsidRPr="00D9300C">
        <w:rPr>
          <w:rFonts w:ascii="Times New Roman" w:hAnsi="Times New Roman"/>
          <w:bCs/>
          <w:lang w:eastAsia="ru-RU"/>
        </w:rPr>
        <w:t>–</w:t>
      </w:r>
      <w:r w:rsidR="001F4F4D" w:rsidRPr="00D9300C">
        <w:rPr>
          <w:rFonts w:ascii="Times New Roman" w:hAnsi="Times New Roman"/>
          <w:bCs/>
          <w:lang w:eastAsia="ru-RU"/>
        </w:rPr>
        <w:t xml:space="preserve"> шестом</w:t>
      </w:r>
      <w:r w:rsidR="005E04CA" w:rsidRPr="00D9300C">
        <w:rPr>
          <w:rFonts w:ascii="Times New Roman" w:hAnsi="Times New Roman"/>
          <w:bCs/>
          <w:lang w:eastAsia="ru-RU"/>
        </w:rPr>
        <w:t>, восьмом</w:t>
      </w:r>
      <w:r w:rsidR="001F4F4D" w:rsidRPr="00D9300C">
        <w:rPr>
          <w:rFonts w:ascii="Times New Roman" w:hAnsi="Times New Roman"/>
          <w:bCs/>
          <w:lang w:eastAsia="ru-RU"/>
        </w:rPr>
        <w:t xml:space="preserve"> п. </w:t>
      </w:r>
      <w:r w:rsidR="00FE3E8A" w:rsidRPr="00D9300C">
        <w:rPr>
          <w:rFonts w:ascii="Times New Roman" w:hAnsi="Times New Roman"/>
          <w:bCs/>
          <w:lang w:eastAsia="ru-RU"/>
        </w:rPr>
        <w:t>4</w:t>
      </w:r>
      <w:r w:rsidR="00C17B9F" w:rsidRPr="00D9300C">
        <w:rPr>
          <w:rFonts w:ascii="Times New Roman" w:hAnsi="Times New Roman"/>
          <w:bCs/>
          <w:lang w:eastAsia="ru-RU"/>
        </w:rPr>
        <w:t>.5</w:t>
      </w:r>
      <w:r w:rsidR="001F4F4D" w:rsidRPr="00D9300C">
        <w:rPr>
          <w:rFonts w:ascii="Times New Roman" w:hAnsi="Times New Roman"/>
          <w:bCs/>
          <w:lang w:eastAsia="ru-RU"/>
        </w:rPr>
        <w:t xml:space="preserve">.4 раздела </w:t>
      </w:r>
      <w:r w:rsidR="00FE3E8A" w:rsidRPr="00D9300C">
        <w:rPr>
          <w:rFonts w:ascii="Times New Roman" w:hAnsi="Times New Roman"/>
          <w:bCs/>
          <w:lang w:eastAsia="ru-RU"/>
        </w:rPr>
        <w:t>4</w:t>
      </w:r>
      <w:r w:rsidR="001F4F4D" w:rsidRPr="00D9300C">
        <w:rPr>
          <w:rFonts w:ascii="Times New Roman" w:hAnsi="Times New Roman"/>
          <w:bCs/>
        </w:rPr>
        <w:t xml:space="preserve">.4 </w:t>
      </w:r>
      <w:r w:rsidRPr="00D9300C">
        <w:rPr>
          <w:rFonts w:ascii="Times New Roman" w:hAnsi="Times New Roman"/>
          <w:bCs/>
        </w:rPr>
        <w:t>Подпрограммы «Государственная и муниципальная поддержка граждан города Переславля-Залесского в сфере ипотечного жилищного кредитования»</w:t>
      </w:r>
      <w:r w:rsidRPr="00D9300C">
        <w:rPr>
          <w:rFonts w:ascii="Times New Roman" w:hAnsi="Times New Roman"/>
          <w:bCs/>
          <w:lang w:eastAsia="ru-RU"/>
        </w:rPr>
        <w:t>;</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100 тысяч рублей - для иных категорий граждан, за исключением многодетных семей.</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bookmarkStart w:id="1" w:name="Par171"/>
      <w:bookmarkEnd w:id="1"/>
      <w:r w:rsidRPr="00D9300C">
        <w:rPr>
          <w:rFonts w:ascii="Times New Roman" w:hAnsi="Times New Roman"/>
          <w:bCs/>
          <w:lang w:eastAsia="ru-RU"/>
        </w:rPr>
        <w:t>Размер субсидии на приобретение или строительство жилых помещений гражданину рассчитывается на дату принятия решения о предоставлении субсидии, указывается в свидетельстве и остается неизменным в течение всего срока его действия.</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Общий размер средств областного и местного бюджетов по субсидии 2 гражданину не должен превышать:</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в первом году пользования кредитом (займом) - 30 тысяч рублей в квартал;</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во втором году пользования кредитом (займом) - 24 тысячи рублей в квартал;</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в третьем году пользования кредитом (займом) - 18 тысяч рублей в квартал;</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в четвертом году пользования кредитом (займом) - 12 тысяч рублей в квартал;</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lang w:eastAsia="ru-RU"/>
        </w:rPr>
      </w:pPr>
      <w:r w:rsidRPr="00D9300C">
        <w:rPr>
          <w:rFonts w:ascii="Times New Roman" w:hAnsi="Times New Roman"/>
          <w:lang w:eastAsia="ru-RU"/>
        </w:rPr>
        <w:t>- в пятом году пользования кредитом (займом) - 6 тысяч рублей в квартал.</w:t>
      </w:r>
    </w:p>
    <w:p w:rsidR="00433DFD" w:rsidRPr="00D9300C" w:rsidRDefault="005E04CA"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4</w:t>
      </w:r>
      <w:r w:rsidR="00A645BB" w:rsidRPr="00D9300C">
        <w:rPr>
          <w:rFonts w:ascii="Times New Roman" w:hAnsi="Times New Roman"/>
          <w:bCs/>
          <w:lang w:eastAsia="ru-RU"/>
        </w:rPr>
        <w:t>.</w:t>
      </w:r>
      <w:r w:rsidR="00C17B9F" w:rsidRPr="00D9300C">
        <w:rPr>
          <w:rFonts w:ascii="Times New Roman" w:hAnsi="Times New Roman"/>
          <w:bCs/>
          <w:lang w:eastAsia="ru-RU"/>
        </w:rPr>
        <w:t>5</w:t>
      </w:r>
      <w:r w:rsidR="00A645BB" w:rsidRPr="00D9300C">
        <w:rPr>
          <w:rFonts w:ascii="Times New Roman" w:hAnsi="Times New Roman"/>
          <w:bCs/>
          <w:lang w:eastAsia="ru-RU"/>
        </w:rPr>
        <w:t>.</w:t>
      </w:r>
      <w:r w:rsidR="00433DFD" w:rsidRPr="00D9300C">
        <w:rPr>
          <w:rFonts w:ascii="Times New Roman" w:hAnsi="Times New Roman"/>
          <w:bCs/>
          <w:lang w:eastAsia="ru-RU"/>
        </w:rPr>
        <w:t>3. Данная подпрограмма в части предоставления гражданам субсидии 1 реализуется следующим образом:</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гражданин:</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proofErr w:type="gramStart"/>
      <w:r w:rsidRPr="00D9300C">
        <w:rPr>
          <w:rFonts w:ascii="Times New Roman" w:hAnsi="Times New Roman"/>
          <w:bCs/>
          <w:lang w:eastAsia="ru-RU"/>
        </w:rPr>
        <w:t xml:space="preserve">обращается в Администрацию города Переславля-Залесского по месту постоянного проживания, что подтверждается регистрацией по месту жительства, оформленной в соответствии с действующим законодательством, за получением консультации и информации о документах, необходимых для получения </w:t>
      </w:r>
      <w:r w:rsidR="001F4F4D" w:rsidRPr="00D9300C">
        <w:rPr>
          <w:rFonts w:ascii="Times New Roman" w:hAnsi="Times New Roman"/>
          <w:bCs/>
          <w:lang w:eastAsia="ru-RU"/>
        </w:rPr>
        <w:t xml:space="preserve">субсидии </w:t>
      </w:r>
      <w:r w:rsidRPr="00D9300C">
        <w:rPr>
          <w:rFonts w:ascii="Times New Roman" w:hAnsi="Times New Roman"/>
          <w:bCs/>
          <w:lang w:eastAsia="ru-RU"/>
        </w:rPr>
        <w:t xml:space="preserve">1, согласно </w:t>
      </w:r>
      <w:hyperlink r:id="rId37" w:history="1">
        <w:r w:rsidRPr="00D9300C">
          <w:rPr>
            <w:rFonts w:ascii="Times New Roman" w:hAnsi="Times New Roman"/>
            <w:bCs/>
            <w:lang w:eastAsia="ru-RU"/>
          </w:rPr>
          <w:t>перечню</w:t>
        </w:r>
      </w:hyperlink>
      <w:r w:rsidRPr="00D9300C">
        <w:rPr>
          <w:rFonts w:ascii="Times New Roman" w:hAnsi="Times New Roman"/>
          <w:bCs/>
          <w:lang w:eastAsia="ru-RU"/>
        </w:rPr>
        <w:t xml:space="preserve">, указанному в </w:t>
      </w:r>
      <w:r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2011 - 20</w:t>
      </w:r>
      <w:r w:rsidR="001F4F4D"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r w:rsidRPr="00D9300C">
        <w:rPr>
          <w:rFonts w:ascii="Times New Roman" w:hAnsi="Times New Roman"/>
          <w:bCs/>
          <w:lang w:eastAsia="ru-RU"/>
        </w:rPr>
        <w:t xml:space="preserve">. </w:t>
      </w:r>
      <w:proofErr w:type="gramEnd"/>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обращается к кредитору, выбранному им из числа кредиторов, заключивших соответствующее соглашение с Администрацией города Переславля-Залесского, для получения предварительного согласия на выдачу ипотечного жилищного кредита (займа);</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lastRenderedPageBreak/>
        <w:t>после получения предварительного согласия кредитора на выдачу ипотечного жилищного кредита (займа) обращается в Администрацию города по месту постоянного или преимущественного проживания с заявлением о предоставлении субсидии 1 и комплектом документов, необходимых для ее получения;</w:t>
      </w:r>
    </w:p>
    <w:p w:rsidR="00433DFD" w:rsidRPr="00D9300C" w:rsidRDefault="00433DFD" w:rsidP="00433DFD">
      <w:pPr>
        <w:autoSpaceDE w:val="0"/>
        <w:autoSpaceDN w:val="0"/>
        <w:adjustRightInd w:val="0"/>
        <w:spacing w:after="0" w:line="240" w:lineRule="auto"/>
        <w:ind w:left="966" w:firstLine="141"/>
        <w:jc w:val="both"/>
        <w:rPr>
          <w:rFonts w:ascii="Times New Roman" w:hAnsi="Times New Roman"/>
          <w:bCs/>
          <w:lang w:eastAsia="ru-RU"/>
        </w:rPr>
      </w:pPr>
      <w:r w:rsidRPr="00D9300C">
        <w:rPr>
          <w:rFonts w:ascii="Times New Roman" w:hAnsi="Times New Roman"/>
          <w:bCs/>
          <w:lang w:eastAsia="ru-RU"/>
        </w:rPr>
        <w:t>Администрация города Переславля-Залесского:</w:t>
      </w:r>
    </w:p>
    <w:p w:rsidR="00433DFD" w:rsidRPr="00D9300C" w:rsidRDefault="00433DFD" w:rsidP="00433DFD">
      <w:pPr>
        <w:autoSpaceDE w:val="0"/>
        <w:autoSpaceDN w:val="0"/>
        <w:adjustRightInd w:val="0"/>
        <w:spacing w:after="0" w:line="240" w:lineRule="auto"/>
        <w:ind w:left="708" w:firstLine="426"/>
        <w:jc w:val="both"/>
        <w:rPr>
          <w:rFonts w:ascii="Times New Roman" w:hAnsi="Times New Roman"/>
          <w:bCs/>
          <w:lang w:eastAsia="ru-RU"/>
        </w:rPr>
      </w:pPr>
      <w:r w:rsidRPr="00D9300C">
        <w:rPr>
          <w:rFonts w:ascii="Times New Roman" w:hAnsi="Times New Roman"/>
          <w:bCs/>
          <w:lang w:eastAsia="ru-RU"/>
        </w:rPr>
        <w:t>в течение 10 рабочих дней с момента подачи гражданином заявления о предос</w:t>
      </w:r>
      <w:r w:rsidR="007F37AF" w:rsidRPr="00D9300C">
        <w:rPr>
          <w:rFonts w:ascii="Times New Roman" w:hAnsi="Times New Roman"/>
          <w:bCs/>
          <w:lang w:eastAsia="ru-RU"/>
        </w:rPr>
        <w:t>тавлении субсидии 1 рассматривае</w:t>
      </w:r>
      <w:r w:rsidRPr="00D9300C">
        <w:rPr>
          <w:rFonts w:ascii="Times New Roman" w:hAnsi="Times New Roman"/>
          <w:bCs/>
          <w:lang w:eastAsia="ru-RU"/>
        </w:rPr>
        <w:t>т поступившие документы и реша</w:t>
      </w:r>
      <w:r w:rsidR="007F37AF" w:rsidRPr="00D9300C">
        <w:rPr>
          <w:rFonts w:ascii="Times New Roman" w:hAnsi="Times New Roman"/>
          <w:bCs/>
          <w:lang w:eastAsia="ru-RU"/>
        </w:rPr>
        <w:t>е</w:t>
      </w:r>
      <w:r w:rsidRPr="00D9300C">
        <w:rPr>
          <w:rFonts w:ascii="Times New Roman" w:hAnsi="Times New Roman"/>
          <w:bCs/>
          <w:lang w:eastAsia="ru-RU"/>
        </w:rPr>
        <w:t>т вопрос о возможности выделения гражданину субсидии 1 и ее размере;</w:t>
      </w:r>
    </w:p>
    <w:p w:rsidR="00433DFD" w:rsidRPr="00D9300C" w:rsidRDefault="00433DFD" w:rsidP="00433DFD">
      <w:pPr>
        <w:autoSpaceDE w:val="0"/>
        <w:autoSpaceDN w:val="0"/>
        <w:adjustRightInd w:val="0"/>
        <w:spacing w:after="0" w:line="240" w:lineRule="auto"/>
        <w:ind w:left="567" w:firstLine="426"/>
        <w:jc w:val="both"/>
        <w:rPr>
          <w:rFonts w:ascii="Times New Roman" w:hAnsi="Times New Roman"/>
          <w:bCs/>
          <w:lang w:eastAsia="ru-RU"/>
        </w:rPr>
      </w:pPr>
      <w:r w:rsidRPr="00D9300C">
        <w:rPr>
          <w:rFonts w:ascii="Times New Roman" w:hAnsi="Times New Roman"/>
          <w:bCs/>
          <w:lang w:eastAsia="ru-RU"/>
        </w:rPr>
        <w:t>проверя</w:t>
      </w:r>
      <w:r w:rsidR="007F37AF" w:rsidRPr="00D9300C">
        <w:rPr>
          <w:rFonts w:ascii="Times New Roman" w:hAnsi="Times New Roman"/>
          <w:bCs/>
          <w:lang w:eastAsia="ru-RU"/>
        </w:rPr>
        <w:t>е</w:t>
      </w:r>
      <w:r w:rsidRPr="00D9300C">
        <w:rPr>
          <w:rFonts w:ascii="Times New Roman" w:hAnsi="Times New Roman"/>
          <w:bCs/>
          <w:lang w:eastAsia="ru-RU"/>
        </w:rPr>
        <w:t>т достоверность сведений, содержащихся в представленных документах;</w:t>
      </w:r>
    </w:p>
    <w:p w:rsidR="00433DFD" w:rsidRPr="00D9300C" w:rsidRDefault="00433DFD" w:rsidP="00433DFD">
      <w:pPr>
        <w:autoSpaceDE w:val="0"/>
        <w:autoSpaceDN w:val="0"/>
        <w:adjustRightInd w:val="0"/>
        <w:spacing w:after="0" w:line="240" w:lineRule="auto"/>
        <w:ind w:left="567" w:firstLine="426"/>
        <w:jc w:val="both"/>
        <w:rPr>
          <w:rFonts w:ascii="Times New Roman" w:hAnsi="Times New Roman"/>
          <w:bCs/>
          <w:lang w:eastAsia="ru-RU"/>
        </w:rPr>
      </w:pPr>
      <w:r w:rsidRPr="00D9300C">
        <w:rPr>
          <w:rFonts w:ascii="Times New Roman" w:hAnsi="Times New Roman"/>
          <w:bCs/>
          <w:lang w:eastAsia="ru-RU"/>
        </w:rPr>
        <w:t>принима</w:t>
      </w:r>
      <w:r w:rsidR="007F37AF" w:rsidRPr="00D9300C">
        <w:rPr>
          <w:rFonts w:ascii="Times New Roman" w:hAnsi="Times New Roman"/>
          <w:bCs/>
          <w:lang w:eastAsia="ru-RU"/>
        </w:rPr>
        <w:t>е</w:t>
      </w:r>
      <w:r w:rsidRPr="00D9300C">
        <w:rPr>
          <w:rFonts w:ascii="Times New Roman" w:hAnsi="Times New Roman"/>
          <w:bCs/>
          <w:lang w:eastAsia="ru-RU"/>
        </w:rPr>
        <w:t>т решение о выделении гражданину субсидии 1  при наличии лимита средств, предусмотренных на указанные цели Подпрограммой на соответствующий финансовый год и плановый период;</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proofErr w:type="gramStart"/>
      <w:r w:rsidRPr="00D9300C">
        <w:rPr>
          <w:rFonts w:ascii="Times New Roman" w:hAnsi="Times New Roman"/>
          <w:bCs/>
          <w:lang w:eastAsia="ru-RU"/>
        </w:rPr>
        <w:t>в случае принятия положительного решения направля</w:t>
      </w:r>
      <w:r w:rsidR="007F37AF" w:rsidRPr="00D9300C">
        <w:rPr>
          <w:rFonts w:ascii="Times New Roman" w:hAnsi="Times New Roman"/>
          <w:bCs/>
          <w:lang w:eastAsia="ru-RU"/>
        </w:rPr>
        <w:t>е</w:t>
      </w:r>
      <w:r w:rsidRPr="00D9300C">
        <w:rPr>
          <w:rFonts w:ascii="Times New Roman" w:hAnsi="Times New Roman"/>
          <w:bCs/>
          <w:lang w:eastAsia="ru-RU"/>
        </w:rPr>
        <w:t xml:space="preserve">т в департаменте строительства ЯО сопроводительное письмо, расчет субсидии 1 и заявку на финансирование из областного бюджета, а также заверенные копии заявления гражданина, решения о предоставлении гражданину субсидии 1 и документы согласно </w:t>
      </w:r>
      <w:hyperlink r:id="rId38" w:history="1">
        <w:r w:rsidRPr="00D9300C">
          <w:rPr>
            <w:rFonts w:ascii="Times New Roman" w:hAnsi="Times New Roman"/>
            <w:bCs/>
            <w:lang w:eastAsia="ru-RU"/>
          </w:rPr>
          <w:t>перечню</w:t>
        </w:r>
      </w:hyperlink>
      <w:r w:rsidRPr="00D9300C">
        <w:rPr>
          <w:rFonts w:ascii="Times New Roman" w:hAnsi="Times New Roman"/>
          <w:bCs/>
          <w:lang w:eastAsia="ru-RU"/>
        </w:rPr>
        <w:t xml:space="preserve"> документов, необходимых для получения субсидий </w:t>
      </w:r>
      <w:r w:rsidR="001F4F4D" w:rsidRPr="00D9300C">
        <w:rPr>
          <w:rFonts w:ascii="Times New Roman" w:hAnsi="Times New Roman"/>
          <w:bCs/>
          <w:lang w:eastAsia="ru-RU"/>
        </w:rPr>
        <w:t xml:space="preserve"> и указанных </w:t>
      </w:r>
      <w:r w:rsidRPr="00D9300C">
        <w:rPr>
          <w:rFonts w:ascii="Times New Roman" w:hAnsi="Times New Roman"/>
          <w:bCs/>
          <w:lang w:eastAsia="ru-RU"/>
        </w:rPr>
        <w:t xml:space="preserve">в </w:t>
      </w:r>
      <w:r w:rsidR="001F4F4D" w:rsidRPr="00D9300C">
        <w:rPr>
          <w:rFonts w:ascii="Times New Roman" w:hAnsi="Times New Roman"/>
          <w:lang w:eastAsia="ru-RU"/>
        </w:rPr>
        <w:t>региональной программе</w:t>
      </w:r>
      <w:r w:rsidRPr="00D9300C">
        <w:rPr>
          <w:rFonts w:ascii="Times New Roman" w:hAnsi="Times New Roman"/>
          <w:lang w:eastAsia="ru-RU"/>
        </w:rPr>
        <w:t xml:space="preserve"> Стимулирование развития жилищного строительства на территории Ярославской области на 2011 - 20</w:t>
      </w:r>
      <w:r w:rsidR="001F4F4D" w:rsidRPr="00D9300C">
        <w:rPr>
          <w:rFonts w:ascii="Times New Roman" w:hAnsi="Times New Roman"/>
          <w:lang w:eastAsia="ru-RU"/>
        </w:rPr>
        <w:t>20</w:t>
      </w:r>
      <w:r w:rsidRPr="00D9300C">
        <w:rPr>
          <w:rFonts w:ascii="Times New Roman" w:hAnsi="Times New Roman"/>
          <w:lang w:eastAsia="ru-RU"/>
        </w:rPr>
        <w:t xml:space="preserve"> годы</w:t>
      </w:r>
      <w:proofErr w:type="gramEnd"/>
      <w:r w:rsidRPr="00D9300C">
        <w:rPr>
          <w:rFonts w:ascii="Times New Roman" w:hAnsi="Times New Roman"/>
          <w:lang w:eastAsia="ru-RU"/>
        </w:rPr>
        <w:t>, утвержденной постановлением Правительства Ярославской области от 26.01.2011 № 9-п</w:t>
      </w:r>
      <w:r w:rsidRPr="00D9300C">
        <w:rPr>
          <w:rFonts w:ascii="Times New Roman" w:hAnsi="Times New Roman"/>
          <w:bCs/>
          <w:lang w:eastAsia="ru-RU"/>
        </w:rPr>
        <w:t>);</w:t>
      </w:r>
    </w:p>
    <w:p w:rsidR="00433DFD" w:rsidRPr="00D9300C" w:rsidRDefault="00433DFD" w:rsidP="00433DFD">
      <w:pPr>
        <w:autoSpaceDE w:val="0"/>
        <w:autoSpaceDN w:val="0"/>
        <w:adjustRightInd w:val="0"/>
        <w:spacing w:after="0" w:line="240" w:lineRule="auto"/>
        <w:ind w:left="567" w:firstLine="426"/>
        <w:jc w:val="both"/>
        <w:rPr>
          <w:rFonts w:ascii="Times New Roman" w:hAnsi="Times New Roman"/>
          <w:bCs/>
          <w:lang w:eastAsia="ru-RU"/>
        </w:rPr>
      </w:pPr>
      <w:r w:rsidRPr="00D9300C">
        <w:rPr>
          <w:rFonts w:ascii="Times New Roman" w:hAnsi="Times New Roman"/>
          <w:bCs/>
          <w:lang w:eastAsia="ru-RU"/>
        </w:rPr>
        <w:t xml:space="preserve"> Департамент строительства ЯО:</w:t>
      </w:r>
    </w:p>
    <w:p w:rsidR="00433DFD" w:rsidRPr="00D9300C" w:rsidRDefault="00433DFD" w:rsidP="00433DFD">
      <w:pPr>
        <w:autoSpaceDE w:val="0"/>
        <w:autoSpaceDN w:val="0"/>
        <w:adjustRightInd w:val="0"/>
        <w:spacing w:after="0" w:line="240" w:lineRule="auto"/>
        <w:ind w:left="567" w:firstLine="426"/>
        <w:jc w:val="both"/>
        <w:rPr>
          <w:rFonts w:ascii="Times New Roman" w:hAnsi="Times New Roman"/>
          <w:bCs/>
          <w:lang w:eastAsia="ru-RU"/>
        </w:rPr>
      </w:pPr>
      <w:r w:rsidRPr="00D9300C">
        <w:rPr>
          <w:rFonts w:ascii="Times New Roman" w:hAnsi="Times New Roman"/>
          <w:bCs/>
          <w:lang w:eastAsia="ru-RU"/>
        </w:rPr>
        <w:t xml:space="preserve">в течение 10 рабочих дней рассматривает поступившие документы и принимает решение о предоставлении (отказе в предоставлении) на условиях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средств областного бюджета местному бюджету для выдачи гражданину субсидии;</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proofErr w:type="gramStart"/>
      <w:r w:rsidRPr="00D9300C">
        <w:rPr>
          <w:rFonts w:ascii="Times New Roman" w:hAnsi="Times New Roman"/>
          <w:bCs/>
          <w:lang w:eastAsia="ru-RU"/>
        </w:rPr>
        <w:t xml:space="preserve">в течение 5 рабочих дней с момента принятия решения направляет в Администрацию города Переславля-Залесского </w:t>
      </w:r>
      <w:hyperlink r:id="rId39" w:history="1">
        <w:r w:rsidRPr="00D9300C">
          <w:rPr>
            <w:rFonts w:ascii="Times New Roman" w:hAnsi="Times New Roman"/>
            <w:bCs/>
            <w:lang w:eastAsia="ru-RU"/>
          </w:rPr>
          <w:t>уведомление</w:t>
        </w:r>
      </w:hyperlink>
      <w:r w:rsidRPr="00D9300C">
        <w:rPr>
          <w:rFonts w:ascii="Times New Roman" w:hAnsi="Times New Roman"/>
          <w:bCs/>
          <w:lang w:eastAsia="ru-RU"/>
        </w:rPr>
        <w:t xml:space="preserve"> о предоставлении (отказе в предоставлении) на условиях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средств областного бюджета местному бюджету для выдачи гражданину субсидии 1, составленное по форме 1 </w:t>
      </w:r>
      <w:r w:rsidR="001F4F4D" w:rsidRPr="00D9300C">
        <w:rPr>
          <w:rFonts w:ascii="Times New Roman" w:hAnsi="Times New Roman"/>
          <w:bCs/>
          <w:lang w:eastAsia="ru-RU"/>
        </w:rPr>
        <w:t xml:space="preserve">установленной в </w:t>
      </w:r>
      <w:r w:rsidRPr="00D9300C">
        <w:rPr>
          <w:rFonts w:ascii="Times New Roman" w:hAnsi="Times New Roman"/>
          <w:lang w:eastAsia="ru-RU"/>
        </w:rPr>
        <w:t>региональной программе Стимулирование развития жилищного строительства на территории Ярославской области на 2011-20</w:t>
      </w:r>
      <w:r w:rsidR="001F4F4D"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proofErr w:type="gramEnd"/>
      <w:r w:rsidRPr="00D9300C">
        <w:rPr>
          <w:rFonts w:ascii="Times New Roman" w:hAnsi="Times New Roman"/>
          <w:lang w:eastAsia="ru-RU"/>
        </w:rPr>
        <w:t>. Срок рассмотрение документов может быть продлен</w:t>
      </w:r>
      <w:r w:rsidRPr="00D9300C">
        <w:rPr>
          <w:rFonts w:ascii="Times New Roman" w:hAnsi="Times New Roman"/>
          <w:bCs/>
          <w:lang w:eastAsia="ru-RU"/>
        </w:rPr>
        <w:t xml:space="preserve"> до 20 дней, о чем уведомляет Администрацию города Переславля-Залесского и запрашивает дополнительную информацию.</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proofErr w:type="gramStart"/>
      <w:r w:rsidRPr="00D9300C">
        <w:rPr>
          <w:rFonts w:ascii="Times New Roman" w:hAnsi="Times New Roman"/>
          <w:bCs/>
          <w:lang w:eastAsia="ru-RU"/>
        </w:rPr>
        <w:t xml:space="preserve">Администрация города Переславля-Залесского при получении от департамента строительства ЯО  уведомления о предоставлении на условиях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средств областного бюджета местному бюджету для выдачи гражданину субсидии 1 оформляет </w:t>
      </w:r>
      <w:hyperlink r:id="rId40" w:history="1">
        <w:r w:rsidRPr="00D9300C">
          <w:rPr>
            <w:rFonts w:ascii="Times New Roman" w:hAnsi="Times New Roman"/>
            <w:bCs/>
            <w:lang w:eastAsia="ru-RU"/>
          </w:rPr>
          <w:t>свидетельство</w:t>
        </w:r>
      </w:hyperlink>
      <w:r w:rsidRPr="00D9300C">
        <w:rPr>
          <w:rFonts w:ascii="Times New Roman" w:hAnsi="Times New Roman"/>
          <w:bCs/>
          <w:lang w:eastAsia="ru-RU"/>
        </w:rPr>
        <w:t xml:space="preserve"> о праве на получение субсидии на приобретение или строительство жилых помещений при получении ипотечного кредита (займа) в рамках данной подпрограммы по форме </w:t>
      </w:r>
      <w:r w:rsidR="001F4F4D" w:rsidRPr="00D9300C">
        <w:rPr>
          <w:rFonts w:ascii="Times New Roman" w:hAnsi="Times New Roman"/>
          <w:bCs/>
          <w:lang w:eastAsia="ru-RU"/>
        </w:rPr>
        <w:t xml:space="preserve">установленной </w:t>
      </w:r>
      <w:r w:rsidRPr="00D9300C">
        <w:rPr>
          <w:rFonts w:ascii="Times New Roman" w:hAnsi="Times New Roman"/>
          <w:lang w:eastAsia="ru-RU"/>
        </w:rPr>
        <w:t xml:space="preserve"> региональной программ</w:t>
      </w:r>
      <w:r w:rsidR="001F4F4D" w:rsidRPr="00D9300C">
        <w:rPr>
          <w:rFonts w:ascii="Times New Roman" w:hAnsi="Times New Roman"/>
          <w:lang w:eastAsia="ru-RU"/>
        </w:rPr>
        <w:t>ой</w:t>
      </w:r>
      <w:r w:rsidRPr="00D9300C">
        <w:rPr>
          <w:rFonts w:ascii="Times New Roman" w:hAnsi="Times New Roman"/>
          <w:lang w:eastAsia="ru-RU"/>
        </w:rPr>
        <w:t xml:space="preserve"> Стимулирование развития жилищного строительства на территории Ярославской области</w:t>
      </w:r>
      <w:proofErr w:type="gramEnd"/>
      <w:r w:rsidRPr="00D9300C">
        <w:rPr>
          <w:rFonts w:ascii="Times New Roman" w:hAnsi="Times New Roman"/>
          <w:lang w:eastAsia="ru-RU"/>
        </w:rPr>
        <w:t xml:space="preserve"> на 2011 - 20</w:t>
      </w:r>
      <w:r w:rsidR="001F4F4D"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r w:rsidRPr="00D9300C">
        <w:rPr>
          <w:rFonts w:ascii="Times New Roman" w:hAnsi="Times New Roman"/>
          <w:bCs/>
          <w:lang w:eastAsia="ru-RU"/>
        </w:rPr>
        <w:t xml:space="preserve"> (далее - свидетельство о праве на получение субсидии в рамках данной подпрограммы) с указанием размера предоставляемой гражданину субсидии 1  и направляет его копию в департамент строительства ЯО.</w:t>
      </w:r>
    </w:p>
    <w:p w:rsidR="00433DFD" w:rsidRPr="00D9300C" w:rsidRDefault="00433DFD" w:rsidP="00433DFD">
      <w:pPr>
        <w:autoSpaceDE w:val="0"/>
        <w:autoSpaceDN w:val="0"/>
        <w:adjustRightInd w:val="0"/>
        <w:spacing w:after="0" w:line="240" w:lineRule="auto"/>
        <w:ind w:left="567" w:firstLine="426"/>
        <w:jc w:val="both"/>
        <w:rPr>
          <w:rFonts w:ascii="Times New Roman" w:hAnsi="Times New Roman"/>
          <w:bCs/>
          <w:lang w:eastAsia="ru-RU"/>
        </w:rPr>
      </w:pPr>
      <w:proofErr w:type="gramStart"/>
      <w:r w:rsidRPr="00D9300C">
        <w:rPr>
          <w:rFonts w:ascii="Times New Roman" w:hAnsi="Times New Roman"/>
          <w:bCs/>
          <w:lang w:eastAsia="ru-RU"/>
        </w:rPr>
        <w:t xml:space="preserve">На основании заявок Администрации города Переславля-Залесского на выделение в соответствующем квартале из областного бюджета средств для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предоставления гражданам субсидий, в соответствии с </w:t>
      </w:r>
      <w:hyperlink r:id="rId41" w:history="1">
        <w:r w:rsidRPr="00D9300C">
          <w:rPr>
            <w:rFonts w:ascii="Times New Roman" w:hAnsi="Times New Roman"/>
            <w:bCs/>
            <w:lang w:eastAsia="ru-RU"/>
          </w:rPr>
          <w:t>Порядком</w:t>
        </w:r>
      </w:hyperlink>
      <w:r w:rsidRPr="00D9300C">
        <w:rPr>
          <w:rFonts w:ascii="Times New Roman" w:hAnsi="Times New Roman"/>
          <w:bCs/>
          <w:lang w:eastAsia="ru-RU"/>
        </w:rPr>
        <w:t xml:space="preserve"> составления и ведения кассового плана исполнения областного бюджета, утвержденным приказом департамента финансов Ярославской области от 29.07.2011 N 12-н "О Порядке составления и ведения кассового плана исполнения областного бюджета", Департамент строительства ЯО ежеквартально формирует и направляет в</w:t>
      </w:r>
      <w:proofErr w:type="gramEnd"/>
      <w:r w:rsidRPr="00D9300C">
        <w:rPr>
          <w:rFonts w:ascii="Times New Roman" w:hAnsi="Times New Roman"/>
          <w:bCs/>
          <w:lang w:eastAsia="ru-RU"/>
        </w:rPr>
        <w:t xml:space="preserve"> департамент финансов Ярославской области предложения в кассовый план исполнения областного бюджета на реализацию данной подпрограммы в части предоставления субсидии 1 и субсидии 2.</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Гражданин, получивший свидетельство о праве на получение субсидии в рамках данной подпрограммы, в течение срока его действия передает указанное свидетельство кредитору и открывает именной блокированный счет.</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Администрация города Переславля-Залесского в течение 5 рабочих дней с момента получения информации кредитора о реквизитах открытого гражданином счета производит перечисление средств на именной блокированный счет гражданина.</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В течение срока действия свидетельства о праве на получение субсидии в рамках данной подпрограммы гражданин определяется со способами приобретения жилого помещения, </w:t>
      </w:r>
      <w:r w:rsidRPr="00D9300C">
        <w:rPr>
          <w:rFonts w:ascii="Times New Roman" w:hAnsi="Times New Roman"/>
          <w:bCs/>
          <w:lang w:eastAsia="ru-RU"/>
        </w:rPr>
        <w:lastRenderedPageBreak/>
        <w:t>соответствующего требованиям данной подпрограммы, заключает с кредитором ипотечный кредитный договор или договор займа и регистрирует право собственности на приобретенное (построенное) жилое помещение. В случае заключения договора долевого участия в строительстве регистрация права собственности на приобретенное (построенное) жилое помещение допускается после истечения срока действия свидетельства о праве на получение субсидии в рамках данной подпрограммы.</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Если в течение срока действия свидетельства о праве на получение субсидии в рамках данной подпрограммы гражданин не воспользовался правом на получение субсидии 1  при получении ипотечного кредита, кредитор направляет указанное свидетельство с отметкой о причине неиспользования субсидии 1 в Администрацию города Переславля-Залесского, выдавшую свидетельство.</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proofErr w:type="gramStart"/>
      <w:r w:rsidRPr="00D9300C">
        <w:rPr>
          <w:rFonts w:ascii="Times New Roman" w:hAnsi="Times New Roman"/>
          <w:bCs/>
          <w:lang w:eastAsia="ru-RU"/>
        </w:rPr>
        <w:t>После государственной регистрации права собственности гражданина на приобретенное (построенное) с помощью субсидии 1 жилое помещение кредитор направляет в Администрацию города Переславля-Залесского, выдавший свидетельство о праве на получение субсидии в рамках данной подпрограммы, указанное свидетельство с отметкой об оплате на оборотной стороне.</w:t>
      </w:r>
      <w:proofErr w:type="gramEnd"/>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Администрация города Переславля-Залесского направляет </w:t>
      </w:r>
      <w:proofErr w:type="gramStart"/>
      <w:r w:rsidRPr="00D9300C">
        <w:rPr>
          <w:rFonts w:ascii="Times New Roman" w:hAnsi="Times New Roman"/>
          <w:bCs/>
          <w:lang w:eastAsia="ru-RU"/>
        </w:rPr>
        <w:t>в Департамент строительства ЯО копию свидетельства о праве на получение субсидии в рамках данной подпрограммы с отметкой</w:t>
      </w:r>
      <w:proofErr w:type="gramEnd"/>
      <w:r w:rsidRPr="00D9300C">
        <w:rPr>
          <w:rFonts w:ascii="Times New Roman" w:hAnsi="Times New Roman"/>
          <w:bCs/>
          <w:lang w:eastAsia="ru-RU"/>
        </w:rPr>
        <w:t xml:space="preserve"> кредитора об оплате либо об аннулировании указанного свидетельства.</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proofErr w:type="gramStart"/>
      <w:r w:rsidRPr="00D9300C">
        <w:rPr>
          <w:rFonts w:ascii="Times New Roman" w:hAnsi="Times New Roman"/>
          <w:bCs/>
          <w:lang w:eastAsia="ru-RU"/>
        </w:rPr>
        <w:t>При неиспользовании гражданином своего права на получение кредита (займа) и (или) расторжении ипотечного кредитного договора или договора займа до получения средств по кредитному договору или договору займа Администрация города Переславля-Залесского в течение 10 рабочих дней при установлении отсутствия потребности в текущем году осуществляет возврат в доход областного бюджета денежных средств, перечисленных в местный бюджет для выдачи гражданину субсидии 1.</w:t>
      </w:r>
      <w:proofErr w:type="gramEnd"/>
    </w:p>
    <w:p w:rsidR="00433DFD" w:rsidRPr="00D9300C" w:rsidRDefault="00CE4934" w:rsidP="00433DFD">
      <w:pPr>
        <w:autoSpaceDE w:val="0"/>
        <w:autoSpaceDN w:val="0"/>
        <w:adjustRightInd w:val="0"/>
        <w:spacing w:after="0" w:line="240" w:lineRule="auto"/>
        <w:ind w:left="567" w:firstLine="540"/>
        <w:jc w:val="both"/>
        <w:rPr>
          <w:rFonts w:ascii="Times New Roman" w:hAnsi="Times New Roman"/>
          <w:bCs/>
          <w:lang w:eastAsia="ru-RU"/>
        </w:rPr>
      </w:pPr>
      <w:bookmarkStart w:id="2" w:name="Par33"/>
      <w:bookmarkEnd w:id="2"/>
      <w:r w:rsidRPr="00D9300C">
        <w:rPr>
          <w:rFonts w:ascii="Times New Roman" w:hAnsi="Times New Roman"/>
          <w:bCs/>
          <w:lang w:eastAsia="ru-RU"/>
        </w:rPr>
        <w:t>4</w:t>
      </w:r>
      <w:r w:rsidR="00A645BB" w:rsidRPr="00D9300C">
        <w:rPr>
          <w:rFonts w:ascii="Times New Roman" w:hAnsi="Times New Roman"/>
          <w:bCs/>
          <w:lang w:eastAsia="ru-RU"/>
        </w:rPr>
        <w:t>.</w:t>
      </w:r>
      <w:r w:rsidR="00C17B9F" w:rsidRPr="00D9300C">
        <w:rPr>
          <w:rFonts w:ascii="Times New Roman" w:hAnsi="Times New Roman"/>
          <w:bCs/>
          <w:lang w:eastAsia="ru-RU"/>
        </w:rPr>
        <w:t>5</w:t>
      </w:r>
      <w:r w:rsidR="00A645BB" w:rsidRPr="00D9300C">
        <w:rPr>
          <w:rFonts w:ascii="Times New Roman" w:hAnsi="Times New Roman"/>
          <w:bCs/>
          <w:lang w:eastAsia="ru-RU"/>
        </w:rPr>
        <w:t>.4.</w:t>
      </w:r>
      <w:r w:rsidR="00433DFD" w:rsidRPr="00D9300C">
        <w:rPr>
          <w:rFonts w:ascii="Times New Roman" w:hAnsi="Times New Roman"/>
          <w:bCs/>
          <w:lang w:eastAsia="ru-RU"/>
        </w:rPr>
        <w:t xml:space="preserve"> Данная подпрограмма в части предоставления гражданам субсидии 2 реализуется следующим образом.</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Исключительное право на получение субсидии 2 имеют следующие граждане, подтвердившие использование субсидии 1, т.е. получившие свидетельство о государственной регистрации права на жилое</w:t>
      </w:r>
      <w:r w:rsidR="0000321D" w:rsidRPr="00D9300C">
        <w:rPr>
          <w:rFonts w:ascii="Times New Roman" w:hAnsi="Times New Roman"/>
          <w:bCs/>
          <w:lang w:eastAsia="ru-RU"/>
        </w:rPr>
        <w:t xml:space="preserve"> </w:t>
      </w:r>
      <w:r w:rsidRPr="00D9300C">
        <w:rPr>
          <w:rFonts w:ascii="Times New Roman" w:hAnsi="Times New Roman"/>
          <w:bCs/>
          <w:lang w:eastAsia="ru-RU"/>
        </w:rPr>
        <w:t>(</w:t>
      </w:r>
      <w:proofErr w:type="spellStart"/>
      <w:r w:rsidRPr="00D9300C">
        <w:rPr>
          <w:rFonts w:ascii="Times New Roman" w:hAnsi="Times New Roman"/>
          <w:bCs/>
          <w:lang w:eastAsia="ru-RU"/>
        </w:rPr>
        <w:t>ые</w:t>
      </w:r>
      <w:proofErr w:type="spellEnd"/>
      <w:r w:rsidRPr="00D9300C">
        <w:rPr>
          <w:rFonts w:ascii="Times New Roman" w:hAnsi="Times New Roman"/>
          <w:bCs/>
          <w:lang w:eastAsia="ru-RU"/>
        </w:rPr>
        <w:t>) помещени</w:t>
      </w:r>
      <w:proofErr w:type="gramStart"/>
      <w:r w:rsidRPr="00D9300C">
        <w:rPr>
          <w:rFonts w:ascii="Times New Roman" w:hAnsi="Times New Roman"/>
          <w:bCs/>
          <w:lang w:eastAsia="ru-RU"/>
        </w:rPr>
        <w:t>е(</w:t>
      </w:r>
      <w:proofErr w:type="gramEnd"/>
      <w:r w:rsidRPr="00D9300C">
        <w:rPr>
          <w:rFonts w:ascii="Times New Roman" w:hAnsi="Times New Roman"/>
          <w:bCs/>
          <w:lang w:eastAsia="ru-RU"/>
        </w:rPr>
        <w:t>я):</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bookmarkStart w:id="3" w:name="Par37"/>
      <w:bookmarkEnd w:id="3"/>
      <w:r w:rsidRPr="00D9300C">
        <w:rPr>
          <w:rFonts w:ascii="Times New Roman" w:hAnsi="Times New Roman"/>
          <w:bCs/>
          <w:lang w:eastAsia="ru-RU"/>
        </w:rPr>
        <w:t>- педагогические работники государственных или муниципальных учреждений сферы образования, расположенных на территории города Переславля-Залесског</w:t>
      </w:r>
      <w:proofErr w:type="gramStart"/>
      <w:r w:rsidRPr="00D9300C">
        <w:rPr>
          <w:rFonts w:ascii="Times New Roman" w:hAnsi="Times New Roman"/>
          <w:bCs/>
          <w:lang w:eastAsia="ru-RU"/>
        </w:rPr>
        <w:t>о(</w:t>
      </w:r>
      <w:proofErr w:type="gramEnd"/>
      <w:r w:rsidRPr="00D9300C">
        <w:rPr>
          <w:rFonts w:ascii="Times New Roman" w:hAnsi="Times New Roman"/>
          <w:bCs/>
          <w:lang w:eastAsia="ru-RU"/>
        </w:rPr>
        <w:t>далее – педагогический работник);</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медицинские работники государственных или муниципальных учреждений сферы здравоохранения, расположенных на территории города Переславля-Залесского;</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государственные гражданские служащие учреждений на территории города Переславля-Залесского;</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bookmarkStart w:id="4" w:name="Par40"/>
      <w:bookmarkEnd w:id="4"/>
      <w:r w:rsidRPr="00D9300C">
        <w:rPr>
          <w:rFonts w:ascii="Times New Roman" w:hAnsi="Times New Roman"/>
          <w:bCs/>
          <w:lang w:eastAsia="ru-RU"/>
        </w:rPr>
        <w:t>- муниципальные служащие органов местного самоуправления Переславля-Залесского;</w:t>
      </w:r>
    </w:p>
    <w:p w:rsidR="00433DFD" w:rsidRPr="00D9300C" w:rsidRDefault="00433DFD" w:rsidP="00A645BB">
      <w:pPr>
        <w:autoSpaceDE w:val="0"/>
        <w:autoSpaceDN w:val="0"/>
        <w:adjustRightInd w:val="0"/>
        <w:spacing w:after="0" w:line="240" w:lineRule="auto"/>
        <w:ind w:left="567" w:firstLine="540"/>
        <w:jc w:val="both"/>
        <w:rPr>
          <w:rFonts w:ascii="Times New Roman" w:hAnsi="Times New Roman"/>
          <w:bCs/>
          <w:lang w:eastAsia="ru-RU"/>
        </w:rPr>
      </w:pPr>
      <w:bookmarkStart w:id="5" w:name="Par41"/>
      <w:bookmarkEnd w:id="5"/>
      <w:r w:rsidRPr="00D9300C">
        <w:rPr>
          <w:rFonts w:ascii="Times New Roman" w:hAnsi="Times New Roman"/>
          <w:bCs/>
          <w:lang w:eastAsia="ru-RU"/>
        </w:rPr>
        <w:t xml:space="preserve">- многодетные семьи, отнесенные </w:t>
      </w:r>
      <w:hyperlink r:id="rId42" w:history="1">
        <w:r w:rsidRPr="00D9300C">
          <w:rPr>
            <w:rFonts w:ascii="Times New Roman" w:hAnsi="Times New Roman"/>
            <w:bCs/>
            <w:lang w:eastAsia="ru-RU"/>
          </w:rPr>
          <w:t>Законом</w:t>
        </w:r>
      </w:hyperlink>
      <w:r w:rsidRPr="00D9300C">
        <w:rPr>
          <w:rFonts w:ascii="Times New Roman" w:hAnsi="Times New Roman"/>
          <w:bCs/>
          <w:lang w:eastAsia="ru-RU"/>
        </w:rPr>
        <w:t xml:space="preserve"> Ярославской области от 19 декабря 2008 г. N 65-з "Социальный кодекс Ярославской области" к таковым.</w:t>
      </w:r>
    </w:p>
    <w:p w:rsidR="0000321D" w:rsidRPr="00D9300C" w:rsidRDefault="0000321D" w:rsidP="0000321D">
      <w:pPr>
        <w:autoSpaceDE w:val="0"/>
        <w:autoSpaceDN w:val="0"/>
        <w:adjustRightInd w:val="0"/>
        <w:spacing w:after="0" w:line="240" w:lineRule="auto"/>
        <w:ind w:left="399" w:firstLine="708"/>
        <w:jc w:val="both"/>
        <w:rPr>
          <w:rFonts w:ascii="Times New Roman" w:hAnsi="Times New Roman"/>
          <w:lang w:eastAsia="ru-RU"/>
        </w:rPr>
      </w:pPr>
      <w:r w:rsidRPr="00D9300C">
        <w:rPr>
          <w:rFonts w:ascii="Times New Roman" w:hAnsi="Times New Roman"/>
          <w:lang w:eastAsia="ru-RU"/>
        </w:rPr>
        <w:t>- инвалиды и семьи, имеющие детей-инвалидов.</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r w:rsidRPr="00D9300C">
        <w:rPr>
          <w:rFonts w:ascii="Times New Roman" w:hAnsi="Times New Roman"/>
          <w:bCs/>
          <w:lang w:eastAsia="ru-RU"/>
        </w:rPr>
        <w:t xml:space="preserve">Данные граждане в срок до 10 числа текущего месяца обращаются в Администрацию города Переславля-Залесского с заявлением о предоставлении субсидии 2 с приложением документов, указанных </w:t>
      </w:r>
      <w:r w:rsidR="007C3832" w:rsidRPr="00D9300C">
        <w:rPr>
          <w:rFonts w:ascii="Times New Roman" w:hAnsi="Times New Roman"/>
          <w:bCs/>
          <w:lang w:eastAsia="ru-RU"/>
        </w:rPr>
        <w:t>в</w:t>
      </w:r>
      <w:r w:rsidRPr="00D9300C">
        <w:rPr>
          <w:rFonts w:ascii="Times New Roman" w:hAnsi="Times New Roman"/>
          <w:lang w:eastAsia="ru-RU"/>
        </w:rPr>
        <w:t xml:space="preserve"> региональной программе Стимулирование развития жилищного строительства на территории Ярославской области на 2011 - 20</w:t>
      </w:r>
      <w:r w:rsidR="007C3832"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r w:rsidRPr="00D9300C">
        <w:rPr>
          <w:rFonts w:ascii="Times New Roman" w:hAnsi="Times New Roman"/>
          <w:bCs/>
          <w:lang w:eastAsia="ru-RU"/>
        </w:rPr>
        <w:t xml:space="preserve">. </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Субсидия 2 выделяется гражданину ежеквартально, в течение 5 лет с момента его первоначального обращения в Администрацию города Переславля-Залесского с заявлением о предоставлении субсидии 2. Первоначальное обращение и последующие ежеквартальные обращения гражданина носят заявительный характер.</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В целях расчета субсидии 2 первым годом пользования кредитом (займом) считается период, состоящий из четырех кварталов подряд</w:t>
      </w:r>
      <w:r w:rsidR="006968B0" w:rsidRPr="00D9300C">
        <w:rPr>
          <w:rFonts w:ascii="Times New Roman" w:hAnsi="Times New Roman"/>
          <w:bCs/>
          <w:lang w:eastAsia="ru-RU"/>
        </w:rPr>
        <w:t>,</w:t>
      </w:r>
      <w:r w:rsidRPr="00D9300C">
        <w:rPr>
          <w:rFonts w:ascii="Times New Roman" w:hAnsi="Times New Roman"/>
          <w:bCs/>
          <w:lang w:eastAsia="ru-RU"/>
        </w:rPr>
        <w:t xml:space="preserve"> начиная с момента первоначального обращения гражданина в Администрации города Переславля-Залесского с заявлением, при этом первым кварталом считается квартал из трех месяцев подряд, который указан в первоначальном обращении гражданина на получение субсидии 2.</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Для расчета субсидии 2 размер ежемесячного </w:t>
      </w:r>
      <w:proofErr w:type="spellStart"/>
      <w:r w:rsidRPr="00D9300C">
        <w:rPr>
          <w:rFonts w:ascii="Times New Roman" w:hAnsi="Times New Roman"/>
          <w:bCs/>
          <w:lang w:eastAsia="ru-RU"/>
        </w:rPr>
        <w:t>аннуитетного</w:t>
      </w:r>
      <w:proofErr w:type="spellEnd"/>
      <w:r w:rsidRPr="00D9300C">
        <w:rPr>
          <w:rFonts w:ascii="Times New Roman" w:hAnsi="Times New Roman"/>
          <w:bCs/>
          <w:lang w:eastAsia="ru-RU"/>
        </w:rPr>
        <w:t xml:space="preserve"> платежа соответствующего квартала берется из графика погашения платежей по кредитному договору (займу). Размер субсидии 2 определяется по схеме:</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lastRenderedPageBreak/>
        <w:t>- первый год пользования кредитом (займом) - 50 процентов ежеквартального платежа, но не более 30 тысяч рублей в квартал;</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второй год пользования кредитом (займом) - 40 процентов ежеквартального платежа, но не более 24 тысяч рублей в квартал;</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третий год пользования кредитом (займом) - 30 процентов ежеквартального платежа, но не более 18 тысяч рублей в квартал;</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четвертый год пользования кредитом (займом) - 20 процентов ежеквартального платежа, но не более 12 тысяч рублей в квартал;</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пятый год пользования кредитом (займом) - 10 процентов ежеквартального платежа, но не более 6 тысяч рублей в квартал.</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Администрация города Переславля-Залесского в отношении граждан, указанных  </w:t>
      </w:r>
      <w:r w:rsidR="007C3832" w:rsidRPr="00D9300C">
        <w:rPr>
          <w:rFonts w:ascii="Times New Roman" w:hAnsi="Times New Roman"/>
          <w:bCs/>
          <w:lang w:eastAsia="ru-RU"/>
        </w:rPr>
        <w:t xml:space="preserve">в </w:t>
      </w:r>
      <w:hyperlink w:anchor="Par37" w:history="1">
        <w:r w:rsidR="007C3832" w:rsidRPr="00D9300C">
          <w:rPr>
            <w:rFonts w:ascii="Times New Roman" w:hAnsi="Times New Roman"/>
            <w:bCs/>
            <w:lang w:eastAsia="ru-RU"/>
          </w:rPr>
          <w:t>абзацах  третьем</w:t>
        </w:r>
      </w:hyperlink>
      <w:r w:rsidR="007C3832" w:rsidRPr="00D9300C">
        <w:rPr>
          <w:rFonts w:ascii="Times New Roman" w:hAnsi="Times New Roman"/>
          <w:bCs/>
          <w:lang w:eastAsia="ru-RU"/>
        </w:rPr>
        <w:t xml:space="preserve"> - </w:t>
      </w:r>
      <w:r w:rsidR="00854C84" w:rsidRPr="00D9300C">
        <w:rPr>
          <w:rFonts w:ascii="Times New Roman" w:hAnsi="Times New Roman"/>
          <w:bCs/>
          <w:lang w:eastAsia="ru-RU"/>
        </w:rPr>
        <w:t>восьмом</w:t>
      </w:r>
      <w:r w:rsidR="007C3832" w:rsidRPr="00D9300C">
        <w:rPr>
          <w:rFonts w:ascii="Times New Roman" w:hAnsi="Times New Roman"/>
          <w:bCs/>
          <w:lang w:eastAsia="ru-RU"/>
        </w:rPr>
        <w:t xml:space="preserve"> п. </w:t>
      </w:r>
      <w:r w:rsidR="0000321D" w:rsidRPr="00D9300C">
        <w:rPr>
          <w:rFonts w:ascii="Times New Roman" w:hAnsi="Times New Roman"/>
          <w:bCs/>
          <w:lang w:eastAsia="ru-RU"/>
        </w:rPr>
        <w:t>4</w:t>
      </w:r>
      <w:r w:rsidR="00C17B9F" w:rsidRPr="00D9300C">
        <w:rPr>
          <w:rFonts w:ascii="Times New Roman" w:hAnsi="Times New Roman"/>
          <w:bCs/>
          <w:lang w:eastAsia="ru-RU"/>
        </w:rPr>
        <w:t>.5</w:t>
      </w:r>
      <w:r w:rsidR="007C3832" w:rsidRPr="00D9300C">
        <w:rPr>
          <w:rFonts w:ascii="Times New Roman" w:hAnsi="Times New Roman"/>
          <w:bCs/>
          <w:lang w:eastAsia="ru-RU"/>
        </w:rPr>
        <w:t xml:space="preserve">.4 раздела </w:t>
      </w:r>
      <w:r w:rsidR="00854C84" w:rsidRPr="00D9300C">
        <w:rPr>
          <w:rFonts w:ascii="Times New Roman" w:hAnsi="Times New Roman"/>
          <w:bCs/>
        </w:rPr>
        <w:t>4</w:t>
      </w:r>
      <w:r w:rsidR="007C3832" w:rsidRPr="00D9300C">
        <w:rPr>
          <w:rFonts w:ascii="Times New Roman" w:hAnsi="Times New Roman"/>
          <w:bCs/>
        </w:rPr>
        <w:t>.</w:t>
      </w:r>
      <w:r w:rsidR="00C17B9F" w:rsidRPr="00D9300C">
        <w:rPr>
          <w:rFonts w:ascii="Times New Roman" w:hAnsi="Times New Roman"/>
          <w:bCs/>
        </w:rPr>
        <w:t>5</w:t>
      </w:r>
      <w:r w:rsidRPr="00D9300C">
        <w:rPr>
          <w:rFonts w:ascii="Times New Roman" w:hAnsi="Times New Roman"/>
          <w:bCs/>
        </w:rPr>
        <w:t xml:space="preserve"> Подпрограммы «Государственная и муниципальная поддержка граждан города Переславля-Залесского в сфере ипотечного жилищного кредитования»</w:t>
      </w:r>
      <w:r w:rsidRPr="00D9300C">
        <w:rPr>
          <w:rFonts w:ascii="Times New Roman" w:hAnsi="Times New Roman"/>
          <w:bCs/>
          <w:lang w:eastAsia="ru-RU"/>
        </w:rPr>
        <w:t>, в течение 5 рабочих дней с момента подачи гражданином заявления о предоставлении субсидии 2:</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 рассматривают документы и решают вопрос о возможности выделения субсидии на возмещение части </w:t>
      </w:r>
      <w:proofErr w:type="spellStart"/>
      <w:r w:rsidRPr="00D9300C">
        <w:rPr>
          <w:rFonts w:ascii="Times New Roman" w:hAnsi="Times New Roman"/>
          <w:bCs/>
          <w:lang w:eastAsia="ru-RU"/>
        </w:rPr>
        <w:t>аннуитетных</w:t>
      </w:r>
      <w:proofErr w:type="spellEnd"/>
      <w:r w:rsidRPr="00D9300C">
        <w:rPr>
          <w:rFonts w:ascii="Times New Roman" w:hAnsi="Times New Roman"/>
          <w:bCs/>
          <w:lang w:eastAsia="ru-RU"/>
        </w:rPr>
        <w:t xml:space="preserve"> платежей и ее размере;</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проверяют достоверность сведений, содержащихся в представленных документах;</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принимают решение о выделении субсидии 2.</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В случае принятия положительного решения Администрация города Переславля-Залесского направляет в департамент строительства ЯО:</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r w:rsidRPr="00D9300C">
        <w:rPr>
          <w:rFonts w:ascii="Times New Roman" w:hAnsi="Times New Roman"/>
          <w:bCs/>
          <w:lang w:eastAsia="ru-RU"/>
        </w:rPr>
        <w:t xml:space="preserve">- сопроводительное </w:t>
      </w:r>
      <w:hyperlink r:id="rId43" w:history="1">
        <w:r w:rsidRPr="00D9300C">
          <w:rPr>
            <w:rFonts w:ascii="Times New Roman" w:hAnsi="Times New Roman"/>
            <w:bCs/>
            <w:lang w:eastAsia="ru-RU"/>
          </w:rPr>
          <w:t>письмо</w:t>
        </w:r>
      </w:hyperlink>
      <w:r w:rsidRPr="00D9300C">
        <w:rPr>
          <w:rFonts w:ascii="Times New Roman" w:hAnsi="Times New Roman"/>
          <w:bCs/>
          <w:lang w:eastAsia="ru-RU"/>
        </w:rPr>
        <w:t xml:space="preserve"> о направлении документов</w:t>
      </w:r>
      <w:r w:rsidR="007C3832" w:rsidRPr="00D9300C">
        <w:rPr>
          <w:rFonts w:ascii="Times New Roman" w:hAnsi="Times New Roman"/>
          <w:bCs/>
          <w:lang w:eastAsia="ru-RU"/>
        </w:rPr>
        <w:t xml:space="preserve"> на получение субсидии 2, перечень которых установлен в </w:t>
      </w:r>
      <w:r w:rsidRPr="00D9300C">
        <w:rPr>
          <w:rFonts w:ascii="Times New Roman" w:hAnsi="Times New Roman"/>
          <w:lang w:eastAsia="ru-RU"/>
        </w:rPr>
        <w:t>региональной программе Стимулирование развития жилищного строительства на территории Я</w:t>
      </w:r>
      <w:r w:rsidR="007C3832" w:rsidRPr="00D9300C">
        <w:rPr>
          <w:rFonts w:ascii="Times New Roman" w:hAnsi="Times New Roman"/>
          <w:lang w:eastAsia="ru-RU"/>
        </w:rPr>
        <w:t>рославской области на 2011 - 2020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r w:rsidRPr="00D9300C">
        <w:rPr>
          <w:rFonts w:ascii="Times New Roman" w:hAnsi="Times New Roman"/>
          <w:bCs/>
          <w:lang w:eastAsia="ru-RU"/>
        </w:rPr>
        <w:t>;</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расчет суммы субсидии 2;</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заявку на финансирование из областного бюджета;</w:t>
      </w:r>
    </w:p>
    <w:p w:rsidR="00433DFD" w:rsidRPr="00D9300C" w:rsidRDefault="00433DFD" w:rsidP="00433DFD">
      <w:pPr>
        <w:autoSpaceDE w:val="0"/>
        <w:autoSpaceDN w:val="0"/>
        <w:adjustRightInd w:val="0"/>
        <w:spacing w:after="0" w:line="240" w:lineRule="auto"/>
        <w:ind w:left="567" w:firstLine="568"/>
        <w:jc w:val="both"/>
        <w:rPr>
          <w:rFonts w:ascii="Times New Roman" w:hAnsi="Times New Roman"/>
          <w:bCs/>
          <w:lang w:eastAsia="ru-RU"/>
        </w:rPr>
      </w:pPr>
      <w:r w:rsidRPr="00D9300C">
        <w:rPr>
          <w:rFonts w:ascii="Times New Roman" w:hAnsi="Times New Roman"/>
          <w:bCs/>
          <w:lang w:eastAsia="ru-RU"/>
        </w:rPr>
        <w:t xml:space="preserve">- копию решения о предоставлении гражданину субсидии 2 с приложением заверенных копий документов, указанных в </w:t>
      </w:r>
      <w:hyperlink r:id="rId44" w:history="1">
        <w:r w:rsidRPr="00D9300C">
          <w:rPr>
            <w:rFonts w:ascii="Times New Roman" w:hAnsi="Times New Roman"/>
            <w:bCs/>
            <w:lang w:eastAsia="ru-RU"/>
          </w:rPr>
          <w:t>перечне</w:t>
        </w:r>
      </w:hyperlink>
      <w:r w:rsidRPr="00D9300C">
        <w:rPr>
          <w:rFonts w:ascii="Times New Roman" w:hAnsi="Times New Roman"/>
          <w:bCs/>
          <w:lang w:eastAsia="ru-RU"/>
        </w:rPr>
        <w:t xml:space="preserve"> документов, необходимых для получения субсидии 2.</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Департамент строительства в отношении граждан, </w:t>
      </w:r>
      <w:r w:rsidR="007C3832" w:rsidRPr="00D9300C">
        <w:rPr>
          <w:rFonts w:ascii="Times New Roman" w:hAnsi="Times New Roman"/>
          <w:bCs/>
          <w:lang w:eastAsia="ru-RU"/>
        </w:rPr>
        <w:t xml:space="preserve">в </w:t>
      </w:r>
      <w:hyperlink w:anchor="Par37" w:history="1">
        <w:r w:rsidR="007C3832" w:rsidRPr="00D9300C">
          <w:rPr>
            <w:rFonts w:ascii="Times New Roman" w:hAnsi="Times New Roman"/>
            <w:bCs/>
            <w:lang w:eastAsia="ru-RU"/>
          </w:rPr>
          <w:t>абзацах  третьем</w:t>
        </w:r>
      </w:hyperlink>
      <w:r w:rsidR="007C3832" w:rsidRPr="00D9300C">
        <w:rPr>
          <w:rFonts w:ascii="Times New Roman" w:hAnsi="Times New Roman"/>
          <w:bCs/>
          <w:lang w:eastAsia="ru-RU"/>
        </w:rPr>
        <w:t xml:space="preserve"> - </w:t>
      </w:r>
      <w:r w:rsidR="00854C84" w:rsidRPr="00D9300C">
        <w:rPr>
          <w:rFonts w:ascii="Times New Roman" w:hAnsi="Times New Roman"/>
          <w:bCs/>
          <w:lang w:eastAsia="ru-RU"/>
        </w:rPr>
        <w:t>восьмом</w:t>
      </w:r>
      <w:r w:rsidR="007C3832" w:rsidRPr="00D9300C">
        <w:rPr>
          <w:rFonts w:ascii="Times New Roman" w:hAnsi="Times New Roman"/>
          <w:bCs/>
          <w:lang w:eastAsia="ru-RU"/>
        </w:rPr>
        <w:t xml:space="preserve"> п. </w:t>
      </w:r>
      <w:r w:rsidR="00854C84" w:rsidRPr="00D9300C">
        <w:rPr>
          <w:rFonts w:ascii="Times New Roman" w:hAnsi="Times New Roman"/>
          <w:bCs/>
          <w:lang w:eastAsia="ru-RU"/>
        </w:rPr>
        <w:t>4</w:t>
      </w:r>
      <w:r w:rsidR="00C17B9F" w:rsidRPr="00D9300C">
        <w:rPr>
          <w:rFonts w:ascii="Times New Roman" w:hAnsi="Times New Roman"/>
          <w:bCs/>
          <w:lang w:eastAsia="ru-RU"/>
        </w:rPr>
        <w:t>.5</w:t>
      </w:r>
      <w:r w:rsidR="007C3832" w:rsidRPr="00D9300C">
        <w:rPr>
          <w:rFonts w:ascii="Times New Roman" w:hAnsi="Times New Roman"/>
          <w:bCs/>
          <w:lang w:eastAsia="ru-RU"/>
        </w:rPr>
        <w:t xml:space="preserve">.4 раздела </w:t>
      </w:r>
      <w:r w:rsidR="00854C84" w:rsidRPr="00D9300C">
        <w:rPr>
          <w:rFonts w:ascii="Times New Roman" w:hAnsi="Times New Roman"/>
          <w:bCs/>
        </w:rPr>
        <w:t>4</w:t>
      </w:r>
      <w:r w:rsidR="007C3832" w:rsidRPr="00D9300C">
        <w:rPr>
          <w:rFonts w:ascii="Times New Roman" w:hAnsi="Times New Roman"/>
          <w:bCs/>
        </w:rPr>
        <w:t>.</w:t>
      </w:r>
      <w:r w:rsidR="00C17B9F" w:rsidRPr="00D9300C">
        <w:rPr>
          <w:rFonts w:ascii="Times New Roman" w:hAnsi="Times New Roman"/>
          <w:bCs/>
        </w:rPr>
        <w:t>5</w:t>
      </w:r>
      <w:r w:rsidRPr="00D9300C">
        <w:rPr>
          <w:rFonts w:ascii="Times New Roman" w:hAnsi="Times New Roman"/>
          <w:bCs/>
        </w:rPr>
        <w:t xml:space="preserve"> Подпрограммы «Государственная и муниципальная поддержка граждан города Переславля-Залесского в сфере ипотечного жилищного кредитования»</w:t>
      </w:r>
      <w:r w:rsidRPr="00D9300C">
        <w:rPr>
          <w:rFonts w:ascii="Times New Roman" w:hAnsi="Times New Roman"/>
          <w:bCs/>
          <w:lang w:eastAsia="ru-RU"/>
        </w:rPr>
        <w:t>:</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в течение 10 рабочих дней рассматривает поступившие документы и принимает решение о предоставлении (отказе в предоставлении) средств областного бюджета местному бюджету для выдачи субсидии 2;</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proofErr w:type="gramStart"/>
      <w:r w:rsidRPr="00D9300C">
        <w:rPr>
          <w:rFonts w:ascii="Times New Roman" w:hAnsi="Times New Roman"/>
          <w:bCs/>
          <w:lang w:eastAsia="ru-RU"/>
        </w:rPr>
        <w:t xml:space="preserve">в течение 5 рабочих дней с момента принятия решения направляет </w:t>
      </w:r>
      <w:hyperlink r:id="rId45" w:history="1">
        <w:r w:rsidRPr="00D9300C">
          <w:rPr>
            <w:rFonts w:ascii="Times New Roman" w:hAnsi="Times New Roman"/>
            <w:bCs/>
            <w:lang w:eastAsia="ru-RU"/>
          </w:rPr>
          <w:t>уведомление</w:t>
        </w:r>
      </w:hyperlink>
      <w:r w:rsidRPr="00D9300C">
        <w:rPr>
          <w:rFonts w:ascii="Times New Roman" w:hAnsi="Times New Roman"/>
          <w:bCs/>
          <w:lang w:eastAsia="ru-RU"/>
        </w:rPr>
        <w:t xml:space="preserve"> о предоставлении (отказе в предоставлении) на условиях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средств областного бюджета местному бюджету для выдачи гражданину субсидии 2 по форме </w:t>
      </w:r>
      <w:r w:rsidR="007C3832" w:rsidRPr="00D9300C">
        <w:rPr>
          <w:rFonts w:ascii="Times New Roman" w:hAnsi="Times New Roman"/>
          <w:bCs/>
          <w:lang w:eastAsia="ru-RU"/>
        </w:rPr>
        <w:t xml:space="preserve">установленной </w:t>
      </w:r>
      <w:r w:rsidR="007C3832" w:rsidRPr="00D9300C">
        <w:rPr>
          <w:rFonts w:ascii="Times New Roman" w:hAnsi="Times New Roman"/>
          <w:lang w:eastAsia="ru-RU"/>
        </w:rPr>
        <w:t>региональной программой</w:t>
      </w:r>
      <w:r w:rsidRPr="00D9300C">
        <w:rPr>
          <w:rFonts w:ascii="Times New Roman" w:hAnsi="Times New Roman"/>
          <w:lang w:eastAsia="ru-RU"/>
        </w:rPr>
        <w:t xml:space="preserve"> Стимулирование развития жилищного строительства на территории Ярославской области на 2011 - 20</w:t>
      </w:r>
      <w:r w:rsidR="007C3832" w:rsidRPr="00D9300C">
        <w:rPr>
          <w:rFonts w:ascii="Times New Roman" w:hAnsi="Times New Roman"/>
          <w:lang w:eastAsia="ru-RU"/>
        </w:rPr>
        <w:t>20</w:t>
      </w:r>
      <w:r w:rsidRPr="00D9300C">
        <w:rPr>
          <w:rFonts w:ascii="Times New Roman" w:hAnsi="Times New Roman"/>
          <w:lang w:eastAsia="ru-RU"/>
        </w:rPr>
        <w:t xml:space="preserve"> годы, утвержденной постановлением Правительства Ярославской области от 26.01.2011 № 9-п</w:t>
      </w:r>
      <w:r w:rsidR="001E33FA" w:rsidRPr="00D9300C">
        <w:rPr>
          <w:rFonts w:ascii="Times New Roman" w:hAnsi="Times New Roman"/>
          <w:lang w:eastAsia="ru-RU"/>
        </w:rPr>
        <w:t>.</w:t>
      </w:r>
      <w:proofErr w:type="gramEnd"/>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в случае положительного решения направляет в департамент финансов Ярославской области заявку на выделение средств областного бюджета местному бюджету на </w:t>
      </w:r>
      <w:proofErr w:type="spellStart"/>
      <w:r w:rsidRPr="00D9300C">
        <w:rPr>
          <w:rFonts w:ascii="Times New Roman" w:hAnsi="Times New Roman"/>
          <w:bCs/>
          <w:lang w:eastAsia="ru-RU"/>
        </w:rPr>
        <w:t>софинансирование</w:t>
      </w:r>
      <w:proofErr w:type="spellEnd"/>
      <w:r w:rsidRPr="00D9300C">
        <w:rPr>
          <w:rFonts w:ascii="Times New Roman" w:hAnsi="Times New Roman"/>
          <w:bCs/>
          <w:lang w:eastAsia="ru-RU"/>
        </w:rPr>
        <w:t xml:space="preserve"> субсидии 2;</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в случае</w:t>
      </w:r>
      <w:proofErr w:type="gramStart"/>
      <w:r w:rsidRPr="00D9300C">
        <w:rPr>
          <w:rFonts w:ascii="Times New Roman" w:hAnsi="Times New Roman"/>
          <w:bCs/>
          <w:lang w:eastAsia="ru-RU"/>
        </w:rPr>
        <w:t>,</w:t>
      </w:r>
      <w:proofErr w:type="gramEnd"/>
      <w:r w:rsidRPr="00D9300C">
        <w:rPr>
          <w:rFonts w:ascii="Times New Roman" w:hAnsi="Times New Roman"/>
          <w:bCs/>
          <w:lang w:eastAsia="ru-RU"/>
        </w:rPr>
        <w:t xml:space="preserve"> если на основании представленных документов невозможно принять решение о предоставлении (отказе в предоставлении) на условиях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средств областного бюджета местному бюджету для выдачи гражданину субсидии 2, продляет срок рассмотрения документов до 20 дней, о чем уведомляет Администрацию города Переславля-Залесского и запрашивает дополнительную информацию.</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 xml:space="preserve">Администрация города Переславля-Залесского при получении уведомления о предоставлении (отказе в предоставлении) на условиях </w:t>
      </w:r>
      <w:proofErr w:type="spellStart"/>
      <w:r w:rsidRPr="00D9300C">
        <w:rPr>
          <w:rFonts w:ascii="Times New Roman" w:hAnsi="Times New Roman"/>
          <w:bCs/>
          <w:lang w:eastAsia="ru-RU"/>
        </w:rPr>
        <w:t>софинансирования</w:t>
      </w:r>
      <w:proofErr w:type="spellEnd"/>
      <w:r w:rsidRPr="00D9300C">
        <w:rPr>
          <w:rFonts w:ascii="Times New Roman" w:hAnsi="Times New Roman"/>
          <w:bCs/>
          <w:lang w:eastAsia="ru-RU"/>
        </w:rPr>
        <w:t xml:space="preserve"> средств областного бюджета местному бюджету для выдачи гражданину субсидии 2 в течение </w:t>
      </w:r>
      <w:r w:rsidR="009849BF" w:rsidRPr="00D9300C">
        <w:rPr>
          <w:rFonts w:ascii="Times New Roman" w:hAnsi="Times New Roman"/>
          <w:bCs/>
          <w:lang w:eastAsia="ru-RU"/>
        </w:rPr>
        <w:t>5</w:t>
      </w:r>
      <w:r w:rsidRPr="00D9300C">
        <w:rPr>
          <w:rFonts w:ascii="Times New Roman" w:hAnsi="Times New Roman"/>
          <w:bCs/>
          <w:lang w:eastAsia="ru-RU"/>
        </w:rPr>
        <w:t xml:space="preserve"> рабочих дней с момента поступления средств областного бюджета осуществляет перечисление субсидии 2 на счет гражданина, указанный в заявлении о предоставлении субсидии 2.</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Субсидия 2 не предоставляется в случае:</w:t>
      </w:r>
    </w:p>
    <w:p w:rsidR="00433DFD" w:rsidRPr="00D9300C" w:rsidRDefault="00433DFD" w:rsidP="00433DFD">
      <w:pPr>
        <w:autoSpaceDE w:val="0"/>
        <w:autoSpaceDN w:val="0"/>
        <w:adjustRightInd w:val="0"/>
        <w:spacing w:after="0" w:line="240" w:lineRule="auto"/>
        <w:ind w:left="567" w:firstLine="540"/>
        <w:jc w:val="both"/>
        <w:rPr>
          <w:rFonts w:ascii="Times New Roman" w:hAnsi="Times New Roman"/>
          <w:bCs/>
          <w:lang w:eastAsia="ru-RU"/>
        </w:rPr>
      </w:pPr>
      <w:bookmarkStart w:id="6" w:name="Par67"/>
      <w:bookmarkEnd w:id="6"/>
      <w:r w:rsidRPr="00D9300C">
        <w:rPr>
          <w:rFonts w:ascii="Times New Roman" w:hAnsi="Times New Roman"/>
          <w:bCs/>
          <w:lang w:eastAsia="ru-RU"/>
        </w:rPr>
        <w:t xml:space="preserve">- если фактический ежемесячный </w:t>
      </w:r>
      <w:proofErr w:type="spellStart"/>
      <w:r w:rsidRPr="00D9300C">
        <w:rPr>
          <w:rFonts w:ascii="Times New Roman" w:hAnsi="Times New Roman"/>
          <w:bCs/>
          <w:lang w:eastAsia="ru-RU"/>
        </w:rPr>
        <w:t>аннуитетный</w:t>
      </w:r>
      <w:proofErr w:type="spellEnd"/>
      <w:r w:rsidRPr="00D9300C">
        <w:rPr>
          <w:rFonts w:ascii="Times New Roman" w:hAnsi="Times New Roman"/>
          <w:bCs/>
          <w:lang w:eastAsia="ru-RU"/>
        </w:rPr>
        <w:t xml:space="preserve"> платеж не оплачен в соответствующем квартале или его оплата составляет менее суммы ежемесячного </w:t>
      </w:r>
      <w:proofErr w:type="spellStart"/>
      <w:r w:rsidRPr="00D9300C">
        <w:rPr>
          <w:rFonts w:ascii="Times New Roman" w:hAnsi="Times New Roman"/>
          <w:bCs/>
          <w:lang w:eastAsia="ru-RU"/>
        </w:rPr>
        <w:t>аннуитетного</w:t>
      </w:r>
      <w:proofErr w:type="spellEnd"/>
      <w:r w:rsidRPr="00D9300C">
        <w:rPr>
          <w:rFonts w:ascii="Times New Roman" w:hAnsi="Times New Roman"/>
          <w:bCs/>
          <w:lang w:eastAsia="ru-RU"/>
        </w:rPr>
        <w:t xml:space="preserve"> платежа, установленной в графике погашения платежей по кредитному договору (займу);</w:t>
      </w:r>
    </w:p>
    <w:p w:rsidR="00433DFD" w:rsidRPr="00D9300C" w:rsidRDefault="00433DFD" w:rsidP="00433DFD">
      <w:pPr>
        <w:autoSpaceDE w:val="0"/>
        <w:autoSpaceDN w:val="0"/>
        <w:adjustRightInd w:val="0"/>
        <w:spacing w:after="0" w:line="240" w:lineRule="auto"/>
        <w:ind w:left="567" w:firstLine="426"/>
        <w:jc w:val="both"/>
        <w:rPr>
          <w:rFonts w:ascii="Times New Roman" w:hAnsi="Times New Roman"/>
          <w:bCs/>
          <w:lang w:eastAsia="ru-RU"/>
        </w:rPr>
      </w:pPr>
      <w:r w:rsidRPr="00D9300C">
        <w:rPr>
          <w:rFonts w:ascii="Times New Roman" w:hAnsi="Times New Roman"/>
          <w:bCs/>
          <w:lang w:eastAsia="ru-RU"/>
        </w:rPr>
        <w:lastRenderedPageBreak/>
        <w:t>- пропуска гражданином установленного подпрограммой срока на предоставление субсидии 2;</w:t>
      </w:r>
    </w:p>
    <w:p w:rsidR="00433DFD" w:rsidRPr="00D9300C" w:rsidRDefault="00433DFD" w:rsidP="00433DFD">
      <w:pPr>
        <w:pStyle w:val="a6"/>
        <w:spacing w:before="0" w:beforeAutospacing="0" w:after="0" w:afterAutospacing="0"/>
        <w:ind w:left="567" w:firstLine="567"/>
        <w:jc w:val="both"/>
        <w:rPr>
          <w:bCs/>
          <w:sz w:val="22"/>
          <w:szCs w:val="22"/>
        </w:rPr>
      </w:pPr>
      <w:bookmarkStart w:id="7" w:name="Par69"/>
      <w:bookmarkEnd w:id="7"/>
      <w:proofErr w:type="gramStart"/>
      <w:r w:rsidRPr="00D9300C">
        <w:rPr>
          <w:bCs/>
          <w:sz w:val="22"/>
          <w:szCs w:val="22"/>
        </w:rPr>
        <w:t xml:space="preserve">- прекращения гражданами, указанными </w:t>
      </w:r>
      <w:r w:rsidR="007C3832" w:rsidRPr="00D9300C">
        <w:rPr>
          <w:bCs/>
          <w:sz w:val="22"/>
          <w:szCs w:val="22"/>
        </w:rPr>
        <w:t xml:space="preserve">в </w:t>
      </w:r>
      <w:hyperlink w:anchor="Par37" w:history="1">
        <w:r w:rsidR="007C3832" w:rsidRPr="00D9300C">
          <w:rPr>
            <w:bCs/>
            <w:sz w:val="22"/>
            <w:szCs w:val="22"/>
          </w:rPr>
          <w:t>абзацах  третьем</w:t>
        </w:r>
      </w:hyperlink>
      <w:r w:rsidR="007C3832" w:rsidRPr="00D9300C">
        <w:rPr>
          <w:bCs/>
          <w:sz w:val="22"/>
          <w:szCs w:val="22"/>
        </w:rPr>
        <w:t xml:space="preserve"> - шестом п. </w:t>
      </w:r>
      <w:r w:rsidR="006968B0" w:rsidRPr="00D9300C">
        <w:rPr>
          <w:bCs/>
          <w:sz w:val="22"/>
          <w:szCs w:val="22"/>
        </w:rPr>
        <w:t>4</w:t>
      </w:r>
      <w:r w:rsidR="00C17B9F" w:rsidRPr="00D9300C">
        <w:rPr>
          <w:bCs/>
          <w:sz w:val="22"/>
          <w:szCs w:val="22"/>
        </w:rPr>
        <w:t>.5</w:t>
      </w:r>
      <w:r w:rsidR="007C3832" w:rsidRPr="00D9300C">
        <w:rPr>
          <w:bCs/>
          <w:sz w:val="22"/>
          <w:szCs w:val="22"/>
        </w:rPr>
        <w:t xml:space="preserve">.4 раздела </w:t>
      </w:r>
      <w:r w:rsidR="006968B0" w:rsidRPr="00D9300C">
        <w:rPr>
          <w:bCs/>
          <w:sz w:val="22"/>
          <w:szCs w:val="22"/>
        </w:rPr>
        <w:t>4</w:t>
      </w:r>
      <w:r w:rsidR="007C3832" w:rsidRPr="00D9300C">
        <w:rPr>
          <w:bCs/>
          <w:sz w:val="22"/>
          <w:szCs w:val="22"/>
        </w:rPr>
        <w:t>.</w:t>
      </w:r>
      <w:r w:rsidR="00C17B9F" w:rsidRPr="00D9300C">
        <w:rPr>
          <w:bCs/>
          <w:sz w:val="22"/>
          <w:szCs w:val="22"/>
        </w:rPr>
        <w:t>5</w:t>
      </w:r>
      <w:r w:rsidR="007C3832" w:rsidRPr="00D9300C">
        <w:rPr>
          <w:bCs/>
          <w:sz w:val="22"/>
          <w:szCs w:val="22"/>
        </w:rPr>
        <w:t xml:space="preserve"> </w:t>
      </w:r>
      <w:r w:rsidRPr="00D9300C">
        <w:rPr>
          <w:bCs/>
          <w:sz w:val="22"/>
          <w:szCs w:val="22"/>
        </w:rPr>
        <w:t>Подпрограммы «Государственная и муниципальная поддержка граждан города Переславля-Залесского в сфере ипотечного жилищного кредитования», трудовых отношений с государственными и муниципальными учреждениями сферы образования и здравоохранения, а также организациями, в которых они проходят государственную (муниципальную) службу в течение пяти лет с момента первоначального обращения за предоставлением субсидии 2, кроме случаев расторжения</w:t>
      </w:r>
      <w:proofErr w:type="gramEnd"/>
      <w:r w:rsidRPr="00D9300C">
        <w:rPr>
          <w:bCs/>
          <w:sz w:val="22"/>
          <w:szCs w:val="22"/>
        </w:rPr>
        <w:t xml:space="preserve"> трудового договора по независящим от воли сторон обстоятельствам или при предъявлении требования участнику данной подпрограммы о досрочном погашении ипотечного кредита (займа). При этом гражданин обязан возместить в полном объеме суммы ранее предоставленной субсидии 2 с процентами за пользование денежными средствами, определяемыми в соответствии с учетной </w:t>
      </w:r>
      <w:hyperlink r:id="rId46" w:history="1">
        <w:r w:rsidRPr="00D9300C">
          <w:rPr>
            <w:bCs/>
            <w:sz w:val="22"/>
            <w:szCs w:val="22"/>
          </w:rPr>
          <w:t>ставкой</w:t>
        </w:r>
      </w:hyperlink>
      <w:r w:rsidRPr="00D9300C">
        <w:rPr>
          <w:bCs/>
          <w:sz w:val="22"/>
          <w:szCs w:val="22"/>
        </w:rPr>
        <w:t xml:space="preserve"> рефинансирования Центрального банка РФ. </w:t>
      </w:r>
    </w:p>
    <w:p w:rsidR="00433DFD" w:rsidRPr="00D9300C" w:rsidRDefault="005B5B18" w:rsidP="007C3832">
      <w:pPr>
        <w:autoSpaceDE w:val="0"/>
        <w:autoSpaceDN w:val="0"/>
        <w:adjustRightInd w:val="0"/>
        <w:spacing w:after="0" w:line="240" w:lineRule="auto"/>
        <w:ind w:left="567" w:firstLine="540"/>
        <w:jc w:val="both"/>
        <w:rPr>
          <w:rFonts w:ascii="Times New Roman" w:hAnsi="Times New Roman"/>
          <w:bCs/>
          <w:lang w:eastAsia="ru-RU"/>
        </w:rPr>
      </w:pPr>
      <w:r w:rsidRPr="00D9300C">
        <w:rPr>
          <w:rFonts w:ascii="Times New Roman" w:hAnsi="Times New Roman"/>
          <w:bCs/>
          <w:lang w:eastAsia="ru-RU"/>
        </w:rPr>
        <w:t>4</w:t>
      </w:r>
      <w:r w:rsidR="007C3832" w:rsidRPr="00D9300C">
        <w:rPr>
          <w:rFonts w:ascii="Times New Roman" w:hAnsi="Times New Roman"/>
          <w:bCs/>
          <w:lang w:eastAsia="ru-RU"/>
        </w:rPr>
        <w:t>.4.5</w:t>
      </w:r>
      <w:r w:rsidR="00433DFD" w:rsidRPr="00D9300C">
        <w:rPr>
          <w:rFonts w:ascii="Times New Roman" w:hAnsi="Times New Roman"/>
          <w:bCs/>
          <w:lang w:eastAsia="ru-RU"/>
        </w:rPr>
        <w:t xml:space="preserve">. </w:t>
      </w:r>
      <w:proofErr w:type="gramStart"/>
      <w:r w:rsidR="00433DFD" w:rsidRPr="00D9300C">
        <w:rPr>
          <w:rFonts w:ascii="Times New Roman" w:hAnsi="Times New Roman"/>
          <w:bCs/>
          <w:lang w:eastAsia="ru-RU"/>
        </w:rPr>
        <w:t>Граждане - участники подпрограммы в течение срока действия свидетельства о праве на получение субсидии в рамках данной подпрограммы определяются со способами приобретения жилых помещений</w:t>
      </w:r>
      <w:r w:rsidR="007C3832" w:rsidRPr="00D9300C">
        <w:rPr>
          <w:rFonts w:ascii="Times New Roman" w:hAnsi="Times New Roman"/>
          <w:bCs/>
          <w:lang w:eastAsia="ru-RU"/>
        </w:rPr>
        <w:t xml:space="preserve"> </w:t>
      </w:r>
      <w:r w:rsidR="00433DFD" w:rsidRPr="00D9300C">
        <w:rPr>
          <w:rFonts w:ascii="Times New Roman" w:hAnsi="Times New Roman"/>
          <w:bCs/>
          <w:lang w:eastAsia="ru-RU"/>
        </w:rPr>
        <w:t>и заключают с кредитором ипотечный кредитный договор (договор займа) на покупку жилого помещения или на участие в долевом строительстве многоквартирных жилых домов или на строительство индивидуального жилого дома.</w:t>
      </w:r>
      <w:proofErr w:type="gramEnd"/>
      <w:r w:rsidR="00433DFD" w:rsidRPr="00D9300C">
        <w:rPr>
          <w:rFonts w:ascii="Times New Roman" w:hAnsi="Times New Roman"/>
          <w:bCs/>
          <w:lang w:eastAsia="ru-RU"/>
        </w:rPr>
        <w:t xml:space="preserve"> При этом при покупке жилого помещения или строительстве индивидуального жилого дома регистрация права собственности на приобретенное (построенное) жилое помещение осуществляется в течение срока действия свидетельства о праве на получение субсидии в рамках данной подпрограммы;</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Кредиторы:</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proofErr w:type="gramStart"/>
      <w:r w:rsidRPr="00D9300C">
        <w:rPr>
          <w:rFonts w:ascii="Times New Roman" w:hAnsi="Times New Roman"/>
          <w:bCs/>
          <w:lang w:eastAsia="ru-RU"/>
        </w:rPr>
        <w:t>- если в течение срока действия свидетельства о праве на получение субсидии в рамках данной подпрограммы гражданин не воспользовался правом на получение субсидии 1 при получении ипотечного кредита (займа), направляют свидетельство о праве на получение субсидии в рамках данной подпрограммы с отметкой о причине неиспользования субсидии 1 в Администрацию города Переславля-Залесского, выдавшую свидетельство;</w:t>
      </w:r>
      <w:proofErr w:type="gramEnd"/>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proofErr w:type="gramStart"/>
      <w:r w:rsidRPr="00D9300C">
        <w:rPr>
          <w:rFonts w:ascii="Times New Roman" w:hAnsi="Times New Roman"/>
          <w:bCs/>
          <w:lang w:eastAsia="ru-RU"/>
        </w:rPr>
        <w:t>- после государственной регистрации права собственности гражданина на приобретенное (построенное) с помощью субсидии на приобретение или строительство жилых помещений жилое помещение направляют свидетельство о праве на получение субсидии в рамках данной подпрограммы с отметкой об оплате на оборотной стороне в Администрацию города Переславля-Залесского;</w:t>
      </w:r>
      <w:proofErr w:type="gramEnd"/>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xml:space="preserve">- </w:t>
      </w:r>
      <w:proofErr w:type="gramStart"/>
      <w:r w:rsidRPr="00D9300C">
        <w:rPr>
          <w:rFonts w:ascii="Times New Roman" w:hAnsi="Times New Roman"/>
          <w:bCs/>
          <w:lang w:eastAsia="ru-RU"/>
        </w:rPr>
        <w:t>при заключении гражданином договора долевого участия в строительстве свидетельство о праве на получение субсидии в рамках</w:t>
      </w:r>
      <w:proofErr w:type="gramEnd"/>
      <w:r w:rsidRPr="00D9300C">
        <w:rPr>
          <w:rFonts w:ascii="Times New Roman" w:hAnsi="Times New Roman"/>
          <w:bCs/>
          <w:lang w:eastAsia="ru-RU"/>
        </w:rPr>
        <w:t xml:space="preserve"> данной подпрограммы с отметкой об оплате на оборотной стороне направляют в Администрацию города Переславля-Залесского, выдавш</w:t>
      </w:r>
      <w:r w:rsidR="005B5B18" w:rsidRPr="00D9300C">
        <w:rPr>
          <w:rFonts w:ascii="Times New Roman" w:hAnsi="Times New Roman"/>
          <w:bCs/>
          <w:lang w:eastAsia="ru-RU"/>
        </w:rPr>
        <w:t>ую</w:t>
      </w:r>
      <w:r w:rsidRPr="00D9300C">
        <w:rPr>
          <w:rFonts w:ascii="Times New Roman" w:hAnsi="Times New Roman"/>
          <w:bCs/>
          <w:lang w:eastAsia="ru-RU"/>
        </w:rPr>
        <w:t xml:space="preserve"> свидетельство, после государственной регистрации указанного договора;</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r w:rsidRPr="00D9300C">
        <w:rPr>
          <w:rFonts w:ascii="Times New Roman" w:hAnsi="Times New Roman"/>
          <w:bCs/>
          <w:lang w:eastAsia="ru-RU"/>
        </w:rPr>
        <w:t>- в случае строительства индивидуального жилого дома свидетельство с отметкой об оплате на оборотной стороне направляют в Администрацию города Переславля-Залесского, выдавшую его, после ввода объекта в эксплуатацию и государственной регистрации заявителем и (или) членами его семьи, указанными в свидетельстве о праве на получение субсидии в рамках данной подпрограммы.</w:t>
      </w:r>
    </w:p>
    <w:p w:rsidR="00433DFD" w:rsidRPr="00D9300C" w:rsidRDefault="00433DFD" w:rsidP="00433DFD">
      <w:pPr>
        <w:autoSpaceDE w:val="0"/>
        <w:autoSpaceDN w:val="0"/>
        <w:adjustRightInd w:val="0"/>
        <w:spacing w:after="0" w:line="240" w:lineRule="auto"/>
        <w:ind w:left="567" w:firstLine="567"/>
        <w:jc w:val="both"/>
        <w:rPr>
          <w:rFonts w:ascii="Times New Roman" w:hAnsi="Times New Roman"/>
          <w:bCs/>
          <w:lang w:eastAsia="ru-RU"/>
        </w:rPr>
      </w:pPr>
    </w:p>
    <w:p w:rsidR="008F57C9" w:rsidRPr="00D9300C" w:rsidRDefault="008F57C9" w:rsidP="008F57C9">
      <w:pPr>
        <w:spacing w:after="0" w:line="240" w:lineRule="auto"/>
        <w:ind w:firstLine="540"/>
        <w:jc w:val="center"/>
        <w:rPr>
          <w:rFonts w:ascii="Times New Roman" w:hAnsi="Times New Roman"/>
        </w:rPr>
      </w:pPr>
      <w:r w:rsidRPr="00D9300C">
        <w:rPr>
          <w:rFonts w:ascii="Times New Roman" w:hAnsi="Times New Roman"/>
        </w:rPr>
        <w:t xml:space="preserve">Управление Подпрограммой и </w:t>
      </w:r>
      <w:proofErr w:type="gramStart"/>
      <w:r w:rsidRPr="00D9300C">
        <w:rPr>
          <w:rFonts w:ascii="Times New Roman" w:hAnsi="Times New Roman"/>
        </w:rPr>
        <w:t>контроль за</w:t>
      </w:r>
      <w:proofErr w:type="gramEnd"/>
      <w:r w:rsidRPr="00D9300C">
        <w:rPr>
          <w:rFonts w:ascii="Times New Roman" w:hAnsi="Times New Roman"/>
        </w:rPr>
        <w:t xml:space="preserve"> ходом ее реализации</w:t>
      </w:r>
    </w:p>
    <w:p w:rsidR="008F57C9" w:rsidRPr="00D9300C" w:rsidRDefault="008F57C9" w:rsidP="008F57C9">
      <w:pPr>
        <w:spacing w:after="0" w:line="240" w:lineRule="auto"/>
        <w:ind w:left="567" w:firstLine="567"/>
        <w:jc w:val="center"/>
        <w:rPr>
          <w:rFonts w:ascii="Times New Roman" w:hAnsi="Times New Roman"/>
        </w:rPr>
      </w:pPr>
    </w:p>
    <w:p w:rsidR="009C6052" w:rsidRPr="00D9300C" w:rsidRDefault="009C6052" w:rsidP="009C6052">
      <w:pPr>
        <w:spacing w:after="0" w:line="240" w:lineRule="auto"/>
        <w:ind w:left="567" w:firstLine="567"/>
        <w:jc w:val="both"/>
        <w:rPr>
          <w:rFonts w:ascii="Times New Roman" w:hAnsi="Times New Roman"/>
        </w:rPr>
      </w:pPr>
      <w:r w:rsidRPr="00D9300C">
        <w:rPr>
          <w:rFonts w:ascii="Times New Roman" w:hAnsi="Times New Roman"/>
        </w:rPr>
        <w:t>Общее управление за реализацией Программы осуществляется заместителем Гл</w:t>
      </w:r>
      <w:r w:rsidR="0048126F" w:rsidRPr="00D9300C">
        <w:rPr>
          <w:rFonts w:ascii="Times New Roman" w:hAnsi="Times New Roman"/>
        </w:rPr>
        <w:t xml:space="preserve">авы Администрации </w:t>
      </w:r>
      <w:r w:rsidR="005B5B18" w:rsidRPr="00D9300C">
        <w:rPr>
          <w:rFonts w:ascii="Times New Roman" w:hAnsi="Times New Roman"/>
        </w:rPr>
        <w:t>Малышевым А.В.</w:t>
      </w:r>
    </w:p>
    <w:p w:rsidR="008F57C9" w:rsidRPr="00D9300C" w:rsidRDefault="008F57C9"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Отдел учета и распределения жилья Администрации города:</w:t>
      </w:r>
    </w:p>
    <w:p w:rsidR="001E33FA" w:rsidRPr="00D9300C" w:rsidRDefault="008F57C9"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w:t>
      </w:r>
      <w:r w:rsidR="001E33FA" w:rsidRPr="00D9300C">
        <w:rPr>
          <w:rFonts w:ascii="Times New Roman" w:hAnsi="Times New Roman"/>
        </w:rPr>
        <w:t>формирование заявки (</w:t>
      </w:r>
      <w:proofErr w:type="spellStart"/>
      <w:proofErr w:type="gramStart"/>
      <w:r w:rsidR="001E33FA" w:rsidRPr="00D9300C">
        <w:rPr>
          <w:rFonts w:ascii="Times New Roman" w:hAnsi="Times New Roman"/>
        </w:rPr>
        <w:t>ок</w:t>
      </w:r>
      <w:proofErr w:type="spellEnd"/>
      <w:proofErr w:type="gramEnd"/>
      <w:r w:rsidR="001E33FA" w:rsidRPr="00D9300C">
        <w:rPr>
          <w:rFonts w:ascii="Times New Roman" w:hAnsi="Times New Roman"/>
        </w:rPr>
        <w:t xml:space="preserve">) на </w:t>
      </w:r>
      <w:proofErr w:type="spellStart"/>
      <w:r w:rsidR="001E33FA" w:rsidRPr="00D9300C">
        <w:rPr>
          <w:rFonts w:ascii="Times New Roman" w:hAnsi="Times New Roman"/>
        </w:rPr>
        <w:t>софинансирование</w:t>
      </w:r>
      <w:proofErr w:type="spellEnd"/>
      <w:r w:rsidR="001E33FA" w:rsidRPr="00D9300C">
        <w:rPr>
          <w:rFonts w:ascii="Times New Roman" w:hAnsi="Times New Roman"/>
        </w:rPr>
        <w:t xml:space="preserve"> средств областного бюджета;</w:t>
      </w:r>
    </w:p>
    <w:p w:rsidR="001E33FA" w:rsidRPr="00D9300C" w:rsidRDefault="001E33FA" w:rsidP="001E33FA">
      <w:pPr>
        <w:autoSpaceDE w:val="0"/>
        <w:autoSpaceDN w:val="0"/>
        <w:adjustRightInd w:val="0"/>
        <w:spacing w:after="0" w:line="240" w:lineRule="auto"/>
        <w:ind w:left="567" w:firstLine="540"/>
        <w:jc w:val="both"/>
        <w:rPr>
          <w:rFonts w:ascii="Times New Roman" w:hAnsi="Times New Roman"/>
          <w:lang w:eastAsia="ru-RU"/>
        </w:rPr>
      </w:pPr>
      <w:r w:rsidRPr="00D9300C">
        <w:rPr>
          <w:rFonts w:ascii="Times New Roman" w:hAnsi="Times New Roman"/>
        </w:rPr>
        <w:t xml:space="preserve">- формирование перечней документов на получение субсидии 1, субсидии 2 </w:t>
      </w:r>
      <w:proofErr w:type="gramStart"/>
      <w:r w:rsidRPr="00D9300C">
        <w:rPr>
          <w:rFonts w:ascii="Times New Roman" w:hAnsi="Times New Roman"/>
        </w:rPr>
        <w:t>согласно требований</w:t>
      </w:r>
      <w:proofErr w:type="gramEnd"/>
      <w:r w:rsidRPr="00D9300C">
        <w:rPr>
          <w:rFonts w:ascii="Times New Roman" w:hAnsi="Times New Roman"/>
        </w:rPr>
        <w:t xml:space="preserve"> региональной </w:t>
      </w:r>
      <w:r w:rsidRPr="00D9300C">
        <w:rPr>
          <w:rFonts w:ascii="Times New Roman" w:hAnsi="Times New Roman"/>
          <w:lang w:eastAsia="ru-RU"/>
        </w:rPr>
        <w:t>программы Стимулирование развития жилищного строительства на территории Ярославской области на 2</w:t>
      </w:r>
      <w:bookmarkStart w:id="8" w:name="_GoBack"/>
      <w:bookmarkEnd w:id="8"/>
      <w:r w:rsidRPr="00D9300C">
        <w:rPr>
          <w:rFonts w:ascii="Times New Roman" w:hAnsi="Times New Roman"/>
          <w:lang w:eastAsia="ru-RU"/>
        </w:rPr>
        <w:t>011 - 2020 годы, утвержденной постановлением Правительства Ярославской области от 26.01.2011 № 9-п.</w:t>
      </w:r>
    </w:p>
    <w:p w:rsidR="008F57C9" w:rsidRPr="00D9300C" w:rsidRDefault="001E33FA" w:rsidP="001E33FA">
      <w:pPr>
        <w:autoSpaceDE w:val="0"/>
        <w:autoSpaceDN w:val="0"/>
        <w:adjustRightInd w:val="0"/>
        <w:spacing w:after="0" w:line="240" w:lineRule="auto"/>
        <w:ind w:left="567" w:firstLine="540"/>
        <w:jc w:val="both"/>
        <w:rPr>
          <w:rFonts w:ascii="Times New Roman" w:hAnsi="Times New Roman"/>
        </w:rPr>
      </w:pPr>
      <w:r w:rsidRPr="00D9300C">
        <w:rPr>
          <w:rFonts w:ascii="Times New Roman" w:hAnsi="Times New Roman"/>
          <w:lang w:eastAsia="ru-RU"/>
        </w:rPr>
        <w:t xml:space="preserve">- </w:t>
      </w:r>
      <w:r w:rsidR="008F57C9" w:rsidRPr="00D9300C">
        <w:rPr>
          <w:rFonts w:ascii="Times New Roman" w:hAnsi="Times New Roman"/>
        </w:rPr>
        <w:t xml:space="preserve">вынесение документов на рассмотрение жилищно-бытовой комиссии по </w:t>
      </w:r>
      <w:r w:rsidRPr="00D9300C">
        <w:rPr>
          <w:rFonts w:ascii="Times New Roman" w:hAnsi="Times New Roman"/>
        </w:rPr>
        <w:t>вопросам принятия решения о выдаче свидетельств на получение субсидии 1, санкционирования расходования средств</w:t>
      </w:r>
      <w:r w:rsidR="00E55FE8" w:rsidRPr="00D9300C">
        <w:rPr>
          <w:rFonts w:ascii="Times New Roman" w:hAnsi="Times New Roman"/>
        </w:rPr>
        <w:t xml:space="preserve"> субсидии 1, выделении субсидии 2 гражданам</w:t>
      </w:r>
      <w:r w:rsidR="008F57C9" w:rsidRPr="00D9300C">
        <w:rPr>
          <w:rFonts w:ascii="Times New Roman" w:hAnsi="Times New Roman"/>
        </w:rPr>
        <w:t>;</w:t>
      </w:r>
    </w:p>
    <w:p w:rsidR="00E55FE8" w:rsidRPr="00D9300C" w:rsidRDefault="00E55FE8" w:rsidP="001E33FA">
      <w:pPr>
        <w:autoSpaceDE w:val="0"/>
        <w:autoSpaceDN w:val="0"/>
        <w:adjustRightInd w:val="0"/>
        <w:spacing w:after="0" w:line="240" w:lineRule="auto"/>
        <w:ind w:left="567" w:firstLine="540"/>
        <w:jc w:val="both"/>
        <w:rPr>
          <w:rFonts w:ascii="Times New Roman" w:hAnsi="Times New Roman"/>
        </w:rPr>
      </w:pPr>
      <w:r w:rsidRPr="00D9300C">
        <w:rPr>
          <w:rFonts w:ascii="Times New Roman" w:hAnsi="Times New Roman"/>
        </w:rPr>
        <w:t>- выдача свидетельства на получение субсидии 1;</w:t>
      </w:r>
    </w:p>
    <w:p w:rsidR="00F059B8" w:rsidRPr="00D9300C" w:rsidRDefault="008F57C9"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предоставление </w:t>
      </w:r>
      <w:r w:rsidR="00F059B8" w:rsidRPr="00D9300C">
        <w:rPr>
          <w:rFonts w:ascii="Times New Roman" w:hAnsi="Times New Roman"/>
        </w:rPr>
        <w:t xml:space="preserve">сводного реестра сведений о гражданах, обратившихся с заявлением о предоставлении субсидий на приобретение или строительство жилых помещений при получении </w:t>
      </w:r>
      <w:r w:rsidR="00F059B8" w:rsidRPr="00D9300C">
        <w:rPr>
          <w:rFonts w:ascii="Times New Roman" w:hAnsi="Times New Roman"/>
        </w:rPr>
        <w:lastRenderedPageBreak/>
        <w:t xml:space="preserve">ипотечного кредита (займа) и на возмещение части ежемесячных </w:t>
      </w:r>
      <w:proofErr w:type="spellStart"/>
      <w:r w:rsidR="00F059B8" w:rsidRPr="00D9300C">
        <w:rPr>
          <w:rFonts w:ascii="Times New Roman" w:hAnsi="Times New Roman"/>
        </w:rPr>
        <w:t>аннуитетных</w:t>
      </w:r>
      <w:proofErr w:type="spellEnd"/>
      <w:r w:rsidR="00F059B8" w:rsidRPr="00D9300C">
        <w:rPr>
          <w:rFonts w:ascii="Times New Roman" w:hAnsi="Times New Roman"/>
        </w:rPr>
        <w:t xml:space="preserve"> платежей по кредиту (займу);</w:t>
      </w:r>
    </w:p>
    <w:p w:rsidR="00F059B8" w:rsidRPr="00D9300C" w:rsidRDefault="00F059B8"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предоставление отчета о реализации задачи по государственной поддержке граждан, проживающих на территории Ярославской области, в сфере ипотечного жилищного кредитования региональной программы «Стимулирование развития жилищного строительства на территории ЯО на 2011-2020 годы;</w:t>
      </w:r>
    </w:p>
    <w:p w:rsidR="008F57C9" w:rsidRPr="00D9300C" w:rsidRDefault="00E55FE8"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Отдел бухгалтерского учета Администрации города Переславля-Залесского</w:t>
      </w:r>
      <w:r w:rsidR="008F57C9" w:rsidRPr="00D9300C">
        <w:rPr>
          <w:rFonts w:ascii="Times New Roman" w:hAnsi="Times New Roman"/>
        </w:rPr>
        <w:t>:</w:t>
      </w:r>
    </w:p>
    <w:p w:rsidR="008F57C9" w:rsidRPr="00D9300C" w:rsidRDefault="008F57C9"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xml:space="preserve">- </w:t>
      </w:r>
      <w:r w:rsidR="00E55FE8" w:rsidRPr="00D9300C">
        <w:rPr>
          <w:rFonts w:ascii="Times New Roman" w:hAnsi="Times New Roman"/>
        </w:rPr>
        <w:t>перечисление средств субсидий 1 и субсидий 2</w:t>
      </w:r>
      <w:r w:rsidRPr="00D9300C">
        <w:rPr>
          <w:rFonts w:ascii="Times New Roman" w:hAnsi="Times New Roman"/>
        </w:rPr>
        <w:t>.</w:t>
      </w:r>
    </w:p>
    <w:p w:rsidR="008F57C9" w:rsidRPr="00D9300C" w:rsidRDefault="00E55FE8"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Управление экономики Администрации города Переславля-Залесского:</w:t>
      </w:r>
    </w:p>
    <w:p w:rsidR="00E55FE8" w:rsidRPr="00D9300C" w:rsidRDefault="00E55FE8"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подготовка расчетов субсидий</w:t>
      </w:r>
      <w:r w:rsidR="00F059B8" w:rsidRPr="00D9300C">
        <w:rPr>
          <w:rFonts w:ascii="Times New Roman" w:hAnsi="Times New Roman"/>
        </w:rPr>
        <w:t xml:space="preserve"> </w:t>
      </w:r>
      <w:r w:rsidRPr="00D9300C">
        <w:rPr>
          <w:rFonts w:ascii="Times New Roman" w:hAnsi="Times New Roman"/>
        </w:rPr>
        <w:t>1 и субсидий 2;</w:t>
      </w:r>
    </w:p>
    <w:p w:rsidR="00E55FE8" w:rsidRPr="00D9300C" w:rsidRDefault="00E55FE8" w:rsidP="008F57C9">
      <w:pPr>
        <w:widowControl w:val="0"/>
        <w:autoSpaceDE w:val="0"/>
        <w:autoSpaceDN w:val="0"/>
        <w:adjustRightInd w:val="0"/>
        <w:spacing w:after="0" w:line="240" w:lineRule="auto"/>
        <w:ind w:left="567" w:firstLine="567"/>
        <w:jc w:val="both"/>
        <w:rPr>
          <w:rFonts w:ascii="Times New Roman" w:hAnsi="Times New Roman"/>
        </w:rPr>
      </w:pPr>
      <w:r w:rsidRPr="00D9300C">
        <w:rPr>
          <w:rFonts w:ascii="Times New Roman" w:hAnsi="Times New Roman"/>
        </w:rPr>
        <w:t>- определение норматива стоимости 1 кв</w:t>
      </w:r>
      <w:proofErr w:type="gramStart"/>
      <w:r w:rsidRPr="00D9300C">
        <w:rPr>
          <w:rFonts w:ascii="Times New Roman" w:hAnsi="Times New Roman"/>
        </w:rPr>
        <w:t>.м</w:t>
      </w:r>
      <w:proofErr w:type="gramEnd"/>
      <w:r w:rsidRPr="00D9300C">
        <w:rPr>
          <w:rFonts w:ascii="Times New Roman" w:hAnsi="Times New Roman"/>
        </w:rPr>
        <w:t xml:space="preserve"> общей площади жилья по г. Переславлю-Залесскому в форме постановления Администрации города Переславля-Залесского.</w:t>
      </w:r>
    </w:p>
    <w:p w:rsidR="00E55FE8" w:rsidRPr="00D9300C" w:rsidRDefault="00E55FE8" w:rsidP="008F57C9">
      <w:pPr>
        <w:widowControl w:val="0"/>
        <w:autoSpaceDE w:val="0"/>
        <w:autoSpaceDN w:val="0"/>
        <w:adjustRightInd w:val="0"/>
        <w:spacing w:after="0" w:line="240" w:lineRule="auto"/>
        <w:ind w:left="567" w:firstLine="567"/>
        <w:jc w:val="both"/>
        <w:rPr>
          <w:rFonts w:ascii="Times New Roman" w:hAnsi="Times New Roman"/>
        </w:rPr>
      </w:pPr>
    </w:p>
    <w:p w:rsidR="00A0323C" w:rsidRPr="00D9300C" w:rsidRDefault="00A0323C" w:rsidP="00EF21BE">
      <w:pPr>
        <w:autoSpaceDE w:val="0"/>
        <w:autoSpaceDN w:val="0"/>
        <w:adjustRightInd w:val="0"/>
        <w:spacing w:after="0" w:line="240" w:lineRule="auto"/>
        <w:ind w:left="426"/>
        <w:jc w:val="center"/>
        <w:rPr>
          <w:rFonts w:ascii="Times New Roman" w:hAnsi="Times New Roman"/>
          <w:b/>
        </w:rPr>
      </w:pPr>
      <w:r w:rsidRPr="00D9300C">
        <w:rPr>
          <w:rFonts w:ascii="Times New Roman" w:hAnsi="Times New Roman"/>
          <w:b/>
          <w:lang w:val="en-US"/>
        </w:rPr>
        <w:t>VI</w:t>
      </w:r>
      <w:r w:rsidRPr="00D9300C">
        <w:rPr>
          <w:rFonts w:ascii="Times New Roman" w:hAnsi="Times New Roman"/>
          <w:b/>
        </w:rPr>
        <w:t>. Обоснование потребностей в бюджетных ресурсах для дос</w:t>
      </w:r>
      <w:r w:rsidR="00EF21BE" w:rsidRPr="00D9300C">
        <w:rPr>
          <w:rFonts w:ascii="Times New Roman" w:hAnsi="Times New Roman"/>
          <w:b/>
        </w:rPr>
        <w:t>тижения целей и результатов ГЦП</w:t>
      </w:r>
    </w:p>
    <w:p w:rsidR="00EF21BE" w:rsidRPr="00D9300C" w:rsidRDefault="00EF21BE" w:rsidP="00A0323C">
      <w:pPr>
        <w:autoSpaceDE w:val="0"/>
        <w:autoSpaceDN w:val="0"/>
        <w:adjustRightInd w:val="0"/>
        <w:spacing w:after="0" w:line="240" w:lineRule="auto"/>
        <w:jc w:val="both"/>
        <w:rPr>
          <w:rFonts w:ascii="Times New Roman" w:hAnsi="Times New Roman"/>
        </w:rPr>
      </w:pPr>
    </w:p>
    <w:p w:rsidR="006E7DA1" w:rsidRPr="00D9300C" w:rsidRDefault="006E7DA1" w:rsidP="006E7DA1">
      <w:pPr>
        <w:autoSpaceDE w:val="0"/>
        <w:autoSpaceDN w:val="0"/>
        <w:adjustRightInd w:val="0"/>
        <w:spacing w:after="0" w:line="240" w:lineRule="auto"/>
        <w:ind w:left="567" w:firstLine="540"/>
        <w:jc w:val="both"/>
        <w:outlineLvl w:val="2"/>
        <w:rPr>
          <w:rFonts w:ascii="Times New Roman" w:hAnsi="Times New Roman"/>
          <w:bCs/>
        </w:rPr>
      </w:pPr>
      <w:r w:rsidRPr="00D9300C">
        <w:rPr>
          <w:rFonts w:ascii="Times New Roman" w:hAnsi="Times New Roman"/>
          <w:bCs/>
        </w:rPr>
        <w:t>При расчете комплексного показателя эффективности и результативности реализации Программы используются следующие основные целевые  показатели результата и их весовые коэффициенты:</w:t>
      </w:r>
    </w:p>
    <w:tbl>
      <w:tblPr>
        <w:tblW w:w="9923" w:type="dxa"/>
        <w:tblInd w:w="637" w:type="dxa"/>
        <w:tblLayout w:type="fixed"/>
        <w:tblCellMar>
          <w:left w:w="70" w:type="dxa"/>
          <w:right w:w="70" w:type="dxa"/>
        </w:tblCellMar>
        <w:tblLook w:val="0000" w:firstRow="0" w:lastRow="0" w:firstColumn="0" w:lastColumn="0" w:noHBand="0" w:noVBand="0"/>
      </w:tblPr>
      <w:tblGrid>
        <w:gridCol w:w="567"/>
        <w:gridCol w:w="7668"/>
        <w:gridCol w:w="1688"/>
      </w:tblGrid>
      <w:tr w:rsidR="006E7DA1" w:rsidRPr="00D9300C" w:rsidTr="00261890">
        <w:trPr>
          <w:cantSplit/>
          <w:trHeight w:val="480"/>
        </w:trPr>
        <w:tc>
          <w:tcPr>
            <w:tcW w:w="567" w:type="dxa"/>
            <w:tcBorders>
              <w:top w:val="single" w:sz="6" w:space="0" w:color="auto"/>
              <w:left w:val="single" w:sz="6" w:space="0" w:color="auto"/>
              <w:bottom w:val="single" w:sz="6" w:space="0" w:color="auto"/>
              <w:right w:val="single" w:sz="6" w:space="0" w:color="auto"/>
            </w:tcBorders>
          </w:tcPr>
          <w:p w:rsidR="006E7DA1" w:rsidRPr="00D9300C" w:rsidRDefault="006E7DA1" w:rsidP="006718CB">
            <w:pPr>
              <w:pStyle w:val="ConsPlusCell"/>
              <w:jc w:val="center"/>
              <w:rPr>
                <w:bCs/>
                <w:sz w:val="22"/>
                <w:szCs w:val="22"/>
              </w:rPr>
            </w:pPr>
            <w:r w:rsidRPr="00D9300C">
              <w:rPr>
                <w:bCs/>
                <w:sz w:val="22"/>
                <w:szCs w:val="22"/>
              </w:rPr>
              <w:t xml:space="preserve">N </w:t>
            </w:r>
            <w:r w:rsidRPr="00D9300C">
              <w:rPr>
                <w:bCs/>
                <w:sz w:val="22"/>
                <w:szCs w:val="22"/>
              </w:rPr>
              <w:br/>
            </w:r>
            <w:proofErr w:type="gramStart"/>
            <w:r w:rsidRPr="00D9300C">
              <w:rPr>
                <w:bCs/>
                <w:sz w:val="22"/>
                <w:szCs w:val="22"/>
              </w:rPr>
              <w:t>п</w:t>
            </w:r>
            <w:proofErr w:type="gramEnd"/>
            <w:r w:rsidRPr="00D9300C">
              <w:rPr>
                <w:bCs/>
                <w:sz w:val="22"/>
                <w:szCs w:val="22"/>
              </w:rPr>
              <w:t>/п</w:t>
            </w:r>
          </w:p>
        </w:tc>
        <w:tc>
          <w:tcPr>
            <w:tcW w:w="7668" w:type="dxa"/>
            <w:tcBorders>
              <w:top w:val="single" w:sz="6" w:space="0" w:color="auto"/>
              <w:left w:val="single" w:sz="6" w:space="0" w:color="auto"/>
              <w:bottom w:val="single" w:sz="6" w:space="0" w:color="auto"/>
              <w:right w:val="single" w:sz="6" w:space="0" w:color="auto"/>
            </w:tcBorders>
          </w:tcPr>
          <w:p w:rsidR="006E7DA1" w:rsidRPr="00D9300C" w:rsidRDefault="006E7DA1" w:rsidP="006718CB">
            <w:pPr>
              <w:pStyle w:val="ConsPlusCell"/>
              <w:jc w:val="center"/>
              <w:rPr>
                <w:bCs/>
                <w:sz w:val="22"/>
                <w:szCs w:val="22"/>
              </w:rPr>
            </w:pPr>
            <w:r w:rsidRPr="00D9300C">
              <w:rPr>
                <w:bCs/>
                <w:sz w:val="22"/>
                <w:szCs w:val="22"/>
              </w:rPr>
              <w:t>Наименование показателя</w:t>
            </w:r>
          </w:p>
        </w:tc>
        <w:tc>
          <w:tcPr>
            <w:tcW w:w="1688" w:type="dxa"/>
            <w:tcBorders>
              <w:top w:val="single" w:sz="6" w:space="0" w:color="auto"/>
              <w:left w:val="single" w:sz="6" w:space="0" w:color="auto"/>
              <w:bottom w:val="single" w:sz="6" w:space="0" w:color="auto"/>
              <w:right w:val="single" w:sz="6" w:space="0" w:color="auto"/>
            </w:tcBorders>
          </w:tcPr>
          <w:p w:rsidR="006E7DA1" w:rsidRPr="00D9300C" w:rsidRDefault="006E7DA1" w:rsidP="006718CB">
            <w:pPr>
              <w:pStyle w:val="ConsPlusCell"/>
              <w:jc w:val="center"/>
              <w:rPr>
                <w:bCs/>
                <w:sz w:val="22"/>
                <w:szCs w:val="22"/>
              </w:rPr>
            </w:pPr>
            <w:r w:rsidRPr="00D9300C">
              <w:rPr>
                <w:bCs/>
                <w:sz w:val="22"/>
                <w:szCs w:val="22"/>
              </w:rPr>
              <w:t xml:space="preserve">Значение  </w:t>
            </w:r>
            <w:r w:rsidRPr="00D9300C">
              <w:rPr>
                <w:bCs/>
                <w:sz w:val="22"/>
                <w:szCs w:val="22"/>
              </w:rPr>
              <w:br/>
              <w:t xml:space="preserve">весового  </w:t>
            </w:r>
            <w:r w:rsidRPr="00D9300C">
              <w:rPr>
                <w:bCs/>
                <w:sz w:val="22"/>
                <w:szCs w:val="22"/>
              </w:rPr>
              <w:br/>
              <w:t>коэффициента</w:t>
            </w:r>
          </w:p>
        </w:tc>
      </w:tr>
      <w:tr w:rsidR="006E7DA1" w:rsidRPr="00D9300C" w:rsidTr="00261890">
        <w:trPr>
          <w:cantSplit/>
          <w:trHeight w:val="600"/>
        </w:trPr>
        <w:tc>
          <w:tcPr>
            <w:tcW w:w="567" w:type="dxa"/>
            <w:tcBorders>
              <w:top w:val="single" w:sz="6" w:space="0" w:color="auto"/>
              <w:left w:val="single" w:sz="6" w:space="0" w:color="auto"/>
              <w:bottom w:val="single" w:sz="6" w:space="0" w:color="auto"/>
              <w:right w:val="single" w:sz="6" w:space="0" w:color="auto"/>
            </w:tcBorders>
          </w:tcPr>
          <w:p w:rsidR="006E7DA1" w:rsidRPr="00D9300C" w:rsidRDefault="006E7DA1" w:rsidP="00261890">
            <w:pPr>
              <w:pStyle w:val="ConsPlusCell"/>
              <w:jc w:val="center"/>
              <w:rPr>
                <w:bCs/>
                <w:sz w:val="22"/>
                <w:szCs w:val="22"/>
              </w:rPr>
            </w:pPr>
            <w:r w:rsidRPr="00D9300C">
              <w:rPr>
                <w:bCs/>
                <w:sz w:val="22"/>
                <w:szCs w:val="22"/>
              </w:rPr>
              <w:t>1</w:t>
            </w:r>
            <w:r w:rsidR="00261890" w:rsidRPr="00D9300C">
              <w:rPr>
                <w:bCs/>
                <w:sz w:val="22"/>
                <w:szCs w:val="22"/>
              </w:rPr>
              <w:t>.</w:t>
            </w:r>
          </w:p>
        </w:tc>
        <w:tc>
          <w:tcPr>
            <w:tcW w:w="7668" w:type="dxa"/>
            <w:tcBorders>
              <w:top w:val="single" w:sz="6" w:space="0" w:color="auto"/>
              <w:left w:val="single" w:sz="6" w:space="0" w:color="auto"/>
              <w:bottom w:val="single" w:sz="6" w:space="0" w:color="auto"/>
              <w:right w:val="single" w:sz="6" w:space="0" w:color="auto"/>
            </w:tcBorders>
          </w:tcPr>
          <w:p w:rsidR="006E7DA1" w:rsidRPr="00D9300C" w:rsidRDefault="006E7DA1" w:rsidP="003F0140">
            <w:pPr>
              <w:pStyle w:val="ConsPlusCell"/>
              <w:rPr>
                <w:bCs/>
                <w:sz w:val="22"/>
                <w:szCs w:val="22"/>
              </w:rPr>
            </w:pPr>
            <w:r w:rsidRPr="00D9300C">
              <w:rPr>
                <w:bCs/>
                <w:sz w:val="22"/>
                <w:szCs w:val="22"/>
              </w:rPr>
              <w:t xml:space="preserve">Площадь </w:t>
            </w:r>
            <w:r w:rsidR="003F0140" w:rsidRPr="00D9300C">
              <w:rPr>
                <w:sz w:val="22"/>
                <w:szCs w:val="22"/>
              </w:rPr>
              <w:t>жилищного фонда, признанного непригодным для проживания, и (или) с высоким уровнем износа, из которого расселены граждане</w:t>
            </w:r>
            <w:r w:rsidR="003F0140" w:rsidRPr="00D9300C">
              <w:rPr>
                <w:bCs/>
                <w:sz w:val="22"/>
                <w:szCs w:val="22"/>
              </w:rPr>
              <w:t xml:space="preserve"> </w:t>
            </w:r>
            <w:r w:rsidRPr="00D9300C">
              <w:rPr>
                <w:bCs/>
                <w:sz w:val="22"/>
                <w:szCs w:val="22"/>
              </w:rPr>
              <w:t xml:space="preserve">в результате реализации  Программы                          </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D9300C" w:rsidRDefault="006E7DA1" w:rsidP="0011566F">
            <w:pPr>
              <w:pStyle w:val="ConsPlusCell"/>
              <w:jc w:val="center"/>
              <w:rPr>
                <w:bCs/>
                <w:sz w:val="22"/>
                <w:szCs w:val="22"/>
              </w:rPr>
            </w:pPr>
            <w:r w:rsidRPr="00D9300C">
              <w:rPr>
                <w:bCs/>
                <w:sz w:val="22"/>
                <w:szCs w:val="22"/>
              </w:rPr>
              <w:t>0,</w:t>
            </w:r>
            <w:r w:rsidR="0011566F" w:rsidRPr="00D9300C">
              <w:rPr>
                <w:bCs/>
                <w:sz w:val="22"/>
                <w:szCs w:val="22"/>
              </w:rPr>
              <w:t>15</w:t>
            </w:r>
          </w:p>
        </w:tc>
      </w:tr>
      <w:tr w:rsidR="006E7DA1" w:rsidRPr="00D9300C" w:rsidTr="00261890">
        <w:trPr>
          <w:cantSplit/>
          <w:trHeight w:val="840"/>
        </w:trPr>
        <w:tc>
          <w:tcPr>
            <w:tcW w:w="567" w:type="dxa"/>
            <w:tcBorders>
              <w:top w:val="single" w:sz="6" w:space="0" w:color="auto"/>
              <w:left w:val="single" w:sz="6" w:space="0" w:color="auto"/>
              <w:bottom w:val="single" w:sz="6" w:space="0" w:color="auto"/>
              <w:right w:val="single" w:sz="6" w:space="0" w:color="auto"/>
            </w:tcBorders>
          </w:tcPr>
          <w:p w:rsidR="006E7DA1" w:rsidRPr="00D9300C" w:rsidRDefault="006E7DA1" w:rsidP="00261890">
            <w:pPr>
              <w:pStyle w:val="ConsPlusCell"/>
              <w:jc w:val="center"/>
              <w:rPr>
                <w:bCs/>
                <w:sz w:val="22"/>
                <w:szCs w:val="22"/>
              </w:rPr>
            </w:pPr>
            <w:r w:rsidRPr="00D9300C">
              <w:rPr>
                <w:bCs/>
                <w:sz w:val="22"/>
                <w:szCs w:val="22"/>
              </w:rPr>
              <w:t>2</w:t>
            </w:r>
            <w:r w:rsidR="00261890" w:rsidRPr="00D9300C">
              <w:rPr>
                <w:bCs/>
                <w:sz w:val="22"/>
                <w:szCs w:val="22"/>
              </w:rPr>
              <w:t>.</w:t>
            </w:r>
          </w:p>
        </w:tc>
        <w:tc>
          <w:tcPr>
            <w:tcW w:w="7668" w:type="dxa"/>
            <w:tcBorders>
              <w:top w:val="single" w:sz="6" w:space="0" w:color="auto"/>
              <w:left w:val="single" w:sz="6" w:space="0" w:color="auto"/>
              <w:bottom w:val="single" w:sz="6" w:space="0" w:color="auto"/>
              <w:right w:val="single" w:sz="6" w:space="0" w:color="auto"/>
            </w:tcBorders>
          </w:tcPr>
          <w:p w:rsidR="006E7DA1" w:rsidRPr="00D9300C" w:rsidRDefault="006E7DA1" w:rsidP="006718CB">
            <w:pPr>
              <w:pStyle w:val="ConsPlusCell"/>
              <w:rPr>
                <w:bCs/>
                <w:sz w:val="22"/>
                <w:szCs w:val="22"/>
              </w:rPr>
            </w:pPr>
            <w:r w:rsidRPr="00D9300C">
              <w:rPr>
                <w:bCs/>
                <w:sz w:val="22"/>
                <w:szCs w:val="22"/>
              </w:rPr>
              <w:t xml:space="preserve">Площадь </w:t>
            </w:r>
            <w:r w:rsidR="003F0140" w:rsidRPr="00D9300C">
              <w:rPr>
                <w:sz w:val="22"/>
                <w:szCs w:val="22"/>
              </w:rPr>
              <w:t>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D9300C" w:rsidRDefault="006E7DA1" w:rsidP="005D2CD4">
            <w:pPr>
              <w:pStyle w:val="ConsPlusCell"/>
              <w:jc w:val="center"/>
              <w:rPr>
                <w:bCs/>
                <w:sz w:val="22"/>
                <w:szCs w:val="22"/>
              </w:rPr>
            </w:pPr>
            <w:r w:rsidRPr="00D9300C">
              <w:rPr>
                <w:bCs/>
                <w:sz w:val="22"/>
                <w:szCs w:val="22"/>
              </w:rPr>
              <w:t>0,</w:t>
            </w:r>
            <w:r w:rsidR="00261890" w:rsidRPr="00D9300C">
              <w:rPr>
                <w:bCs/>
                <w:sz w:val="22"/>
                <w:szCs w:val="22"/>
              </w:rPr>
              <w:t>2</w:t>
            </w:r>
          </w:p>
        </w:tc>
      </w:tr>
      <w:tr w:rsidR="00261890" w:rsidRPr="00D9300C"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261890" w:rsidRPr="00D9300C" w:rsidRDefault="0011566F" w:rsidP="00261890">
            <w:pPr>
              <w:pStyle w:val="Style21"/>
              <w:widowControl/>
              <w:spacing w:line="240" w:lineRule="auto"/>
              <w:jc w:val="center"/>
              <w:rPr>
                <w:rStyle w:val="FontStyle92"/>
                <w:sz w:val="22"/>
                <w:szCs w:val="22"/>
              </w:rPr>
            </w:pPr>
            <w:r w:rsidRPr="00D9300C">
              <w:rPr>
                <w:rStyle w:val="FontStyle92"/>
                <w:sz w:val="22"/>
                <w:szCs w:val="22"/>
              </w:rPr>
              <w:t>3</w:t>
            </w:r>
            <w:r w:rsidR="00261890" w:rsidRPr="00D9300C">
              <w:rPr>
                <w:rStyle w:val="FontStyle92"/>
                <w:sz w:val="22"/>
                <w:szCs w:val="22"/>
              </w:rPr>
              <w:t>.</w:t>
            </w:r>
          </w:p>
        </w:tc>
        <w:tc>
          <w:tcPr>
            <w:tcW w:w="7668" w:type="dxa"/>
            <w:tcBorders>
              <w:top w:val="single" w:sz="6" w:space="0" w:color="auto"/>
              <w:left w:val="single" w:sz="6" w:space="0" w:color="auto"/>
              <w:bottom w:val="single" w:sz="6" w:space="0" w:color="auto"/>
              <w:right w:val="single" w:sz="6" w:space="0" w:color="auto"/>
            </w:tcBorders>
          </w:tcPr>
          <w:p w:rsidR="00261890" w:rsidRPr="00D9300C" w:rsidRDefault="00261890" w:rsidP="006718CB">
            <w:pPr>
              <w:pStyle w:val="Style21"/>
              <w:widowControl/>
              <w:spacing w:line="240" w:lineRule="auto"/>
              <w:ind w:firstLine="10"/>
              <w:rPr>
                <w:rStyle w:val="FontStyle92"/>
                <w:sz w:val="22"/>
                <w:szCs w:val="22"/>
              </w:rPr>
            </w:pPr>
            <w:r w:rsidRPr="00D9300C">
              <w:rPr>
                <w:rStyle w:val="FontStyle92"/>
                <w:sz w:val="22"/>
                <w:szCs w:val="22"/>
              </w:rPr>
              <w:t>Количество молодых семей, получивших в установленном порядке свидетельства о праве на получение социальной выплаты</w:t>
            </w:r>
          </w:p>
        </w:tc>
        <w:tc>
          <w:tcPr>
            <w:tcW w:w="1688" w:type="dxa"/>
            <w:tcBorders>
              <w:top w:val="single" w:sz="6" w:space="0" w:color="auto"/>
              <w:left w:val="single" w:sz="6" w:space="0" w:color="auto"/>
              <w:bottom w:val="single" w:sz="6" w:space="0" w:color="auto"/>
              <w:right w:val="single" w:sz="6" w:space="0" w:color="auto"/>
            </w:tcBorders>
            <w:vAlign w:val="center"/>
          </w:tcPr>
          <w:p w:rsidR="00261890" w:rsidRPr="00D9300C" w:rsidRDefault="00261890" w:rsidP="0011566F">
            <w:pPr>
              <w:pStyle w:val="Style21"/>
              <w:widowControl/>
              <w:spacing w:line="240" w:lineRule="auto"/>
              <w:jc w:val="center"/>
              <w:rPr>
                <w:rStyle w:val="FontStyle92"/>
                <w:sz w:val="22"/>
                <w:szCs w:val="22"/>
              </w:rPr>
            </w:pPr>
            <w:r w:rsidRPr="00D9300C">
              <w:rPr>
                <w:rStyle w:val="FontStyle92"/>
                <w:sz w:val="22"/>
                <w:szCs w:val="22"/>
              </w:rPr>
              <w:t>0,</w:t>
            </w:r>
            <w:r w:rsidR="0011566F" w:rsidRPr="00D9300C">
              <w:rPr>
                <w:rStyle w:val="FontStyle92"/>
                <w:sz w:val="22"/>
                <w:szCs w:val="22"/>
              </w:rPr>
              <w:t>2</w:t>
            </w:r>
          </w:p>
        </w:tc>
      </w:tr>
      <w:tr w:rsidR="00261890" w:rsidRPr="00D9300C"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261890" w:rsidRPr="00D9300C" w:rsidRDefault="0011566F" w:rsidP="00261890">
            <w:pPr>
              <w:pStyle w:val="Style21"/>
              <w:widowControl/>
              <w:spacing w:line="240" w:lineRule="auto"/>
              <w:jc w:val="center"/>
              <w:rPr>
                <w:rStyle w:val="FontStyle92"/>
                <w:sz w:val="22"/>
                <w:szCs w:val="22"/>
              </w:rPr>
            </w:pPr>
            <w:r w:rsidRPr="00D9300C">
              <w:rPr>
                <w:rStyle w:val="FontStyle92"/>
                <w:sz w:val="22"/>
                <w:szCs w:val="22"/>
              </w:rPr>
              <w:t>4</w:t>
            </w:r>
            <w:r w:rsidR="00261890" w:rsidRPr="00D9300C">
              <w:rPr>
                <w:rStyle w:val="FontStyle92"/>
                <w:sz w:val="22"/>
                <w:szCs w:val="22"/>
              </w:rPr>
              <w:t>.</w:t>
            </w:r>
          </w:p>
        </w:tc>
        <w:tc>
          <w:tcPr>
            <w:tcW w:w="7668" w:type="dxa"/>
            <w:tcBorders>
              <w:top w:val="single" w:sz="6" w:space="0" w:color="auto"/>
              <w:left w:val="single" w:sz="6" w:space="0" w:color="auto"/>
              <w:bottom w:val="single" w:sz="6" w:space="0" w:color="auto"/>
              <w:right w:val="single" w:sz="6" w:space="0" w:color="auto"/>
            </w:tcBorders>
          </w:tcPr>
          <w:p w:rsidR="00261890" w:rsidRPr="00D9300C" w:rsidRDefault="00261890" w:rsidP="006718CB">
            <w:pPr>
              <w:pStyle w:val="Style21"/>
              <w:widowControl/>
              <w:spacing w:line="240" w:lineRule="auto"/>
              <w:ind w:firstLine="10"/>
              <w:rPr>
                <w:rStyle w:val="FontStyle92"/>
                <w:sz w:val="22"/>
                <w:szCs w:val="22"/>
              </w:rPr>
            </w:pPr>
            <w:r w:rsidRPr="00D9300C">
              <w:rPr>
                <w:rStyle w:val="FontStyle92"/>
                <w:sz w:val="22"/>
                <w:szCs w:val="22"/>
              </w:rPr>
              <w:t>Соотношение количества молодых семей, фактически получивших муниципальную поддержку к плану</w:t>
            </w:r>
          </w:p>
        </w:tc>
        <w:tc>
          <w:tcPr>
            <w:tcW w:w="1688" w:type="dxa"/>
            <w:tcBorders>
              <w:top w:val="single" w:sz="6" w:space="0" w:color="auto"/>
              <w:left w:val="single" w:sz="6" w:space="0" w:color="auto"/>
              <w:bottom w:val="single" w:sz="6" w:space="0" w:color="auto"/>
              <w:right w:val="single" w:sz="6" w:space="0" w:color="auto"/>
            </w:tcBorders>
            <w:vAlign w:val="center"/>
          </w:tcPr>
          <w:p w:rsidR="00261890" w:rsidRPr="00D9300C" w:rsidRDefault="00261890" w:rsidP="00261890">
            <w:pPr>
              <w:pStyle w:val="Style21"/>
              <w:widowControl/>
              <w:spacing w:line="240" w:lineRule="auto"/>
              <w:jc w:val="center"/>
              <w:rPr>
                <w:rStyle w:val="FontStyle92"/>
                <w:sz w:val="22"/>
                <w:szCs w:val="22"/>
              </w:rPr>
            </w:pPr>
            <w:r w:rsidRPr="00D9300C">
              <w:rPr>
                <w:rStyle w:val="FontStyle92"/>
                <w:sz w:val="22"/>
                <w:szCs w:val="22"/>
              </w:rPr>
              <w:t>0,</w:t>
            </w:r>
            <w:r w:rsidR="0011566F" w:rsidRPr="00D9300C">
              <w:rPr>
                <w:rStyle w:val="FontStyle92"/>
                <w:sz w:val="22"/>
                <w:szCs w:val="22"/>
              </w:rPr>
              <w:t>2</w:t>
            </w:r>
          </w:p>
        </w:tc>
      </w:tr>
      <w:tr w:rsidR="007D3099" w:rsidRPr="00D9300C"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Pr="00D9300C" w:rsidRDefault="0011566F" w:rsidP="00261890">
            <w:pPr>
              <w:pStyle w:val="Style21"/>
              <w:widowControl/>
              <w:spacing w:line="240" w:lineRule="auto"/>
              <w:jc w:val="center"/>
              <w:rPr>
                <w:rStyle w:val="FontStyle92"/>
                <w:sz w:val="22"/>
                <w:szCs w:val="22"/>
              </w:rPr>
            </w:pPr>
            <w:r w:rsidRPr="00D9300C">
              <w:rPr>
                <w:rStyle w:val="FontStyle92"/>
                <w:sz w:val="22"/>
                <w:szCs w:val="22"/>
              </w:rPr>
              <w:t>5</w:t>
            </w:r>
            <w:r w:rsidR="007D3099" w:rsidRPr="00D9300C">
              <w:rPr>
                <w:rStyle w:val="FontStyle92"/>
                <w:sz w:val="22"/>
                <w:szCs w:val="22"/>
              </w:rPr>
              <w:t>.</w:t>
            </w:r>
          </w:p>
        </w:tc>
        <w:tc>
          <w:tcPr>
            <w:tcW w:w="7668" w:type="dxa"/>
            <w:tcBorders>
              <w:top w:val="single" w:sz="6" w:space="0" w:color="auto"/>
              <w:left w:val="single" w:sz="6" w:space="0" w:color="auto"/>
              <w:bottom w:val="single" w:sz="6" w:space="0" w:color="auto"/>
              <w:right w:val="single" w:sz="6" w:space="0" w:color="auto"/>
            </w:tcBorders>
          </w:tcPr>
          <w:p w:rsidR="007D3099" w:rsidRPr="00D9300C" w:rsidRDefault="007D3099" w:rsidP="006718CB">
            <w:pPr>
              <w:pStyle w:val="Style21"/>
              <w:widowControl/>
              <w:spacing w:line="240" w:lineRule="auto"/>
              <w:ind w:firstLine="10"/>
              <w:rPr>
                <w:rStyle w:val="FontStyle92"/>
                <w:sz w:val="22"/>
                <w:szCs w:val="22"/>
              </w:rPr>
            </w:pPr>
            <w:r w:rsidRPr="00D9300C">
              <w:rPr>
                <w:sz w:val="22"/>
                <w:szCs w:val="22"/>
              </w:rPr>
              <w:t>Площадь муниципального специализированного  фонда, предоставленного в рамках Подпрограммы гражданам, нуждающимся в специальной социальной защите</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Pr="00D9300C" w:rsidRDefault="007D3099" w:rsidP="006718CB">
            <w:pPr>
              <w:pStyle w:val="Style21"/>
              <w:widowControl/>
              <w:spacing w:line="240" w:lineRule="auto"/>
              <w:jc w:val="center"/>
              <w:rPr>
                <w:rStyle w:val="FontStyle92"/>
                <w:sz w:val="22"/>
                <w:szCs w:val="22"/>
              </w:rPr>
            </w:pPr>
            <w:r w:rsidRPr="00D9300C">
              <w:rPr>
                <w:rStyle w:val="FontStyle92"/>
                <w:sz w:val="22"/>
                <w:szCs w:val="22"/>
              </w:rPr>
              <w:t>0,05</w:t>
            </w:r>
          </w:p>
        </w:tc>
      </w:tr>
      <w:tr w:rsidR="007D3099" w:rsidRPr="00D9300C"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Pr="00D9300C" w:rsidRDefault="0011566F" w:rsidP="00261890">
            <w:pPr>
              <w:pStyle w:val="Style21"/>
              <w:widowControl/>
              <w:spacing w:line="240" w:lineRule="auto"/>
              <w:jc w:val="center"/>
              <w:rPr>
                <w:rStyle w:val="FontStyle92"/>
                <w:sz w:val="22"/>
                <w:szCs w:val="22"/>
              </w:rPr>
            </w:pPr>
            <w:r w:rsidRPr="00D9300C">
              <w:rPr>
                <w:rStyle w:val="FontStyle92"/>
                <w:sz w:val="22"/>
                <w:szCs w:val="22"/>
              </w:rPr>
              <w:t>6</w:t>
            </w:r>
            <w:r w:rsidR="007D3099" w:rsidRPr="00D9300C">
              <w:rPr>
                <w:rStyle w:val="FontStyle92"/>
                <w:sz w:val="22"/>
                <w:szCs w:val="22"/>
              </w:rPr>
              <w:t>.</w:t>
            </w:r>
          </w:p>
        </w:tc>
        <w:tc>
          <w:tcPr>
            <w:tcW w:w="7668" w:type="dxa"/>
            <w:tcBorders>
              <w:top w:val="single" w:sz="6" w:space="0" w:color="auto"/>
              <w:left w:val="single" w:sz="6" w:space="0" w:color="auto"/>
              <w:bottom w:val="single" w:sz="6" w:space="0" w:color="auto"/>
              <w:right w:val="single" w:sz="6" w:space="0" w:color="auto"/>
            </w:tcBorders>
          </w:tcPr>
          <w:p w:rsidR="007D3099" w:rsidRPr="00D9300C" w:rsidRDefault="007D3099" w:rsidP="006718CB">
            <w:pPr>
              <w:pStyle w:val="Style21"/>
              <w:widowControl/>
              <w:spacing w:line="240" w:lineRule="auto"/>
              <w:ind w:firstLine="10"/>
              <w:rPr>
                <w:sz w:val="22"/>
                <w:szCs w:val="22"/>
              </w:rPr>
            </w:pPr>
            <w:r w:rsidRPr="00D9300C">
              <w:rPr>
                <w:sz w:val="22"/>
                <w:szCs w:val="22"/>
              </w:rPr>
              <w:t>Количество граждан, нуждающихся в специальной социальной защите, улучшивших жилищные условия</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Pr="00D9300C" w:rsidRDefault="007D3099" w:rsidP="006718CB">
            <w:pPr>
              <w:pStyle w:val="Style21"/>
              <w:widowControl/>
              <w:spacing w:line="240" w:lineRule="auto"/>
              <w:jc w:val="center"/>
              <w:rPr>
                <w:rStyle w:val="FontStyle92"/>
                <w:sz w:val="22"/>
                <w:szCs w:val="22"/>
              </w:rPr>
            </w:pPr>
            <w:r w:rsidRPr="00D9300C">
              <w:rPr>
                <w:rStyle w:val="FontStyle92"/>
                <w:sz w:val="22"/>
                <w:szCs w:val="22"/>
              </w:rPr>
              <w:t>0,05</w:t>
            </w:r>
          </w:p>
        </w:tc>
      </w:tr>
      <w:tr w:rsidR="007D3099" w:rsidRPr="00D9300C"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Pr="00D9300C" w:rsidRDefault="0011566F" w:rsidP="00261890">
            <w:pPr>
              <w:pStyle w:val="Style21"/>
              <w:widowControl/>
              <w:spacing w:line="240" w:lineRule="auto"/>
              <w:jc w:val="center"/>
              <w:rPr>
                <w:rStyle w:val="FontStyle92"/>
                <w:sz w:val="22"/>
                <w:szCs w:val="22"/>
              </w:rPr>
            </w:pPr>
            <w:r w:rsidRPr="00D9300C">
              <w:rPr>
                <w:rStyle w:val="FontStyle92"/>
                <w:sz w:val="22"/>
                <w:szCs w:val="22"/>
              </w:rPr>
              <w:t>7</w:t>
            </w:r>
            <w:r w:rsidR="007D3099" w:rsidRPr="00D9300C">
              <w:rPr>
                <w:rStyle w:val="FontStyle92"/>
                <w:sz w:val="22"/>
                <w:szCs w:val="22"/>
              </w:rPr>
              <w:t>.</w:t>
            </w:r>
          </w:p>
        </w:tc>
        <w:tc>
          <w:tcPr>
            <w:tcW w:w="7668" w:type="dxa"/>
            <w:tcBorders>
              <w:top w:val="single" w:sz="6" w:space="0" w:color="auto"/>
              <w:left w:val="single" w:sz="6" w:space="0" w:color="auto"/>
              <w:bottom w:val="single" w:sz="6" w:space="0" w:color="auto"/>
              <w:right w:val="single" w:sz="6" w:space="0" w:color="auto"/>
            </w:tcBorders>
          </w:tcPr>
          <w:p w:rsidR="007D3099" w:rsidRPr="00D9300C" w:rsidRDefault="007D3099" w:rsidP="006718CB">
            <w:pPr>
              <w:pStyle w:val="Style21"/>
              <w:widowControl/>
              <w:spacing w:line="240" w:lineRule="auto"/>
              <w:ind w:firstLine="10"/>
              <w:rPr>
                <w:sz w:val="22"/>
                <w:szCs w:val="22"/>
              </w:rPr>
            </w:pPr>
            <w:r w:rsidRPr="00D9300C">
              <w:rPr>
                <w:sz w:val="22"/>
                <w:szCs w:val="22"/>
              </w:rPr>
              <w:t>Количество семей, которые улучшат жилищные условия при поддержке областного  и местного бюджетов</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Pr="00D9300C" w:rsidRDefault="005D2CD4" w:rsidP="00261890">
            <w:pPr>
              <w:pStyle w:val="Style21"/>
              <w:widowControl/>
              <w:spacing w:line="240" w:lineRule="auto"/>
              <w:jc w:val="center"/>
              <w:rPr>
                <w:rStyle w:val="FontStyle92"/>
                <w:sz w:val="22"/>
                <w:szCs w:val="22"/>
              </w:rPr>
            </w:pPr>
            <w:r w:rsidRPr="00D9300C">
              <w:rPr>
                <w:rStyle w:val="FontStyle92"/>
                <w:sz w:val="22"/>
                <w:szCs w:val="22"/>
              </w:rPr>
              <w:t>0,05</w:t>
            </w:r>
          </w:p>
        </w:tc>
      </w:tr>
      <w:tr w:rsidR="007D3099" w:rsidRPr="00D9300C"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Pr="00D9300C" w:rsidRDefault="0011566F" w:rsidP="00261890">
            <w:pPr>
              <w:pStyle w:val="Style21"/>
              <w:widowControl/>
              <w:spacing w:line="240" w:lineRule="auto"/>
              <w:jc w:val="center"/>
              <w:rPr>
                <w:rStyle w:val="FontStyle92"/>
                <w:sz w:val="22"/>
                <w:szCs w:val="22"/>
              </w:rPr>
            </w:pPr>
            <w:r w:rsidRPr="00D9300C">
              <w:rPr>
                <w:rStyle w:val="FontStyle92"/>
                <w:sz w:val="22"/>
                <w:szCs w:val="22"/>
              </w:rPr>
              <w:t>8</w:t>
            </w:r>
            <w:r w:rsidR="007D3099" w:rsidRPr="00D9300C">
              <w:rPr>
                <w:rStyle w:val="FontStyle92"/>
                <w:sz w:val="22"/>
                <w:szCs w:val="22"/>
              </w:rPr>
              <w:t>.</w:t>
            </w:r>
          </w:p>
        </w:tc>
        <w:tc>
          <w:tcPr>
            <w:tcW w:w="7668" w:type="dxa"/>
            <w:tcBorders>
              <w:top w:val="single" w:sz="6" w:space="0" w:color="auto"/>
              <w:left w:val="single" w:sz="6" w:space="0" w:color="auto"/>
              <w:bottom w:val="single" w:sz="6" w:space="0" w:color="auto"/>
              <w:right w:val="single" w:sz="6" w:space="0" w:color="auto"/>
            </w:tcBorders>
          </w:tcPr>
          <w:p w:rsidR="007D3099" w:rsidRPr="00D9300C" w:rsidRDefault="007D3099" w:rsidP="006718CB">
            <w:pPr>
              <w:pStyle w:val="Style21"/>
              <w:widowControl/>
              <w:spacing w:line="240" w:lineRule="auto"/>
              <w:ind w:firstLine="10"/>
              <w:rPr>
                <w:sz w:val="22"/>
                <w:szCs w:val="22"/>
              </w:rPr>
            </w:pPr>
            <w:r w:rsidRPr="00D9300C">
              <w:rPr>
                <w:sz w:val="22"/>
                <w:szCs w:val="22"/>
              </w:rPr>
              <w:t>Площадь жилья, приобретенного (построенного) при использовании средств областного и местного бюджетов</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Pr="00D9300C" w:rsidRDefault="007D3099" w:rsidP="00261890">
            <w:pPr>
              <w:pStyle w:val="Style21"/>
              <w:widowControl/>
              <w:spacing w:line="240" w:lineRule="auto"/>
              <w:jc w:val="center"/>
              <w:rPr>
                <w:rStyle w:val="FontStyle92"/>
                <w:sz w:val="22"/>
                <w:szCs w:val="22"/>
              </w:rPr>
            </w:pPr>
            <w:r w:rsidRPr="00D9300C">
              <w:rPr>
                <w:rStyle w:val="FontStyle92"/>
                <w:sz w:val="22"/>
                <w:szCs w:val="22"/>
              </w:rPr>
              <w:t>0,</w:t>
            </w:r>
            <w:r w:rsidR="005D2CD4" w:rsidRPr="00D9300C">
              <w:rPr>
                <w:rStyle w:val="FontStyle92"/>
                <w:sz w:val="22"/>
                <w:szCs w:val="22"/>
              </w:rPr>
              <w:t>1</w:t>
            </w:r>
          </w:p>
        </w:tc>
      </w:tr>
      <w:tr w:rsidR="006E7DA1" w:rsidRPr="00D9300C" w:rsidTr="00261890">
        <w:trPr>
          <w:cantSplit/>
          <w:trHeight w:val="240"/>
        </w:trPr>
        <w:tc>
          <w:tcPr>
            <w:tcW w:w="567" w:type="dxa"/>
            <w:tcBorders>
              <w:top w:val="single" w:sz="6" w:space="0" w:color="auto"/>
              <w:left w:val="single" w:sz="6" w:space="0" w:color="auto"/>
              <w:bottom w:val="single" w:sz="6" w:space="0" w:color="auto"/>
              <w:right w:val="single" w:sz="6" w:space="0" w:color="auto"/>
            </w:tcBorders>
          </w:tcPr>
          <w:p w:rsidR="006E7DA1" w:rsidRPr="00D9300C" w:rsidRDefault="006E7DA1" w:rsidP="00261890">
            <w:pPr>
              <w:pStyle w:val="ConsPlusCell"/>
              <w:jc w:val="center"/>
              <w:rPr>
                <w:bCs/>
                <w:sz w:val="22"/>
                <w:szCs w:val="22"/>
              </w:rPr>
            </w:pPr>
          </w:p>
        </w:tc>
        <w:tc>
          <w:tcPr>
            <w:tcW w:w="7668" w:type="dxa"/>
            <w:tcBorders>
              <w:top w:val="single" w:sz="6" w:space="0" w:color="auto"/>
              <w:left w:val="single" w:sz="6" w:space="0" w:color="auto"/>
              <w:bottom w:val="single" w:sz="6" w:space="0" w:color="auto"/>
              <w:right w:val="single" w:sz="6" w:space="0" w:color="auto"/>
            </w:tcBorders>
          </w:tcPr>
          <w:p w:rsidR="006E7DA1" w:rsidRPr="00D9300C" w:rsidRDefault="006E7DA1" w:rsidP="006718CB">
            <w:pPr>
              <w:pStyle w:val="ConsPlusCell"/>
              <w:rPr>
                <w:bCs/>
                <w:sz w:val="22"/>
                <w:szCs w:val="22"/>
              </w:rPr>
            </w:pPr>
            <w:r w:rsidRPr="00D9300C">
              <w:rPr>
                <w:bCs/>
                <w:sz w:val="22"/>
                <w:szCs w:val="22"/>
              </w:rPr>
              <w:t xml:space="preserve">ИТОГО                                                   </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D9300C" w:rsidRDefault="006E7DA1" w:rsidP="00261890">
            <w:pPr>
              <w:pStyle w:val="ConsPlusCell"/>
              <w:jc w:val="center"/>
              <w:rPr>
                <w:bCs/>
                <w:sz w:val="22"/>
                <w:szCs w:val="22"/>
              </w:rPr>
            </w:pPr>
            <w:r w:rsidRPr="00D9300C">
              <w:rPr>
                <w:bCs/>
                <w:sz w:val="22"/>
                <w:szCs w:val="22"/>
              </w:rPr>
              <w:t>1</w:t>
            </w:r>
          </w:p>
        </w:tc>
      </w:tr>
    </w:tbl>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Показатель результативности реализации субсидий (R') рассчитывается по формуле:</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 xml:space="preserve">R' = SUM </w:t>
      </w:r>
      <w:proofErr w:type="spellStart"/>
      <w:r w:rsidRPr="00D9300C">
        <w:rPr>
          <w:rFonts w:ascii="Times New Roman" w:hAnsi="Times New Roman"/>
          <w:bCs/>
        </w:rPr>
        <w:t>К</w:t>
      </w:r>
      <w:proofErr w:type="gramStart"/>
      <w:r w:rsidRPr="00D9300C">
        <w:rPr>
          <w:rFonts w:ascii="Times New Roman" w:hAnsi="Times New Roman"/>
          <w:bCs/>
        </w:rPr>
        <w:t>n</w:t>
      </w:r>
      <w:proofErr w:type="spellEnd"/>
      <w:proofErr w:type="gramEnd"/>
      <w:r w:rsidRPr="00D9300C">
        <w:rPr>
          <w:rFonts w:ascii="Times New Roman" w:hAnsi="Times New Roman"/>
          <w:bCs/>
        </w:rPr>
        <w:t xml:space="preserve"> x (</w:t>
      </w:r>
      <w:proofErr w:type="spellStart"/>
      <w:r w:rsidRPr="00D9300C">
        <w:rPr>
          <w:rFonts w:ascii="Times New Roman" w:hAnsi="Times New Roman"/>
          <w:bCs/>
        </w:rPr>
        <w:t>Xn</w:t>
      </w:r>
      <w:proofErr w:type="spellEnd"/>
      <w:r w:rsidRPr="00D9300C">
        <w:rPr>
          <w:rFonts w:ascii="Times New Roman" w:hAnsi="Times New Roman"/>
          <w:bCs/>
        </w:rPr>
        <w:t xml:space="preserve"> тек. / </w:t>
      </w:r>
      <w:proofErr w:type="spellStart"/>
      <w:proofErr w:type="gramStart"/>
      <w:r w:rsidRPr="00D9300C">
        <w:rPr>
          <w:rFonts w:ascii="Times New Roman" w:hAnsi="Times New Roman"/>
          <w:bCs/>
        </w:rPr>
        <w:t>Xn</w:t>
      </w:r>
      <w:proofErr w:type="spellEnd"/>
      <w:r w:rsidRPr="00D9300C">
        <w:rPr>
          <w:rFonts w:ascii="Times New Roman" w:hAnsi="Times New Roman"/>
          <w:bCs/>
        </w:rPr>
        <w:t xml:space="preserve"> план.) x 100%,</w:t>
      </w:r>
      <w:proofErr w:type="gramEnd"/>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где:</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proofErr w:type="spellStart"/>
      <w:r w:rsidRPr="00D9300C">
        <w:rPr>
          <w:rFonts w:ascii="Times New Roman" w:hAnsi="Times New Roman"/>
          <w:bCs/>
        </w:rPr>
        <w:t>Xn</w:t>
      </w:r>
      <w:proofErr w:type="spellEnd"/>
      <w:r w:rsidRPr="00D9300C">
        <w:rPr>
          <w:rFonts w:ascii="Times New Roman" w:hAnsi="Times New Roman"/>
          <w:bCs/>
        </w:rPr>
        <w:t xml:space="preserve"> тек</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т</w:t>
      </w:r>
      <w:proofErr w:type="gramEnd"/>
      <w:r w:rsidRPr="00D9300C">
        <w:rPr>
          <w:rFonts w:ascii="Times New Roman" w:hAnsi="Times New Roman"/>
          <w:bCs/>
        </w:rPr>
        <w:t>екущее значение показателя;</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proofErr w:type="spellStart"/>
      <w:r w:rsidRPr="00D9300C">
        <w:rPr>
          <w:rFonts w:ascii="Times New Roman" w:hAnsi="Times New Roman"/>
          <w:bCs/>
        </w:rPr>
        <w:t>Xn</w:t>
      </w:r>
      <w:proofErr w:type="spellEnd"/>
      <w:r w:rsidRPr="00D9300C">
        <w:rPr>
          <w:rFonts w:ascii="Times New Roman" w:hAnsi="Times New Roman"/>
          <w:bCs/>
        </w:rPr>
        <w:t xml:space="preserve"> план</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п</w:t>
      </w:r>
      <w:proofErr w:type="gramEnd"/>
      <w:r w:rsidRPr="00D9300C">
        <w:rPr>
          <w:rFonts w:ascii="Times New Roman" w:hAnsi="Times New Roman"/>
          <w:bCs/>
        </w:rPr>
        <w:t>лановое значение показателя;</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proofErr w:type="spellStart"/>
      <w:r w:rsidRPr="00D9300C">
        <w:rPr>
          <w:rFonts w:ascii="Times New Roman" w:hAnsi="Times New Roman"/>
          <w:bCs/>
        </w:rPr>
        <w:t>К</w:t>
      </w:r>
      <w:proofErr w:type="gramStart"/>
      <w:r w:rsidRPr="00D9300C">
        <w:rPr>
          <w:rFonts w:ascii="Times New Roman" w:hAnsi="Times New Roman"/>
          <w:bCs/>
        </w:rPr>
        <w:t>n</w:t>
      </w:r>
      <w:proofErr w:type="spellEnd"/>
      <w:proofErr w:type="gramEnd"/>
      <w:r w:rsidRPr="00D9300C">
        <w:rPr>
          <w:rFonts w:ascii="Times New Roman" w:hAnsi="Times New Roman"/>
          <w:bCs/>
        </w:rPr>
        <w:t xml:space="preserve"> - весовой коэффициент.</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При значении показателя результативности использования субсидии 85 процентов и более Программа признается результативной.</w:t>
      </w:r>
    </w:p>
    <w:p w:rsidR="006E7DA1" w:rsidRPr="00D9300C" w:rsidRDefault="006E7DA1" w:rsidP="00C17B9F">
      <w:pPr>
        <w:tabs>
          <w:tab w:val="left" w:pos="567"/>
        </w:tabs>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Показатель эффективности реализации субсидий рассчитывается по формуле:</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proofErr w:type="gramStart"/>
      <w:r w:rsidRPr="00D9300C">
        <w:rPr>
          <w:rFonts w:ascii="Times New Roman" w:hAnsi="Times New Roman"/>
          <w:bCs/>
        </w:rPr>
        <w:t>R = R' / (F тек.</w:t>
      </w:r>
      <w:proofErr w:type="gramEnd"/>
      <w:r w:rsidRPr="00D9300C">
        <w:rPr>
          <w:rFonts w:ascii="Times New Roman" w:hAnsi="Times New Roman"/>
          <w:bCs/>
        </w:rPr>
        <w:t xml:space="preserve"> / </w:t>
      </w:r>
      <w:proofErr w:type="gramStart"/>
      <w:r w:rsidRPr="00D9300C">
        <w:rPr>
          <w:rFonts w:ascii="Times New Roman" w:hAnsi="Times New Roman"/>
          <w:bCs/>
        </w:rPr>
        <w:t>F план.) x 100%,</w:t>
      </w:r>
      <w:proofErr w:type="gramEnd"/>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где:</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lastRenderedPageBreak/>
        <w:t>R' - показатель результативности.</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F план</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п</w:t>
      </w:r>
      <w:proofErr w:type="gramEnd"/>
      <w:r w:rsidRPr="00D9300C">
        <w:rPr>
          <w:rFonts w:ascii="Times New Roman" w:hAnsi="Times New Roman"/>
          <w:bCs/>
        </w:rPr>
        <w:t>лановая сумма финансирования по Подпрограмме;</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F тек</w:t>
      </w:r>
      <w:proofErr w:type="gramStart"/>
      <w:r w:rsidRPr="00D9300C">
        <w:rPr>
          <w:rFonts w:ascii="Times New Roman" w:hAnsi="Times New Roman"/>
          <w:bCs/>
        </w:rPr>
        <w:t>.</w:t>
      </w:r>
      <w:proofErr w:type="gramEnd"/>
      <w:r w:rsidRPr="00D9300C">
        <w:rPr>
          <w:rFonts w:ascii="Times New Roman" w:hAnsi="Times New Roman"/>
          <w:bCs/>
        </w:rPr>
        <w:t xml:space="preserve"> - </w:t>
      </w:r>
      <w:proofErr w:type="gramStart"/>
      <w:r w:rsidRPr="00D9300C">
        <w:rPr>
          <w:rFonts w:ascii="Times New Roman" w:hAnsi="Times New Roman"/>
          <w:bCs/>
        </w:rPr>
        <w:t>с</w:t>
      </w:r>
      <w:proofErr w:type="gramEnd"/>
      <w:r w:rsidRPr="00D9300C">
        <w:rPr>
          <w:rFonts w:ascii="Times New Roman" w:hAnsi="Times New Roman"/>
          <w:bCs/>
        </w:rPr>
        <w:t>умма финансирования на текущую дату.</w:t>
      </w:r>
    </w:p>
    <w:p w:rsidR="006E7DA1" w:rsidRPr="00D9300C" w:rsidRDefault="006E7DA1" w:rsidP="00C17B9F">
      <w:pPr>
        <w:autoSpaceDE w:val="0"/>
        <w:autoSpaceDN w:val="0"/>
        <w:adjustRightInd w:val="0"/>
        <w:spacing w:after="0" w:line="240" w:lineRule="auto"/>
        <w:ind w:left="567"/>
        <w:jc w:val="both"/>
        <w:outlineLvl w:val="2"/>
        <w:rPr>
          <w:rFonts w:ascii="Times New Roman" w:hAnsi="Times New Roman"/>
          <w:bCs/>
        </w:rPr>
      </w:pPr>
      <w:r w:rsidRPr="00D9300C">
        <w:rPr>
          <w:rFonts w:ascii="Times New Roman" w:hAnsi="Times New Roman"/>
          <w:bCs/>
        </w:rPr>
        <w:t xml:space="preserve">При значении показателя эффективности использования субсидии 85 процентов и более Программа признается эффективной. </w:t>
      </w:r>
    </w:p>
    <w:p w:rsidR="00EF21BE" w:rsidRPr="00D9300C" w:rsidRDefault="00EF21BE" w:rsidP="00A0323C">
      <w:pPr>
        <w:autoSpaceDE w:val="0"/>
        <w:autoSpaceDN w:val="0"/>
        <w:adjustRightInd w:val="0"/>
        <w:spacing w:after="0" w:line="240" w:lineRule="auto"/>
        <w:jc w:val="both"/>
        <w:rPr>
          <w:rFonts w:ascii="Times New Roman" w:hAnsi="Times New Roman"/>
        </w:rPr>
      </w:pPr>
    </w:p>
    <w:p w:rsidR="00CB1E29" w:rsidRPr="00D9300C" w:rsidRDefault="00CB1E29" w:rsidP="00CB1E29">
      <w:pPr>
        <w:spacing w:after="0" w:line="240" w:lineRule="auto"/>
        <w:ind w:left="567" w:firstLine="567"/>
        <w:rPr>
          <w:rFonts w:ascii="Times New Roman" w:hAnsi="Times New Roman"/>
        </w:rPr>
      </w:pPr>
    </w:p>
    <w:p w:rsidR="00E06E81" w:rsidRPr="00D9300C" w:rsidRDefault="00E06E81" w:rsidP="00CB1E29">
      <w:pPr>
        <w:spacing w:after="0" w:line="240" w:lineRule="auto"/>
        <w:ind w:left="567" w:firstLine="567"/>
        <w:rPr>
          <w:rFonts w:ascii="Times New Roman" w:hAnsi="Times New Roman"/>
        </w:rPr>
      </w:pPr>
    </w:p>
    <w:p w:rsidR="00E06E81" w:rsidRPr="00D9300C" w:rsidRDefault="00E06E81">
      <w:pPr>
        <w:spacing w:after="0" w:line="240" w:lineRule="auto"/>
        <w:rPr>
          <w:rFonts w:ascii="Times New Roman" w:hAnsi="Times New Roman"/>
        </w:rPr>
      </w:pPr>
      <w:r w:rsidRPr="00D9300C">
        <w:rPr>
          <w:rFonts w:ascii="Times New Roman" w:hAnsi="Times New Roman"/>
        </w:rPr>
        <w:br w:type="page"/>
      </w:r>
    </w:p>
    <w:p w:rsidR="00E06E81" w:rsidRPr="00D9300C" w:rsidRDefault="00E06E81" w:rsidP="00E06E81">
      <w:pPr>
        <w:spacing w:after="0" w:line="240" w:lineRule="auto"/>
        <w:ind w:left="2832" w:right="-739" w:firstLine="708"/>
        <w:jc w:val="both"/>
        <w:rPr>
          <w:rFonts w:ascii="Times New Roman" w:hAnsi="Times New Roman"/>
          <w:b/>
        </w:rPr>
      </w:pPr>
      <w:r w:rsidRPr="00D9300C">
        <w:rPr>
          <w:rFonts w:ascii="Times New Roman" w:hAnsi="Times New Roman"/>
          <w:b/>
        </w:rPr>
        <w:lastRenderedPageBreak/>
        <w:t>Приложение №1 к ГЦП «Жилище» на 2016-2018 гг.»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3999"/>
        <w:gridCol w:w="2592"/>
      </w:tblGrid>
      <w:tr w:rsidR="00E06E81" w:rsidRPr="00D9300C" w:rsidTr="00E06E81">
        <w:trPr>
          <w:trHeight w:val="420"/>
        </w:trPr>
        <w:tc>
          <w:tcPr>
            <w:tcW w:w="605" w:type="dxa"/>
            <w:vMerge w:val="restart"/>
          </w:tcPr>
          <w:p w:rsidR="00E06E81" w:rsidRPr="00D9300C" w:rsidRDefault="00E06E81" w:rsidP="00D9300C">
            <w:pPr>
              <w:spacing w:after="0" w:line="240" w:lineRule="auto"/>
              <w:ind w:right="-739"/>
              <w:jc w:val="both"/>
              <w:rPr>
                <w:rFonts w:ascii="Times New Roman" w:hAnsi="Times New Roman"/>
                <w:b/>
              </w:rPr>
            </w:pPr>
            <w:r w:rsidRPr="00D9300C">
              <w:rPr>
                <w:rFonts w:ascii="Times New Roman" w:hAnsi="Times New Roman"/>
                <w:b/>
              </w:rPr>
              <w:t xml:space="preserve">№ </w:t>
            </w:r>
            <w:proofErr w:type="gramStart"/>
            <w:r w:rsidRPr="00D9300C">
              <w:rPr>
                <w:rFonts w:ascii="Times New Roman" w:hAnsi="Times New Roman"/>
                <w:b/>
              </w:rPr>
              <w:t>п</w:t>
            </w:r>
            <w:proofErr w:type="gramEnd"/>
            <w:r w:rsidRPr="00D9300C">
              <w:rPr>
                <w:rFonts w:ascii="Times New Roman" w:hAnsi="Times New Roman"/>
                <w:b/>
              </w:rPr>
              <w:t>/п</w:t>
            </w:r>
          </w:p>
        </w:tc>
        <w:tc>
          <w:tcPr>
            <w:tcW w:w="3999" w:type="dxa"/>
            <w:vMerge w:val="restart"/>
          </w:tcPr>
          <w:p w:rsidR="00E06E81" w:rsidRPr="00D9300C" w:rsidRDefault="00E06E81" w:rsidP="00D9300C">
            <w:pPr>
              <w:spacing w:after="0" w:line="240" w:lineRule="auto"/>
              <w:ind w:right="-739"/>
              <w:jc w:val="both"/>
              <w:rPr>
                <w:rFonts w:ascii="Times New Roman" w:hAnsi="Times New Roman"/>
                <w:b/>
              </w:rPr>
            </w:pPr>
            <w:r w:rsidRPr="00D9300C">
              <w:rPr>
                <w:rFonts w:ascii="Times New Roman" w:hAnsi="Times New Roman"/>
                <w:b/>
              </w:rPr>
              <w:t>Адрес</w:t>
            </w:r>
          </w:p>
        </w:tc>
        <w:tc>
          <w:tcPr>
            <w:tcW w:w="2592" w:type="dxa"/>
            <w:vMerge w:val="restart"/>
          </w:tcPr>
          <w:p w:rsidR="00E06E81" w:rsidRPr="00D9300C" w:rsidRDefault="00E06E81" w:rsidP="00D9300C">
            <w:pPr>
              <w:spacing w:after="0" w:line="240" w:lineRule="auto"/>
              <w:ind w:right="-739"/>
              <w:jc w:val="both"/>
              <w:rPr>
                <w:rFonts w:ascii="Times New Roman" w:hAnsi="Times New Roman"/>
                <w:b/>
              </w:rPr>
            </w:pPr>
            <w:r w:rsidRPr="00D9300C">
              <w:rPr>
                <w:rFonts w:ascii="Times New Roman" w:hAnsi="Times New Roman"/>
                <w:b/>
              </w:rPr>
              <w:t>ФИО</w:t>
            </w:r>
          </w:p>
        </w:tc>
      </w:tr>
      <w:tr w:rsidR="00E06E81" w:rsidRPr="00D9300C" w:rsidTr="00E06E81">
        <w:trPr>
          <w:trHeight w:val="276"/>
        </w:trPr>
        <w:tc>
          <w:tcPr>
            <w:tcW w:w="605" w:type="dxa"/>
            <w:vMerge/>
          </w:tcPr>
          <w:p w:rsidR="00E06E81" w:rsidRPr="00D9300C" w:rsidRDefault="00E06E81" w:rsidP="00D9300C">
            <w:pPr>
              <w:spacing w:after="0" w:line="240" w:lineRule="auto"/>
              <w:ind w:right="-739"/>
              <w:jc w:val="both"/>
              <w:rPr>
                <w:rFonts w:ascii="Times New Roman" w:hAnsi="Times New Roman"/>
                <w:b/>
              </w:rPr>
            </w:pPr>
          </w:p>
        </w:tc>
        <w:tc>
          <w:tcPr>
            <w:tcW w:w="3999" w:type="dxa"/>
            <w:vMerge/>
          </w:tcPr>
          <w:p w:rsidR="00E06E81" w:rsidRPr="00D9300C" w:rsidRDefault="00E06E81" w:rsidP="00D9300C">
            <w:pPr>
              <w:spacing w:after="0" w:line="240" w:lineRule="auto"/>
              <w:ind w:right="-739"/>
              <w:jc w:val="both"/>
              <w:rPr>
                <w:rFonts w:ascii="Times New Roman" w:hAnsi="Times New Roman"/>
                <w:b/>
              </w:rPr>
            </w:pPr>
          </w:p>
        </w:tc>
        <w:tc>
          <w:tcPr>
            <w:tcW w:w="2592" w:type="dxa"/>
            <w:vMerge/>
          </w:tcPr>
          <w:p w:rsidR="00E06E81" w:rsidRPr="00D9300C" w:rsidRDefault="00E06E81" w:rsidP="00D9300C">
            <w:pPr>
              <w:spacing w:after="0" w:line="240" w:lineRule="auto"/>
              <w:ind w:right="-739"/>
              <w:jc w:val="both"/>
              <w:rPr>
                <w:rFonts w:ascii="Times New Roman" w:hAnsi="Times New Roman"/>
                <w:b/>
              </w:rPr>
            </w:pP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1.</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Ростовская, 26-1</w:t>
            </w:r>
          </w:p>
        </w:tc>
        <w:tc>
          <w:tcPr>
            <w:tcW w:w="2592"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Улитин Р.А.</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2.</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Ростовская, 26-3</w:t>
            </w:r>
          </w:p>
        </w:tc>
        <w:tc>
          <w:tcPr>
            <w:tcW w:w="2592"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Кузнецов А.В.</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3.</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Ростовская, 26-4</w:t>
            </w:r>
          </w:p>
        </w:tc>
        <w:tc>
          <w:tcPr>
            <w:tcW w:w="2592"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Шибаева О.С.</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4.</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Ростовская, 26-6</w:t>
            </w:r>
          </w:p>
        </w:tc>
        <w:tc>
          <w:tcPr>
            <w:tcW w:w="2592"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Петрова К.С.</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5.</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Свободы, 29-1</w:t>
            </w:r>
          </w:p>
        </w:tc>
        <w:tc>
          <w:tcPr>
            <w:tcW w:w="2592" w:type="dxa"/>
          </w:tcPr>
          <w:p w:rsidR="00E06E81" w:rsidRPr="00D9300C" w:rsidRDefault="00E06E81" w:rsidP="00D9300C">
            <w:pPr>
              <w:spacing w:after="0" w:line="240" w:lineRule="auto"/>
              <w:ind w:right="-739"/>
              <w:jc w:val="both"/>
              <w:rPr>
                <w:rFonts w:ascii="Times New Roman" w:hAnsi="Times New Roman"/>
              </w:rPr>
            </w:pPr>
            <w:proofErr w:type="spellStart"/>
            <w:r w:rsidRPr="00D9300C">
              <w:rPr>
                <w:rFonts w:ascii="Times New Roman" w:hAnsi="Times New Roman"/>
              </w:rPr>
              <w:t>Шепелева</w:t>
            </w:r>
            <w:proofErr w:type="spellEnd"/>
            <w:r w:rsidRPr="00D9300C">
              <w:rPr>
                <w:rFonts w:ascii="Times New Roman" w:hAnsi="Times New Roman"/>
              </w:rPr>
              <w:t xml:space="preserve"> И.С.</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6.</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Свободы, 37-1(2)</w:t>
            </w:r>
          </w:p>
        </w:tc>
        <w:tc>
          <w:tcPr>
            <w:tcW w:w="2592" w:type="dxa"/>
          </w:tcPr>
          <w:p w:rsidR="00E06E81" w:rsidRPr="00D9300C" w:rsidRDefault="00E06E81" w:rsidP="00D9300C">
            <w:pPr>
              <w:spacing w:after="0" w:line="240" w:lineRule="auto"/>
              <w:ind w:right="-739"/>
              <w:jc w:val="both"/>
              <w:rPr>
                <w:rFonts w:ascii="Times New Roman" w:hAnsi="Times New Roman"/>
              </w:rPr>
            </w:pPr>
            <w:proofErr w:type="spellStart"/>
            <w:r w:rsidRPr="00D9300C">
              <w:rPr>
                <w:rFonts w:ascii="Times New Roman" w:hAnsi="Times New Roman"/>
              </w:rPr>
              <w:t>Рамзенкова</w:t>
            </w:r>
            <w:proofErr w:type="spellEnd"/>
            <w:r w:rsidRPr="00D9300C">
              <w:rPr>
                <w:rFonts w:ascii="Times New Roman" w:hAnsi="Times New Roman"/>
              </w:rPr>
              <w:t xml:space="preserve"> П.П.</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7.</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Свободы, 37-1(3)</w:t>
            </w:r>
          </w:p>
        </w:tc>
        <w:tc>
          <w:tcPr>
            <w:tcW w:w="2592" w:type="dxa"/>
          </w:tcPr>
          <w:p w:rsidR="00E06E81" w:rsidRPr="00D9300C" w:rsidRDefault="00E06E81" w:rsidP="00D9300C">
            <w:pPr>
              <w:spacing w:after="0" w:line="240" w:lineRule="auto"/>
              <w:ind w:right="-739"/>
              <w:jc w:val="both"/>
              <w:rPr>
                <w:rFonts w:ascii="Times New Roman" w:hAnsi="Times New Roman"/>
              </w:rPr>
            </w:pPr>
            <w:proofErr w:type="spellStart"/>
            <w:r w:rsidRPr="00D9300C">
              <w:rPr>
                <w:rFonts w:ascii="Times New Roman" w:hAnsi="Times New Roman"/>
              </w:rPr>
              <w:t>Чеботков</w:t>
            </w:r>
            <w:proofErr w:type="spellEnd"/>
            <w:r w:rsidRPr="00D9300C">
              <w:rPr>
                <w:rFonts w:ascii="Times New Roman" w:hAnsi="Times New Roman"/>
              </w:rPr>
              <w:t xml:space="preserve"> В.А.</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8.</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Свободы, 37-1(8)</w:t>
            </w:r>
          </w:p>
        </w:tc>
        <w:tc>
          <w:tcPr>
            <w:tcW w:w="2592"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Кошкина Т.В.</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9.</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Свободы, 37-2(12)</w:t>
            </w:r>
          </w:p>
        </w:tc>
        <w:tc>
          <w:tcPr>
            <w:tcW w:w="2592"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Бельков Д.Е.</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10.</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ул. Свободы, 37-2(13)</w:t>
            </w:r>
          </w:p>
        </w:tc>
        <w:tc>
          <w:tcPr>
            <w:tcW w:w="2592" w:type="dxa"/>
          </w:tcPr>
          <w:p w:rsidR="00E06E81" w:rsidRPr="00D9300C" w:rsidRDefault="00E06E81" w:rsidP="00D9300C">
            <w:pPr>
              <w:spacing w:after="0" w:line="240" w:lineRule="auto"/>
              <w:ind w:right="-739"/>
              <w:jc w:val="both"/>
              <w:rPr>
                <w:rFonts w:ascii="Times New Roman" w:hAnsi="Times New Roman"/>
              </w:rPr>
            </w:pPr>
            <w:proofErr w:type="spellStart"/>
            <w:r w:rsidRPr="00D9300C">
              <w:rPr>
                <w:rFonts w:ascii="Times New Roman" w:hAnsi="Times New Roman"/>
              </w:rPr>
              <w:t>Голубкова</w:t>
            </w:r>
            <w:proofErr w:type="spellEnd"/>
            <w:r w:rsidRPr="00D9300C">
              <w:rPr>
                <w:rFonts w:ascii="Times New Roman" w:hAnsi="Times New Roman"/>
              </w:rPr>
              <w:t xml:space="preserve"> И.А.</w:t>
            </w:r>
          </w:p>
        </w:tc>
      </w:tr>
      <w:tr w:rsidR="00E06E81" w:rsidRPr="00D9300C" w:rsidTr="00E06E81">
        <w:tc>
          <w:tcPr>
            <w:tcW w:w="605"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11.</w:t>
            </w:r>
          </w:p>
        </w:tc>
        <w:tc>
          <w:tcPr>
            <w:tcW w:w="3999"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 xml:space="preserve">Ул. Свободы, 37-2(14) </w:t>
            </w:r>
          </w:p>
        </w:tc>
        <w:tc>
          <w:tcPr>
            <w:tcW w:w="2592" w:type="dxa"/>
          </w:tcPr>
          <w:p w:rsidR="00E06E81" w:rsidRPr="00D9300C" w:rsidRDefault="00E06E81" w:rsidP="00D9300C">
            <w:pPr>
              <w:spacing w:after="0" w:line="240" w:lineRule="auto"/>
              <w:ind w:right="-739"/>
              <w:jc w:val="both"/>
              <w:rPr>
                <w:rFonts w:ascii="Times New Roman" w:hAnsi="Times New Roman"/>
              </w:rPr>
            </w:pPr>
            <w:r w:rsidRPr="00D9300C">
              <w:rPr>
                <w:rFonts w:ascii="Times New Roman" w:hAnsi="Times New Roman"/>
              </w:rPr>
              <w:t>Смирнова А.М.</w:t>
            </w:r>
          </w:p>
        </w:tc>
      </w:tr>
    </w:tbl>
    <w:p w:rsidR="00E06E81" w:rsidRPr="00D9300C" w:rsidRDefault="00E06E81" w:rsidP="00D9300C">
      <w:pPr>
        <w:spacing w:after="0" w:line="240" w:lineRule="auto"/>
        <w:rPr>
          <w:rFonts w:ascii="Times New Roman" w:hAnsi="Times New Roman"/>
        </w:rPr>
        <w:sectPr w:rsidR="00E06E81" w:rsidRPr="00D9300C" w:rsidSect="00D9300C">
          <w:headerReference w:type="even" r:id="rId47"/>
          <w:headerReference w:type="default" r:id="rId48"/>
          <w:footerReference w:type="even" r:id="rId49"/>
          <w:footerReference w:type="default" r:id="rId50"/>
          <w:headerReference w:type="first" r:id="rId51"/>
          <w:footerReference w:type="first" r:id="rId52"/>
          <w:pgSz w:w="11906" w:h="16838"/>
          <w:pgMar w:top="1134" w:right="849" w:bottom="1134" w:left="992" w:header="709" w:footer="709" w:gutter="0"/>
          <w:cols w:space="708"/>
          <w:docGrid w:linePitch="360"/>
        </w:sectPr>
      </w:pPr>
    </w:p>
    <w:p w:rsidR="00AF736E" w:rsidRDefault="00AF736E" w:rsidP="00D9300C">
      <w:pPr>
        <w:spacing w:after="0" w:line="240" w:lineRule="auto"/>
        <w:rPr>
          <w:rFonts w:ascii="Times New Roman" w:hAnsi="Times New Roman"/>
          <w:b/>
          <w:sz w:val="24"/>
          <w:szCs w:val="24"/>
        </w:rPr>
      </w:pPr>
    </w:p>
    <w:sectPr w:rsidR="00AF736E" w:rsidSect="006C6FE2">
      <w:pgSz w:w="11906" w:h="16838"/>
      <w:pgMar w:top="1134" w:right="425"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1D" w:rsidRDefault="00D7621D" w:rsidP="00D9300C">
      <w:pPr>
        <w:spacing w:after="0" w:line="240" w:lineRule="auto"/>
      </w:pPr>
      <w:r>
        <w:separator/>
      </w:r>
    </w:p>
  </w:endnote>
  <w:endnote w:type="continuationSeparator" w:id="0">
    <w:p w:rsidR="00D7621D" w:rsidRDefault="00D7621D" w:rsidP="00D93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0C" w:rsidRDefault="00D9300C">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0C" w:rsidRDefault="00D9300C">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0C" w:rsidRDefault="00D9300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1D" w:rsidRDefault="00D7621D" w:rsidP="00D9300C">
      <w:pPr>
        <w:spacing w:after="0" w:line="240" w:lineRule="auto"/>
      </w:pPr>
      <w:r>
        <w:separator/>
      </w:r>
    </w:p>
  </w:footnote>
  <w:footnote w:type="continuationSeparator" w:id="0">
    <w:p w:rsidR="00D7621D" w:rsidRDefault="00D7621D" w:rsidP="00D930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0C" w:rsidRDefault="00D9300C">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0C" w:rsidRDefault="00D9300C">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0C" w:rsidRDefault="00D9300C">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18A688"/>
    <w:lvl w:ilvl="0">
      <w:numFmt w:val="bullet"/>
      <w:lvlText w:val="*"/>
      <w:lvlJc w:val="left"/>
    </w:lvl>
  </w:abstractNum>
  <w:abstractNum w:abstractNumId="1">
    <w:nsid w:val="10C03FAD"/>
    <w:multiLevelType w:val="multilevel"/>
    <w:tmpl w:val="511CF9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1AF319B8"/>
    <w:multiLevelType w:val="hybridMultilevel"/>
    <w:tmpl w:val="20B06C10"/>
    <w:lvl w:ilvl="0" w:tplc="8FB0BF7A">
      <w:start w:val="6"/>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nsid w:val="1D236E6C"/>
    <w:multiLevelType w:val="multilevel"/>
    <w:tmpl w:val="D6B8FF9E"/>
    <w:lvl w:ilvl="0">
      <w:start w:val="1"/>
      <w:numFmt w:val="decimal"/>
      <w:lvlText w:val="%1."/>
      <w:lvlJc w:val="left"/>
      <w:pPr>
        <w:ind w:left="720" w:hanging="360"/>
      </w:pPr>
      <w:rPr>
        <w:rFonts w:hint="default"/>
      </w:rPr>
    </w:lvl>
    <w:lvl w:ilvl="1">
      <w:start w:val="2"/>
      <w:numFmt w:val="decimal"/>
      <w:isLgl/>
      <w:lvlText w:val="%1.%2."/>
      <w:lvlJc w:val="left"/>
      <w:pPr>
        <w:ind w:left="4470" w:hanging="360"/>
      </w:pPr>
      <w:rPr>
        <w:rFonts w:hint="default"/>
      </w:rPr>
    </w:lvl>
    <w:lvl w:ilvl="2">
      <w:start w:val="1"/>
      <w:numFmt w:val="decimal"/>
      <w:isLgl/>
      <w:lvlText w:val="%1.%2.%3."/>
      <w:lvlJc w:val="left"/>
      <w:pPr>
        <w:ind w:left="8580" w:hanging="720"/>
      </w:pPr>
      <w:rPr>
        <w:rFonts w:hint="default"/>
      </w:rPr>
    </w:lvl>
    <w:lvl w:ilvl="3">
      <w:start w:val="1"/>
      <w:numFmt w:val="decimal"/>
      <w:isLgl/>
      <w:lvlText w:val="%1.%2.%3.%4."/>
      <w:lvlJc w:val="left"/>
      <w:pPr>
        <w:ind w:left="12330" w:hanging="720"/>
      </w:pPr>
      <w:rPr>
        <w:rFonts w:hint="default"/>
      </w:rPr>
    </w:lvl>
    <w:lvl w:ilvl="4">
      <w:start w:val="1"/>
      <w:numFmt w:val="decimal"/>
      <w:isLgl/>
      <w:lvlText w:val="%1.%2.%3.%4.%5."/>
      <w:lvlJc w:val="left"/>
      <w:pPr>
        <w:ind w:left="16440" w:hanging="1080"/>
      </w:pPr>
      <w:rPr>
        <w:rFonts w:hint="default"/>
      </w:rPr>
    </w:lvl>
    <w:lvl w:ilvl="5">
      <w:start w:val="1"/>
      <w:numFmt w:val="decimal"/>
      <w:isLgl/>
      <w:lvlText w:val="%1.%2.%3.%4.%5.%6."/>
      <w:lvlJc w:val="left"/>
      <w:pPr>
        <w:ind w:left="20190" w:hanging="1080"/>
      </w:pPr>
      <w:rPr>
        <w:rFonts w:hint="default"/>
      </w:rPr>
    </w:lvl>
    <w:lvl w:ilvl="6">
      <w:start w:val="1"/>
      <w:numFmt w:val="decimal"/>
      <w:isLgl/>
      <w:lvlText w:val="%1.%2.%3.%4.%5.%6.%7."/>
      <w:lvlJc w:val="left"/>
      <w:pPr>
        <w:ind w:left="24300" w:hanging="1440"/>
      </w:pPr>
      <w:rPr>
        <w:rFonts w:hint="default"/>
      </w:rPr>
    </w:lvl>
    <w:lvl w:ilvl="7">
      <w:start w:val="1"/>
      <w:numFmt w:val="decimal"/>
      <w:isLgl/>
      <w:lvlText w:val="%1.%2.%3.%4.%5.%6.%7.%8."/>
      <w:lvlJc w:val="left"/>
      <w:pPr>
        <w:ind w:left="28050" w:hanging="1440"/>
      </w:pPr>
      <w:rPr>
        <w:rFonts w:hint="default"/>
      </w:rPr>
    </w:lvl>
    <w:lvl w:ilvl="8">
      <w:start w:val="1"/>
      <w:numFmt w:val="decimal"/>
      <w:isLgl/>
      <w:lvlText w:val="%1.%2.%3.%4.%5.%6.%7.%8.%9."/>
      <w:lvlJc w:val="left"/>
      <w:pPr>
        <w:ind w:left="32160" w:hanging="1800"/>
      </w:pPr>
      <w:rPr>
        <w:rFonts w:hint="default"/>
      </w:rPr>
    </w:lvl>
  </w:abstractNum>
  <w:abstractNum w:abstractNumId="4">
    <w:nsid w:val="249F31D8"/>
    <w:multiLevelType w:val="multilevel"/>
    <w:tmpl w:val="D2466C84"/>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5">
    <w:nsid w:val="259F76CC"/>
    <w:multiLevelType w:val="hybridMultilevel"/>
    <w:tmpl w:val="8BE66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F96410"/>
    <w:multiLevelType w:val="multilevel"/>
    <w:tmpl w:val="0F42D6C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A3A36B8"/>
    <w:multiLevelType w:val="multilevel"/>
    <w:tmpl w:val="E77C19EE"/>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8">
    <w:nsid w:val="36F9390F"/>
    <w:multiLevelType w:val="hybridMultilevel"/>
    <w:tmpl w:val="CF12618E"/>
    <w:lvl w:ilvl="0" w:tplc="930261E4">
      <w:start w:val="9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4462FC"/>
    <w:multiLevelType w:val="hybridMultilevel"/>
    <w:tmpl w:val="8C1EF74A"/>
    <w:lvl w:ilvl="0" w:tplc="C2BEABA6">
      <w:start w:val="4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205257"/>
    <w:multiLevelType w:val="multilevel"/>
    <w:tmpl w:val="433483D8"/>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1">
    <w:nsid w:val="453552F4"/>
    <w:multiLevelType w:val="multilevel"/>
    <w:tmpl w:val="E77C19EE"/>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2">
    <w:nsid w:val="455E5D1A"/>
    <w:multiLevelType w:val="multilevel"/>
    <w:tmpl w:val="5DB8D24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nsid w:val="4B56717D"/>
    <w:multiLevelType w:val="multilevel"/>
    <w:tmpl w:val="2940F78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nsid w:val="4C523AAC"/>
    <w:multiLevelType w:val="multilevel"/>
    <w:tmpl w:val="4EA0C36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506215D6"/>
    <w:multiLevelType w:val="hybridMultilevel"/>
    <w:tmpl w:val="809EB646"/>
    <w:lvl w:ilvl="0" w:tplc="4A921D2A">
      <w:start w:val="3"/>
      <w:numFmt w:val="decimal"/>
      <w:lvlText w:val="%1."/>
      <w:lvlJc w:val="left"/>
      <w:pPr>
        <w:ind w:left="720" w:hanging="360"/>
      </w:pPr>
      <w:rPr>
        <w:rFonts w:hint="default"/>
        <w:b/>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7E2C0D"/>
    <w:multiLevelType w:val="multilevel"/>
    <w:tmpl w:val="8C505094"/>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7">
    <w:nsid w:val="518E68D1"/>
    <w:multiLevelType w:val="multilevel"/>
    <w:tmpl w:val="CC345C3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8">
    <w:nsid w:val="57AB70AE"/>
    <w:multiLevelType w:val="multilevel"/>
    <w:tmpl w:val="16121624"/>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nsid w:val="59986D34"/>
    <w:multiLevelType w:val="multilevel"/>
    <w:tmpl w:val="59403E5C"/>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B7855AD"/>
    <w:multiLevelType w:val="hybridMultilevel"/>
    <w:tmpl w:val="792E6684"/>
    <w:lvl w:ilvl="0" w:tplc="7C6CC9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015A6B"/>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A56616"/>
    <w:multiLevelType w:val="hybridMultilevel"/>
    <w:tmpl w:val="6E0A142A"/>
    <w:lvl w:ilvl="0" w:tplc="FA76202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B7BAF"/>
    <w:multiLevelType w:val="hybridMultilevel"/>
    <w:tmpl w:val="7270D424"/>
    <w:lvl w:ilvl="0" w:tplc="332C666A">
      <w:start w:val="5"/>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4">
    <w:nsid w:val="62C56CB2"/>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6B15A45"/>
    <w:multiLevelType w:val="multilevel"/>
    <w:tmpl w:val="511CF9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6">
    <w:nsid w:val="68C04A8A"/>
    <w:multiLevelType w:val="multilevel"/>
    <w:tmpl w:val="8C505094"/>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7">
    <w:nsid w:val="6D453C42"/>
    <w:multiLevelType w:val="multilevel"/>
    <w:tmpl w:val="F5A2E084"/>
    <w:lvl w:ilvl="0">
      <w:start w:val="2"/>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8">
    <w:nsid w:val="712E4EC3"/>
    <w:multiLevelType w:val="multilevel"/>
    <w:tmpl w:val="83F4A2A4"/>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7A5C7FDC"/>
    <w:multiLevelType w:val="hybridMultilevel"/>
    <w:tmpl w:val="337A3510"/>
    <w:lvl w:ilvl="0" w:tplc="169E0BDC">
      <w:start w:val="9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083787"/>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CCA1510"/>
    <w:multiLevelType w:val="hybridMultilevel"/>
    <w:tmpl w:val="61545804"/>
    <w:lvl w:ilvl="0" w:tplc="A18CE1EA">
      <w:start w:val="5"/>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2">
    <w:nsid w:val="7DAC75D0"/>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C77368"/>
    <w:multiLevelType w:val="multilevel"/>
    <w:tmpl w:val="E45064CA"/>
    <w:lvl w:ilvl="0">
      <w:start w:val="1"/>
      <w:numFmt w:val="decimal"/>
      <w:lvlText w:val="%1."/>
      <w:lvlJc w:val="left"/>
      <w:pPr>
        <w:ind w:left="360" w:hanging="360"/>
      </w:pPr>
      <w:rPr>
        <w:rFonts w:hint="default"/>
        <w:b/>
      </w:rPr>
    </w:lvl>
    <w:lvl w:ilvl="1">
      <w:start w:val="3"/>
      <w:numFmt w:val="decimal"/>
      <w:lvlText w:val="%1.%2."/>
      <w:lvlJc w:val="left"/>
      <w:pPr>
        <w:ind w:left="4470"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8"/>
  </w:num>
  <w:num w:numId="2">
    <w:abstractNumId w:val="0"/>
    <w:lvlOverride w:ilvl="0">
      <w:lvl w:ilvl="0">
        <w:numFmt w:val="bullet"/>
        <w:lvlText w:val="-"/>
        <w:legacy w:legacy="1" w:legacySpace="0" w:legacyIndent="356"/>
        <w:lvlJc w:val="left"/>
        <w:rPr>
          <w:rFonts w:ascii="Times New Roman" w:hAnsi="Times New Roman" w:cs="Times New Roman" w:hint="default"/>
        </w:rPr>
      </w:lvl>
    </w:lvlOverride>
  </w:num>
  <w:num w:numId="3">
    <w:abstractNumId w:val="12"/>
  </w:num>
  <w:num w:numId="4">
    <w:abstractNumId w:val="2"/>
  </w:num>
  <w:num w:numId="5">
    <w:abstractNumId w:val="27"/>
  </w:num>
  <w:num w:numId="6">
    <w:abstractNumId w:val="25"/>
  </w:num>
  <w:num w:numId="7">
    <w:abstractNumId w:val="33"/>
  </w:num>
  <w:num w:numId="8">
    <w:abstractNumId w:val="10"/>
  </w:num>
  <w:num w:numId="9">
    <w:abstractNumId w:val="17"/>
  </w:num>
  <w:num w:numId="10">
    <w:abstractNumId w:val="6"/>
  </w:num>
  <w:num w:numId="11">
    <w:abstractNumId w:val="19"/>
  </w:num>
  <w:num w:numId="12">
    <w:abstractNumId w:val="22"/>
  </w:num>
  <w:num w:numId="13">
    <w:abstractNumId w:val="26"/>
  </w:num>
  <w:num w:numId="14">
    <w:abstractNumId w:val="18"/>
  </w:num>
  <w:num w:numId="15">
    <w:abstractNumId w:val="14"/>
  </w:num>
  <w:num w:numId="16">
    <w:abstractNumId w:val="4"/>
  </w:num>
  <w:num w:numId="17">
    <w:abstractNumId w:val="13"/>
  </w:num>
  <w:num w:numId="18">
    <w:abstractNumId w:val="8"/>
  </w:num>
  <w:num w:numId="19">
    <w:abstractNumId w:val="20"/>
  </w:num>
  <w:num w:numId="20">
    <w:abstractNumId w:val="9"/>
  </w:num>
  <w:num w:numId="21">
    <w:abstractNumId w:val="31"/>
  </w:num>
  <w:num w:numId="22">
    <w:abstractNumId w:val="30"/>
  </w:num>
  <w:num w:numId="23">
    <w:abstractNumId w:val="21"/>
  </w:num>
  <w:num w:numId="24">
    <w:abstractNumId w:val="24"/>
  </w:num>
  <w:num w:numId="25">
    <w:abstractNumId w:val="32"/>
  </w:num>
  <w:num w:numId="26">
    <w:abstractNumId w:val="5"/>
  </w:num>
  <w:num w:numId="27">
    <w:abstractNumId w:val="23"/>
  </w:num>
  <w:num w:numId="28">
    <w:abstractNumId w:val="15"/>
  </w:num>
  <w:num w:numId="29">
    <w:abstractNumId w:val="3"/>
  </w:num>
  <w:num w:numId="30">
    <w:abstractNumId w:val="1"/>
  </w:num>
  <w:num w:numId="31">
    <w:abstractNumId w:val="29"/>
  </w:num>
  <w:num w:numId="32">
    <w:abstractNumId w:val="16"/>
  </w:num>
  <w:num w:numId="33">
    <w:abstractNumId w:val="7"/>
  </w:num>
  <w:num w:numId="3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32C39"/>
    <w:rsid w:val="00000758"/>
    <w:rsid w:val="0000321D"/>
    <w:rsid w:val="0000493A"/>
    <w:rsid w:val="00007DF8"/>
    <w:rsid w:val="00016BCE"/>
    <w:rsid w:val="00022CB5"/>
    <w:rsid w:val="000230C8"/>
    <w:rsid w:val="00025874"/>
    <w:rsid w:val="00025BBA"/>
    <w:rsid w:val="00026648"/>
    <w:rsid w:val="00027C60"/>
    <w:rsid w:val="00033EBB"/>
    <w:rsid w:val="00036224"/>
    <w:rsid w:val="00037930"/>
    <w:rsid w:val="00044CBA"/>
    <w:rsid w:val="000465EF"/>
    <w:rsid w:val="00051A87"/>
    <w:rsid w:val="00051FE2"/>
    <w:rsid w:val="0005298D"/>
    <w:rsid w:val="000573CC"/>
    <w:rsid w:val="000613AA"/>
    <w:rsid w:val="00065739"/>
    <w:rsid w:val="00067009"/>
    <w:rsid w:val="00071AFB"/>
    <w:rsid w:val="00071EFB"/>
    <w:rsid w:val="00072B6E"/>
    <w:rsid w:val="00084F70"/>
    <w:rsid w:val="00085CB1"/>
    <w:rsid w:val="000921F7"/>
    <w:rsid w:val="0009607A"/>
    <w:rsid w:val="0009653B"/>
    <w:rsid w:val="000A7F42"/>
    <w:rsid w:val="000B7B8A"/>
    <w:rsid w:val="000C007D"/>
    <w:rsid w:val="000C1653"/>
    <w:rsid w:val="000C5819"/>
    <w:rsid w:val="000C6044"/>
    <w:rsid w:val="000D3B98"/>
    <w:rsid w:val="000D5194"/>
    <w:rsid w:val="000D6C01"/>
    <w:rsid w:val="000E03D6"/>
    <w:rsid w:val="000E0E5A"/>
    <w:rsid w:val="000E299D"/>
    <w:rsid w:val="000E6918"/>
    <w:rsid w:val="000E7184"/>
    <w:rsid w:val="000F0315"/>
    <w:rsid w:val="000F2C06"/>
    <w:rsid w:val="000F615A"/>
    <w:rsid w:val="00102011"/>
    <w:rsid w:val="00106181"/>
    <w:rsid w:val="00114C3F"/>
    <w:rsid w:val="0011566F"/>
    <w:rsid w:val="001169B8"/>
    <w:rsid w:val="00121F00"/>
    <w:rsid w:val="00124517"/>
    <w:rsid w:val="00127019"/>
    <w:rsid w:val="00131B54"/>
    <w:rsid w:val="001326D5"/>
    <w:rsid w:val="001340F2"/>
    <w:rsid w:val="00137A86"/>
    <w:rsid w:val="001415FC"/>
    <w:rsid w:val="00142063"/>
    <w:rsid w:val="00143844"/>
    <w:rsid w:val="0014733B"/>
    <w:rsid w:val="0015017A"/>
    <w:rsid w:val="0015313D"/>
    <w:rsid w:val="00155CDA"/>
    <w:rsid w:val="00162BE3"/>
    <w:rsid w:val="0016481C"/>
    <w:rsid w:val="00166E2E"/>
    <w:rsid w:val="00167946"/>
    <w:rsid w:val="00170880"/>
    <w:rsid w:val="00172824"/>
    <w:rsid w:val="00175B7D"/>
    <w:rsid w:val="001858E4"/>
    <w:rsid w:val="001877D8"/>
    <w:rsid w:val="0019278D"/>
    <w:rsid w:val="00196755"/>
    <w:rsid w:val="001A7256"/>
    <w:rsid w:val="001B0851"/>
    <w:rsid w:val="001B0A93"/>
    <w:rsid w:val="001B0CD3"/>
    <w:rsid w:val="001B19C6"/>
    <w:rsid w:val="001B5242"/>
    <w:rsid w:val="001C4775"/>
    <w:rsid w:val="001C7523"/>
    <w:rsid w:val="001D0295"/>
    <w:rsid w:val="001D1176"/>
    <w:rsid w:val="001D3D58"/>
    <w:rsid w:val="001E1987"/>
    <w:rsid w:val="001E2711"/>
    <w:rsid w:val="001E2B53"/>
    <w:rsid w:val="001E32F3"/>
    <w:rsid w:val="001E33FA"/>
    <w:rsid w:val="001E53A4"/>
    <w:rsid w:val="001E5A32"/>
    <w:rsid w:val="001E6C27"/>
    <w:rsid w:val="001F36F5"/>
    <w:rsid w:val="001F4F4D"/>
    <w:rsid w:val="00200DAE"/>
    <w:rsid w:val="00200FDA"/>
    <w:rsid w:val="00201B70"/>
    <w:rsid w:val="00205A35"/>
    <w:rsid w:val="002103C6"/>
    <w:rsid w:val="00221F25"/>
    <w:rsid w:val="00225DFD"/>
    <w:rsid w:val="00227CE3"/>
    <w:rsid w:val="002349C9"/>
    <w:rsid w:val="0024166C"/>
    <w:rsid w:val="00252667"/>
    <w:rsid w:val="00252DCB"/>
    <w:rsid w:val="002560AD"/>
    <w:rsid w:val="002579AF"/>
    <w:rsid w:val="00261890"/>
    <w:rsid w:val="00264196"/>
    <w:rsid w:val="002654C7"/>
    <w:rsid w:val="00270729"/>
    <w:rsid w:val="00274E5C"/>
    <w:rsid w:val="002924C4"/>
    <w:rsid w:val="0029370A"/>
    <w:rsid w:val="0029423F"/>
    <w:rsid w:val="00296B45"/>
    <w:rsid w:val="002A32B3"/>
    <w:rsid w:val="002B20DC"/>
    <w:rsid w:val="002B27BE"/>
    <w:rsid w:val="002B637C"/>
    <w:rsid w:val="002B6657"/>
    <w:rsid w:val="002C64EE"/>
    <w:rsid w:val="002D154C"/>
    <w:rsid w:val="002D1B87"/>
    <w:rsid w:val="002D4248"/>
    <w:rsid w:val="002D4BFC"/>
    <w:rsid w:val="002D5365"/>
    <w:rsid w:val="002D7B56"/>
    <w:rsid w:val="002E0128"/>
    <w:rsid w:val="002F025C"/>
    <w:rsid w:val="002F29DD"/>
    <w:rsid w:val="002F2F08"/>
    <w:rsid w:val="002F3BD2"/>
    <w:rsid w:val="002F44E2"/>
    <w:rsid w:val="002F4D9D"/>
    <w:rsid w:val="002F6A84"/>
    <w:rsid w:val="00300711"/>
    <w:rsid w:val="003013F1"/>
    <w:rsid w:val="00303A4B"/>
    <w:rsid w:val="00304DA6"/>
    <w:rsid w:val="0031014B"/>
    <w:rsid w:val="00310CD9"/>
    <w:rsid w:val="00311521"/>
    <w:rsid w:val="00312ED5"/>
    <w:rsid w:val="003143E1"/>
    <w:rsid w:val="0032206F"/>
    <w:rsid w:val="003220A1"/>
    <w:rsid w:val="0032463B"/>
    <w:rsid w:val="00335F56"/>
    <w:rsid w:val="00340B19"/>
    <w:rsid w:val="0034364E"/>
    <w:rsid w:val="00343B37"/>
    <w:rsid w:val="00344540"/>
    <w:rsid w:val="00344CC6"/>
    <w:rsid w:val="00346874"/>
    <w:rsid w:val="00346C72"/>
    <w:rsid w:val="00351C7B"/>
    <w:rsid w:val="00372168"/>
    <w:rsid w:val="003741C9"/>
    <w:rsid w:val="003776C6"/>
    <w:rsid w:val="00381316"/>
    <w:rsid w:val="0038649E"/>
    <w:rsid w:val="0038703B"/>
    <w:rsid w:val="0038709C"/>
    <w:rsid w:val="00391F23"/>
    <w:rsid w:val="003A0106"/>
    <w:rsid w:val="003A14F8"/>
    <w:rsid w:val="003A1CC7"/>
    <w:rsid w:val="003A67EC"/>
    <w:rsid w:val="003B2F0D"/>
    <w:rsid w:val="003B5A03"/>
    <w:rsid w:val="003B6502"/>
    <w:rsid w:val="003B6701"/>
    <w:rsid w:val="003B7DEC"/>
    <w:rsid w:val="003C4B31"/>
    <w:rsid w:val="003D2263"/>
    <w:rsid w:val="003E1C84"/>
    <w:rsid w:val="003E24E7"/>
    <w:rsid w:val="003E7337"/>
    <w:rsid w:val="003F0140"/>
    <w:rsid w:val="003F35EC"/>
    <w:rsid w:val="004008E7"/>
    <w:rsid w:val="00403FEC"/>
    <w:rsid w:val="00407BB0"/>
    <w:rsid w:val="0041510F"/>
    <w:rsid w:val="00417136"/>
    <w:rsid w:val="004218CF"/>
    <w:rsid w:val="00433DFD"/>
    <w:rsid w:val="00436078"/>
    <w:rsid w:val="00450A29"/>
    <w:rsid w:val="00453F7E"/>
    <w:rsid w:val="00455BD3"/>
    <w:rsid w:val="0045767C"/>
    <w:rsid w:val="00463A77"/>
    <w:rsid w:val="00476EFE"/>
    <w:rsid w:val="0048126F"/>
    <w:rsid w:val="00482BDB"/>
    <w:rsid w:val="0049267F"/>
    <w:rsid w:val="004A3B43"/>
    <w:rsid w:val="004A7775"/>
    <w:rsid w:val="004C21D2"/>
    <w:rsid w:val="004C229C"/>
    <w:rsid w:val="004D5688"/>
    <w:rsid w:val="004D5EE0"/>
    <w:rsid w:val="004E1573"/>
    <w:rsid w:val="004E360F"/>
    <w:rsid w:val="004E5062"/>
    <w:rsid w:val="004F2BCF"/>
    <w:rsid w:val="004F3FC7"/>
    <w:rsid w:val="004F5385"/>
    <w:rsid w:val="00502270"/>
    <w:rsid w:val="0050422A"/>
    <w:rsid w:val="00514520"/>
    <w:rsid w:val="00524A75"/>
    <w:rsid w:val="00526C34"/>
    <w:rsid w:val="00526D20"/>
    <w:rsid w:val="00532692"/>
    <w:rsid w:val="005447D0"/>
    <w:rsid w:val="0055099D"/>
    <w:rsid w:val="0055108C"/>
    <w:rsid w:val="005540A0"/>
    <w:rsid w:val="00554CA3"/>
    <w:rsid w:val="005556EE"/>
    <w:rsid w:val="0056315D"/>
    <w:rsid w:val="00567794"/>
    <w:rsid w:val="00574446"/>
    <w:rsid w:val="005747DB"/>
    <w:rsid w:val="00574E3A"/>
    <w:rsid w:val="005909BF"/>
    <w:rsid w:val="005948CE"/>
    <w:rsid w:val="0059591C"/>
    <w:rsid w:val="0059617B"/>
    <w:rsid w:val="005A443E"/>
    <w:rsid w:val="005B044B"/>
    <w:rsid w:val="005B15BE"/>
    <w:rsid w:val="005B4CAB"/>
    <w:rsid w:val="005B5B18"/>
    <w:rsid w:val="005B63F9"/>
    <w:rsid w:val="005C1F24"/>
    <w:rsid w:val="005D2CD4"/>
    <w:rsid w:val="005D3260"/>
    <w:rsid w:val="005E04CA"/>
    <w:rsid w:val="005E525C"/>
    <w:rsid w:val="005F2A4D"/>
    <w:rsid w:val="005F576E"/>
    <w:rsid w:val="00607588"/>
    <w:rsid w:val="00610643"/>
    <w:rsid w:val="006113B4"/>
    <w:rsid w:val="0061196A"/>
    <w:rsid w:val="00612E37"/>
    <w:rsid w:val="0061388B"/>
    <w:rsid w:val="00617A57"/>
    <w:rsid w:val="006228ED"/>
    <w:rsid w:val="0063082F"/>
    <w:rsid w:val="00632C39"/>
    <w:rsid w:val="00647B26"/>
    <w:rsid w:val="006501AA"/>
    <w:rsid w:val="00650BF9"/>
    <w:rsid w:val="00654BAF"/>
    <w:rsid w:val="00661F4A"/>
    <w:rsid w:val="006625F3"/>
    <w:rsid w:val="006630DD"/>
    <w:rsid w:val="0066693E"/>
    <w:rsid w:val="006679EA"/>
    <w:rsid w:val="00667C51"/>
    <w:rsid w:val="006718CB"/>
    <w:rsid w:val="00671C5F"/>
    <w:rsid w:val="006775A7"/>
    <w:rsid w:val="00684AD7"/>
    <w:rsid w:val="00690649"/>
    <w:rsid w:val="00693B62"/>
    <w:rsid w:val="006968B0"/>
    <w:rsid w:val="00696F1F"/>
    <w:rsid w:val="00696F53"/>
    <w:rsid w:val="006A01CB"/>
    <w:rsid w:val="006A2A49"/>
    <w:rsid w:val="006B11D6"/>
    <w:rsid w:val="006B168F"/>
    <w:rsid w:val="006B1AF5"/>
    <w:rsid w:val="006B28B4"/>
    <w:rsid w:val="006B6A1E"/>
    <w:rsid w:val="006C6CAA"/>
    <w:rsid w:val="006C6FE2"/>
    <w:rsid w:val="006E1463"/>
    <w:rsid w:val="006E1D9D"/>
    <w:rsid w:val="006E7DA1"/>
    <w:rsid w:val="007021DF"/>
    <w:rsid w:val="007027B0"/>
    <w:rsid w:val="00706B8E"/>
    <w:rsid w:val="007073AE"/>
    <w:rsid w:val="00710028"/>
    <w:rsid w:val="00711415"/>
    <w:rsid w:val="007152F0"/>
    <w:rsid w:val="00722172"/>
    <w:rsid w:val="007323FB"/>
    <w:rsid w:val="007336D4"/>
    <w:rsid w:val="00734097"/>
    <w:rsid w:val="00734B1A"/>
    <w:rsid w:val="00735B9F"/>
    <w:rsid w:val="0074013D"/>
    <w:rsid w:val="00746816"/>
    <w:rsid w:val="007525FC"/>
    <w:rsid w:val="00753E36"/>
    <w:rsid w:val="00754BDD"/>
    <w:rsid w:val="007675E4"/>
    <w:rsid w:val="00772C3C"/>
    <w:rsid w:val="0077378B"/>
    <w:rsid w:val="00782220"/>
    <w:rsid w:val="00783AE6"/>
    <w:rsid w:val="00783BAD"/>
    <w:rsid w:val="00791BB6"/>
    <w:rsid w:val="00795DB7"/>
    <w:rsid w:val="007A60B5"/>
    <w:rsid w:val="007B0794"/>
    <w:rsid w:val="007B4D10"/>
    <w:rsid w:val="007B589A"/>
    <w:rsid w:val="007C0CD2"/>
    <w:rsid w:val="007C3832"/>
    <w:rsid w:val="007D2629"/>
    <w:rsid w:val="007D3099"/>
    <w:rsid w:val="007E420C"/>
    <w:rsid w:val="007E65CF"/>
    <w:rsid w:val="007F2A0E"/>
    <w:rsid w:val="007F37AF"/>
    <w:rsid w:val="00802022"/>
    <w:rsid w:val="00802218"/>
    <w:rsid w:val="008047BB"/>
    <w:rsid w:val="00812DFD"/>
    <w:rsid w:val="008163C2"/>
    <w:rsid w:val="00817A44"/>
    <w:rsid w:val="00817EDF"/>
    <w:rsid w:val="00820409"/>
    <w:rsid w:val="00821728"/>
    <w:rsid w:val="008227ED"/>
    <w:rsid w:val="008233F5"/>
    <w:rsid w:val="00823A4C"/>
    <w:rsid w:val="00826A83"/>
    <w:rsid w:val="0082717B"/>
    <w:rsid w:val="008340A4"/>
    <w:rsid w:val="0083499A"/>
    <w:rsid w:val="0084647A"/>
    <w:rsid w:val="008528B0"/>
    <w:rsid w:val="00852F64"/>
    <w:rsid w:val="00854C84"/>
    <w:rsid w:val="00864A98"/>
    <w:rsid w:val="00872284"/>
    <w:rsid w:val="008743A8"/>
    <w:rsid w:val="00874463"/>
    <w:rsid w:val="00884356"/>
    <w:rsid w:val="00893B2F"/>
    <w:rsid w:val="008943A8"/>
    <w:rsid w:val="00896FEF"/>
    <w:rsid w:val="008B174B"/>
    <w:rsid w:val="008B26C8"/>
    <w:rsid w:val="008B2EF9"/>
    <w:rsid w:val="008B6610"/>
    <w:rsid w:val="008C067C"/>
    <w:rsid w:val="008C3F14"/>
    <w:rsid w:val="008C532A"/>
    <w:rsid w:val="008C6E5C"/>
    <w:rsid w:val="008D0E60"/>
    <w:rsid w:val="008D2CCB"/>
    <w:rsid w:val="008D3CFE"/>
    <w:rsid w:val="008E6837"/>
    <w:rsid w:val="008F463D"/>
    <w:rsid w:val="008F57C9"/>
    <w:rsid w:val="008F7766"/>
    <w:rsid w:val="00902F54"/>
    <w:rsid w:val="00907C81"/>
    <w:rsid w:val="00923A6B"/>
    <w:rsid w:val="00926041"/>
    <w:rsid w:val="00931A75"/>
    <w:rsid w:val="009372F8"/>
    <w:rsid w:val="00940FEA"/>
    <w:rsid w:val="00941BB3"/>
    <w:rsid w:val="009435B6"/>
    <w:rsid w:val="00945F73"/>
    <w:rsid w:val="009516FB"/>
    <w:rsid w:val="00970949"/>
    <w:rsid w:val="00977DFA"/>
    <w:rsid w:val="009809DB"/>
    <w:rsid w:val="00981D3C"/>
    <w:rsid w:val="00984433"/>
    <w:rsid w:val="009849BF"/>
    <w:rsid w:val="00984F05"/>
    <w:rsid w:val="00985ADA"/>
    <w:rsid w:val="009951AE"/>
    <w:rsid w:val="009A0F04"/>
    <w:rsid w:val="009A16AE"/>
    <w:rsid w:val="009A4027"/>
    <w:rsid w:val="009A5F93"/>
    <w:rsid w:val="009B1D0B"/>
    <w:rsid w:val="009B2418"/>
    <w:rsid w:val="009B71FD"/>
    <w:rsid w:val="009B7E99"/>
    <w:rsid w:val="009C2847"/>
    <w:rsid w:val="009C6052"/>
    <w:rsid w:val="009C6FCD"/>
    <w:rsid w:val="009D4B86"/>
    <w:rsid w:val="009D5045"/>
    <w:rsid w:val="009E14C6"/>
    <w:rsid w:val="009E1A8C"/>
    <w:rsid w:val="009E596A"/>
    <w:rsid w:val="009E5EF6"/>
    <w:rsid w:val="009F7915"/>
    <w:rsid w:val="00A02EF0"/>
    <w:rsid w:val="00A0323C"/>
    <w:rsid w:val="00A077E3"/>
    <w:rsid w:val="00A15BAA"/>
    <w:rsid w:val="00A17568"/>
    <w:rsid w:val="00A33AB4"/>
    <w:rsid w:val="00A3435F"/>
    <w:rsid w:val="00A41F05"/>
    <w:rsid w:val="00A44996"/>
    <w:rsid w:val="00A464C4"/>
    <w:rsid w:val="00A525A5"/>
    <w:rsid w:val="00A53B7F"/>
    <w:rsid w:val="00A5474D"/>
    <w:rsid w:val="00A565AC"/>
    <w:rsid w:val="00A60A74"/>
    <w:rsid w:val="00A645BB"/>
    <w:rsid w:val="00A700F0"/>
    <w:rsid w:val="00A71328"/>
    <w:rsid w:val="00A725C5"/>
    <w:rsid w:val="00A8128D"/>
    <w:rsid w:val="00A82F79"/>
    <w:rsid w:val="00A90C05"/>
    <w:rsid w:val="00A928E8"/>
    <w:rsid w:val="00AB03F2"/>
    <w:rsid w:val="00AB0958"/>
    <w:rsid w:val="00AB0A4F"/>
    <w:rsid w:val="00AB3453"/>
    <w:rsid w:val="00AB7C32"/>
    <w:rsid w:val="00AC45D4"/>
    <w:rsid w:val="00AC58E7"/>
    <w:rsid w:val="00AC72DE"/>
    <w:rsid w:val="00AE02ED"/>
    <w:rsid w:val="00AE7A4E"/>
    <w:rsid w:val="00AE7BC3"/>
    <w:rsid w:val="00AF1B29"/>
    <w:rsid w:val="00AF4B38"/>
    <w:rsid w:val="00AF736E"/>
    <w:rsid w:val="00AF7CBC"/>
    <w:rsid w:val="00AF7E21"/>
    <w:rsid w:val="00B00254"/>
    <w:rsid w:val="00B01090"/>
    <w:rsid w:val="00B01431"/>
    <w:rsid w:val="00B01C5C"/>
    <w:rsid w:val="00B04011"/>
    <w:rsid w:val="00B05110"/>
    <w:rsid w:val="00B05D31"/>
    <w:rsid w:val="00B1108E"/>
    <w:rsid w:val="00B11224"/>
    <w:rsid w:val="00B21867"/>
    <w:rsid w:val="00B26ADC"/>
    <w:rsid w:val="00B32BBB"/>
    <w:rsid w:val="00B36C14"/>
    <w:rsid w:val="00B42D86"/>
    <w:rsid w:val="00B43DD7"/>
    <w:rsid w:val="00B47C75"/>
    <w:rsid w:val="00B50403"/>
    <w:rsid w:val="00B62239"/>
    <w:rsid w:val="00B71405"/>
    <w:rsid w:val="00B72680"/>
    <w:rsid w:val="00B80CF2"/>
    <w:rsid w:val="00B86260"/>
    <w:rsid w:val="00B92822"/>
    <w:rsid w:val="00B92CE1"/>
    <w:rsid w:val="00B94D4C"/>
    <w:rsid w:val="00BA26DF"/>
    <w:rsid w:val="00BB3069"/>
    <w:rsid w:val="00BB7AE4"/>
    <w:rsid w:val="00BB7EC3"/>
    <w:rsid w:val="00BC1AA5"/>
    <w:rsid w:val="00BC71B9"/>
    <w:rsid w:val="00BD3599"/>
    <w:rsid w:val="00BD4A4D"/>
    <w:rsid w:val="00BE121A"/>
    <w:rsid w:val="00BE12DE"/>
    <w:rsid w:val="00BE5D78"/>
    <w:rsid w:val="00BF3F5D"/>
    <w:rsid w:val="00C05771"/>
    <w:rsid w:val="00C05E09"/>
    <w:rsid w:val="00C103BD"/>
    <w:rsid w:val="00C10E16"/>
    <w:rsid w:val="00C17B9F"/>
    <w:rsid w:val="00C21DA5"/>
    <w:rsid w:val="00C33176"/>
    <w:rsid w:val="00C40461"/>
    <w:rsid w:val="00C4757D"/>
    <w:rsid w:val="00C50F0D"/>
    <w:rsid w:val="00C535C0"/>
    <w:rsid w:val="00C6000F"/>
    <w:rsid w:val="00C67B04"/>
    <w:rsid w:val="00C71591"/>
    <w:rsid w:val="00C86E2A"/>
    <w:rsid w:val="00C9370D"/>
    <w:rsid w:val="00C9401D"/>
    <w:rsid w:val="00C9599D"/>
    <w:rsid w:val="00C96939"/>
    <w:rsid w:val="00C9799D"/>
    <w:rsid w:val="00CA0A60"/>
    <w:rsid w:val="00CA32DC"/>
    <w:rsid w:val="00CB1BB9"/>
    <w:rsid w:val="00CB1E29"/>
    <w:rsid w:val="00CB5389"/>
    <w:rsid w:val="00CB5572"/>
    <w:rsid w:val="00CB5C25"/>
    <w:rsid w:val="00CB7530"/>
    <w:rsid w:val="00CD0A71"/>
    <w:rsid w:val="00CD501D"/>
    <w:rsid w:val="00CE13E4"/>
    <w:rsid w:val="00CE3033"/>
    <w:rsid w:val="00CE4934"/>
    <w:rsid w:val="00CF067F"/>
    <w:rsid w:val="00CF28A9"/>
    <w:rsid w:val="00CF6511"/>
    <w:rsid w:val="00D00F7D"/>
    <w:rsid w:val="00D014C2"/>
    <w:rsid w:val="00D02715"/>
    <w:rsid w:val="00D03F52"/>
    <w:rsid w:val="00D04466"/>
    <w:rsid w:val="00D056D5"/>
    <w:rsid w:val="00D0657E"/>
    <w:rsid w:val="00D06FE6"/>
    <w:rsid w:val="00D2782B"/>
    <w:rsid w:val="00D27F72"/>
    <w:rsid w:val="00D37BB5"/>
    <w:rsid w:val="00D42FE7"/>
    <w:rsid w:val="00D43E97"/>
    <w:rsid w:val="00D443E3"/>
    <w:rsid w:val="00D51649"/>
    <w:rsid w:val="00D54739"/>
    <w:rsid w:val="00D55868"/>
    <w:rsid w:val="00D5719D"/>
    <w:rsid w:val="00D636E0"/>
    <w:rsid w:val="00D63D6C"/>
    <w:rsid w:val="00D65F28"/>
    <w:rsid w:val="00D73B46"/>
    <w:rsid w:val="00D741DA"/>
    <w:rsid w:val="00D7621D"/>
    <w:rsid w:val="00D7789B"/>
    <w:rsid w:val="00D85017"/>
    <w:rsid w:val="00D854B9"/>
    <w:rsid w:val="00D92ABA"/>
    <w:rsid w:val="00D9300C"/>
    <w:rsid w:val="00DA5CC6"/>
    <w:rsid w:val="00DB3A2F"/>
    <w:rsid w:val="00DB4131"/>
    <w:rsid w:val="00DB416A"/>
    <w:rsid w:val="00DB5A95"/>
    <w:rsid w:val="00DB6755"/>
    <w:rsid w:val="00DC1B5D"/>
    <w:rsid w:val="00DD17D4"/>
    <w:rsid w:val="00DD4688"/>
    <w:rsid w:val="00DD52CA"/>
    <w:rsid w:val="00DD6ECA"/>
    <w:rsid w:val="00DE312E"/>
    <w:rsid w:val="00DE3248"/>
    <w:rsid w:val="00DE78DF"/>
    <w:rsid w:val="00DF2064"/>
    <w:rsid w:val="00DF69D1"/>
    <w:rsid w:val="00E05F3F"/>
    <w:rsid w:val="00E06E81"/>
    <w:rsid w:val="00E10673"/>
    <w:rsid w:val="00E10E3F"/>
    <w:rsid w:val="00E12A55"/>
    <w:rsid w:val="00E176C1"/>
    <w:rsid w:val="00E20369"/>
    <w:rsid w:val="00E26B14"/>
    <w:rsid w:val="00E32073"/>
    <w:rsid w:val="00E32274"/>
    <w:rsid w:val="00E5108D"/>
    <w:rsid w:val="00E51E98"/>
    <w:rsid w:val="00E55FE8"/>
    <w:rsid w:val="00E66E2A"/>
    <w:rsid w:val="00E67031"/>
    <w:rsid w:val="00E67E80"/>
    <w:rsid w:val="00E71795"/>
    <w:rsid w:val="00E74461"/>
    <w:rsid w:val="00E74AEC"/>
    <w:rsid w:val="00E87973"/>
    <w:rsid w:val="00E92A64"/>
    <w:rsid w:val="00EB15DD"/>
    <w:rsid w:val="00EC1A07"/>
    <w:rsid w:val="00EC25A6"/>
    <w:rsid w:val="00ED1543"/>
    <w:rsid w:val="00EE434E"/>
    <w:rsid w:val="00EE4733"/>
    <w:rsid w:val="00EF21BE"/>
    <w:rsid w:val="00EF2DFF"/>
    <w:rsid w:val="00EF510C"/>
    <w:rsid w:val="00EF613B"/>
    <w:rsid w:val="00EF6BAF"/>
    <w:rsid w:val="00F0177A"/>
    <w:rsid w:val="00F0301C"/>
    <w:rsid w:val="00F059B8"/>
    <w:rsid w:val="00F05A89"/>
    <w:rsid w:val="00F075CE"/>
    <w:rsid w:val="00F07D2A"/>
    <w:rsid w:val="00F1016E"/>
    <w:rsid w:val="00F115A0"/>
    <w:rsid w:val="00F119C4"/>
    <w:rsid w:val="00F121F2"/>
    <w:rsid w:val="00F13D90"/>
    <w:rsid w:val="00F205B2"/>
    <w:rsid w:val="00F2318B"/>
    <w:rsid w:val="00F2483A"/>
    <w:rsid w:val="00F25CDF"/>
    <w:rsid w:val="00F30270"/>
    <w:rsid w:val="00F326F1"/>
    <w:rsid w:val="00F34BBC"/>
    <w:rsid w:val="00F36D19"/>
    <w:rsid w:val="00F37968"/>
    <w:rsid w:val="00F451EB"/>
    <w:rsid w:val="00F51E51"/>
    <w:rsid w:val="00F56D3D"/>
    <w:rsid w:val="00F61392"/>
    <w:rsid w:val="00F64B5B"/>
    <w:rsid w:val="00F66393"/>
    <w:rsid w:val="00F666DA"/>
    <w:rsid w:val="00F71F7F"/>
    <w:rsid w:val="00F774B7"/>
    <w:rsid w:val="00F801BE"/>
    <w:rsid w:val="00F84914"/>
    <w:rsid w:val="00F849FE"/>
    <w:rsid w:val="00F94490"/>
    <w:rsid w:val="00F966FA"/>
    <w:rsid w:val="00FA250E"/>
    <w:rsid w:val="00FA26D0"/>
    <w:rsid w:val="00FB062C"/>
    <w:rsid w:val="00FB3F54"/>
    <w:rsid w:val="00FB73E9"/>
    <w:rsid w:val="00FB7574"/>
    <w:rsid w:val="00FC1BDE"/>
    <w:rsid w:val="00FC3448"/>
    <w:rsid w:val="00FC35F9"/>
    <w:rsid w:val="00FC5DF8"/>
    <w:rsid w:val="00FD77FD"/>
    <w:rsid w:val="00FE27CE"/>
    <w:rsid w:val="00FE3E8A"/>
    <w:rsid w:val="00FF1E52"/>
    <w:rsid w:val="00FF3D04"/>
    <w:rsid w:val="00FF79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B044B"/>
    <w:rPr>
      <w:rFonts w:ascii="Times New Roman" w:eastAsia="Times New Roman" w:hAnsi="Times New Roman"/>
      <w:sz w:val="24"/>
      <w:szCs w:val="24"/>
    </w:rPr>
  </w:style>
  <w:style w:type="character" w:styleId="a5">
    <w:name w:val="Strong"/>
    <w:qFormat/>
    <w:rsid w:val="00872284"/>
    <w:rPr>
      <w:b/>
      <w:bCs/>
    </w:rPr>
  </w:style>
  <w:style w:type="paragraph" w:styleId="a6">
    <w:name w:val="Normal (Web)"/>
    <w:basedOn w:val="a"/>
    <w:uiPriority w:val="99"/>
    <w:unhideWhenUsed/>
    <w:rsid w:val="0087228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nhideWhenUsed/>
    <w:rsid w:val="009F7915"/>
    <w:pPr>
      <w:widowControl w:val="0"/>
      <w:autoSpaceDE w:val="0"/>
      <w:autoSpaceDN w:val="0"/>
      <w:adjustRightInd w:val="0"/>
      <w:spacing w:after="120" w:line="240" w:lineRule="auto"/>
    </w:pPr>
    <w:rPr>
      <w:rFonts w:ascii="Arial" w:eastAsia="Times New Roman" w:hAnsi="Arial"/>
      <w:sz w:val="18"/>
      <w:szCs w:val="18"/>
      <w:lang w:eastAsia="ru-RU"/>
    </w:rPr>
  </w:style>
  <w:style w:type="character" w:customStyle="1" w:styleId="a8">
    <w:name w:val="Основной текст Знак"/>
    <w:link w:val="a7"/>
    <w:rsid w:val="009F7915"/>
    <w:rPr>
      <w:rFonts w:ascii="Arial" w:eastAsia="Times New Roman" w:hAnsi="Arial" w:cs="Arial"/>
      <w:sz w:val="18"/>
      <w:szCs w:val="18"/>
      <w:lang w:eastAsia="ru-RU"/>
    </w:rPr>
  </w:style>
  <w:style w:type="paragraph" w:styleId="a9">
    <w:name w:val="List Paragraph"/>
    <w:basedOn w:val="a"/>
    <w:uiPriority w:val="34"/>
    <w:qFormat/>
    <w:rsid w:val="001E2711"/>
    <w:pPr>
      <w:ind w:left="720"/>
      <w:contextualSpacing/>
    </w:pPr>
  </w:style>
  <w:style w:type="paragraph" w:customStyle="1" w:styleId="ConsPlusNormal">
    <w:name w:val="ConsPlusNormal"/>
    <w:rsid w:val="009372F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372F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372F8"/>
    <w:pPr>
      <w:widowControl w:val="0"/>
      <w:autoSpaceDE w:val="0"/>
      <w:autoSpaceDN w:val="0"/>
      <w:adjustRightInd w:val="0"/>
    </w:pPr>
    <w:rPr>
      <w:rFonts w:ascii="Arial" w:eastAsia="Times New Roman" w:hAnsi="Arial" w:cs="Arial"/>
      <w:b/>
      <w:bCs/>
    </w:rPr>
  </w:style>
  <w:style w:type="paragraph" w:styleId="aa">
    <w:name w:val="Balloon Text"/>
    <w:basedOn w:val="a"/>
    <w:link w:val="ab"/>
    <w:unhideWhenUsed/>
    <w:rsid w:val="000E6918"/>
    <w:pPr>
      <w:spacing w:after="0" w:line="240" w:lineRule="auto"/>
    </w:pPr>
    <w:rPr>
      <w:rFonts w:ascii="Tahoma" w:eastAsia="Times New Roman" w:hAnsi="Tahoma"/>
      <w:sz w:val="16"/>
      <w:szCs w:val="16"/>
      <w:lang w:eastAsia="ru-RU"/>
    </w:rPr>
  </w:style>
  <w:style w:type="character" w:customStyle="1" w:styleId="ab">
    <w:name w:val="Текст выноски Знак"/>
    <w:link w:val="aa"/>
    <w:rsid w:val="000E6918"/>
    <w:rPr>
      <w:rFonts w:ascii="Tahoma" w:eastAsia="Times New Roman" w:hAnsi="Tahoma" w:cs="Tahoma"/>
      <w:sz w:val="16"/>
      <w:szCs w:val="16"/>
      <w:lang w:eastAsia="ru-RU"/>
    </w:rPr>
  </w:style>
  <w:style w:type="paragraph" w:customStyle="1" w:styleId="ConsPlusCell">
    <w:name w:val="ConsPlusCell"/>
    <w:rsid w:val="00DF2064"/>
    <w:pPr>
      <w:widowControl w:val="0"/>
      <w:autoSpaceDE w:val="0"/>
      <w:autoSpaceDN w:val="0"/>
      <w:adjustRightInd w:val="0"/>
    </w:pPr>
    <w:rPr>
      <w:rFonts w:ascii="Times New Roman" w:eastAsia="Times New Roman" w:hAnsi="Times New Roman"/>
      <w:sz w:val="24"/>
      <w:szCs w:val="24"/>
    </w:rPr>
  </w:style>
  <w:style w:type="paragraph" w:customStyle="1" w:styleId="ac">
    <w:name w:val="ТекстДок"/>
    <w:autoRedefine/>
    <w:qFormat/>
    <w:rsid w:val="00783AE6"/>
    <w:pPr>
      <w:autoSpaceDE w:val="0"/>
      <w:autoSpaceDN w:val="0"/>
      <w:adjustRightInd w:val="0"/>
    </w:pPr>
    <w:rPr>
      <w:rFonts w:ascii="Times New Roman" w:hAnsi="Times New Roman"/>
      <w:sz w:val="24"/>
      <w:szCs w:val="24"/>
      <w:lang w:eastAsia="en-US"/>
    </w:rPr>
  </w:style>
  <w:style w:type="paragraph" w:customStyle="1" w:styleId="ad">
    <w:name w:val="Таблицы (моноширинный)"/>
    <w:basedOn w:val="a"/>
    <w:next w:val="a"/>
    <w:uiPriority w:val="99"/>
    <w:rsid w:val="00C50F0D"/>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customStyle="1" w:styleId="Style2">
    <w:name w:val="Style2"/>
    <w:basedOn w:val="a"/>
    <w:rsid w:val="00A60A7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91">
    <w:name w:val="Font Style91"/>
    <w:rsid w:val="00A60A74"/>
    <w:rPr>
      <w:rFonts w:ascii="Times New Roman" w:hAnsi="Times New Roman" w:cs="Times New Roman"/>
      <w:b/>
      <w:bCs/>
      <w:sz w:val="26"/>
      <w:szCs w:val="26"/>
    </w:rPr>
  </w:style>
  <w:style w:type="character" w:customStyle="1" w:styleId="FontStyle92">
    <w:name w:val="Font Style92"/>
    <w:rsid w:val="00DB416A"/>
    <w:rPr>
      <w:rFonts w:ascii="Times New Roman" w:hAnsi="Times New Roman" w:cs="Times New Roman"/>
      <w:sz w:val="26"/>
      <w:szCs w:val="26"/>
    </w:rPr>
  </w:style>
  <w:style w:type="paragraph" w:customStyle="1" w:styleId="Style12">
    <w:name w:val="Style12"/>
    <w:basedOn w:val="a"/>
    <w:rsid w:val="00DB416A"/>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21">
    <w:name w:val="Style21"/>
    <w:basedOn w:val="a"/>
    <w:rsid w:val="00DB416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29">
    <w:name w:val="Style29"/>
    <w:basedOn w:val="a"/>
    <w:rsid w:val="00DB416A"/>
    <w:pPr>
      <w:widowControl w:val="0"/>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paragraph" w:customStyle="1" w:styleId="Style24">
    <w:name w:val="Style2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DB416A"/>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65">
    <w:name w:val="Style65"/>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0">
    <w:name w:val="Font Style110"/>
    <w:rsid w:val="00DB416A"/>
    <w:rPr>
      <w:rFonts w:ascii="Times New Roman" w:hAnsi="Times New Roman" w:cs="Times New Roman"/>
      <w:i/>
      <w:iCs/>
      <w:spacing w:val="10"/>
      <w:sz w:val="16"/>
      <w:szCs w:val="16"/>
    </w:rPr>
  </w:style>
  <w:style w:type="character" w:customStyle="1" w:styleId="FontStyle111">
    <w:name w:val="Font Style111"/>
    <w:rsid w:val="00DB416A"/>
    <w:rPr>
      <w:rFonts w:ascii="Times New Roman" w:hAnsi="Times New Roman" w:cs="Times New Roman"/>
      <w:i/>
      <w:iCs/>
      <w:sz w:val="16"/>
      <w:szCs w:val="16"/>
    </w:rPr>
  </w:style>
  <w:style w:type="character" w:customStyle="1" w:styleId="FontStyle94">
    <w:name w:val="Font Style94"/>
    <w:rsid w:val="00DB416A"/>
    <w:rPr>
      <w:rFonts w:ascii="Times New Roman" w:hAnsi="Times New Roman" w:cs="Times New Roman"/>
      <w:b/>
      <w:bCs/>
      <w:i/>
      <w:iCs/>
      <w:sz w:val="16"/>
      <w:szCs w:val="16"/>
    </w:rPr>
  </w:style>
  <w:style w:type="paragraph" w:customStyle="1" w:styleId="Style76">
    <w:name w:val="Style76"/>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4">
    <w:name w:val="Style8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DB416A"/>
    <w:pPr>
      <w:autoSpaceDE w:val="0"/>
      <w:autoSpaceDN w:val="0"/>
      <w:adjustRightInd w:val="0"/>
    </w:pPr>
    <w:rPr>
      <w:rFonts w:ascii="Times New Roman" w:eastAsia="Times New Roman" w:hAnsi="Times New Roman"/>
      <w:color w:val="000000"/>
      <w:sz w:val="24"/>
      <w:szCs w:val="24"/>
    </w:rPr>
  </w:style>
  <w:style w:type="paragraph" w:customStyle="1" w:styleId="consplusnormal0">
    <w:name w:val="consplusnormal"/>
    <w:basedOn w:val="a"/>
    <w:rsid w:val="00DB416A"/>
    <w:pPr>
      <w:spacing w:before="75" w:after="75" w:line="240" w:lineRule="auto"/>
    </w:pPr>
    <w:rPr>
      <w:rFonts w:ascii="Arial" w:eastAsia="Times New Roman" w:hAnsi="Arial" w:cs="Arial"/>
      <w:color w:val="000000"/>
      <w:sz w:val="20"/>
      <w:szCs w:val="20"/>
      <w:lang w:eastAsia="ru-RU"/>
    </w:rPr>
  </w:style>
  <w:style w:type="paragraph" w:customStyle="1" w:styleId="Style4">
    <w:name w:val="Style4"/>
    <w:basedOn w:val="a"/>
    <w:rsid w:val="00DB416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93">
    <w:name w:val="Font Style93"/>
    <w:rsid w:val="008B2EF9"/>
    <w:rPr>
      <w:rFonts w:ascii="Times New Roman" w:hAnsi="Times New Roman" w:cs="Times New Roman"/>
      <w:sz w:val="24"/>
      <w:szCs w:val="24"/>
    </w:rPr>
  </w:style>
  <w:style w:type="paragraph" w:customStyle="1" w:styleId="Style32">
    <w:name w:val="Style32"/>
    <w:basedOn w:val="a"/>
    <w:rsid w:val="008B2EF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rsid w:val="008B2EF9"/>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styleId="ae">
    <w:name w:val="footnote reference"/>
    <w:aliases w:val="Знак сноски 1,Знак сноски-FN,Ciae niinee-FN"/>
    <w:semiHidden/>
    <w:rsid w:val="008B2EF9"/>
    <w:rPr>
      <w:vertAlign w:val="superscript"/>
    </w:rPr>
  </w:style>
  <w:style w:type="paragraph" w:styleId="af">
    <w:name w:val="footer"/>
    <w:basedOn w:val="a"/>
    <w:link w:val="af0"/>
    <w:rsid w:val="008B2EF9"/>
    <w:pPr>
      <w:widowControl w:val="0"/>
      <w:tabs>
        <w:tab w:val="center" w:pos="4677"/>
        <w:tab w:val="right" w:pos="9355"/>
      </w:tabs>
      <w:autoSpaceDE w:val="0"/>
      <w:autoSpaceDN w:val="0"/>
      <w:adjustRightInd w:val="0"/>
      <w:spacing w:after="0" w:line="324" w:lineRule="auto"/>
      <w:ind w:right="34" w:firstLine="720"/>
      <w:jc w:val="both"/>
    </w:pPr>
    <w:rPr>
      <w:rFonts w:ascii="Arial" w:eastAsia="Times New Roman" w:hAnsi="Arial"/>
      <w:sz w:val="20"/>
      <w:szCs w:val="20"/>
    </w:rPr>
  </w:style>
  <w:style w:type="character" w:customStyle="1" w:styleId="af0">
    <w:name w:val="Нижний колонтитул Знак"/>
    <w:link w:val="af"/>
    <w:rsid w:val="008B2EF9"/>
    <w:rPr>
      <w:rFonts w:ascii="Arial" w:eastAsia="Times New Roman" w:hAnsi="Arial" w:cs="Arial"/>
    </w:rPr>
  </w:style>
  <w:style w:type="paragraph" w:customStyle="1" w:styleId="1">
    <w:name w:val="Знак1"/>
    <w:basedOn w:val="a"/>
    <w:rsid w:val="008B2EF9"/>
    <w:pPr>
      <w:spacing w:after="160" w:line="240" w:lineRule="exact"/>
      <w:ind w:right="34"/>
    </w:pPr>
    <w:rPr>
      <w:rFonts w:ascii="Verdana" w:eastAsia="Times New Roman" w:hAnsi="Verdana" w:cs="Verdana"/>
      <w:sz w:val="20"/>
      <w:szCs w:val="20"/>
      <w:lang w:val="en-US"/>
    </w:rPr>
  </w:style>
  <w:style w:type="paragraph" w:styleId="2">
    <w:name w:val="Body Text Indent 2"/>
    <w:basedOn w:val="a"/>
    <w:link w:val="20"/>
    <w:rsid w:val="008B2EF9"/>
    <w:pPr>
      <w:spacing w:after="0" w:line="360" w:lineRule="auto"/>
      <w:ind w:right="34" w:firstLine="720"/>
      <w:jc w:val="both"/>
    </w:pPr>
    <w:rPr>
      <w:rFonts w:ascii="Arial" w:eastAsia="Times New Roman" w:hAnsi="Arial"/>
      <w:sz w:val="28"/>
      <w:szCs w:val="28"/>
    </w:rPr>
  </w:style>
  <w:style w:type="character" w:customStyle="1" w:styleId="20">
    <w:name w:val="Основной текст с отступом 2 Знак"/>
    <w:link w:val="2"/>
    <w:rsid w:val="008B2EF9"/>
    <w:rPr>
      <w:rFonts w:ascii="Arial" w:eastAsia="Times New Roman" w:hAnsi="Arial" w:cs="Arial"/>
      <w:sz w:val="28"/>
      <w:szCs w:val="28"/>
    </w:rPr>
  </w:style>
  <w:style w:type="paragraph" w:customStyle="1" w:styleId="af1">
    <w:name w:val="Информация о версии"/>
    <w:basedOn w:val="a"/>
    <w:next w:val="a"/>
    <w:rsid w:val="008B2EF9"/>
    <w:pPr>
      <w:widowControl w:val="0"/>
      <w:autoSpaceDE w:val="0"/>
      <w:autoSpaceDN w:val="0"/>
      <w:adjustRightInd w:val="0"/>
      <w:spacing w:after="0" w:line="324" w:lineRule="auto"/>
      <w:ind w:left="170" w:right="34"/>
      <w:jc w:val="both"/>
    </w:pPr>
    <w:rPr>
      <w:rFonts w:ascii="Arial" w:eastAsia="Times New Roman" w:hAnsi="Arial" w:cs="Arial"/>
      <w:i/>
      <w:iCs/>
      <w:color w:val="000080"/>
      <w:sz w:val="20"/>
      <w:szCs w:val="20"/>
      <w:lang w:eastAsia="ru-RU"/>
    </w:rPr>
  </w:style>
  <w:style w:type="paragraph" w:customStyle="1" w:styleId="Style14">
    <w:name w:val="Style14"/>
    <w:basedOn w:val="a"/>
    <w:uiPriority w:val="99"/>
    <w:rsid w:val="00EF613B"/>
    <w:pPr>
      <w:widowControl w:val="0"/>
      <w:autoSpaceDE w:val="0"/>
      <w:autoSpaceDN w:val="0"/>
      <w:adjustRightInd w:val="0"/>
      <w:spacing w:after="0" w:line="320" w:lineRule="exact"/>
      <w:ind w:right="34" w:firstLine="706"/>
      <w:jc w:val="both"/>
    </w:pPr>
    <w:rPr>
      <w:rFonts w:ascii="Times New Roman" w:eastAsia="Times New Roman" w:hAnsi="Times New Roman"/>
      <w:sz w:val="24"/>
      <w:szCs w:val="24"/>
      <w:lang w:eastAsia="ru-RU"/>
    </w:rPr>
  </w:style>
  <w:style w:type="paragraph" w:customStyle="1" w:styleId="Style35">
    <w:name w:val="Style35"/>
    <w:basedOn w:val="a"/>
    <w:rsid w:val="00EF613B"/>
    <w:pPr>
      <w:widowControl w:val="0"/>
      <w:autoSpaceDE w:val="0"/>
      <w:autoSpaceDN w:val="0"/>
      <w:adjustRightInd w:val="0"/>
      <w:spacing w:after="0" w:line="331" w:lineRule="exact"/>
      <w:ind w:firstLine="994"/>
      <w:jc w:val="both"/>
    </w:pPr>
    <w:rPr>
      <w:rFonts w:ascii="Times New Roman" w:eastAsia="Times New Roman" w:hAnsi="Times New Roman"/>
      <w:sz w:val="24"/>
      <w:szCs w:val="24"/>
      <w:lang w:eastAsia="ru-RU"/>
    </w:rPr>
  </w:style>
  <w:style w:type="paragraph" w:customStyle="1" w:styleId="Style25">
    <w:name w:val="Style25"/>
    <w:basedOn w:val="a"/>
    <w:rsid w:val="00EF613B"/>
    <w:pPr>
      <w:widowControl w:val="0"/>
      <w:autoSpaceDE w:val="0"/>
      <w:autoSpaceDN w:val="0"/>
      <w:adjustRightInd w:val="0"/>
      <w:spacing w:after="0" w:line="322" w:lineRule="exact"/>
      <w:ind w:firstLine="710"/>
      <w:jc w:val="both"/>
    </w:pPr>
    <w:rPr>
      <w:rFonts w:ascii="Times New Roman" w:eastAsia="Times New Roman" w:hAnsi="Times New Roman"/>
      <w:sz w:val="24"/>
      <w:szCs w:val="24"/>
      <w:lang w:eastAsia="ru-RU"/>
    </w:rPr>
  </w:style>
  <w:style w:type="character" w:customStyle="1" w:styleId="FontStyle20">
    <w:name w:val="Font Style20"/>
    <w:basedOn w:val="a0"/>
    <w:uiPriority w:val="99"/>
    <w:rsid w:val="00A15BAA"/>
    <w:rPr>
      <w:rFonts w:ascii="Times New Roman" w:hAnsi="Times New Roman" w:cs="Times New Roman"/>
      <w:sz w:val="24"/>
      <w:szCs w:val="24"/>
    </w:rPr>
  </w:style>
  <w:style w:type="character" w:styleId="af2">
    <w:name w:val="Hyperlink"/>
    <w:basedOn w:val="a0"/>
    <w:uiPriority w:val="99"/>
    <w:semiHidden/>
    <w:unhideWhenUsed/>
    <w:rsid w:val="00FB3F54"/>
    <w:rPr>
      <w:color w:val="0000FF"/>
      <w:u w:val="single"/>
    </w:rPr>
  </w:style>
  <w:style w:type="paragraph" w:customStyle="1" w:styleId="ConsNormal">
    <w:name w:val="ConsNormal"/>
    <w:rsid w:val="00B92822"/>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rsid w:val="003A0106"/>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10">
    <w:name w:val="Без интервала1"/>
    <w:rsid w:val="00A928E8"/>
    <w:rPr>
      <w:rFonts w:eastAsia="Times New Roman" w:cs="Calibri"/>
      <w:sz w:val="22"/>
      <w:szCs w:val="22"/>
      <w:lang w:eastAsia="en-US"/>
    </w:rPr>
  </w:style>
  <w:style w:type="paragraph" w:styleId="af3">
    <w:name w:val="header"/>
    <w:basedOn w:val="a"/>
    <w:link w:val="af4"/>
    <w:uiPriority w:val="99"/>
    <w:unhideWhenUsed/>
    <w:rsid w:val="00D9300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D9300C"/>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993611">
      <w:bodyDiv w:val="1"/>
      <w:marLeft w:val="0"/>
      <w:marRight w:val="0"/>
      <w:marTop w:val="0"/>
      <w:marBottom w:val="0"/>
      <w:divBdr>
        <w:top w:val="none" w:sz="0" w:space="0" w:color="auto"/>
        <w:left w:val="none" w:sz="0" w:space="0" w:color="auto"/>
        <w:bottom w:val="none" w:sz="0" w:space="0" w:color="auto"/>
        <w:right w:val="none" w:sz="0" w:space="0" w:color="auto"/>
      </w:divBdr>
    </w:div>
    <w:div w:id="836382490">
      <w:bodyDiv w:val="1"/>
      <w:marLeft w:val="0"/>
      <w:marRight w:val="0"/>
      <w:marTop w:val="0"/>
      <w:marBottom w:val="0"/>
      <w:divBdr>
        <w:top w:val="none" w:sz="0" w:space="0" w:color="auto"/>
        <w:left w:val="none" w:sz="0" w:space="0" w:color="auto"/>
        <w:bottom w:val="none" w:sz="0" w:space="0" w:color="auto"/>
        <w:right w:val="none" w:sz="0" w:space="0" w:color="auto"/>
      </w:divBdr>
    </w:div>
    <w:div w:id="174479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8FC34A3799BA89016B4ADB8D50EE87E80194A24344FB62516C2221188oCq6N" TargetMode="External"/><Relationship Id="rId18" Type="http://schemas.openxmlformats.org/officeDocument/2006/relationships/hyperlink" Target="consultantplus://offline/ref=0D01C02FF90529F6D549E45FD63599A1FC6278199505582721275F5EAFl2h5L" TargetMode="External"/><Relationship Id="rId26" Type="http://schemas.openxmlformats.org/officeDocument/2006/relationships/hyperlink" Target="consultantplus://offline/ref=794F70D774E841E754E431D1D76A4BA394677DD7DA10A47169F51BF5732F5006A696A22DA11D1F9C26112CBFh8F" TargetMode="External"/><Relationship Id="rId39" Type="http://schemas.openxmlformats.org/officeDocument/2006/relationships/hyperlink" Target="consultantplus://offline/ref=E413A60353FEA5670CC46F2566988B90D760460EB7125D793AFFF674EE0AA15EBCD877702CA42E3F0F942B663DG" TargetMode="External"/><Relationship Id="rId21" Type="http://schemas.openxmlformats.org/officeDocument/2006/relationships/hyperlink" Target="consultantplus://offline/ref=1A0372998149D1426FCBEFD1E846FF41E1D8B9ECADC45BAC642503BA4086F9DEEDB9844593DB8B4Cj4y8F" TargetMode="External"/><Relationship Id="rId34" Type="http://schemas.openxmlformats.org/officeDocument/2006/relationships/hyperlink" Target="consultantplus://offline/ref=E413A60353FEA5670CC46F2566988B90D760460EB7125D793AFFF674EE0AA15EBCD877702CA42E3E069C2B663FG" TargetMode="External"/><Relationship Id="rId42" Type="http://schemas.openxmlformats.org/officeDocument/2006/relationships/hyperlink" Target="consultantplus://offline/ref=E413A60353FEA5670CC46F2566988B90D760460EB71D587C34FFF674EE0AA15E6B3CG"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0D01C02FF90529F6D549FA52C059C7A4FB6E27169A0752747C780403F82C1EB0FA8DE13223781B3BA7B14Dl9hFL" TargetMode="External"/><Relationship Id="rId29" Type="http://schemas.openxmlformats.org/officeDocument/2006/relationships/hyperlink" Target="consultantplus://offline/ref=3490FD570E91FC12FD1CD428F22BA4B86802390FFB798E8B1CE39AA981C8BAA9EAE7AEB638F535F7tES5G" TargetMode="External"/><Relationship Id="rId11" Type="http://schemas.openxmlformats.org/officeDocument/2006/relationships/hyperlink" Target="consultantplus://offline/ref=AFD462813DDA940D218987068BA82E7E1033CA71102AB25848DBD3A1492CEE6C5DBCF5B1FE5CCC09924A38u1T9F" TargetMode="External"/><Relationship Id="rId24" Type="http://schemas.openxmlformats.org/officeDocument/2006/relationships/hyperlink" Target="consultantplus://offline/ref=794F70D774E841E754E431D1D76A4BA394677DD7DA10A47169F51BF5732F5006A696A22DA11D1F9C261122BFhEF" TargetMode="External"/><Relationship Id="rId32" Type="http://schemas.openxmlformats.org/officeDocument/2006/relationships/hyperlink" Target="consultantplus://offline/ref=3490FD570E91FC12FD1CD428F22BA4B86802390FFB798E8B1CE39AA981C8BAA9EAE7AEB638F535F5tESDG" TargetMode="External"/><Relationship Id="rId37" Type="http://schemas.openxmlformats.org/officeDocument/2006/relationships/hyperlink" Target="consultantplus://offline/ref=E413A60353FEA5670CC46F2566988B90D760460EB7125D793AFFF674EE0AA15EBCD877702CA42E3F0F9425663AG" TargetMode="External"/><Relationship Id="rId40" Type="http://schemas.openxmlformats.org/officeDocument/2006/relationships/hyperlink" Target="consultantplus://offline/ref=E413A60353FEA5670CC46F2566988B90D760460EB7125D793AFFF674EE0AA15EBCD877702CA42E3F0F942A6639G" TargetMode="External"/><Relationship Id="rId45" Type="http://schemas.openxmlformats.org/officeDocument/2006/relationships/hyperlink" Target="consultantplus://offline/ref=E413A60353FEA5670CC46F2566988B90D760460EB7125D793AFFF674EE0AA15EBCD877702CA42E3F0F942B663DG"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314485FA69F9759336D83A927594E23F47E454D5F4E8E4624E55DED0F05DA83F64E64C94524BDB815778M" TargetMode="External"/><Relationship Id="rId19" Type="http://schemas.openxmlformats.org/officeDocument/2006/relationships/hyperlink" Target="consultantplus://offline/ref=121B91005EC4F9CA452EB17BB7E74AFF039F1FE0ED738E36D0C665E3F6CD3E6F5A560C2EAE474588DFiEF" TargetMode="External"/><Relationship Id="rId31" Type="http://schemas.openxmlformats.org/officeDocument/2006/relationships/hyperlink" Target="consultantplus://offline/ref=3490FD570E91FC12FD1CD428F22BA4B86802390FFB798E8B1CE39AA981C8BAA9EAE7AEB638F535F7tES5G" TargetMode="External"/><Relationship Id="rId44" Type="http://schemas.openxmlformats.org/officeDocument/2006/relationships/hyperlink" Target="consultantplus://offline/ref=E413A60353FEA5670CC46F2566988B90D760460EB7125D793AFFF674EE0AA15EBCD877702CA42E3F0F9425663AG" TargetMode="External"/><Relationship Id="rId52"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D5F87946378B2F55AB0F362588B6B4CE14CB01FF7A81E95550C96CA8C75D8654w2n1N" TargetMode="External"/><Relationship Id="rId22" Type="http://schemas.openxmlformats.org/officeDocument/2006/relationships/hyperlink" Target="consultantplus://offline/ref=873B123F35FD562C4D9EAB8ED54B0D1A04CC989C803FFBDBD6C14FBC235251178C720306D3300F46E8yDF" TargetMode="External"/><Relationship Id="rId27" Type="http://schemas.openxmlformats.org/officeDocument/2006/relationships/hyperlink" Target="consultantplus://offline/ref=794F70D774E841E754E431D1D76A4BA394677DD7DA10A47169F51BF5732F5006A696A22DA11D1F9C26112CBFhAF" TargetMode="External"/><Relationship Id="rId30" Type="http://schemas.openxmlformats.org/officeDocument/2006/relationships/hyperlink" Target="consultantplus://offline/ref=3490FD570E91FC12FD1CD428F22BA4B86802390FFB798E8B1CE39AA981C8BAA9EAE7AEB638F535F5tESDG" TargetMode="External"/><Relationship Id="rId35" Type="http://schemas.openxmlformats.org/officeDocument/2006/relationships/hyperlink" Target="consultantplus://offline/ref=E413A60353FEA5670CC46F2566988B90D760460EB7125D793AFFF674EE0AA15EBCD877702CA42E3E069C2A663CG" TargetMode="External"/><Relationship Id="rId43" Type="http://schemas.openxmlformats.org/officeDocument/2006/relationships/hyperlink" Target="consultantplus://offline/ref=E413A60353FEA5670CC46F2566988B90D760460EB7125D793AFFF674EE0AA15EBCD877702CA42E3E069C216638G"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consultantplus://offline/ref=AFD462813DDA940D218987068BA82E7E1033CA71102AB25848DBD3A1492CEE6C5DBCF5B1FE5CCC09924A39u1TBF" TargetMode="External"/><Relationship Id="rId17" Type="http://schemas.openxmlformats.org/officeDocument/2006/relationships/hyperlink" Target="consultantplus://offline/ref=0D01C02FF90529F6D549FA52C059C7A4FB6E27169A0752747C780403F82C1EB0FA8DE13223781B3BA7B140l9h1L" TargetMode="External"/><Relationship Id="rId25" Type="http://schemas.openxmlformats.org/officeDocument/2006/relationships/hyperlink" Target="consultantplus://offline/ref=794F70D774E841E754E431D1D76A4BA394677DD7DA10A47169F51BF5732F5006A696A22DA11D1F9C261122BFhEF" TargetMode="External"/><Relationship Id="rId33" Type="http://schemas.openxmlformats.org/officeDocument/2006/relationships/hyperlink" Target="consultantplus://offline/ref=E413A60353FEA5670CC46F2566988B90D760460EB7125D793AFFF674EE0AA15EBCD877702CA42E3E069C246632G" TargetMode="External"/><Relationship Id="rId38" Type="http://schemas.openxmlformats.org/officeDocument/2006/relationships/hyperlink" Target="consultantplus://offline/ref=E413A60353FEA5670CC46F2566988B90D760460EB7125D793AFFF674EE0AA15EBCD877702CA42E3F0F9425663AG" TargetMode="External"/><Relationship Id="rId46" Type="http://schemas.openxmlformats.org/officeDocument/2006/relationships/hyperlink" Target="consultantplus://offline/ref=E413A60353FEA5670CC4712870F4D595D0691C06B2110A2367F9A12B6B3EG" TargetMode="External"/><Relationship Id="rId20" Type="http://schemas.openxmlformats.org/officeDocument/2006/relationships/hyperlink" Target="consultantplus://offline/ref=121B91005EC4F9CA452EB17BB7E74AFF039F1FE0ED738E36D0C665E3F6CD3E6F5A560C2EAE47458BDFiFF" TargetMode="External"/><Relationship Id="rId41" Type="http://schemas.openxmlformats.org/officeDocument/2006/relationships/hyperlink" Target="consultantplus://offline/ref=E413A60353FEA5670CC46F2566988B90D760460EB5135A7F3BFFF674EE0AA15EBCD877702CA42E3E0F9522663E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0D01C02FF90529F6D549FA52C059C7A4FB6E27169A0752747C780403F82C1EB0FA8DE13223781B3BA7B140l9hFL" TargetMode="External"/><Relationship Id="rId23" Type="http://schemas.openxmlformats.org/officeDocument/2006/relationships/hyperlink" Target="consultantplus://offline/ref=0AA3323B3DB73628A6F74B981A2B4A9BA059EE0F1BE08285160E2818E4A8D36CE25E3C30EC4FF752M0Y9F" TargetMode="External"/><Relationship Id="rId28" Type="http://schemas.openxmlformats.org/officeDocument/2006/relationships/hyperlink" Target="consultantplus://offline/ref=794F70D774E841E754E431D1D76A4BA394677DD7DA10A47169F51BF5732F5006A696A22DA11D1F9C261227BFhAF" TargetMode="External"/><Relationship Id="rId36" Type="http://schemas.openxmlformats.org/officeDocument/2006/relationships/hyperlink" Target="consultantplus://offline/ref=1609D82A7FA839A12BE1E16C99FC953BDE8BF568D02437FAEF6938B32C12C73744353FC8D93D709353p1I" TargetMode="External"/><Relationship Id="rId4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A3CBF-3997-4D77-ADD9-0C5BE705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19732</Words>
  <Characters>112474</Characters>
  <Application>Microsoft Office Word</Application>
  <DocSecurity>0</DocSecurity>
  <Lines>937</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131943</CharactersWithSpaces>
  <SharedDoc>false</SharedDoc>
  <HLinks>
    <vt:vector size="258" baseType="variant">
      <vt:variant>
        <vt:i4>8126522</vt:i4>
      </vt:variant>
      <vt:variant>
        <vt:i4>126</vt:i4>
      </vt:variant>
      <vt:variant>
        <vt:i4>0</vt:i4>
      </vt:variant>
      <vt:variant>
        <vt:i4>5</vt:i4>
      </vt:variant>
      <vt:variant>
        <vt:lpwstr>consultantplus://offline/ref=E413A60353FEA5670CC4712870F4D595D0691C06B2110A2367F9A12B6B3EG</vt:lpwstr>
      </vt:variant>
      <vt:variant>
        <vt:lpwstr/>
      </vt:variant>
      <vt:variant>
        <vt:i4>5373954</vt:i4>
      </vt:variant>
      <vt:variant>
        <vt:i4>123</vt:i4>
      </vt:variant>
      <vt:variant>
        <vt:i4>0</vt:i4>
      </vt:variant>
      <vt:variant>
        <vt:i4>5</vt:i4>
      </vt:variant>
      <vt:variant>
        <vt:lpwstr/>
      </vt:variant>
      <vt:variant>
        <vt:lpwstr>Par37</vt:lpwstr>
      </vt:variant>
      <vt:variant>
        <vt:i4>1245276</vt:i4>
      </vt:variant>
      <vt:variant>
        <vt:i4>120</vt:i4>
      </vt:variant>
      <vt:variant>
        <vt:i4>0</vt:i4>
      </vt:variant>
      <vt:variant>
        <vt:i4>5</vt:i4>
      </vt:variant>
      <vt:variant>
        <vt:lpwstr>consultantplus://offline/ref=E413A60353FEA5670CC46F2566988B90D760460EB7125D793AFFF674EE0AA15EBCD877702CA42E3F0F942B663DG</vt:lpwstr>
      </vt:variant>
      <vt:variant>
        <vt:lpwstr/>
      </vt:variant>
      <vt:variant>
        <vt:i4>5373954</vt:i4>
      </vt:variant>
      <vt:variant>
        <vt:i4>117</vt:i4>
      </vt:variant>
      <vt:variant>
        <vt:i4>0</vt:i4>
      </vt:variant>
      <vt:variant>
        <vt:i4>5</vt:i4>
      </vt:variant>
      <vt:variant>
        <vt:lpwstr/>
      </vt:variant>
      <vt:variant>
        <vt:lpwstr>Par37</vt:lpwstr>
      </vt:variant>
      <vt:variant>
        <vt:i4>1245198</vt:i4>
      </vt:variant>
      <vt:variant>
        <vt:i4>114</vt:i4>
      </vt:variant>
      <vt:variant>
        <vt:i4>0</vt:i4>
      </vt:variant>
      <vt:variant>
        <vt:i4>5</vt:i4>
      </vt:variant>
      <vt:variant>
        <vt:lpwstr>consultantplus://offline/ref=E413A60353FEA5670CC46F2566988B90D760460EB7125D793AFFF674EE0AA15EBCD877702CA42E3F0F9425663AG</vt:lpwstr>
      </vt:variant>
      <vt:variant>
        <vt:lpwstr/>
      </vt:variant>
      <vt:variant>
        <vt:i4>1245271</vt:i4>
      </vt:variant>
      <vt:variant>
        <vt:i4>111</vt:i4>
      </vt:variant>
      <vt:variant>
        <vt:i4>0</vt:i4>
      </vt:variant>
      <vt:variant>
        <vt:i4>5</vt:i4>
      </vt:variant>
      <vt:variant>
        <vt:lpwstr>consultantplus://offline/ref=E413A60353FEA5670CC46F2566988B90D760460EB7125D793AFFF674EE0AA15EBCD877702CA42E3E069C216638G</vt:lpwstr>
      </vt:variant>
      <vt:variant>
        <vt:lpwstr/>
      </vt:variant>
      <vt:variant>
        <vt:i4>5373954</vt:i4>
      </vt:variant>
      <vt:variant>
        <vt:i4>108</vt:i4>
      </vt:variant>
      <vt:variant>
        <vt:i4>0</vt:i4>
      </vt:variant>
      <vt:variant>
        <vt:i4>5</vt:i4>
      </vt:variant>
      <vt:variant>
        <vt:lpwstr/>
      </vt:variant>
      <vt:variant>
        <vt:lpwstr>Par37</vt:lpwstr>
      </vt:variant>
      <vt:variant>
        <vt:i4>8126514</vt:i4>
      </vt:variant>
      <vt:variant>
        <vt:i4>105</vt:i4>
      </vt:variant>
      <vt:variant>
        <vt:i4>0</vt:i4>
      </vt:variant>
      <vt:variant>
        <vt:i4>5</vt:i4>
      </vt:variant>
      <vt:variant>
        <vt:lpwstr>consultantplus://offline/ref=E413A60353FEA5670CC46F2566988B90D760460EB71D587C34FFF674EE0AA15E6B3CG</vt:lpwstr>
      </vt:variant>
      <vt:variant>
        <vt:lpwstr/>
      </vt:variant>
      <vt:variant>
        <vt:i4>1245269</vt:i4>
      </vt:variant>
      <vt:variant>
        <vt:i4>102</vt:i4>
      </vt:variant>
      <vt:variant>
        <vt:i4>0</vt:i4>
      </vt:variant>
      <vt:variant>
        <vt:i4>5</vt:i4>
      </vt:variant>
      <vt:variant>
        <vt:lpwstr>consultantplus://offline/ref=E413A60353FEA5670CC46F2566988B90D760460EB5135A7F3BFFF674EE0AA15EBCD877702CA42E3E0F9522663EG</vt:lpwstr>
      </vt:variant>
      <vt:variant>
        <vt:lpwstr/>
      </vt:variant>
      <vt:variant>
        <vt:i4>1245186</vt:i4>
      </vt:variant>
      <vt:variant>
        <vt:i4>99</vt:i4>
      </vt:variant>
      <vt:variant>
        <vt:i4>0</vt:i4>
      </vt:variant>
      <vt:variant>
        <vt:i4>5</vt:i4>
      </vt:variant>
      <vt:variant>
        <vt:lpwstr>consultantplus://offline/ref=E413A60353FEA5670CC46F2566988B90D760460EB7125D793AFFF674EE0AA15EBCD877702CA42E3F0F942A6639G</vt:lpwstr>
      </vt:variant>
      <vt:variant>
        <vt:lpwstr/>
      </vt:variant>
      <vt:variant>
        <vt:i4>1245276</vt:i4>
      </vt:variant>
      <vt:variant>
        <vt:i4>96</vt:i4>
      </vt:variant>
      <vt:variant>
        <vt:i4>0</vt:i4>
      </vt:variant>
      <vt:variant>
        <vt:i4>5</vt:i4>
      </vt:variant>
      <vt:variant>
        <vt:lpwstr>consultantplus://offline/ref=E413A60353FEA5670CC46F2566988B90D760460EB7125D793AFFF674EE0AA15EBCD877702CA42E3F0F942B663DG</vt:lpwstr>
      </vt:variant>
      <vt:variant>
        <vt:lpwstr/>
      </vt:variant>
      <vt:variant>
        <vt:i4>1245198</vt:i4>
      </vt:variant>
      <vt:variant>
        <vt:i4>93</vt:i4>
      </vt:variant>
      <vt:variant>
        <vt:i4>0</vt:i4>
      </vt:variant>
      <vt:variant>
        <vt:i4>5</vt:i4>
      </vt:variant>
      <vt:variant>
        <vt:lpwstr>consultantplus://offline/ref=E413A60353FEA5670CC46F2566988B90D760460EB7125D793AFFF674EE0AA15EBCD877702CA42E3F0F9425663AG</vt:lpwstr>
      </vt:variant>
      <vt:variant>
        <vt:lpwstr/>
      </vt:variant>
      <vt:variant>
        <vt:i4>1245198</vt:i4>
      </vt:variant>
      <vt:variant>
        <vt:i4>90</vt:i4>
      </vt:variant>
      <vt:variant>
        <vt:i4>0</vt:i4>
      </vt:variant>
      <vt:variant>
        <vt:i4>5</vt:i4>
      </vt:variant>
      <vt:variant>
        <vt:lpwstr>consultantplus://offline/ref=E413A60353FEA5670CC46F2566988B90D760460EB7125D793AFFF674EE0AA15EBCD877702CA42E3F0F9425663AG</vt:lpwstr>
      </vt:variant>
      <vt:variant>
        <vt:lpwstr/>
      </vt:variant>
      <vt:variant>
        <vt:i4>5373954</vt:i4>
      </vt:variant>
      <vt:variant>
        <vt:i4>87</vt:i4>
      </vt:variant>
      <vt:variant>
        <vt:i4>0</vt:i4>
      </vt:variant>
      <vt:variant>
        <vt:i4>5</vt:i4>
      </vt:variant>
      <vt:variant>
        <vt:lpwstr/>
      </vt:variant>
      <vt:variant>
        <vt:lpwstr>Par37</vt:lpwstr>
      </vt:variant>
      <vt:variant>
        <vt:i4>5373954</vt:i4>
      </vt:variant>
      <vt:variant>
        <vt:i4>84</vt:i4>
      </vt:variant>
      <vt:variant>
        <vt:i4>0</vt:i4>
      </vt:variant>
      <vt:variant>
        <vt:i4>5</vt:i4>
      </vt:variant>
      <vt:variant>
        <vt:lpwstr/>
      </vt:variant>
      <vt:variant>
        <vt:lpwstr>Par37</vt:lpwstr>
      </vt:variant>
      <vt:variant>
        <vt:i4>3801139</vt:i4>
      </vt:variant>
      <vt:variant>
        <vt:i4>81</vt:i4>
      </vt:variant>
      <vt:variant>
        <vt:i4>0</vt:i4>
      </vt:variant>
      <vt:variant>
        <vt:i4>5</vt:i4>
      </vt:variant>
      <vt:variant>
        <vt:lpwstr>consultantplus://offline/ref=1609D82A7FA839A12BE1E16C99FC953BDE8BF568D02437FAEF6938B32C12C73744353FC8D93D709353p1I</vt:lpwstr>
      </vt:variant>
      <vt:variant>
        <vt:lpwstr/>
      </vt:variant>
      <vt:variant>
        <vt:i4>5373954</vt:i4>
      </vt:variant>
      <vt:variant>
        <vt:i4>78</vt:i4>
      </vt:variant>
      <vt:variant>
        <vt:i4>0</vt:i4>
      </vt:variant>
      <vt:variant>
        <vt:i4>5</vt:i4>
      </vt:variant>
      <vt:variant>
        <vt:lpwstr/>
      </vt:variant>
      <vt:variant>
        <vt:lpwstr>Par37</vt:lpwstr>
      </vt:variant>
      <vt:variant>
        <vt:i4>1245276</vt:i4>
      </vt:variant>
      <vt:variant>
        <vt:i4>75</vt:i4>
      </vt:variant>
      <vt:variant>
        <vt:i4>0</vt:i4>
      </vt:variant>
      <vt:variant>
        <vt:i4>5</vt:i4>
      </vt:variant>
      <vt:variant>
        <vt:lpwstr>consultantplus://offline/ref=E413A60353FEA5670CC46F2566988B90D760460EB7125D793AFFF674EE0AA15EBCD877702CA42E3E069C2A663CG</vt:lpwstr>
      </vt:variant>
      <vt:variant>
        <vt:lpwstr/>
      </vt:variant>
      <vt:variant>
        <vt:i4>1245274</vt:i4>
      </vt:variant>
      <vt:variant>
        <vt:i4>72</vt:i4>
      </vt:variant>
      <vt:variant>
        <vt:i4>0</vt:i4>
      </vt:variant>
      <vt:variant>
        <vt:i4>5</vt:i4>
      </vt:variant>
      <vt:variant>
        <vt:lpwstr>consultantplus://offline/ref=E413A60353FEA5670CC46F2566988B90D760460EB7125D793AFFF674EE0AA15EBCD877702CA42E3E069C2B663FG</vt:lpwstr>
      </vt:variant>
      <vt:variant>
        <vt:lpwstr/>
      </vt:variant>
      <vt:variant>
        <vt:i4>1245272</vt:i4>
      </vt:variant>
      <vt:variant>
        <vt:i4>69</vt:i4>
      </vt:variant>
      <vt:variant>
        <vt:i4>0</vt:i4>
      </vt:variant>
      <vt:variant>
        <vt:i4>5</vt:i4>
      </vt:variant>
      <vt:variant>
        <vt:lpwstr>consultantplus://offline/ref=E413A60353FEA5670CC46F2566988B90D760460EB7125D793AFFF674EE0AA15EBCD877702CA42E3E069C246632G</vt:lpwstr>
      </vt:variant>
      <vt:variant>
        <vt:lpwstr/>
      </vt:variant>
      <vt:variant>
        <vt:i4>7733309</vt:i4>
      </vt:variant>
      <vt:variant>
        <vt:i4>66</vt:i4>
      </vt:variant>
      <vt:variant>
        <vt:i4>0</vt:i4>
      </vt:variant>
      <vt:variant>
        <vt:i4>5</vt:i4>
      </vt:variant>
      <vt:variant>
        <vt:lpwstr>consultantplus://offline/ref=3490FD570E91FC12FD1CD428F22BA4B86802390FFB798E8B1CE39AA981C8BAA9EAE7AEB638F535F5tESDG</vt:lpwstr>
      </vt:variant>
      <vt:variant>
        <vt:lpwstr/>
      </vt:variant>
      <vt:variant>
        <vt:i4>7733358</vt:i4>
      </vt:variant>
      <vt:variant>
        <vt:i4>63</vt:i4>
      </vt:variant>
      <vt:variant>
        <vt:i4>0</vt:i4>
      </vt:variant>
      <vt:variant>
        <vt:i4>5</vt:i4>
      </vt:variant>
      <vt:variant>
        <vt:lpwstr>consultantplus://offline/ref=3490FD570E91FC12FD1CD428F22BA4B86802390FFB798E8B1CE39AA981C8BAA9EAE7AEB638F535F7tES5G</vt:lpwstr>
      </vt:variant>
      <vt:variant>
        <vt:lpwstr/>
      </vt:variant>
      <vt:variant>
        <vt:i4>7733309</vt:i4>
      </vt:variant>
      <vt:variant>
        <vt:i4>60</vt:i4>
      </vt:variant>
      <vt:variant>
        <vt:i4>0</vt:i4>
      </vt:variant>
      <vt:variant>
        <vt:i4>5</vt:i4>
      </vt:variant>
      <vt:variant>
        <vt:lpwstr>consultantplus://offline/ref=3490FD570E91FC12FD1CD428F22BA4B86802390FFB798E8B1CE39AA981C8BAA9EAE7AEB638F535F5tESDG</vt:lpwstr>
      </vt:variant>
      <vt:variant>
        <vt:lpwstr/>
      </vt:variant>
      <vt:variant>
        <vt:i4>7733358</vt:i4>
      </vt:variant>
      <vt:variant>
        <vt:i4>57</vt:i4>
      </vt:variant>
      <vt:variant>
        <vt:i4>0</vt:i4>
      </vt:variant>
      <vt:variant>
        <vt:i4>5</vt:i4>
      </vt:variant>
      <vt:variant>
        <vt:lpwstr>consultantplus://offline/ref=3490FD570E91FC12FD1CD428F22BA4B86802390FFB798E8B1CE39AA981C8BAA9EAE7AEB638F535F7tES5G</vt:lpwstr>
      </vt:variant>
      <vt:variant>
        <vt:lpwstr/>
      </vt:variant>
      <vt:variant>
        <vt:i4>4259850</vt:i4>
      </vt:variant>
      <vt:variant>
        <vt:i4>54</vt:i4>
      </vt:variant>
      <vt:variant>
        <vt:i4>0</vt:i4>
      </vt:variant>
      <vt:variant>
        <vt:i4>5</vt:i4>
      </vt:variant>
      <vt:variant>
        <vt:lpwstr>consultantplus://offline/ref=794F70D774E841E754E431D1D76A4BA394677DD7DA10A47169F51BF5732F5006A696A22DA11D1F9C261227BFhAF</vt:lpwstr>
      </vt:variant>
      <vt:variant>
        <vt:lpwstr/>
      </vt:variant>
      <vt:variant>
        <vt:i4>4259933</vt:i4>
      </vt:variant>
      <vt:variant>
        <vt:i4>51</vt:i4>
      </vt:variant>
      <vt:variant>
        <vt:i4>0</vt:i4>
      </vt:variant>
      <vt:variant>
        <vt:i4>5</vt:i4>
      </vt:variant>
      <vt:variant>
        <vt:lpwstr>consultantplus://offline/ref=794F70D774E841E754E431D1D76A4BA394677DD7DA10A47169F51BF5732F5006A696A22DA11D1F9C26112CBFhAF</vt:lpwstr>
      </vt:variant>
      <vt:variant>
        <vt:lpwstr/>
      </vt:variant>
      <vt:variant>
        <vt:i4>4259844</vt:i4>
      </vt:variant>
      <vt:variant>
        <vt:i4>48</vt:i4>
      </vt:variant>
      <vt:variant>
        <vt:i4>0</vt:i4>
      </vt:variant>
      <vt:variant>
        <vt:i4>5</vt:i4>
      </vt:variant>
      <vt:variant>
        <vt:lpwstr>consultantplus://offline/ref=794F70D774E841E754E431D1D76A4BA394677DD7DA10A47169F51BF5732F5006A696A22DA11D1F9C26112CBFh8F</vt:lpwstr>
      </vt:variant>
      <vt:variant>
        <vt:lpwstr/>
      </vt:variant>
      <vt:variant>
        <vt:i4>4259848</vt:i4>
      </vt:variant>
      <vt:variant>
        <vt:i4>45</vt:i4>
      </vt:variant>
      <vt:variant>
        <vt:i4>0</vt:i4>
      </vt:variant>
      <vt:variant>
        <vt:i4>5</vt:i4>
      </vt:variant>
      <vt:variant>
        <vt:lpwstr>consultantplus://offline/ref=794F70D774E841E754E431D1D76A4BA394677DD7DA10A47169F51BF5732F5006A696A22DA11D1F9C261122BFhEF</vt:lpwstr>
      </vt:variant>
      <vt:variant>
        <vt:lpwstr/>
      </vt:variant>
      <vt:variant>
        <vt:i4>4259848</vt:i4>
      </vt:variant>
      <vt:variant>
        <vt:i4>42</vt:i4>
      </vt:variant>
      <vt:variant>
        <vt:i4>0</vt:i4>
      </vt:variant>
      <vt:variant>
        <vt:i4>5</vt:i4>
      </vt:variant>
      <vt:variant>
        <vt:lpwstr>consultantplus://offline/ref=794F70D774E841E754E431D1D76A4BA394677DD7DA10A47169F51BF5732F5006A696A22DA11D1F9C261122BFhEF</vt:lpwstr>
      </vt:variant>
      <vt:variant>
        <vt:lpwstr/>
      </vt:variant>
      <vt:variant>
        <vt:i4>6291512</vt:i4>
      </vt:variant>
      <vt:variant>
        <vt:i4>39</vt:i4>
      </vt:variant>
      <vt:variant>
        <vt:i4>0</vt:i4>
      </vt:variant>
      <vt:variant>
        <vt:i4>5</vt:i4>
      </vt:variant>
      <vt:variant>
        <vt:lpwstr>consultantplus://offline/ref=0AA3323B3DB73628A6F74B981A2B4A9BA059EE0F1BE08285160E2818E4A8D36CE25E3C30EC4FF752M0Y9F</vt:lpwstr>
      </vt:variant>
      <vt:variant>
        <vt:lpwstr/>
      </vt:variant>
      <vt:variant>
        <vt:i4>3407924</vt:i4>
      </vt:variant>
      <vt:variant>
        <vt:i4>36</vt:i4>
      </vt:variant>
      <vt:variant>
        <vt:i4>0</vt:i4>
      </vt:variant>
      <vt:variant>
        <vt:i4>5</vt:i4>
      </vt:variant>
      <vt:variant>
        <vt:lpwstr>consultantplus://offline/ref=873B123F35FD562C4D9EAB8ED54B0D1A04CC989C803FFBDBD6C14FBC235251178C720306D3300F46E8yDF</vt:lpwstr>
      </vt:variant>
      <vt:variant>
        <vt:lpwstr/>
      </vt:variant>
      <vt:variant>
        <vt:i4>6750258</vt:i4>
      </vt:variant>
      <vt:variant>
        <vt:i4>33</vt:i4>
      </vt:variant>
      <vt:variant>
        <vt:i4>0</vt:i4>
      </vt:variant>
      <vt:variant>
        <vt:i4>5</vt:i4>
      </vt:variant>
      <vt:variant>
        <vt:lpwstr>consultantplus://offline/ref=1A0372998149D1426FCBEFD1E846FF41E1D8B9ECADC45BAC642503BA4086F9DEEDB9844593DB8B4Cj4y8F</vt:lpwstr>
      </vt:variant>
      <vt:variant>
        <vt:lpwstr/>
      </vt:variant>
      <vt:variant>
        <vt:i4>7864383</vt:i4>
      </vt:variant>
      <vt:variant>
        <vt:i4>30</vt:i4>
      </vt:variant>
      <vt:variant>
        <vt:i4>0</vt:i4>
      </vt:variant>
      <vt:variant>
        <vt:i4>5</vt:i4>
      </vt:variant>
      <vt:variant>
        <vt:lpwstr>consultantplus://offline/ref=121B91005EC4F9CA452EB17BB7E74AFF039F1FE0ED738E36D0C665E3F6CD3E6F5A560C2EAE47458BDFiFF</vt:lpwstr>
      </vt:variant>
      <vt:variant>
        <vt:lpwstr/>
      </vt:variant>
      <vt:variant>
        <vt:i4>7864422</vt:i4>
      </vt:variant>
      <vt:variant>
        <vt:i4>27</vt:i4>
      </vt:variant>
      <vt:variant>
        <vt:i4>0</vt:i4>
      </vt:variant>
      <vt:variant>
        <vt:i4>5</vt:i4>
      </vt:variant>
      <vt:variant>
        <vt:lpwstr>consultantplus://offline/ref=121B91005EC4F9CA452EB17BB7E74AFF039F1FE0ED738E36D0C665E3F6CD3E6F5A560C2EAE474588DFiEF</vt:lpwstr>
      </vt:variant>
      <vt:variant>
        <vt:lpwstr/>
      </vt:variant>
      <vt:variant>
        <vt:i4>4784143</vt:i4>
      </vt:variant>
      <vt:variant>
        <vt:i4>24</vt:i4>
      </vt:variant>
      <vt:variant>
        <vt:i4>0</vt:i4>
      </vt:variant>
      <vt:variant>
        <vt:i4>5</vt:i4>
      </vt:variant>
      <vt:variant>
        <vt:lpwstr>consultantplus://offline/ref=0D01C02FF90529F6D549E45FD63599A1FC6278199505582721275F5EAFl2h5L</vt:lpwstr>
      </vt:variant>
      <vt:variant>
        <vt:lpwstr/>
      </vt:variant>
      <vt:variant>
        <vt:i4>5177347</vt:i4>
      </vt:variant>
      <vt:variant>
        <vt:i4>21</vt:i4>
      </vt:variant>
      <vt:variant>
        <vt:i4>0</vt:i4>
      </vt:variant>
      <vt:variant>
        <vt:i4>5</vt:i4>
      </vt:variant>
      <vt:variant>
        <vt:lpwstr>consultantplus://offline/ref=0D01C02FF90529F6D549FA52C059C7A4FB6E27169A0752747C780403F82C1EB0FA8DE13223781B3BA7B140l9h1L</vt:lpwstr>
      </vt:variant>
      <vt:variant>
        <vt:lpwstr/>
      </vt:variant>
      <vt:variant>
        <vt:i4>5177344</vt:i4>
      </vt:variant>
      <vt:variant>
        <vt:i4>18</vt:i4>
      </vt:variant>
      <vt:variant>
        <vt:i4>0</vt:i4>
      </vt:variant>
      <vt:variant>
        <vt:i4>5</vt:i4>
      </vt:variant>
      <vt:variant>
        <vt:lpwstr>consultantplus://offline/ref=0D01C02FF90529F6D549FA52C059C7A4FB6E27169A0752747C780403F82C1EB0FA8DE13223781B3BA7B14Dl9hFL</vt:lpwstr>
      </vt:variant>
      <vt:variant>
        <vt:lpwstr/>
      </vt:variant>
      <vt:variant>
        <vt:i4>5177428</vt:i4>
      </vt:variant>
      <vt:variant>
        <vt:i4>15</vt:i4>
      </vt:variant>
      <vt:variant>
        <vt:i4>0</vt:i4>
      </vt:variant>
      <vt:variant>
        <vt:i4>5</vt:i4>
      </vt:variant>
      <vt:variant>
        <vt:lpwstr>consultantplus://offline/ref=0D01C02FF90529F6D549FA52C059C7A4FB6E27169A0752747C780403F82C1EB0FA8DE13223781B3BA7B140l9hFL</vt:lpwstr>
      </vt:variant>
      <vt:variant>
        <vt:lpwstr/>
      </vt:variant>
      <vt:variant>
        <vt:i4>3407968</vt:i4>
      </vt:variant>
      <vt:variant>
        <vt:i4>12</vt:i4>
      </vt:variant>
      <vt:variant>
        <vt:i4>0</vt:i4>
      </vt:variant>
      <vt:variant>
        <vt:i4>5</vt:i4>
      </vt:variant>
      <vt:variant>
        <vt:lpwstr>consultantplus://offline/ref=D5F87946378B2F55AB0F362588B6B4CE14CB01FF7A81E95550C96CA8C75D8654w2n1N</vt:lpwstr>
      </vt:variant>
      <vt:variant>
        <vt:lpwstr/>
      </vt:variant>
      <vt:variant>
        <vt:i4>5505114</vt:i4>
      </vt:variant>
      <vt:variant>
        <vt:i4>9</vt:i4>
      </vt:variant>
      <vt:variant>
        <vt:i4>0</vt:i4>
      </vt:variant>
      <vt:variant>
        <vt:i4>5</vt:i4>
      </vt:variant>
      <vt:variant>
        <vt:lpwstr>consultantplus://offline/ref=E8FC34A3799BA89016B4ADB8D50EE87E80194A24344FB62516C2221188oCq6N</vt:lpwstr>
      </vt:variant>
      <vt:variant>
        <vt:lpwstr/>
      </vt:variant>
      <vt:variant>
        <vt:i4>4653148</vt:i4>
      </vt:variant>
      <vt:variant>
        <vt:i4>6</vt:i4>
      </vt:variant>
      <vt:variant>
        <vt:i4>0</vt:i4>
      </vt:variant>
      <vt:variant>
        <vt:i4>5</vt:i4>
      </vt:variant>
      <vt:variant>
        <vt:lpwstr>consultantplus://offline/ref=AFD462813DDA940D218987068BA82E7E1033CA71102AB25848DBD3A1492CEE6C5DBCF5B1FE5CCC09924A39u1TBF</vt:lpwstr>
      </vt:variant>
      <vt:variant>
        <vt:lpwstr/>
      </vt:variant>
      <vt:variant>
        <vt:i4>4653062</vt:i4>
      </vt:variant>
      <vt:variant>
        <vt:i4>3</vt:i4>
      </vt:variant>
      <vt:variant>
        <vt:i4>0</vt:i4>
      </vt:variant>
      <vt:variant>
        <vt:i4>5</vt:i4>
      </vt:variant>
      <vt:variant>
        <vt:lpwstr>consultantplus://offline/ref=AFD462813DDA940D218987068BA82E7E1033CA71102AB25848DBD3A1492CEE6C5DBCF5B1FE5CCC09924A38u1T9F</vt:lpwstr>
      </vt:variant>
      <vt:variant>
        <vt:lpwstr/>
      </vt:variant>
      <vt:variant>
        <vt:i4>7995488</vt:i4>
      </vt:variant>
      <vt:variant>
        <vt:i4>0</vt:i4>
      </vt:variant>
      <vt:variant>
        <vt:i4>0</vt:i4>
      </vt:variant>
      <vt:variant>
        <vt:i4>5</vt:i4>
      </vt:variant>
      <vt:variant>
        <vt:lpwstr>consultantplus://offline/ref=314485FA69F9759336D83A927594E23F47E454D5F4E8E4624E55DED0F05DA83F64E64C94524BDB815778M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КалининАС</dc:creator>
  <cp:lastModifiedBy>mr03term05</cp:lastModifiedBy>
  <cp:revision>20</cp:revision>
  <cp:lastPrinted>2015-10-30T07:11:00Z</cp:lastPrinted>
  <dcterms:created xsi:type="dcterms:W3CDTF">2015-09-28T07:12:00Z</dcterms:created>
  <dcterms:modified xsi:type="dcterms:W3CDTF">2015-10-30T07:12:00Z</dcterms:modified>
</cp:coreProperties>
</file>